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제4장  Primary 준비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Standby를 만들기 전에 Primary가 갖춰야 할 세 가지 조건을 들고, 각각이 없으면 어떤 문제가 생기는지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ARCHIVELOG 모드가 Data Guard의 전제인 이유를 설명하고, 전환 절차와 그 과정에서 지켜야 할 제약을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FORCE LOGGING이 NOLOGGING을 무력화한다는 사실을 실측 세 조건의 수치로 설명하고, 세그먼트 크기가 모두 같았다는 사실이 무엇을 뜻하는지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데이터베이스 수준과 테이블스페이스 수준 FORCE LOGGING의 우선순위를 설명하고, 실측으로 어떻게 확인했는지 쓰라. 테이블스페이스 단위 설정은 언제 쓰는가?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SRL의 개수와 크기 규칙을 근거와 함께 설명하고, 각 규칙을 어겼을 때 무슨 일이 일어나는지 실측을 들어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Data Guard 환경에서 FRA가 특히 위험한 이유를 설명하고, 이것이 보호 모드와 무관하게 Primary를 멈출 수 있는 경로임을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19c의 두 STANDBY NOLOGGING 모드를 비교하고, 어떤 상황에 어느 것을 고를지 판단 기준을 제시하라. 이 모드가 적용되지 않는 작업도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DBCA가 정하고 되돌릴 수 없는 항목과 이후에 바꿀 수 있는 항목을 구분하고, 그 구분이 Data Guard 구축에 왜 중요한지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야간 배치가 Data Guard 도입 이후 두 배 느려졌다는 신고를 받았다. 개발팀은 "NOLOGGING을 쓰는데 왜 느리냐"고 묻는다. 확인 절차와 설명, 그리고 제시할 선택지를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온라인 리두를 200MB에서 500MB로 키웠더니 실시간 적용이 멈춘 것처럼 보인다. 오류는 없다. 원인과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SRL을 삭제하려는데 ORA-00261이 발생한다. MRP는 이미 CANCEL 했다. 원인과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SRL 네 그룹을 한 문장으로 추가했더니 ORA-01184가 나고 아무것도 만들어지지 않았다. 원인과 올바른 복구 절차를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`ALTER DATABASE RECOVER MANAGED STANDBY DATABASE`를 실행했더니 ORA-01153이 발생한다. 원인과 조치를 쓰고, 이 오류를 피하는 습관을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DBCA가 DBT-10317로 즉시 중단됐다. 원인과 조치를 쓰고, DBCA 로그에서 `[WARNING]`과 `[FATAL]`을 어떻게 구분해 읽어야 하는지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Standby를 만들기 직전에 Primary가 준비됐는지 확인하는 점검 절차를 쓰라. 1~4장에서 세운 조건을 모두 포함하고, 각 항목의 확인 조회와 기대값을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FORCE LOGGING을 끄는 결정을 검토하게 됐다. 결정 전에 확인할 것, 끄는 동안 지킬 것, 다시 켠 뒤 해야 할 일을 절차로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SRL을 점검하는 절차를 설계하라. 어떤 조회로 두 규칙을 동시에 확인할 수 있는지, 양쪽 노드에서 무엇을 비교해야 하는지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온라인 리두 로그 구성을 변경해야 한다(그룹 추가 또는 크기 변경). Data Guard 구성을 깨뜨리지 않고 수행하는 절차를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FRA 사용률을 감시하는 절차를 설계하라. 어떤 조회를 어떤 주기로 돌리고, 어떤 임계에서 무엇을 확인할지 근거와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새 Primary를 DBCA로 만들어 Data Guard 구성을 시작하려 한다. DBCA 실행 전 준비부터 4장 조건 충족까지의 전체 절차를 쓰고, 각 단계에서 실패할 수 있는 지점과 그때의 증상을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