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20" w:lineRule="exact"/>
        <w:ind w:left="0"/>
      </w:pPr>
      <w:r>
        <w:rPr>
          <w:rFonts w:ascii="맑은 고딕" w:hAnsi="맑은 고딕" w:eastAsia="맑은 고딕" w:cs="맑은 고딕"/>
          <w:b/>
          <w:i w:val="0"/>
          <w:sz w:val="26"/>
        </w:rPr>
        <w:t>■ Database Storage and Space Management</w:t>
      </w:r>
    </w:p>
    <w:p>
      <w:pPr>
        <w:spacing w:before="120" w:after="0" w:line="280" w:lineRule="exact"/>
        <w:ind w:left="0"/>
      </w:pPr>
      <w:r>
        <w:rPr>
          <w:rFonts w:ascii="맑은 고딕" w:hAnsi="맑은 고딕" w:eastAsia="맑은 고딕" w:cs="맑은 고딕"/>
          <w:b/>
          <w:i w:val="0"/>
          <w:sz w:val="22"/>
        </w:rPr>
        <w:t>KEY WORDS</w:t>
      </w:r>
    </w:p>
    <w:p>
      <w:pPr>
        <w:spacing w:before="0" w:after="120" w:line="280" w:lineRule="exact"/>
        <w:ind w:left="216"/>
      </w:pPr>
      <w:r>
        <w:rPr>
          <w:rFonts w:ascii="맑은 고딕" w:hAnsi="맑은 고딕" w:eastAsia="맑은 고딕" w:cs="맑은 고딕"/>
          <w:b/>
          <w:i w:val="0"/>
          <w:sz w:val="22"/>
        </w:rPr>
        <w:t>Bigfile Tablespace, Oracle Managed Files, Online Datafile Move, Segment Space Management, Segment Shrink, Resumable Space Allocation, Undo Retention, Retention Guarantee</w:t>
      </w:r>
    </w:p>
    <w:p>
      <w:pPr>
        <w:pBdr>
          <w:bottom w:val="single" w:sz="12" w:space="2" w:color="000000"/>
        </w:pBdr>
        <w:spacing w:before="0" w:after="160" w:line="160" w:lineRule="exact"/>
        <w:ind w:left="0"/>
      </w:pPr>
    </w:p>
    <w:p>
      <w:pPr>
        <w:spacing w:before="120" w:after="40" w:line="270" w:lineRule="exact"/>
        <w:ind w:left="0"/>
      </w:pPr>
      <w:r>
        <w:rPr>
          <w:rFonts w:ascii="맑은 고딕" w:hAnsi="맑은 고딕" w:eastAsia="맑은 고딕" w:cs="맑은 고딕"/>
          <w:b/>
          <w:i w:val="0"/>
          <w:sz w:val="21"/>
        </w:rPr>
        <w:t>[실습 환경]</w:t>
      </w:r>
    </w:p>
    <w:p>
      <w:pPr>
        <w:spacing w:before="0" w:after="0" w:line="260" w:lineRule="exact"/>
        <w:ind w:left="259"/>
      </w:pPr>
      <w:r>
        <w:rPr>
          <w:rFonts w:ascii="맑은 고딕" w:hAnsi="맑은 고딕" w:eastAsia="맑은 고딕" w:cs="맑은 고딕"/>
          <w:b w:val="0"/>
          <w:i w:val="0"/>
          <w:sz w:val="20"/>
        </w:rPr>
        <w:t>- CDB : PROD (Oracle Database 19c Enterprise Edition / Oracle Linux / OS 계정 oracle)</w:t>
      </w:r>
    </w:p>
    <w:p>
      <w:pPr>
        <w:spacing w:before="0" w:after="0" w:line="260" w:lineRule="exact"/>
        <w:ind w:left="259"/>
      </w:pPr>
      <w:r>
        <w:rPr>
          <w:rFonts w:ascii="맑은 고딕" w:hAnsi="맑은 고딕" w:eastAsia="맑은 고딕" w:cs="맑은 고딕"/>
          <w:b w:val="0"/>
          <w:i w:val="0"/>
          <w:sz w:val="20"/>
        </w:rPr>
        <w:t>- 대상 PDB : SALESPDB — 별도 지시가 없으면 모든 작업은 SALESPDB 컨테이너에서 수행한다.</w:t>
      </w:r>
    </w:p>
    <w:p>
      <w:pPr>
        <w:spacing w:before="0" w:after="0" w:line="260" w:lineRule="exact"/>
        <w:ind w:left="259"/>
      </w:pPr>
      <w:r>
        <w:rPr>
          <w:rFonts w:ascii="맑은 고딕" w:hAnsi="맑은 고딕" w:eastAsia="맑은 고딕" w:cs="맑은 고딕"/>
          <w:b w:val="0"/>
          <w:i w:val="0"/>
          <w:sz w:val="20"/>
        </w:rPr>
        <w:t>- 기본 데이터 파일 경로 : /u01/app/oracle/oradata/PROD/salespdb/</w:t>
      </w:r>
    </w:p>
    <w:p>
      <w:pPr>
        <w:spacing w:before="0" w:after="0" w:line="260" w:lineRule="exact"/>
        <w:ind w:left="259"/>
      </w:pPr>
      <w:r>
        <w:rPr>
          <w:rFonts w:ascii="맑은 고딕" w:hAnsi="맑은 고딕" w:eastAsia="맑은 고딕" w:cs="맑은 고딕"/>
          <w:b w:val="0"/>
          <w:i w:val="0"/>
          <w:sz w:val="20"/>
        </w:rPr>
        <w:t>- 보조 디스크 경로 : /u02, /u03 아래 동일 구조 (…/app/oracle/oradata/PROD/salespdb/)</w:t>
      </w:r>
    </w:p>
    <w:p>
      <w:pPr>
        <w:spacing w:before="0" w:after="0" w:line="260" w:lineRule="exact"/>
        <w:ind w:left="259"/>
      </w:pPr>
      <w:r>
        <w:rPr>
          <w:rFonts w:ascii="맑은 고딕" w:hAnsi="맑은 고딕" w:eastAsia="맑은 고딕" w:cs="맑은 고딕"/>
          <w:b w:val="0"/>
          <w:i w:val="0"/>
          <w:sz w:val="20"/>
        </w:rPr>
        <w:t>- 실습 스키마 : HR (필요한 권한과 쿼터는 응시자가 직접 부여한다.)</w:t>
      </w:r>
    </w:p>
    <w:p>
      <w:pPr>
        <w:spacing w:before="0" w:after="0" w:line="260" w:lineRule="exact"/>
        <w:ind w:left="259"/>
      </w:pPr>
      <w:r>
        <w:rPr>
          <w:rFonts w:ascii="맑은 고딕" w:hAnsi="맑은 고딕" w:eastAsia="맑은 고딕" w:cs="맑은 고딕"/>
          <w:b w:val="0"/>
          <w:i w:val="0"/>
          <w:sz w:val="20"/>
        </w:rPr>
        <w:t>- 모든 과제는 수행 후 반드시 딕셔너리/동적 성능 뷰로 결과를 검증하고, 발생한 오류 번호를 기록한다.</w:t>
      </w:r>
    </w:p>
    <w:p>
      <w:pPr>
        <w:spacing w:before="0" w:after="0" w:line="260" w:lineRule="exact"/>
        <w:ind w:left="259"/>
      </w:pPr>
      <w:r>
        <w:rPr>
          <w:rFonts w:ascii="맑은 고딕" w:hAnsi="맑은 고딕" w:eastAsia="맑은 고딕" w:cs="맑은 고딕"/>
          <w:b w:val="0"/>
          <w:i w:val="0"/>
          <w:sz w:val="20"/>
        </w:rPr>
        <w:t>- 권장 시간 : Sec.1~2 각 20분, Sec.3~5 각 30분, Sec.6 45분 (총 175분)</w:t>
      </w:r>
    </w:p>
    <w:p>
      <w:pPr>
        <w:shd w:val="clear" w:color="auto" w:fill="D9D9D9"/>
        <w:spacing w:before="320" w:after="120" w:line="300" w:lineRule="exact"/>
        <w:ind w:left="0"/>
      </w:pPr>
      <w:r>
        <w:rPr>
          <w:rFonts w:ascii="맑은 고딕" w:hAnsi="맑은 고딕" w:eastAsia="맑은 고딕" w:cs="맑은 고딕"/>
          <w:b/>
          <w:i w:val="0"/>
          <w:sz w:val="24"/>
        </w:rPr>
        <w:t>Section 1 Database Storage Overview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 SALESPDB의 현재 저장소 구성을 조사하여 아래 표를 채우시오.</w:t>
      </w:r>
    </w:p>
    <w:p>
      <w:pPr>
        <w:spacing w:before="0" w:after="0" w:line="160" w:lineRule="exact"/>
        <w:ind w:left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Ind w:w="432" w:type="dxa"/>
      </w:tblPr>
      <w:tblGrid>
        <w:gridCol w:w="4752"/>
        <w:gridCol w:w="4752"/>
      </w:tblGrid>
      <w:tr>
        <w:tc>
          <w:tcPr>
            <w:tcW w:type="dxa" w:w="5040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OBJECT</w:t>
            </w:r>
          </w:p>
        </w:tc>
        <w:tc>
          <w:tcPr>
            <w:tcW w:type="dxa" w:w="3888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결과(응시자 기재)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데이터베이스 표준 블록 크기(Byte)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SALESPDB의 영구(PERMANENT) 테이블스페이스 개수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SYSTEM 테이블스페이스의 세그먼트 공간 관리 방식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SALESPDB의 기본 영구 테이블스페이스 이름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SALESPDB의 기본 임시 테이블스페이스 이름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로컬 언두(Local Undo) 사용 여부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SALESPDB에서 가장 큰 세그먼트 1개의 이름/유형/크기(MB)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</w:tbl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 아래 조건을 만족하는 Bigfile tablespace를 생성하시오.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2.1. Tablespace 이름은 ARCH_BIG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2.2. 데이터 파일은 /u01/app/oracle/oradata/PROD/salespdb/arch_big01.dbf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2.3. 초기 크기 1GB, 500MB씩 자동 확장, 최대 크기 30GB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2.4. 익스텐트는 로컬 관리, 익스텐트 크기는 8MB 고정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2.5. 생성 후 '테이블스페이스 단위'로 2GB까지 확대한다.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2.6. 이 테이블스페이스에 두 번째 데이터 파일을 추가할 수 없음을 확인하고 오류 번호를 기록한다.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 데이터 파일 용량 현황 리포트를 작성하시오.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3.1. SALESPDB의 모든 데이터 파일에 대해 파일 번호, 파일 경로, 현재 크기(MB), 자동 확장 여부, 자동 확장 상한(MB)을 한 번에 조회한다.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3.2. 자동 확장이 켜진 파일은 상한 기준, 꺼진 파일은 현재 크기 기준으로 '테이블스페이스가 최종적으로 커질 수 있는 최대 크기(MB)'를 테이블스페이스별로 합산하여 출력한다.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3.3. 임시 파일(TEMP)은 위 조회에 나타나지 않는다. 임시 파일 현황도 별도로 조회하시오.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 SMALLFILE 테이블스페이스 USERS의 데이터 파일 크기를 조정하시오.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4.1. 현재 크기를 확인한 후 500MB로 확대한다.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4.2. 이어서 20MB로 축소를 시도하고, 실패하면 오류 번호와 원인을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4.3. 실제로 축소 가능한 최소 크기를 산정하고, 그 크기로 축소한 뒤 결과를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4.4. USERS에 두 번째 데이터 파일 users02.dbf(200MB, 50MB씩 자동확장, 최대 2GB)를 /u02 경로에 추가하시오.</w:t>
      </w:r>
    </w:p>
    <w:p>
      <w:pPr>
        <w:shd w:val="clear" w:color="auto" w:fill="D9D9D9"/>
        <w:spacing w:before="320" w:after="120" w:line="300" w:lineRule="exact"/>
        <w:ind w:left="0"/>
      </w:pPr>
      <w:r>
        <w:rPr>
          <w:rFonts w:ascii="맑은 고딕" w:hAnsi="맑은 고딕" w:eastAsia="맑은 고딕" w:cs="맑은 고딕"/>
          <w:b/>
          <w:i w:val="0"/>
          <w:sz w:val="24"/>
        </w:rPr>
        <w:t>Section 2 Oracle Managed Files and Non-standard Block Size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 OMF(Oracle Managed Files)를 구성하시오.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1.1. 파일 경로를 지정하지 않고 tablespace OMF_DATA를 생성 시도하여 발생하는 오류를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1.2. OMF 목적지를 /u01/app/oracle/oradata 로 지정하되, 메모리와 SPFILE에 동시에 반영한다.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1.3. 다시 경로 없이 OMF_DATA를 생성하고, 자동 생성된 파일 이름·경로·기본 크기·자동 확장 여부를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1.4. OMF를 사용하되 크기 정책은 직접 지정하는 tablespace OMF_SIZED를 생성한다. (초기 500MB, 200MB씩 확장, 최대 10GB)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1.5. OMF_DATA를 삭제한 뒤 데이터 파일이 OS에서 자동으로 제거되었는지 확인한다.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 비표준 블록 크기(Non-standard Block Size) 테이블스페이스를 구성하시오.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2.1. 데이터베이스 표준 블록 크기를 확인하고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2.2. 캐시를 준비하지 않은 상태에서 블록 크기 16KB인 tablespace BIG_BLK를 먼저 생성 시도하고 오류 번호를 기록한다.</w:t>
      </w:r>
    </w:p>
    <w:p>
      <w:pPr>
        <w:spacing w:before="0" w:after="20" w:line="270" w:lineRule="exact"/>
        <w:ind w:left="1123"/>
      </w:pPr>
      <w:r>
        <w:rPr>
          <w:rFonts w:ascii="맑은 고딕" w:hAnsi="맑은 고딕" w:eastAsia="맑은 고딕" w:cs="맑은 고딕"/>
          <w:b w:val="0"/>
          <w:i w:val="0"/>
          <w:sz w:val="21"/>
        </w:rPr>
        <w:t>- 파일 : /u01/app/oracle/oradata/PROD/salespdb/big_blk01.dbf</w:t>
      </w:r>
    </w:p>
    <w:p>
      <w:pPr>
        <w:spacing w:before="0" w:after="20" w:line="270" w:lineRule="exact"/>
        <w:ind w:left="1123"/>
      </w:pPr>
      <w:r>
        <w:rPr>
          <w:rFonts w:ascii="맑은 고딕" w:hAnsi="맑은 고딕" w:eastAsia="맑은 고딕" w:cs="맑은 고딕"/>
          <w:b w:val="0"/>
          <w:i w:val="0"/>
          <w:sz w:val="21"/>
        </w:rPr>
        <w:t>- 크기 200MB, 자동 확장 끔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2.3. 16KB 블록 전용 버퍼 캐시를 128MB로 설정한다. 이 파라미터를 어느 컨테이너에서 설정해야 하는지, 인스턴스 재기동이 필요한지 판단하여 수행한다.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2.4. BIG_BLK를 생성하고 BLOCK_SIZE 속성이 16384인지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2.5. HR.BLK_TEST 테이블을 BIG_BLK에 생성하고 적재한 뒤, 해당 세그먼트가 실제로 16KB 블록을 쓰는지 확인한다.</w:t>
      </w:r>
    </w:p>
    <w:p>
      <w:pPr>
        <w:shd w:val="clear" w:color="auto" w:fill="D9D9D9"/>
        <w:spacing w:before="320" w:after="120" w:line="300" w:lineRule="exact"/>
        <w:ind w:left="0"/>
      </w:pPr>
      <w:r>
        <w:rPr>
          <w:rFonts w:ascii="맑은 고딕" w:hAnsi="맑은 고딕" w:eastAsia="맑은 고딕" w:cs="맑은 고딕"/>
          <w:b/>
          <w:i w:val="0"/>
          <w:sz w:val="24"/>
        </w:rPr>
        <w:t>Section 3 Advanced Tablespace Management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 이력 데이터용 tablespace HIST_DATA를 준비하시오.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1.1. 파일 /u01/app/oracle/oradata/PROD/salespdb/hist_data01.dbf, 크기 200MB, 자동 확장 끔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1.2. HR.ORDERS_HIST 테이블(ID NUMBER, DEPT VARCHAR2(20), NOTE VARCHAR2(100))을 이 테이블스페이스에 만들고 20만 건 이상 적재한다.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 HIST_DATA를 읽기 전용으로 전환하고 동작을 검증하시오.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2.1. 읽기 전용 전환 전에 확인해야 할 선행 조건을 조회로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2.2. 읽기 전용으로 전환한 뒤 조회는 성공하고 DML은 실패함을 확인하고, 발생 오류 번호를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2.3. 읽기 전용 상태에서 이 테이블스페이스의 테이블을 DROP 할 수 있는지 실제로 확인하고, 결과와 그 이유를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2.4. 다시 읽기/쓰기 모드로 되돌린다.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 무중단(온라인) 상태로 데이터 파일을 이동하시오.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3.1. HIST_DATA의 데이터 파일을 온라인 상태에서 /u02/app/oracle/oradata/PROD/salespdb/ 로 이동한다.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3.2. 이동하는 동안 다른 세션에서 HR.ORDERS_HIST에 대한 조회와 DML이 계속 가능함을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3.3. 이번에는 파일 경로 대신 '파일 번호'를 사용해 /u03/app/oracle/oradata/PROD/salespdb/ 로 이동하되, 이전 위치의 원본 파일은 보존한다.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3.4. 이동 작업의 진행률을 조회하고 결과를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3.5. 대상 경로에 동일한 이름의 파일이 이미 있을 때 사용해야 하는 절을 적용하여 재이동한다.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3.6. 이동 완료 후 테이블스페이스 이름을 HIST_ARCH로 변경한다.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 압축 정책을 적용하시오.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4.1. HR.ORDERS_HIST에 대해 '기본 압축'과 '고급 행 압축(Advanced Row Compression)'의 예상 압축률을 각각 산정한다. (작업용 테이블스페이스는 USERS를 사용하고, 원본 테이블은 변경되지 않아야 한다.)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4.2. 산정 결과를 아래 표에 기록한다.</w:t>
      </w:r>
    </w:p>
    <w:p>
      <w:pPr>
        <w:spacing w:before="0" w:after="0" w:line="160" w:lineRule="exact"/>
        <w:ind w:left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Ind w:w="432" w:type="dxa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44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압축 방식</w:t>
            </w:r>
          </w:p>
        </w:tc>
        <w:tc>
          <w:tcPr>
            <w:tcW w:type="dxa" w:w="1512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비압축 블록 수</w:t>
            </w:r>
          </w:p>
        </w:tc>
        <w:tc>
          <w:tcPr>
            <w:tcW w:type="dxa" w:w="1440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압축 블록 수</w:t>
            </w:r>
          </w:p>
        </w:tc>
        <w:tc>
          <w:tcPr>
            <w:tcW w:type="dxa" w:w="1440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예상 압축률</w:t>
            </w:r>
          </w:p>
        </w:tc>
        <w:tc>
          <w:tcPr>
            <w:tcW w:type="dxa" w:w="2592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적용 판단(적재/갱신 패턴)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기본 압축(BASIC)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고급 행 압축(ADVANCED)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</w:tbl>
    <w:p>
      <w:pPr>
        <w:spacing w:before="0" w:after="0" w:line="160" w:lineRule="exact"/>
        <w:ind w:left="0"/>
      </w:pP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4.3. HIST_ARCH 테이블스페이스의 '기본 압축 속성'을 고급 행 압축으로 지정하고, 이후 이 테이블스페이스에 만드는 테이블이 속성을 상속하는지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4.4. 원본 HR.ORDERS_HIST의 압축 속성이 여전히 비활성인지 확인한다.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 테이블스페이스 삭제 시나리오를 처리하시오.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5.1. 세그먼트가 들어 있는 HIST_ARCH를 아무 절 없이 삭제 시도하고 오류 번호를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5.2. HIST_ARCH를 SALESPDB의 기본 영구 테이블스페이스로 지정한 뒤 다시 삭제를 시도하고 오류 번호를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5.3. 기본 영구 테이블스페이스를 USERS로 되돌린 후, 객체와 물리 데이터 파일까지 함께 삭제한다.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5.4. OS에서 데이터 파일이 실제로 제거되었는지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5.5. Section 1에서 만든 ARCH_BIG, Section 2에서 만든 OMF_SIZED / BIG_BLK도 같은 방식으로 정리하시오.</w:t>
      </w:r>
    </w:p>
    <w:p>
      <w:pPr>
        <w:shd w:val="clear" w:color="auto" w:fill="D9D9D9"/>
        <w:spacing w:before="320" w:after="120" w:line="300" w:lineRule="exact"/>
        <w:ind w:left="0"/>
      </w:pPr>
      <w:r>
        <w:rPr>
          <w:rFonts w:ascii="맑은 고딕" w:hAnsi="맑은 고딕" w:eastAsia="맑은 고딕" w:cs="맑은 고딕"/>
          <w:b/>
          <w:i w:val="0"/>
          <w:sz w:val="24"/>
        </w:rPr>
        <w:t>Section 4 Space Usage Improvement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 세그먼트 공간 관리 방식을 확인하시오.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1.1. SALESPDB의 모든 테이블스페이스에 대해 익스텐트 관리 방식, 익스텐트 할당 방식, 세그먼트 공간 관리 방식, 블록 크기를 조회한다.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1.2. 수동(MSSM)으로 관리되는 테이블스페이스를 기록하고, 그 테이블스페이스의 세그먼트에 대해 축소(Shrink)를 수행할 수 없는 이유를 서술한다.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 공간 사용량을 조사하시오.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2.1. 테이블스페이스별 총 할당량(MB), 사용량(MB), 여유량(MB), 사용률(%)을 사용률 내림차순으로 조회한다.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2.2. USERS 테이블스페이스에서 공간을 가장 많이 사용하는 세그먼트 상위 3개를 유형과 크기와 함께 조회한다.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2.3. 특정 세그먼트에 대해 '할당된 총 블록 수'와 'HWM 아래 실제 사용 중인 블록 수'를 구분해서 조회한다.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2.4. 임시 테이블스페이스의 사용량은 다른 뷰로 조회해야 한다. TEMP의 총량/사용량/여유량을 조회하시오.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 대량 삭제 후 공간을 회수하시오.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3.1. HR.SHRINK_DEMO(ID NUMBER, V VARCHAR2(100))를 USERS에 만들고 30만 건을 다이렉트 패스로 적재한다.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3.2. 적재 직후 세그먼트의 블록 수·익스텐트 수·크기(MB)를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3.3. ID가 10의 배수가 아닌 행을 모두 삭제하고 커밋한 뒤, 세그먼트 크기가 줄지 않았음을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3.4. 선행 설정 없이 곧바로 세그먼트 축소를 시도하여 발생하는 오류 번호를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3.5. 선행 조건을 갖춘 뒤, '행 재배치만 수행하는 1단계 축소'를 실행하고 크기를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3.6. 이어서 HWM까지 내리는 2단계 축소를 실행하고 최종 수치를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3.7. 종속 인덱스까지 함께 줄이는 옵션을 적용하여 다시 한 번 축소한다.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3.8. 결과를 아래 표에 정리하시오.</w:t>
      </w:r>
    </w:p>
    <w:p>
      <w:pPr>
        <w:spacing w:before="0" w:after="0" w:line="160" w:lineRule="exact"/>
        <w:ind w:left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Ind w:w="432" w:type="dxa"/>
      </w:tblPr>
      <w:tblGrid>
        <w:gridCol w:w="2376"/>
        <w:gridCol w:w="2376"/>
        <w:gridCol w:w="2376"/>
        <w:gridCol w:w="2376"/>
      </w:tblGrid>
      <w:tr>
        <w:tc>
          <w:tcPr>
            <w:tcW w:type="dxa" w:w="2880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구간</w:t>
            </w:r>
          </w:p>
        </w:tc>
        <w:tc>
          <w:tcPr>
            <w:tcW w:type="dxa" w:w="2016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BLOCKS</w:t>
            </w:r>
          </w:p>
        </w:tc>
        <w:tc>
          <w:tcPr>
            <w:tcW w:type="dxa" w:w="2016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EXTENTS</w:t>
            </w:r>
          </w:p>
        </w:tc>
        <w:tc>
          <w:tcPr>
            <w:tcW w:type="dxa" w:w="2016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크기(MB)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적재 직후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대량 DELETE 직후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1단계 축소(재배치) 후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2단계 축소(HWM 조정) 후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</w:tbl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 지연 세그먼트 생성(Deferred Segment Creation) 동작을 확인하시오.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4.1. 현재 설정값을 확인하고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4.2. 빈 테이블 HR.DEFER_A를 만들고 세그먼트가 아직 생성되지 않았음을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4.3. 세그먼트를 즉시 만들도록 강제하는 방법 두 가지를 각각 수행하여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4.4. 지연 세그먼트 생성이 백업/Export 및 공간 산정에 미치는 영향을 한 줄로 서술한다.</w:t>
      </w:r>
    </w:p>
    <w:p>
      <w:pPr>
        <w:shd w:val="clear" w:color="auto" w:fill="D9D9D9"/>
        <w:spacing w:before="320" w:after="120" w:line="300" w:lineRule="exact"/>
        <w:ind w:left="0"/>
      </w:pPr>
      <w:r>
        <w:rPr>
          <w:rFonts w:ascii="맑은 고딕" w:hAnsi="맑은 고딕" w:eastAsia="맑은 고딕" w:cs="맑은 고딕"/>
          <w:b/>
          <w:i w:val="0"/>
          <w:sz w:val="24"/>
        </w:rPr>
        <w:t>Section 5 Resumable Space Allocation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 공간 부족을 재현할 환경을 준비하시오.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1.1. tablespace TINY_TS를 생성한다. 파일 /u01/app/oracle/oradata/PROD/salespdb/tiny01.dbf, 크기 5MB, 자동 확장 끔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1.2. HR 사용자에게 TINY_TS 무제한 쿼터와, 재개 가능(Resumable) 작업 수행에 필요한 시스템 권한을 부여한다.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 Resumable을 사용하지 않은 상태의 동작을 먼저 확인하시오.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2.1. HR 세션에서 HR.BIG_LOAD(ID NUMBER, V VARCHAR2(200))를 TINY_TS에 만든다.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2.2. 50만 건을 다이렉트 패스로 적재하여 공간 부족을 유발하고 오류 번호를 기록한다.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 Resumable Space Allocation을 적용하시오.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3.1. HR 세션에서 재개 가능 모드를 활성화한다. 제한 시간은 7200초, 작업 이름은 'SALES_LOAD'로 지정한다.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3.2. 동일한 적재를 재실행하여 문장이 실패하지 않고 '일시 중단'되는 것을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3.3. 관리자 세션에서 일시 중단된 문장의 세션 ID, 상태, 작업 이름, 오류 번호, 일시 중단 시각, 남은 제한 시간을 조회한다.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3.4. 알림 로그(alert log)에 어떤 메시지가 기록되었는지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3.5. 데이터 파일을 자동 확장(50MB씩, 최대 500MB)으로 전환하여 공간을 확보하고, 적재가 자동으로 재개되어 완료되는지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3.6. 적재 건수를 검증한 뒤 재개 가능 모드를 해제한다.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 일시 중단 사건을 자동으로 기록하도록 구성하시오.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4.1. SYS.RESUMABLE_LOG 테이블을 만든다. 컬럼은 기록 시각, 오류 유형, 객체 소유자, 객체 이름, 테이블스페이스 이름으로 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4.2. 문장이 일시 중단될 때마다 원인 정보를 위 테이블에 적재하는 데이터베이스 레벨 트리거를 작성한다.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4.3. TINY_TS를 다시 자동 확장 끔 상태로 되돌리고 일시 중단을 한 번 더 유발한 뒤, 로그 테이블에 기록되는지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4.4. 일시 중단된 문장을 관리자가 강제로 중단시키고, 작업 세션에 반환되는 오류를 기록한다.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 인스턴스 수준 기본값을 설정하고 대상 작업을 판별하시오.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5.1. 세션별 설정 없이도 재개 가능 모드가 동작하도록 인스턴스 수준 제한 시간을 3600초로 지정한다. (즉시 + 영구 반영)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5.2. 프로그래밍 방식으로 현재 세션의 제한 시간을 조회하고 1800초로 변경한다.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5.3. 아래 작업을 실제로 실행하여 재개 가능 작업의 '대상'인지 '비대상'인지 판별하고 표를 채우시오.</w:t>
      </w:r>
    </w:p>
    <w:p>
      <w:pPr>
        <w:spacing w:before="0" w:after="0" w:line="160" w:lineRule="exact"/>
        <w:ind w:left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Ind w:w="432" w:type="dxa"/>
      </w:tblPr>
      <w:tblGrid>
        <w:gridCol w:w="3168"/>
        <w:gridCol w:w="3168"/>
        <w:gridCol w:w="3168"/>
      </w:tblGrid>
      <w:tr>
        <w:tc>
          <w:tcPr>
            <w:tcW w:type="dxa" w:w="3600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작업</w:t>
            </w:r>
          </w:p>
        </w:tc>
        <w:tc>
          <w:tcPr>
            <w:tcW w:type="dxa" w:w="1296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대상 여부</w:t>
            </w:r>
          </w:p>
        </w:tc>
        <w:tc>
          <w:tcPr>
            <w:tcW w:type="dxa" w:w="4032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판단 근거(발생 오류/동작)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대용량 정렬 쿼리가 임시 공간을 초과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4032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INSERT ... SELECT 중 테이블스페이스 공간 부족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4032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CREATE INDEX 중 공간 부족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4032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컬럼명을 중복 지정한 CREATE TABLE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4032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기본 키 위반 INSERT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4032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사용자 쿼터를 초과한 INSERT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4032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</w:tbl>
    <w:p>
      <w:pPr>
        <w:spacing w:before="0" w:after="0" w:line="160" w:lineRule="exact"/>
        <w:ind w:left="0"/>
      </w:pP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5.4. 실습 종료 후 TINY_TS와 관련 객체를 정리하고 resumable_timeout을 0으로 원복하시오.</w:t>
      </w:r>
    </w:p>
    <w:p>
      <w:pPr>
        <w:shd w:val="clear" w:color="auto" w:fill="D9D9D9"/>
        <w:spacing w:before="320" w:after="120" w:line="300" w:lineRule="exact"/>
        <w:ind w:left="0"/>
      </w:pPr>
      <w:r>
        <w:rPr>
          <w:rFonts w:ascii="맑은 고딕" w:hAnsi="맑은 고딕" w:eastAsia="맑은 고딕" w:cs="맑은 고딕"/>
          <w:b/>
          <w:i w:val="0"/>
          <w:sz w:val="24"/>
        </w:rPr>
        <w:t>Section 6 Undo Data Management</w:t>
      </w:r>
    </w:p>
    <w:p>
      <w:pPr>
        <w:spacing w:before="0" w:after="80" w:line="260" w:lineRule="exact"/>
        <w:ind w:left="288"/>
      </w:pPr>
      <w:r>
        <w:rPr>
          <w:rFonts w:ascii="맑은 고딕" w:hAnsi="맑은 고딕" w:eastAsia="맑은 고딕" w:cs="맑은 고딕"/>
          <w:b w:val="0"/>
          <w:i w:val="0"/>
          <w:sz w:val="20"/>
        </w:rPr>
        <w:t>(별도 지시가 없으면 SALESPDB에서 수행한다. 로컬 언두 모드에서는 PDB마다 자체 언두 테이블스페이스를 갖는다.)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 현재 언두 구성을 조사하여 아래 표를 채우시오.</w:t>
      </w:r>
    </w:p>
    <w:p>
      <w:pPr>
        <w:spacing w:before="0" w:after="0" w:line="160" w:lineRule="exact"/>
        <w:ind w:left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Ind w:w="432" w:type="dxa"/>
      </w:tblPr>
      <w:tblGrid>
        <w:gridCol w:w="4752"/>
        <w:gridCol w:w="4752"/>
      </w:tblGrid>
      <w:tr>
        <w:tc>
          <w:tcPr>
            <w:tcW w:type="dxa" w:w="5040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OBJECT</w:t>
            </w:r>
          </w:p>
        </w:tc>
        <w:tc>
          <w:tcPr>
            <w:tcW w:type="dxa" w:w="3888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결과(응시자 기재)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UNDO_MANAGEMENT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UNDO_TABLESPACE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UNDO_RETENTION (초)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언두 테이블스페이스의 RETENTION 속성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LOCAL_UNDO_ENABLED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온라인 언두 세그먼트 개수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TUNED_UNDORETENTION (초, 최근 값)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최근 24시간 MAXQUERYLEN (초)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최근 24시간 NOSPACEERRCNT / SSOLDERRCNT 합계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</w:tbl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 새 언두 테이블스페이스로 무중단 교체하시오.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2.1. 먼저 잘못된 방식(일반 영구 테이블스페이스)으로 UNDOTBS2를 만들어 CONTENTS 값이 무엇이 되는지 확인하고 삭제한다.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2.2. 올바른 방식으로 언두 전용 테이블스페이스 UNDOTBS2를 만든다.</w:t>
      </w:r>
    </w:p>
    <w:p>
      <w:pPr>
        <w:spacing w:before="0" w:after="20" w:line="270" w:lineRule="exact"/>
        <w:ind w:left="1123"/>
      </w:pPr>
      <w:r>
        <w:rPr>
          <w:rFonts w:ascii="맑은 고딕" w:hAnsi="맑은 고딕" w:eastAsia="맑은 고딕" w:cs="맑은 고딕"/>
          <w:b w:val="0"/>
          <w:i w:val="0"/>
          <w:sz w:val="21"/>
        </w:rPr>
        <w:t>- 파일 : /u01/app/oracle/oradata/PROD/salespdb/undotbs02.dbf</w:t>
      </w:r>
    </w:p>
    <w:p>
      <w:pPr>
        <w:spacing w:before="0" w:after="20" w:line="270" w:lineRule="exact"/>
        <w:ind w:left="1123"/>
      </w:pPr>
      <w:r>
        <w:rPr>
          <w:rFonts w:ascii="맑은 고딕" w:hAnsi="맑은 고딕" w:eastAsia="맑은 고딕" w:cs="맑은 고딕"/>
          <w:b w:val="0"/>
          <w:i w:val="0"/>
          <w:sz w:val="21"/>
        </w:rPr>
        <w:t>- 크기 400MB, 자동 확장 끔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2.3. 인스턴스(PDB)가 사용할 언두 테이블스페이스를 UNDOTBS2로 전환한다. (즉시 + 영구 반영)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2.4. 기존 UNDOTBS1을 즉시 삭제 시도하고, 실패 시 오류 번호와 언두 세그먼트 상태를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2.5. 안전하게 삭제 가능한 시점을 판단하는 조회를 수행한 뒤 UNDOTBS1을 삭제한다.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 보존(Retention) 정책을 설정하시오.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3.1. UNDO_RETENTION 값을 3600초로 변경한다. (즉시 + 영구 반영)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3.2. 초 단위 정수가 아닌 표기('60m')로 설정하면 어떻게 되는지 확인하고 결과를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3.3. UNDOTBS2에 보존 보장(Retention Guarantee)을 설정하고 속성이 바뀌었는지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3.4. 보존 보장을 켠 상태에서 '고정 크기' 언두 테이블스페이스를 운영할 때의 위험을 서술한다.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3.5. UNDO_RETENTION이 '목표값'일 뿐임을 보여 주는 근거 값을 조회하고 기록한다.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 언두 크기를 산정하고 고정하시오.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4.1. 목표 보존 기간 3600초를 만족하는 데 필요한 언두 크기(MB)를 Undo Advisor로 산정한다.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4.2. 현재 사용량보다 작은 크기로 축소를 시도하여 오류 번호를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4.3. 산정된 크기로 데이터 파일을 조정하고 자동 확장을 꺼 고정 크기로 확정한다.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4.4. 폭증에 대비한 절충안(자동 확장 + 상한)을 적용하고, 상한을 어떤 기준으로 정했는지 기록한다.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 언두 사용량을 모니터링하시오.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5.1. 최근 10분 단위 언두 통계 6건을 조회한다. (구간 시작시각, 언두 블록 수, 트랜잭션 수, 최대 쿼리 시간, 튜닝된 보존 기간, 스냅샷 오류 건수, 공간 부족 오류 건수)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5.2. 언두 익스텐트를 상태별(ACTIVE / UNEXPIRED / EXPIRED)로 합산(MB)하여 조회하고, 각 상태의 의미를 한 줄씩 기술한다.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5.3. 현재 활성 트랜잭션이 사용 중인 언두 블록 수와 언두 레코드 수를 세션 정보와 함께 조회한다.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5.4. 초당 언두 블록 생성률을 계산하고, 이 값으로 필요한 언두 크기를 직접 산정하여 4.1의 Undo Advisor 결과와 비교하시오.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6. 언두 부족 시나리오를 재현하고 대응하시오.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6.1. [시나리오 A] 장시간 조회가 참조할 언두가 덮어써져 실패하는 상황을 재현한다.</w:t>
      </w:r>
    </w:p>
    <w:p>
      <w:pPr>
        <w:spacing w:before="0" w:after="20" w:line="270" w:lineRule="exact"/>
        <w:ind w:left="1123"/>
      </w:pPr>
      <w:r>
        <w:rPr>
          <w:rFonts w:ascii="맑은 고딕" w:hAnsi="맑은 고딕" w:eastAsia="맑은 고딕" w:cs="맑은 고딕"/>
          <w:b w:val="0"/>
          <w:i w:val="0"/>
          <w:sz w:val="21"/>
        </w:rPr>
        <w:t>- 실습용 대용량 테이블 HR.BIG_SRC(ID NUMBER PRIMARY KEY, VAL VARCHAR2(4000))를 USERS에 만들고 10만 건을 적재한다.</w:t>
      </w:r>
    </w:p>
    <w:p>
      <w:pPr>
        <w:spacing w:before="0" w:after="20" w:line="270" w:lineRule="exact"/>
        <w:ind w:left="1123"/>
      </w:pPr>
      <w:r>
        <w:rPr>
          <w:rFonts w:ascii="맑은 고딕" w:hAnsi="맑은 고딕" w:eastAsia="맑은 고딕" w:cs="맑은 고딕"/>
          <w:b w:val="0"/>
          <w:i w:val="0"/>
          <w:sz w:val="21"/>
        </w:rPr>
        <w:t>- UNDO_RETENTION을 1초로 낮추고, 언두 데이터 파일을 20MB로 축소한다.</w:t>
      </w:r>
    </w:p>
    <w:p>
      <w:pPr>
        <w:spacing w:before="0" w:after="20" w:line="270" w:lineRule="exact"/>
        <w:ind w:left="1123"/>
      </w:pPr>
      <w:r>
        <w:rPr>
          <w:rFonts w:ascii="맑은 고딕" w:hAnsi="맑은 고딕" w:eastAsia="맑은 고딕" w:cs="맑은 고딕"/>
          <w:b w:val="0"/>
          <w:i w:val="0"/>
          <w:sz w:val="21"/>
        </w:rPr>
        <w:t>- 세션 1에서 오래 걸리는 조회를 실행한다.</w:t>
      </w:r>
    </w:p>
    <w:p>
      <w:pPr>
        <w:spacing w:before="0" w:after="20" w:line="270" w:lineRule="exact"/>
        <w:ind w:left="1123"/>
      </w:pPr>
      <w:r>
        <w:rPr>
          <w:rFonts w:ascii="맑은 고딕" w:hAnsi="맑은 고딕" w:eastAsia="맑은 고딕" w:cs="맑은 고딕"/>
          <w:b w:val="0"/>
          <w:i w:val="0"/>
          <w:sz w:val="21"/>
        </w:rPr>
        <w:t>- 세션 2에서 같은 테이블에 대량 갱신과 커밋을 50회 반복한다.</w:t>
      </w:r>
    </w:p>
    <w:p>
      <w:pPr>
        <w:spacing w:before="0" w:after="20" w:line="270" w:lineRule="exact"/>
        <w:ind w:left="1123"/>
      </w:pPr>
      <w:r>
        <w:rPr>
          <w:rFonts w:ascii="맑은 고딕" w:hAnsi="맑은 고딕" w:eastAsia="맑은 고딕" w:cs="맑은 고딕"/>
          <w:b w:val="0"/>
          <w:i w:val="0"/>
          <w:sz w:val="21"/>
        </w:rPr>
        <w:t>- 세션 1에서 발생한 오류 번호를 기록하고, 서로 다른 대응책 3가지를 실제로 적용한다.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6.2. [시나리오 B] 활성 트랜잭션이 쓸 언두 공간이 부족한 상황을 재현한다.</w:t>
      </w:r>
    </w:p>
    <w:p>
      <w:pPr>
        <w:spacing w:before="0" w:after="20" w:line="270" w:lineRule="exact"/>
        <w:ind w:left="1123"/>
      </w:pPr>
      <w:r>
        <w:rPr>
          <w:rFonts w:ascii="맑은 고딕" w:hAnsi="맑은 고딕" w:eastAsia="맑은 고딕" w:cs="맑은 고딕"/>
          <w:b w:val="0"/>
          <w:i w:val="0"/>
          <w:sz w:val="21"/>
        </w:rPr>
        <w:t>- 보존 보장 + 고정 크기 상태에서 단일 대용량 트랜잭션을 실행한다.</w:t>
      </w:r>
    </w:p>
    <w:p>
      <w:pPr>
        <w:spacing w:before="0" w:after="20" w:line="270" w:lineRule="exact"/>
        <w:ind w:left="1123"/>
      </w:pPr>
      <w:r>
        <w:rPr>
          <w:rFonts w:ascii="맑은 고딕" w:hAnsi="맑은 고딕" w:eastAsia="맑은 고딕" w:cs="맑은 고딕"/>
          <w:b w:val="0"/>
          <w:i w:val="0"/>
          <w:sz w:val="21"/>
        </w:rPr>
        <w:t>- 발생한 오류 번호를 기록하고 즉시 대응 3가지를 적용한다.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6.3. 두 오류의 차이를 아래 표로 정리하시오.</w:t>
      </w:r>
    </w:p>
    <w:p>
      <w:pPr>
        <w:spacing w:before="0" w:after="0" w:line="160" w:lineRule="exact"/>
        <w:ind w:left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Ind w:w="432" w:type="dxa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224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1224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오류 번호</w:t>
            </w:r>
          </w:p>
        </w:tc>
        <w:tc>
          <w:tcPr>
            <w:tcW w:type="dxa" w:w="1440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발생 주체</w:t>
            </w:r>
          </w:p>
        </w:tc>
        <w:tc>
          <w:tcPr>
            <w:tcW w:type="dxa" w:w="2016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근본 원인</w:t>
            </w:r>
          </w:p>
        </w:tc>
        <w:tc>
          <w:tcPr>
            <w:tcW w:type="dxa" w:w="3024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대응책(3가지 이상)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시나리오 A</w:t>
            </w:r>
          </w:p>
        </w:tc>
        <w:tc>
          <w:tcPr>
            <w:tcW w:type="dxa" w:w="122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시나리오 B</w:t>
            </w:r>
          </w:p>
        </w:tc>
        <w:tc>
          <w:tcPr>
            <w:tcW w:type="dxa" w:w="122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</w:tbl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7. 임시 언두(Temporary Undo)를 구성하시오.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7.1. 현재 설정값을 확인하고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7.2. HR.GTT_STAGE 글로벌 임시 테이블(ID NUMBER, NAME VARCHAR2(100))을 만든다. 커밋 후에도 행이 보존되도록 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7.3. 임시 테이블에 먼저 DML을 수행한 뒤 임시 언두를 켜려고 시도하여 발생하는 오류를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7.4. 올바른 순서로 임시 언두를 활성화하고, 동일 DML의 리두 생성량을 임시 언두 ON/OFF 각각에 대해 측정하여 표를 채우시오.</w:t>
      </w:r>
    </w:p>
    <w:p>
      <w:pPr>
        <w:spacing w:before="0" w:after="0" w:line="160" w:lineRule="exact"/>
        <w:ind w:left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Ind w:w="432" w:type="dxa"/>
      </w:tblPr>
      <w:tblGrid>
        <w:gridCol w:w="2376"/>
        <w:gridCol w:w="2376"/>
        <w:gridCol w:w="2376"/>
        <w:gridCol w:w="2376"/>
      </w:tblGrid>
      <w:tr>
        <w:tc>
          <w:tcPr>
            <w:tcW w:type="dxa" w:w="3168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2160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DML 전 redo size</w:t>
            </w:r>
          </w:p>
        </w:tc>
        <w:tc>
          <w:tcPr>
            <w:tcW w:type="dxa" w:w="2016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DML 후 redo size</w:t>
            </w:r>
          </w:p>
        </w:tc>
        <w:tc>
          <w:tcPr>
            <w:tcW w:type="dxa" w:w="1584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증가량(byte)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TEMP_UNDO_ENABLED = FALSE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TEMP_UNDO_ENABLED = TRUE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</w:tbl>
    <w:p>
      <w:pPr>
        <w:spacing w:before="0" w:after="0" w:line="160" w:lineRule="exact"/>
        <w:ind w:left="0"/>
      </w:pP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7.5. 임시 언두 사용 통계를 조회한다.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8. 실습 종료 후 아래 항목을 원복하시오.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8.1. UNDO_RETENTION을 900초로 되돌린다.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8.2. 언두 테이블스페이스의 보존 보장을 해제한다.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8.3. 언두 데이터 파일을 자동 확장 ON(상한 2GB) 상태로 되돌린다.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8.4. 실습에서 만든 HR 스키마의 테이블과 임시 테이블을 모두 삭제한다.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3" w:color="000000"/>
      </w:pBdr>
    </w:pPr>
    <w:r>
      <w:rPr>
        <w:rFonts w:ascii="맑은 고딕" w:hAnsi="맑은 고딕" w:eastAsia="맑은 고딕" w:cs="맑은 고딕"/>
        <w:b/>
        <w:i w:val="0"/>
        <w:sz w:val="22"/>
      </w:rPr>
      <w:t xml:space="preserve">ITWILL </w:t>
    </w:r>
    <w:r>
      <w:rPr>
        <w:rFonts w:ascii="맑은 고딕" w:hAnsi="맑은 고딕" w:eastAsia="맑은 고딕" w:cs="맑은 고딕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3" w:color="000000"/>
      </w:pBdr>
      <w:tabs>
        <w:tab w:pos="9504" w:val="right"/>
      </w:tabs>
    </w:pPr>
    <w:r>
      <w:rPr>
        <w:rFonts w:ascii="맑은 고딕" w:hAnsi="맑은 고딕" w:eastAsia="맑은 고딕" w:cs="맑은 고딕"/>
        <w:b/>
        <w:i w:val="0"/>
        <w:sz w:val="22"/>
      </w:rPr>
      <w:t>Prep course for DBA Practicum</w:t>
    </w:r>
    <w:r>
      <w:rPr>
        <w:rFonts w:ascii="맑은 고딕" w:hAnsi="맑은 고딕" w:eastAsia="맑은 고딕" w:cs="맑은 고딕"/>
        <w:b/>
        <w:i w:val="0"/>
        <w:sz w:val="22"/>
      </w:rPr>
      <w:tab/>
      <w:t>Storage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9504" w:val="right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504" w:val="right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