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rFonts w:ascii="Malgun Gothic" w:hAnsi="Malgun Gothic" w:eastAsia="맑은 고딕" w:cs="Malgun Gothic"/>
          <w:b/>
          <w:sz w:val="28"/>
        </w:rPr>
        <w:t>■ Data Management</w:t>
      </w:r>
    </w:p>
    <w:p>
      <w:pPr>
        <w:spacing w:before="40"/>
      </w:pPr>
      <w:r>
        <w:rPr>
          <w:rFonts w:ascii="Malgun Gothic" w:hAnsi="Malgun Gothic" w:eastAsia="맑은 고딕" w:cs="Malgun Gothic"/>
          <w:b/>
          <w:sz w:val="22"/>
        </w:rPr>
        <w:t>KEY WORDS</w:t>
      </w:r>
    </w:p>
    <w:p>
      <w:pPr>
        <w:spacing w:after="120"/>
        <w:ind w:left="227"/>
      </w:pPr>
      <w:r>
        <w:rPr>
          <w:rFonts w:ascii="Malgun Gothic" w:hAnsi="Malgun Gothic" w:eastAsia="맑은 고딕" w:cs="Malgun Gothic"/>
          <w:b/>
          <w:sz w:val="22"/>
        </w:rPr>
        <w:t>User(Privilege, Role, Profile), Quota, Fine-Grained Auditing</w:t>
      </w:r>
    </w:p>
    <w:p>
      <w:pPr>
        <w:spacing w:before="40" w:after="200"/>
        <w:pBdr>
          <w:bottom w:val="single" w:sz="10" w:space="1" w:color="000000"/>
        </w:pBdr>
      </w:pPr>
    </w:p>
    <w:p>
      <w:pPr>
        <w:spacing w:before="40" w:after="40"/>
      </w:pPr>
      <w:r>
        <w:rPr>
          <w:rFonts w:ascii="Malgun Gothic" w:hAnsi="Malgun Gothic" w:eastAsia="맑은 고딕" w:cs="Malgun Gothic"/>
          <w:b/>
          <w:sz w:val="21"/>
        </w:rPr>
        <w:t>[ 실습 환경 ]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O.S. : Oracle Linux 7/8, O.S. 계정 oracle, ORACLE_BASE=/u01/app/oracle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D.B. : Oracle Database 19c (19.3.0) Enterprise Edition, Multitenant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CDB "PROD" : User / Profile / Auditing 실습 대상. 샘플 스키마(HR, SH)는 PDB "PRODPDB" 에 존재하며, 별도 지시가 없으면 Data Management 의 모든 작업은 PRODPDB 에서 수행한다.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D.B. "NEWDB" : Database Availability - Section 2(다중화) 실습 대상. 01 Configuration 과정에서 생성한 Non-CDB 이며 disk1~disk5 디렉토리 구조를 그대로 사용한다.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모든 변경은 재기동 후에도 유지되어야 하며, 작업 근거를 조회 결과로 반드시 검증한다.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예상 소요시간 : Data Management 약 90분 / Database Availability 약 75분 (합계 약 2시간 45분)</w:t>
      </w:r>
    </w:p>
    <w:p>
      <w:pPr>
        <w:spacing w:before="280" w:after="160"/>
        <w:shd w:val="clear" w:color="auto" w:fill="D9D9D9"/>
      </w:pPr>
      <w:r>
        <w:rPr>
          <w:rFonts w:ascii="Malgun Gothic" w:hAnsi="Malgun Gothic" w:eastAsia="맑은 고딕" w:cs="Malgun Gothic"/>
          <w:b/>
          <w:sz w:val="25"/>
        </w:rPr>
        <w:t>Section 1  User - PROD 에서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1. itwill User 를 생성 후 sh User 의 테이블 접근을 테스트한다.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itwill User 를 생성한다.</w:t>
      </w:r>
    </w:p>
    <w:p>
      <w:pPr>
        <w:spacing w:after="20"/>
        <w:ind w:left="1077"/>
      </w:pPr>
      <w:r>
        <w:rPr>
          <w:rFonts w:ascii="Malgun Gothic" w:hAnsi="Malgun Gothic" w:eastAsia="맑은 고딕" w:cs="Malgun Gothic"/>
          <w:sz w:val="21"/>
        </w:rPr>
        <w:t>- Default Tablespace : Users,  Quota : 10M</w:t>
      </w:r>
    </w:p>
    <w:p>
      <w:pPr>
        <w:spacing w:after="20"/>
        <w:ind w:left="1077"/>
      </w:pPr>
      <w:r>
        <w:rPr>
          <w:rFonts w:ascii="Malgun Gothic" w:hAnsi="Malgun Gothic" w:eastAsia="맑은 고딕" w:cs="Malgun Gothic"/>
          <w:sz w:val="21"/>
        </w:rPr>
        <w:t>- Example Tablespace : Quota 10M</w:t>
      </w:r>
    </w:p>
    <w:p>
      <w:pPr>
        <w:spacing w:after="20"/>
        <w:ind w:left="1077"/>
      </w:pPr>
      <w:r>
        <w:rPr>
          <w:rFonts w:ascii="Malgun Gothic" w:hAnsi="Malgun Gothic" w:eastAsia="맑은 고딕" w:cs="Malgun Gothic"/>
          <w:sz w:val="21"/>
        </w:rPr>
        <w:t>- Default Temporary Tablespace : temp_group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Role(명: itwill_r)을 생성하여 DB 에 접속할 수 있는 권한을 itwill 에게 부여한다.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sh User 의 Countries Table, cust_last_name, cust_email 을 질의할 수 있는 권한을 itwill 에게 부여한다.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itwill 계정에서 부여받은 권한을 질의한다.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2. itwill 계정이 DB 에 접속할 수 있는 세션의 개수를 3 개로 제한한다.(Profile 명: res_prof)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3. 부여받은 권한과 할당된 Profile 을 질의한다.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4. itwill 계정의 저장 공간 할당량(Quota)이 실제로 동작하는지 검증한다.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itwill 로 EXAMPLE 테이블스페이스에 테이블을 만들고, 할당량을 넘도록 대량 INSERT 하여 오류를 유발한 뒤 오류 번호와 의미를 기록한다.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원인을 파악한 뒤 EXAMPLE 할당량을 20M 으로 변경하고 a)를 재수행한다.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itwill 에게 UNLIMITED TABLESPACE 시스템 권한을 부여했을 때와 개별 QUOTA 방식의 차이를 조회로 확인한 뒤, 원래 상태(EXAMPLE 10M)로 되돌린다.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할당량이 0 인 테이블스페이스에 세그먼트를 만들 때 발생하는 오류와, b)에서 만난 오류의 차이를 설명한다.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5. res_prof 프로파일에 다음 암호 관리 정책을 추가하고 동작을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로그인 5회 실패 시 계정 잠금, 잠금 유지 1일, 암호 유효기간 90일, 유예기간 7일, 동일 암호는 5회 이후 / 365일 이후에만 재사용 가능하도록 설정한다.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Oracle 이 기본 제공하는 암호 복잡도 검증 함수 중 가장 강력한 것을 res_prof 에 적용하고, 약한 암호로 변경을 시도해 거부되는 것을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의도적으로 로그인을 반복 실패시켜 계정 잠금을 발생시키고, 오류 번호와 DBA_USERS 의 상태 변화를 확인한 뒤 잠금을 해제한다.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res_prof 의 최종 설정 전체를 조회하여 정리한다.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6. 멀티테넌트 권한 관리와 객체 권한 연쇄 회수를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CDB$ROOT 에 모니터링용 공통 사용자(명: c##dba_mon)를 생성하고, 모든 컨테이너에서 접속 및 데이터 딕셔너리 조회가 가능하도록 권한을 부여한다.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같은 사용자에게 PRODPDB 에서만 유효한 로컬 권한을 하나 부여하고, 공통 권한과 로컬 권한이 딕셔너리에서 어떻게 구분되는지 조회로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sh 가 itwill 에게 COUNTRIES 조회 권한을 위임 가능하게 부여하고, itwill 이 다시 hr 에게 부여한 뒤 sh 가 itwill 의 권한을 회수했을 때 hr 의 권한이 어떻게 되는지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시스템 권한을 WITH ADMIN OPTION 으로 전달했을 때는 결과가 어떻게 다른지 설명한다.</w:t>
      </w:r>
    </w:p>
    <w:p>
      <w:pPr>
        <w:spacing w:before="280" w:after="160"/>
        <w:shd w:val="clear" w:color="auto" w:fill="D9D9D9"/>
      </w:pPr>
      <w:r>
        <w:rPr>
          <w:rFonts w:ascii="Malgun Gothic" w:hAnsi="Malgun Gothic" w:eastAsia="맑은 고딕" w:cs="Malgun Gothic"/>
          <w:b/>
          <w:sz w:val="25"/>
        </w:rPr>
        <w:t>Section 2  FGA(Fine-Grained Auditing) - PROD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1. Standard Auditing(audit_trail=db) 에 대하여 테스트한다.(creuser.sql 실행하기)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audit_trail 에 대한 현재 설정을 확인하고 설정값을 db 로 설정한다.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HR.EMPLOYEES 에 대한 SELECT 시에 감사(Audit)가 발생하도록 설정한다.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HR.EMPLOYEES 에 대한 select 문을 다음과 같이 수행한다.(bind variable 사용)</w:t>
      </w:r>
    </w:p>
    <w:p>
      <w:pPr>
        <w:spacing w:before="80" w:after="80" w:line="240" w:lineRule="auto"/>
        <w:ind w:left="1077"/>
        <w:shd w:val="clear" w:color="auto" w:fill="E8E8E8"/>
      </w:pPr>
      <w:r>
        <w:rPr>
          <w:rFonts w:ascii="Consolas" w:hAnsi="Consolas" w:eastAsia="Consolas" w:cs="Consolas"/>
          <w:sz w:val="20"/>
        </w:rPr>
        <w:t>Var in_id number;</w:t>
      </w:r>
      <w:r>
        <w:br/>
      </w:r>
      <w:r>
        <w:rPr>
          <w:rFonts w:ascii="Consolas" w:hAnsi="Consolas" w:eastAsia="Consolas" w:cs="Consolas"/>
          <w:sz w:val="20"/>
        </w:rPr>
        <w:t>Select * from employees where employee_id = :in_id;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감사 결과를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e) Audit_trail=none 로 설정 한 후 sys.aud$ 테이블내 trail 을 모두 지운다.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f) BY ACCESS 와 BY SESSION 의 차이를 감사 레코드 건수로 비교하고, 19c 에서 객체 감사에 한해 실제로 어떻게 동작하는지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g) Standard Auditing 만으로는 충족할 수 없는 요구사항(특정 컬럼, 특정 값 범위 조건)이 무엇인지 정리하고, 다음 과제(FGA)로 넘어갈 근거를 서술한다.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2. FGA(Fine Grained Auditing)를 다음의 순서로 설정하여 Standard Auditing 과 비교한다.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HR.EMPLOYEES 테이블에 대한 salary 가 10000 이상 150000 를 조회할 때, 그리고 SALARY 또는 COMMISSION_PCT 컬럼을 조회할 때만 감사가 일어나도록 설정한다.(policy 명: emp_fga)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다음 문장을 실행하여 Audit 의 결과를 확인한다.</w:t>
      </w:r>
    </w:p>
    <w:p>
      <w:pPr>
        <w:spacing w:before="80" w:after="80" w:line="240" w:lineRule="auto"/>
        <w:ind w:left="1077"/>
        <w:shd w:val="clear" w:color="auto" w:fill="E8E8E8"/>
      </w:pPr>
      <w:r>
        <w:rPr>
          <w:rFonts w:ascii="Consolas" w:hAnsi="Consolas" w:eastAsia="Consolas" w:cs="Consolas"/>
          <w:sz w:val="20"/>
        </w:rPr>
        <w:t>select * from employees where salary &lt; 15000</w:t>
      </w:r>
      <w:r>
        <w:br/>
      </w:r>
      <w:r>
        <w:rPr>
          <w:rFonts w:ascii="Consolas" w:hAnsi="Consolas" w:eastAsia="Consolas" w:cs="Consolas"/>
          <w:sz w:val="20"/>
        </w:rPr>
        <w:t>select * from employees where salary between 10000 and 15000;</w:t>
      </w:r>
      <w:r>
        <w:br/>
      </w:r>
      <w:r>
        <w:rPr>
          <w:rFonts w:ascii="Consolas" w:hAnsi="Consolas" w:eastAsia="Consolas" w:cs="Consolas"/>
          <w:sz w:val="20"/>
        </w:rPr>
        <w:t>select employee_id, department_id from employees where salary between 10000 and 15000;</w:t>
      </w:r>
      <w:r>
        <w:br/>
      </w:r>
      <w:r>
        <w:rPr>
          <w:rFonts w:ascii="Consolas" w:hAnsi="Consolas" w:eastAsia="Consolas" w:cs="Consolas"/>
          <w:sz w:val="20"/>
        </w:rPr>
        <w:t>select salary from employees where department_id = 80;</w:t>
      </w:r>
      <w:r>
        <w:br/>
      </w:r>
      <w:r>
        <w:rPr>
          <w:rFonts w:ascii="Consolas" w:hAnsi="Consolas" w:eastAsia="Consolas" w:cs="Consolas"/>
          <w:sz w:val="20"/>
        </w:rPr>
        <w:t>select employee_id from employees where department_id = 80;</w:t>
      </w:r>
      <w:r>
        <w:br/>
      </w:r>
      <w:r>
        <w:rPr>
          <w:rFonts w:ascii="Consolas" w:hAnsi="Consolas" w:eastAsia="Consolas" w:cs="Consolas"/>
          <w:sz w:val="20"/>
        </w:rPr>
        <w:t>select commission_pct from employees where department_id = 80;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설정된 내용을 disable 후 b)를 수행한다.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Audit 전용 Tablespace 를 생성 후 Fga 를 옮긴다.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e) 생성된 fga 를 질의한다.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3. FGA 정책을 다음과 같이 심화 구성하고 동작 차이를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감사 컬럼 옵션만 다르게 한 두 번째 정책(policy 명: emp_fga2)을 만들어, 지정한 컬럼이 "하나라도" 조회될 때와 "모두" 조회될 때의 감사 결과 차이를 비교한다.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감사가 발생하면 별도의 경보 테이블에 기록하도록 이벤트 핸들러 프로시저를 등록하고 동작을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emp_fga 를 SELECT 외에 INSERT / UPDATE / DELETE 까지 감사하도록 재구성하고, DML 수행 시 감사 레코드의 STATEMENT_TYPE 값이 어떻게 남는지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감사 레코드에 SQL 문장 원문과 바인드 값이 남게 하는 설정을 확인하고, 남지 않도록 바꿨을 때와 비교한다.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4. 감사 추적을 운영 관점에서 유지관리하고, 실습에서 만든 객체를 모두 정리한다.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현재 FGA 감사 레코드 건수를 확인하고, 감사 추적 정리 기능을 초기화한다.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"7일 이전 데이터는 외부로 보관 완료" 라는 기준선을 설정한 뒤, 기준선 이전 레코드만 정리한다.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24시간 주기로 자동 정리되는 작업(job 명: fga_purge_job)을 생성하고 등록 상태를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Section 1, Section 2 에서 생성한 사용자 / 롤 / 프로파일 / 정책 / 테이블스페이스를 모두 제거한다.</w:t>
      </w:r>
    </w:p>
    <w:p>
      <w:r>
        <w:br w:type="page"/>
      </w:r>
    </w:p>
    <w:p>
      <w:pPr>
        <w:spacing w:before="120" w:after="160"/>
      </w:pPr>
      <w:r>
        <w:rPr>
          <w:rFonts w:ascii="Malgun Gothic" w:hAnsi="Malgun Gothic" w:eastAsia="맑은 고딕" w:cs="Malgun Gothic"/>
          <w:b/>
          <w:sz w:val="28"/>
        </w:rPr>
        <w:t>■ Database Availability</w:t>
      </w:r>
    </w:p>
    <w:p>
      <w:pPr>
        <w:spacing w:before="40"/>
      </w:pPr>
      <w:r>
        <w:rPr>
          <w:rFonts w:ascii="Malgun Gothic" w:hAnsi="Malgun Gothic" w:eastAsia="맑은 고딕" w:cs="Malgun Gothic"/>
          <w:b/>
          <w:sz w:val="22"/>
        </w:rPr>
        <w:t>KEY WORDS</w:t>
      </w:r>
    </w:p>
    <w:p>
      <w:pPr>
        <w:spacing w:after="120"/>
        <w:ind w:left="227"/>
      </w:pPr>
      <w:r>
        <w:rPr>
          <w:rFonts w:ascii="Malgun Gothic" w:hAnsi="Malgun Gothic" w:eastAsia="맑은 고딕" w:cs="Malgun Gothic"/>
          <w:b/>
          <w:sz w:val="22"/>
        </w:rPr>
        <w:t>Archive Log Mode, Multiplexing Control Files(Redo log Files)</w:t>
      </w:r>
    </w:p>
    <w:p>
      <w:pPr>
        <w:spacing w:before="40" w:after="200"/>
        <w:pBdr>
          <w:bottom w:val="single" w:sz="10" w:space="1" w:color="000000"/>
        </w:pBdr>
      </w:pPr>
    </w:p>
    <w:p>
      <w:pPr>
        <w:spacing w:before="40" w:after="40"/>
      </w:pPr>
      <w:r>
        <w:rPr>
          <w:rFonts w:ascii="Malgun Gothic" w:hAnsi="Malgun Gothic" w:eastAsia="맑은 고딕" w:cs="Malgun Gothic"/>
          <w:b/>
          <w:sz w:val="21"/>
        </w:rPr>
        <w:t>[ 유의사항 ]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본 주제는 "가용성 확보를 위한 사전 구성" 만 다룬다. RMAN 백업·복구, Flashback 은 별도 과정이며 본 시험 범위에 포함되지 않는다. 데이터 파일 삭제/복구 시뮬레이션은 수행하지 않는다.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Section 1 은 CDB "PROD", Section 2 는 Non-CDB "NEWDB" 를 대상으로 한다.</w:t>
      </w:r>
    </w:p>
    <w:p>
      <w:pPr>
        <w:spacing w:after="20"/>
        <w:ind w:left="510" w:hanging="227"/>
      </w:pPr>
      <w:r>
        <w:rPr>
          <w:rFonts w:ascii="Malgun Gothic" w:hAnsi="Malgun Gothic" w:eastAsia="맑은 고딕" w:cs="Malgun Gothic"/>
          <w:sz w:val="20"/>
        </w:rPr>
        <w:t>· 모든 파라미터 변경은 재기동 후에도 유지되어야 하며, 변경 결과를 동적 성능 뷰로 검증한다.</w:t>
      </w:r>
    </w:p>
    <w:p>
      <w:pPr>
        <w:spacing w:before="280" w:after="160"/>
        <w:shd w:val="clear" w:color="auto" w:fill="D9D9D9"/>
      </w:pPr>
      <w:r>
        <w:rPr>
          <w:rFonts w:ascii="Malgun Gothic" w:hAnsi="Malgun Gothic" w:eastAsia="맑은 고딕" w:cs="Malgun Gothic"/>
          <w:b/>
          <w:sz w:val="25"/>
        </w:rPr>
        <w:t>Section 1  Archived Log Mode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1. PROD database 를 archived log mode 로 변경하시오.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1.1  Default temporary tablespace 를 temp_group 으로 지정한다.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1.2  /u01/app/oracle/archivelog1, /u01/app/oracle/archivelog2 디렉토리를 생성한다.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1.3  1.2 에서 생성한 디렉토리를 archive destination 으로 지정한다.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1.4  Archived log 파일의 이름은 thread 번호, sequece 번호, resetlogs 번호가 들어가도록 지정한다.(예, 000001_000010_1234567.arc)</w:t>
      </w:r>
    </w:p>
    <w:p>
      <w:pPr>
        <w:spacing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1.5  로그 스위치를 통해서 archiving 작업이 정상적으로 수행되는지 확인한다.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2. 아카이브 대상(destination)의 이중화 정책을 다음과 같이 구성하고 장애 상황을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첫 번째 destination 은 반드시 성공해야 하고, 두 번째는 실패해도 무방하도록 설정한다. 또한 실패한 destination 을 60초마다 재시도하도록 지정한다.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아카이빙이 성공했다고 판단하기 위한 최소 성공 destination 수를 1 로 지정한다.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반드시 성공해야 하는 destination 을 일시적으로 쓸 수 없는 상태로 만든 뒤 로그 스위치를 반복하여 어떤 현상이 발생하는지 확인하고, alert log 의 메시지를 기록한다.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원인을 제거하고 정상 상태로 복구한 뒤, 밀려 있던 로그가 모두 아카이빙되도록 조치한다.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e) 아카이버(ARCn) 프로세스 개수를 4개로 늘리고 실제 기동 상태를 확인한다.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3. 아카이브 현황을 운영 관점에서 조회하여 정리한다.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최근 24시간 동안 시간대별 아카이브 로그 생성 건수와 총 용량을 조회한다.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두 destination 의 현재 상태, 마지막으로 아카이브된 시퀀스 번호를 조회한다.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아카이브 로그 디렉토리의 실제 디스크 사용량을 O.S. 명령으로 확인하고, b) 결과와 일치하는지 대조한다.</w:t>
      </w:r>
    </w:p>
    <w:p>
      <w:pPr>
        <w:spacing w:before="280" w:after="160"/>
        <w:shd w:val="clear" w:color="auto" w:fill="D9D9D9"/>
      </w:pPr>
      <w:r>
        <w:rPr>
          <w:rFonts w:ascii="Malgun Gothic" w:hAnsi="Malgun Gothic" w:eastAsia="맑은 고딕" w:cs="Malgun Gothic"/>
          <w:b/>
          <w:sz w:val="25"/>
        </w:rPr>
        <w:t>Section 2  Multiplexing Control Files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1. NEWDB database 의 Controlfile 을 다중화하시오.(4개)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현재 control file 구성과 개수를 조회하여 기록한다.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disk1 ~ disk4 에 하나씩 분산되도록 4개로 구성한다. 설정은 재기동 후에도 유지되어야 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재기동 후 4개 모두 정상 사용 중임을 조회로 검증한다.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2. NEWDB database 의 Redo log File 을 다중화하시오.(그룹: 6개, 멤버: 2개)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현재 그룹 수, 그룹별 멤버 수, 멤버 크기와 상태를 조회하여 기록한다.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모든 그룹이 멤버 2개(disk3, disk4 로 분산), 크기 50M 가 되도록 구성한다.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그룹이 6개가 되도록 부족한 그룹을 추가한다.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새로 추가한 멤버의 STATUS 가 처음에 어떤 값인지, 언제 정상으로 바뀌는지 확인한다.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3. Redo log 그룹을 재구성한다.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1번 그룹의 멤버 크기를 50M 에서 100M 으로 변경한다. 온라인 리두 로그는 크기를 직접 변경할 수 없다는 점을 감안하여 절차를 설계한다.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CURRENT 상태의 그룹을 삭제하려 시도하여 오류 번호를 확인하고, 정상적으로 삭제할 수 있는 상태로 만든 뒤 진행한다.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그룹에서 멤버 하나만 삭제한 뒤 O.S. 파일까지 정리하고, 다시 추가한다. 멤버가 1개만 남은 그룹에서 마지막 멤버를 삭제하려 할 때 발생하는 오류도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최종 구성(그룹 6개, 멤버 2개)이 유지되고 있는지 검증한다.</w:t>
      </w:r>
    </w:p>
    <w:p>
      <w:pPr>
        <w:spacing w:before="180" w:after="40"/>
        <w:ind w:left="283" w:hanging="283"/>
      </w:pPr>
      <w:r>
        <w:rPr>
          <w:rFonts w:ascii="Malgun Gothic" w:hAnsi="Malgun Gothic" w:eastAsia="맑은 고딕" w:cs="Malgun Gothic"/>
          <w:sz w:val="21"/>
        </w:rPr>
        <w:t>4. 다중화 구성이 실제로 효과를 내는지 점검하고 결과를 정리한다.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a) alert log 에 체크포인트 완료 메시지가 남도록 설정한 뒤 로그 스위치를 3회 발생시키고, alert log 에서 로그 스위치와 체크포인트 메시지를 확인한다.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b) 로그 스위치 이력을 조회하여 시간대별 스위치 빈도를 확인하고, 그룹 수와 그룹 크기가 스위치 빈도에 어떤 영향을 주는지 설명한다.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c) 컨트롤 파일 레코드 섹션에서 REDO LOG / DATAFILE 항목의 사용 현황을 조회한다.</w:t>
      </w:r>
    </w:p>
    <w:p>
      <w:pPr>
        <w:spacing w:before="80" w:after="40"/>
        <w:ind w:left="794" w:hanging="340"/>
      </w:pPr>
      <w:r>
        <w:rPr>
          <w:rFonts w:ascii="Malgun Gothic" w:hAnsi="Malgun Gothic" w:eastAsia="맑은 고딕" w:cs="Malgun Gothic"/>
          <w:sz w:val="21"/>
        </w:rPr>
        <w:t>d) 현재 NEWDB 의 Control File / Redo Log File 다중화 상태를 한 장으로 요약하여 제출한다. (파일 경로, 개수, 크기, 분산된 디렉토리를 모두 포함할 것)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0" w:space="1" w:color="000000"/>
      </w:pBdr>
    </w:pPr>
    <w:r>
      <w:rPr>
        <w:rFonts w:ascii="Malgun Gothic" w:hAnsi="Malgun Gothic" w:eastAsia="맑은 고딕" w:cs="Malgun Gothic"/>
        <w:b/>
        <w:sz w:val="21"/>
      </w:rPr>
      <w:t xml:space="preserve">ITWILL  </w:t>
    </w:r>
    <w:fldSimple w:instr=" PAGE ">
      <w:r>
        <w:rPr>
          <w:b/>
          <w:rFonts w:ascii="Malgun Gothic" w:hAnsi="Malgun Gothic" w:eastAsia="Malgun Gothic" w:cs="Malgun Gothic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pBdr>
        <w:bottom w:val="single" w:sz="10" w:space="1" w:color="000000"/>
      </w:pBdr>
    </w:pPr>
    <w:r>
      <w:rPr>
        <w:rFonts w:ascii="Malgun Gothic" w:hAnsi="Malgun Gothic" w:eastAsia="맑은 고딕" w:cs="Malgun Gothic"/>
        <w:b/>
        <w:sz w:val="21"/>
      </w:rPr>
      <w:t>Prep course for DBA Practicum</w:t>
    </w:r>
    <w:r>
      <w:rPr>
        <w:rFonts w:ascii="Malgun Gothic" w:hAnsi="Malgun Gothic" w:eastAsia="맑은 고딕" w:cs="Malgun Gothic"/>
        <w:b/>
        <w:sz w:val="21"/>
      </w:rPr>
      <w:tab/>
      <w:t>Data Management/Database Availability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