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2"/>
          <w:szCs w:val="42"/>
        </w:rPr>
        <w:t xml:space="preserve">Oracle Backup &amp; Recovery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30"/>
          <w:szCs w:val="30"/>
        </w:rPr>
        <w:t xml:space="preserve">수료 점검 1일 실습 — 채점 도구</w:t>
      </w:r>
    </w:p>
    <w:p>
      <w:pPr>
        <w:spacing w:after="5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채점 집계표  +  강사 체크리스트   ·   총 100점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대상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기본 19장 이수자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배점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개인 45(개인1 20 + 개인2 25) + 조별 55(조별1 30 + 조별2 25) = 100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개인 점수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각자 개인1·개인2 합(/45) + 소속 팀의 조별 점수(/55) = 개인 총점(/100)</w:t>
      </w:r>
    </w:p>
    <w:p>
      <w:pPr>
        <w:spacing w:after="7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일자 / 강사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______________________  /  ______________________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채점 집계표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1-1. 개인 채점 (오전)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19"/>
          <w:szCs w:val="19"/>
        </w:rPr>
        <w:t xml:space="preserve">개인1·개인2를 개인별로 채점해 소계(/45)를 적는다.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60"/>
        <w:gridCol w:w="3260"/>
        <w:gridCol w:w="1660"/>
        <w:gridCol w:w="1660"/>
        <w:gridCol w:w="1680"/>
      </w:tblGrid>
      <w:tr>
        <w:trPr>
          <w:tblHeader/>
        </w:trPr>
        <w:tc>
          <w:tcPr>
            <w:tcW w:type="dxa" w:w="7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번호</w:t>
            </w:r>
          </w:p>
        </w:tc>
        <w:tc>
          <w:tcPr>
            <w:tcW w:type="dxa" w:w="32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이름</w:t>
            </w:r>
          </w:p>
        </w:tc>
        <w:tc>
          <w:tcPr>
            <w:tcW w:type="dxa" w:w="16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개인 1 (/20)</w:t>
            </w:r>
          </w:p>
        </w:tc>
        <w:tc>
          <w:tcPr>
            <w:tcW w:type="dxa" w:w="16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개인 2 (/25)</w:t>
            </w:r>
          </w:p>
        </w:tc>
        <w:tc>
          <w:tcPr>
            <w:tcW w:type="dxa" w:w="168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개인 소계 (/45)</w:t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1-2. 조별 채점 (오후)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19"/>
          <w:szCs w:val="19"/>
        </w:rPr>
        <w:t xml:space="preserve">팀 단위로 조별1·조별2를 채점하고, 조별2는 RTO(복구 소요시간)와 경진 순위를 함께 기록한다.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200"/>
        <w:gridCol w:w="1560"/>
        <w:gridCol w:w="1560"/>
        <w:gridCol w:w="1560"/>
        <w:gridCol w:w="1560"/>
        <w:gridCol w:w="158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팀</w:t>
            </w:r>
          </w:p>
        </w:tc>
        <w:tc>
          <w:tcPr>
            <w:tcW w:type="dxa" w:w="1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조별 1 (/30)</w:t>
            </w:r>
          </w:p>
        </w:tc>
        <w:tc>
          <w:tcPr>
            <w:tcW w:type="dxa" w:w="1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조별 2 (/25)</w:t>
            </w:r>
          </w:p>
        </w:tc>
        <w:tc>
          <w:tcPr>
            <w:tcW w:type="dxa" w:w="1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RTO(분:초)</w:t>
            </w:r>
          </w:p>
        </w:tc>
        <w:tc>
          <w:tcPr>
            <w:tcW w:type="dxa" w:w="1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조별 소계 (/55)</w:t>
            </w:r>
          </w:p>
        </w:tc>
        <w:tc>
          <w:tcPr>
            <w:tcW w:type="dxa" w:w="158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경진 순위</w:t>
            </w:r>
          </w:p>
        </w:tc>
      </w:tr>
      <w:tr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 팀</w:t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팀</w:t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 팀</w:t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 팀</w:t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 팀</w:t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 팀</w:t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8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1-3. 종합 집계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19"/>
          <w:szCs w:val="19"/>
        </w:rPr>
        <w:t xml:space="preserve">개인 소계(/45) + 소속 팀 조별 소계(/55) = 개인 총점(/100).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20"/>
        <w:gridCol w:w="2560"/>
        <w:gridCol w:w="1200"/>
        <w:gridCol w:w="1500"/>
        <w:gridCol w:w="1500"/>
        <w:gridCol w:w="1540"/>
      </w:tblGrid>
      <w:tr>
        <w:trPr>
          <w:tblHeader/>
        </w:trPr>
        <w:tc>
          <w:tcPr>
            <w:tcW w:type="dxa" w:w="72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번호</w:t>
            </w:r>
          </w:p>
        </w:tc>
        <w:tc>
          <w:tcPr>
            <w:tcW w:type="dxa" w:w="2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이름</w:t>
            </w:r>
          </w:p>
        </w:tc>
        <w:tc>
          <w:tcPr>
            <w:tcW w:type="dxa" w:w="12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소속 팀</w:t>
            </w:r>
          </w:p>
        </w:tc>
        <w:tc>
          <w:tcPr>
            <w:tcW w:type="dxa" w:w="15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개인계 (/45)</w:t>
            </w:r>
          </w:p>
        </w:tc>
        <w:tc>
          <w:tcPr>
            <w:tcW w:type="dxa" w:w="15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조별계 (/55)</w:t>
            </w:r>
          </w:p>
        </w:tc>
        <w:tc>
          <w:tcPr>
            <w:tcW w:type="dxa" w:w="154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총점 (/100)</w:t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4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AF0F8" w:val="clear"/>
        <w:spacing w:after="11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등급 기준(예시)  </w:t>
      </w:r>
      <w:r>
        <w:rPr>
          <w:rFonts w:ascii="맑은 고딕" w:cs="맑은 고딕" w:eastAsia="맑은 고딕" w:hAnsi="맑은 고딕"/>
          <w:sz w:val="19"/>
          <w:szCs w:val="19"/>
        </w:rPr>
        <w:t xml:space="preserve">90점 이상 우수 · 75점 이상 합격 · 75점 미만 재점검 권고. (기관 기준에 맞게 조정)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강사 체크리스트 (시나리오별 O/X)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19"/>
          <w:szCs w:val="19"/>
        </w:rPr>
        <w:t xml:space="preserve">항목을 충족하면 □에 표시하고 '획득' 칸에 실제 점수를 적는다(부분 점수 허용). 감점 항목은 해당 시 차감한다.</w:t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[개인 1] 완전복구 — 업무 TS 데이터파일 (20점)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6400"/>
        <w:gridCol w:w="1000"/>
        <w:gridCol w:w="106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64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0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10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획득</w:t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v$recover_file·v$datafile_header·alert log 로 손상 파일·상태 식별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'비-SYSTEM + 아카이브 온전 → 완전복구 가능' 판정·선언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오픈 유지, 해당 TS 만 OFFLINE 결정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RESTORE / RECOVER (TS 또는 데이터파일) 정확 수행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TS ONLINE 전환 + 대상 표 건수·정합성으로 손실 0 확인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완전복구 선택 근거 진술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64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감점: 진단 없이 명령(−2) · 불필요한 전체 shutdown/재복원(−2) · 검증 생략(해당 배점 0)</w:t>
            </w:r>
          </w:p>
        </w:tc>
        <w:tc>
          <w:tcPr>
            <w:tcW w:type="dxa" w:w="10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(−)</w:t>
            </w:r>
          </w:p>
        </w:tc>
        <w:tc>
          <w:tcPr>
            <w:tcW w:type="dxa" w:w="10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소계</w:t>
            </w:r>
          </w:p>
        </w:tc>
        <w:tc>
          <w:tcPr>
            <w:tcW w:type="dxa" w:w="10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 20</w:t>
            </w:r>
          </w:p>
        </w:tc>
        <w:tc>
          <w:tcPr>
            <w:tcW w:type="dxa" w:w="10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[개인 2] 불완전복구 vs Flashback — 사용자 실수 (25점)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6400"/>
        <w:gridCol w:w="1000"/>
        <w:gridCol w:w="106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64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0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10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획득</w:t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무엇이/언제 변경·삭제됐는지, 영향 범위 진단(Flashback Query·recyclebin)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Flashback vs 전체 PITR 을 손실·다운타임으로 비교해 선택 근거 제시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사고 직전 SCN/TIME 정확 산정(timestamp_to_scn·v$log_history 등)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 방법 정확 실행(FLASHBACK TABLE … 또는 DB PITR)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PITR 시 OPEN RESETLOGS + 즉시 백업·incarnation 변경 인지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시점 데이터 복원 + 이후 손실 범위 명시(검증)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되돌림의 부작용/재적용 필요 여부 판단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64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감점: 단일 표 사고에 전체 PITR 남용(−2) · 진단 없이 명령(−2) · 검증 생략(해당 배점 0)</w:t>
            </w:r>
          </w:p>
        </w:tc>
        <w:tc>
          <w:tcPr>
            <w:tcW w:type="dxa" w:w="10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(−)</w:t>
            </w:r>
          </w:p>
        </w:tc>
        <w:tc>
          <w:tcPr>
            <w:tcW w:type="dxa" w:w="10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소계</w:t>
            </w:r>
          </w:p>
        </w:tc>
        <w:tc>
          <w:tcPr>
            <w:tcW w:type="dxa" w:w="10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 25</w:t>
            </w:r>
          </w:p>
        </w:tc>
        <w:tc>
          <w:tcPr>
            <w:tcW w:type="dxa" w:w="10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[조별 1] 복합 장애 — 리두로그·컨트롤파일·블록 (30점)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6400"/>
        <w:gridCol w:w="1000"/>
        <w:gridCol w:w="106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64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0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10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획득</w:t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redo/컨트롤파일/블록 각각 식별, 손실 여부 판정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'CURRENT redo 상실 = 불완전복구 불가피' 인식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RESTORE CONTROLFILE FROM AUTOBACKUP → MOUNT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RECOVER … UNTIL(SEQUENCE/CANCEL) → OPEN RESETLOGS, 최대 시점까지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블록 손상 탐지(VALIDATE/DBVERIFY) → 온라인 BMR(RECOVER … BLOCK/CORRUPTION LIST)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오픈·정합성·incarnation 확인 + 복구 직후 재백업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역할 분담 + 결정 로그(왜 이 순서로) 기록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64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감점: CURRENT redo 완전복구 고집 · RESETLOGS 후 재백업 누락 · 블록 손상에 전체 재복원(−2)</w:t>
            </w:r>
          </w:p>
        </w:tc>
        <w:tc>
          <w:tcPr>
            <w:tcW w:type="dxa" w:w="10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(−)</w:t>
            </w:r>
          </w:p>
        </w:tc>
        <w:tc>
          <w:tcPr>
            <w:tcW w:type="dxa" w:w="10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소계</w:t>
            </w:r>
          </w:p>
        </w:tc>
        <w:tc>
          <w:tcPr>
            <w:tcW w:type="dxa" w:w="10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 30</w:t>
            </w:r>
          </w:p>
        </w:tc>
        <w:tc>
          <w:tcPr>
            <w:tcW w:type="dxa" w:w="10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170"/>
      </w:pPr>
      <w:r>
        <w:rPr>
          <w:rFonts w:ascii="맑은 고딕" w:cs="맑은 고딕" w:eastAsia="맑은 고딕" w:hAnsi="맑은 고딕"/>
          <w:b/>
          <w:bCs/>
          <w:color w:val="C0392B"/>
          <w:sz w:val="24"/>
          <w:szCs w:val="24"/>
        </w:rPr>
        <w:t xml:space="preserve">[조별 2] 재해복구 경진 — 새 호스트 복원/DUPLICATE (25점)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6400"/>
        <w:gridCol w:w="1000"/>
        <w:gridCol w:w="106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✔</w:t>
            </w:r>
          </w:p>
        </w:tc>
        <w:tc>
          <w:tcPr>
            <w:tcW w:type="dxa" w:w="64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00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1060"/>
            <w:shd w:fill="D9E2F3" w:val="clear"/>
            <w:tcMar>
              <w:top w:type="dxa" w:w="44"/>
              <w:left w:type="dxa" w:w="70"/>
              <w:bottom w:type="dxa" w:w="44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획득</w:t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DBID·DB 구조·백업 위치/오토백업 확인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SPFILE 복원(오토백업) → 경로 준비 → NOMOUNT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RESTORE CONTROLFILE FROM AUTOBACKUP → CATALOG → MOUNT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RESTORE/RECOVER DATABASE(또는 DUPLICATE) → OPEN RESETLOGS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VERSION= 호환 expdp/impdp 로 스키마 반출·재적재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오픈+정합성 + 복구 소요시간(RTO) 측정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팀별 시간·정확도 비교(경진), 오판·불필요 조치 감점 반영</w:t>
            </w:r>
          </w:p>
        </w:tc>
        <w:tc>
          <w:tcPr>
            <w:tcW w:type="dxa" w:w="100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60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64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감점: SPFILE/컨트롤파일 없이 무작정 RESTORE · DBID 미설정 · DUPLICATE 경로 변환 누락</w:t>
            </w:r>
          </w:p>
        </w:tc>
        <w:tc>
          <w:tcPr>
            <w:tcW w:type="dxa" w:w="100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(−)</w:t>
            </w:r>
          </w:p>
        </w:tc>
        <w:tc>
          <w:tcPr>
            <w:tcW w:type="dxa" w:w="1060"/>
            <w:shd w:fill="EAF0F8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4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소계</w:t>
            </w:r>
          </w:p>
        </w:tc>
        <w:tc>
          <w:tcPr>
            <w:tcW w:type="dxa" w:w="100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/ 25</w:t>
            </w:r>
          </w:p>
        </w:tc>
        <w:tc>
          <w:tcPr>
            <w:tcW w:type="dxa" w:w="1060"/>
            <w:shd w:fill="D9E2F3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B&amp;R 수료 점검 — 채점 도구   · 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2026-09-28T11:05:37.107Z</dcterms:created>
  <dcterms:modified xsi:type="dcterms:W3CDTF">2026-09-28T11:05:37.107Z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