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46DC6E" w14:textId="77777777" w:rsidR="007F7178" w:rsidRPr="00EF0F83" w:rsidRDefault="007F7178" w:rsidP="007F7178">
      <w:pPr>
        <w:rPr>
          <w:b/>
        </w:rPr>
      </w:pPr>
      <w:r w:rsidRPr="00EF0F83">
        <w:rPr>
          <w:b/>
        </w:rPr>
        <w:t>A Cat, a Parrot, and a Bag of Seed</w:t>
      </w:r>
    </w:p>
    <w:p w14:paraId="10834E51" w14:textId="77777777" w:rsidR="007F7178" w:rsidRDefault="007F7178"/>
    <w:p w14:paraId="1860318D" w14:textId="0226487C" w:rsidR="007F7178" w:rsidRDefault="007F7178" w:rsidP="007F7178">
      <w:pPr>
        <w:pStyle w:val="ListParagraph"/>
        <w:numPr>
          <w:ilvl w:val="0"/>
          <w:numId w:val="1"/>
        </w:numPr>
      </w:pPr>
      <w:r>
        <w:t xml:space="preserve">A man must transport three items from one point to another. Of these three items, two pairs are volatile if left unattended together. The man’s means of transportation has space for only one item to travel with the man on each trip. The volatile pair will prove to be the constraint </w:t>
      </w:r>
      <w:r w:rsidR="00800ED1">
        <w:t>that</w:t>
      </w:r>
      <w:bookmarkStart w:id="0" w:name="_GoBack"/>
      <w:bookmarkEnd w:id="0"/>
      <w:r>
        <w:t xml:space="preserve"> determines the sequence of transport.</w:t>
      </w:r>
    </w:p>
    <w:p w14:paraId="3D59A392" w14:textId="77777777" w:rsidR="007F7178" w:rsidRDefault="007F7178" w:rsidP="007F7178">
      <w:pPr>
        <w:ind w:left="360"/>
      </w:pPr>
    </w:p>
    <w:p w14:paraId="32E4FE78" w14:textId="77777777" w:rsidR="007F7178" w:rsidRDefault="007F7178" w:rsidP="007F7178">
      <w:pPr>
        <w:pStyle w:val="ListParagraph"/>
        <w:numPr>
          <w:ilvl w:val="0"/>
          <w:numId w:val="1"/>
        </w:numPr>
      </w:pPr>
      <w:r>
        <w:t>Of the three possible pairs to be left unattended (cat/parrot, cat/seed, parrot/seed), only one is “safe”: cat/seed; the other two pairs are volatile. All items must arrive safely at the destination. Only one item may be transported at a time, during which time the remaining items will be left unattended.</w:t>
      </w:r>
    </w:p>
    <w:p w14:paraId="160300B0" w14:textId="77777777" w:rsidR="007F7178" w:rsidRDefault="007F7178" w:rsidP="007F7178"/>
    <w:p w14:paraId="0C3E112B" w14:textId="77777777" w:rsidR="007F7178" w:rsidRDefault="007F7178" w:rsidP="007F7178">
      <w:pPr>
        <w:pStyle w:val="ListParagraph"/>
        <w:numPr>
          <w:ilvl w:val="0"/>
          <w:numId w:val="1"/>
        </w:numPr>
      </w:pPr>
      <w:r>
        <w:t>Due to the limitations imposed by the volatile pairs, only the parrot may be taken, as it is the only option that leaves the non-volatile pair. Considering the cat and seed as interchangeable, all subsequent moves, as did the first, belong to a single possible pattern of the utmost efficiency.</w:t>
      </w:r>
    </w:p>
    <w:p w14:paraId="44255F0F" w14:textId="77777777" w:rsidR="007F7178" w:rsidRDefault="007F7178" w:rsidP="007F7178"/>
    <w:p w14:paraId="68BCA461" w14:textId="77777777" w:rsidR="007F7178" w:rsidRDefault="00FF51F3" w:rsidP="007F7178">
      <w:pPr>
        <w:pStyle w:val="ListParagraph"/>
        <w:numPr>
          <w:ilvl w:val="0"/>
          <w:numId w:val="1"/>
        </w:numPr>
      </w:pPr>
      <w:r>
        <w:t>The two optimal solutions (one solution, if the cat and seed are taken as interchangeable) begin with the universally volatile object, the parrot. An infinite number of solutions exist which are not of optimal efficiency.</w:t>
      </w:r>
    </w:p>
    <w:p w14:paraId="27FB0697" w14:textId="77777777" w:rsidR="00FF51F3" w:rsidRDefault="00FF51F3" w:rsidP="00FF51F3"/>
    <w:p w14:paraId="6438912A" w14:textId="77777777" w:rsidR="00FF51F3" w:rsidRDefault="00FF51F3" w:rsidP="007F7178">
      <w:pPr>
        <w:pStyle w:val="ListParagraph"/>
        <w:numPr>
          <w:ilvl w:val="0"/>
          <w:numId w:val="1"/>
        </w:numPr>
      </w:pPr>
      <w:r>
        <w:t>Following the only possible first move, one possible pattern unfolds in order to achieve the only optimal solution.</w:t>
      </w:r>
    </w:p>
    <w:p w14:paraId="4865B660" w14:textId="77777777" w:rsidR="003F5079" w:rsidRDefault="003F5079" w:rsidP="003F5079"/>
    <w:tbl>
      <w:tblPr>
        <w:tblW w:w="9100" w:type="dxa"/>
        <w:tblInd w:w="93" w:type="dxa"/>
        <w:tblLook w:val="04A0" w:firstRow="1" w:lastRow="0" w:firstColumn="1" w:lastColumn="0" w:noHBand="0" w:noVBand="1"/>
      </w:tblPr>
      <w:tblGrid>
        <w:gridCol w:w="1300"/>
        <w:gridCol w:w="273"/>
        <w:gridCol w:w="2842"/>
        <w:gridCol w:w="272"/>
        <w:gridCol w:w="272"/>
        <w:gridCol w:w="2841"/>
        <w:gridCol w:w="1300"/>
      </w:tblGrid>
      <w:tr w:rsidR="00A214E2" w:rsidRPr="00EF0F83" w14:paraId="7DC160A6" w14:textId="77777777" w:rsidTr="00A214E2">
        <w:trPr>
          <w:trHeight w:val="300"/>
        </w:trPr>
        <w:tc>
          <w:tcPr>
            <w:tcW w:w="1300" w:type="dxa"/>
            <w:tcBorders>
              <w:top w:val="single" w:sz="4" w:space="0" w:color="auto"/>
              <w:left w:val="single" w:sz="4" w:space="0" w:color="auto"/>
              <w:bottom w:val="nil"/>
              <w:right w:val="nil"/>
            </w:tcBorders>
            <w:shd w:val="clear" w:color="auto" w:fill="auto"/>
            <w:noWrap/>
            <w:vAlign w:val="center"/>
            <w:hideMark/>
          </w:tcPr>
          <w:p w14:paraId="439D52C7"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Key:</w:t>
            </w:r>
          </w:p>
        </w:tc>
        <w:tc>
          <w:tcPr>
            <w:tcW w:w="6500" w:type="dxa"/>
            <w:gridSpan w:val="5"/>
            <w:tcBorders>
              <w:top w:val="single" w:sz="4" w:space="0" w:color="auto"/>
              <w:left w:val="nil"/>
              <w:bottom w:val="nil"/>
              <w:right w:val="nil"/>
            </w:tcBorders>
            <w:shd w:val="clear" w:color="auto" w:fill="auto"/>
            <w:noWrap/>
            <w:vAlign w:val="center"/>
            <w:hideMark/>
          </w:tcPr>
          <w:p w14:paraId="057D6234"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xml:space="preserve">‘P’ represents Parrot; </w:t>
            </w:r>
            <w:r>
              <w:rPr>
                <w:rFonts w:ascii="Cambria" w:eastAsia="Times New Roman" w:hAnsi="Cambria" w:cs="Times New Roman"/>
                <w:color w:val="000000"/>
              </w:rPr>
              <w:t>‘</w:t>
            </w:r>
            <w:r w:rsidRPr="00EF0F83">
              <w:rPr>
                <w:rFonts w:ascii="Cambria" w:eastAsia="Times New Roman" w:hAnsi="Cambria" w:cs="Times New Roman"/>
                <w:color w:val="000000"/>
              </w:rPr>
              <w:t>M' represents Man and Boat;</w:t>
            </w:r>
          </w:p>
        </w:tc>
        <w:tc>
          <w:tcPr>
            <w:tcW w:w="1300" w:type="dxa"/>
            <w:tcBorders>
              <w:top w:val="single" w:sz="4" w:space="0" w:color="auto"/>
              <w:left w:val="nil"/>
              <w:bottom w:val="nil"/>
              <w:right w:val="single" w:sz="4" w:space="0" w:color="auto"/>
            </w:tcBorders>
            <w:shd w:val="clear" w:color="auto" w:fill="auto"/>
            <w:noWrap/>
            <w:vAlign w:val="bottom"/>
            <w:hideMark/>
          </w:tcPr>
          <w:p w14:paraId="362D2A6D"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15B93C23" w14:textId="77777777" w:rsidTr="00A214E2">
        <w:trPr>
          <w:trHeight w:val="300"/>
        </w:trPr>
        <w:tc>
          <w:tcPr>
            <w:tcW w:w="1300" w:type="dxa"/>
            <w:tcBorders>
              <w:top w:val="nil"/>
              <w:left w:val="single" w:sz="4" w:space="0" w:color="auto"/>
              <w:bottom w:val="single" w:sz="4" w:space="0" w:color="auto"/>
              <w:right w:val="nil"/>
            </w:tcBorders>
            <w:shd w:val="clear" w:color="auto" w:fill="auto"/>
            <w:noWrap/>
            <w:vAlign w:val="center"/>
            <w:hideMark/>
          </w:tcPr>
          <w:p w14:paraId="7EA5C453"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w:t>
            </w:r>
          </w:p>
        </w:tc>
        <w:tc>
          <w:tcPr>
            <w:tcW w:w="6500" w:type="dxa"/>
            <w:gridSpan w:val="5"/>
            <w:tcBorders>
              <w:top w:val="nil"/>
              <w:left w:val="nil"/>
              <w:bottom w:val="single" w:sz="4" w:space="0" w:color="auto"/>
              <w:right w:val="nil"/>
            </w:tcBorders>
            <w:shd w:val="clear" w:color="auto" w:fill="auto"/>
            <w:noWrap/>
            <w:vAlign w:val="bottom"/>
            <w:hideMark/>
          </w:tcPr>
          <w:p w14:paraId="3869A674" w14:textId="77777777" w:rsidR="00A214E2" w:rsidRPr="00EF0F83" w:rsidRDefault="00A214E2" w:rsidP="00A214E2">
            <w:pPr>
              <w:rPr>
                <w:rFonts w:ascii="Cambria" w:eastAsia="Times New Roman" w:hAnsi="Cambria" w:cs="Times New Roman"/>
                <w:color w:val="000000"/>
              </w:rPr>
            </w:pPr>
            <w:r>
              <w:rPr>
                <w:rFonts w:ascii="Cambria" w:eastAsia="Times New Roman" w:hAnsi="Cambria" w:cs="Times New Roman"/>
                <w:color w:val="000000"/>
              </w:rPr>
              <w:t xml:space="preserve"> ‘X’ and</w:t>
            </w:r>
            <w:r w:rsidRPr="00EF0F83">
              <w:rPr>
                <w:rFonts w:ascii="Cambria" w:eastAsia="Times New Roman" w:hAnsi="Cambria" w:cs="Times New Roman"/>
                <w:color w:val="000000"/>
              </w:rPr>
              <w:t xml:space="preserve"> ‘Y</w:t>
            </w:r>
            <w:r>
              <w:rPr>
                <w:rFonts w:ascii="Cambria" w:eastAsia="Times New Roman" w:hAnsi="Cambria" w:cs="Times New Roman"/>
                <w:color w:val="000000"/>
              </w:rPr>
              <w:t>’ are interchangeable for Cat and</w:t>
            </w:r>
            <w:r w:rsidRPr="00EF0F83">
              <w:rPr>
                <w:rFonts w:ascii="Cambria" w:eastAsia="Times New Roman" w:hAnsi="Cambria" w:cs="Times New Roman"/>
                <w:color w:val="000000"/>
              </w:rPr>
              <w:t xml:space="preserve"> </w:t>
            </w:r>
            <w:r>
              <w:rPr>
                <w:rFonts w:ascii="Cambria" w:eastAsia="Times New Roman" w:hAnsi="Cambria" w:cs="Times New Roman"/>
                <w:color w:val="000000"/>
              </w:rPr>
              <w:t>Bag</w:t>
            </w:r>
          </w:p>
        </w:tc>
        <w:tc>
          <w:tcPr>
            <w:tcW w:w="1300" w:type="dxa"/>
            <w:tcBorders>
              <w:top w:val="nil"/>
              <w:left w:val="nil"/>
              <w:bottom w:val="single" w:sz="4" w:space="0" w:color="auto"/>
              <w:right w:val="single" w:sz="4" w:space="0" w:color="auto"/>
            </w:tcBorders>
            <w:shd w:val="clear" w:color="auto" w:fill="auto"/>
            <w:noWrap/>
            <w:vAlign w:val="bottom"/>
            <w:hideMark/>
          </w:tcPr>
          <w:p w14:paraId="4823852F"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290978A9" w14:textId="77777777" w:rsidTr="00A214E2">
        <w:trPr>
          <w:trHeight w:val="300"/>
        </w:trPr>
        <w:tc>
          <w:tcPr>
            <w:tcW w:w="1300" w:type="dxa"/>
            <w:tcBorders>
              <w:top w:val="nil"/>
              <w:left w:val="single" w:sz="4" w:space="0" w:color="auto"/>
              <w:bottom w:val="single" w:sz="4" w:space="0" w:color="auto"/>
              <w:right w:val="nil"/>
            </w:tcBorders>
            <w:shd w:val="clear" w:color="auto" w:fill="auto"/>
            <w:noWrap/>
            <w:vAlign w:val="center"/>
            <w:hideMark/>
          </w:tcPr>
          <w:p w14:paraId="7E44B8F1"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Step:</w:t>
            </w:r>
          </w:p>
        </w:tc>
        <w:tc>
          <w:tcPr>
            <w:tcW w:w="273" w:type="dxa"/>
            <w:tcBorders>
              <w:top w:val="nil"/>
              <w:left w:val="nil"/>
              <w:bottom w:val="single" w:sz="4" w:space="0" w:color="auto"/>
              <w:right w:val="nil"/>
            </w:tcBorders>
            <w:shd w:val="clear" w:color="auto" w:fill="auto"/>
            <w:noWrap/>
            <w:vAlign w:val="bottom"/>
            <w:hideMark/>
          </w:tcPr>
          <w:p w14:paraId="2D77F887"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w:t>
            </w:r>
          </w:p>
        </w:tc>
        <w:tc>
          <w:tcPr>
            <w:tcW w:w="3114" w:type="dxa"/>
            <w:gridSpan w:val="2"/>
            <w:tcBorders>
              <w:top w:val="nil"/>
              <w:left w:val="nil"/>
              <w:bottom w:val="single" w:sz="4" w:space="0" w:color="auto"/>
              <w:right w:val="nil"/>
            </w:tcBorders>
            <w:shd w:val="clear" w:color="auto" w:fill="auto"/>
            <w:noWrap/>
            <w:vAlign w:val="center"/>
            <w:hideMark/>
          </w:tcPr>
          <w:p w14:paraId="6E8619FF" w14:textId="77777777" w:rsidR="00A214E2" w:rsidRPr="00EF0F83" w:rsidRDefault="00A214E2" w:rsidP="00A214E2">
            <w:pPr>
              <w:rPr>
                <w:rFonts w:ascii="Cambria" w:eastAsia="Times New Roman" w:hAnsi="Cambria" w:cs="Times New Roman"/>
                <w:color w:val="000000"/>
              </w:rPr>
            </w:pPr>
            <w:r>
              <w:rPr>
                <w:rFonts w:ascii="Cambria" w:eastAsia="Times New Roman" w:hAnsi="Cambria" w:cs="Times New Roman"/>
                <w:color w:val="000000"/>
              </w:rPr>
              <w:t xml:space="preserve">                   Origin</w:t>
            </w:r>
            <w:r w:rsidRPr="00EF0F83">
              <w:rPr>
                <w:rFonts w:ascii="Cambria" w:eastAsia="Times New Roman" w:hAnsi="Cambria" w:cs="Times New Roman"/>
                <w:color w:val="000000"/>
              </w:rPr>
              <w:t>:</w:t>
            </w:r>
          </w:p>
        </w:tc>
        <w:tc>
          <w:tcPr>
            <w:tcW w:w="272" w:type="dxa"/>
            <w:tcBorders>
              <w:top w:val="nil"/>
              <w:left w:val="nil"/>
              <w:bottom w:val="single" w:sz="4" w:space="0" w:color="auto"/>
              <w:right w:val="nil"/>
            </w:tcBorders>
            <w:shd w:val="clear" w:color="auto" w:fill="auto"/>
            <w:noWrap/>
            <w:vAlign w:val="bottom"/>
            <w:hideMark/>
          </w:tcPr>
          <w:p w14:paraId="29A04C5D"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w:t>
            </w:r>
          </w:p>
        </w:tc>
        <w:tc>
          <w:tcPr>
            <w:tcW w:w="4141" w:type="dxa"/>
            <w:gridSpan w:val="2"/>
            <w:tcBorders>
              <w:top w:val="nil"/>
              <w:left w:val="nil"/>
              <w:bottom w:val="single" w:sz="4" w:space="0" w:color="auto"/>
              <w:right w:val="single" w:sz="4" w:space="0" w:color="000000"/>
            </w:tcBorders>
            <w:shd w:val="clear" w:color="auto" w:fill="auto"/>
            <w:noWrap/>
            <w:vAlign w:val="center"/>
            <w:hideMark/>
          </w:tcPr>
          <w:p w14:paraId="059E6807"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xml:space="preserve"> </w:t>
            </w:r>
            <w:r>
              <w:rPr>
                <w:rFonts w:ascii="Cambria" w:eastAsia="Times New Roman" w:hAnsi="Cambria" w:cs="Times New Roman"/>
                <w:color w:val="000000"/>
              </w:rPr>
              <w:t xml:space="preserve">                  Destination</w:t>
            </w:r>
            <w:r w:rsidRPr="00EF0F83">
              <w:rPr>
                <w:rFonts w:ascii="Cambria" w:eastAsia="Times New Roman" w:hAnsi="Cambria" w:cs="Times New Roman"/>
                <w:color w:val="000000"/>
              </w:rPr>
              <w:t>:</w:t>
            </w:r>
          </w:p>
        </w:tc>
      </w:tr>
      <w:tr w:rsidR="00A214E2" w:rsidRPr="00EF0F83" w14:paraId="2A268305" w14:textId="77777777" w:rsidTr="00A214E2">
        <w:trPr>
          <w:trHeight w:val="300"/>
        </w:trPr>
        <w:tc>
          <w:tcPr>
            <w:tcW w:w="1300" w:type="dxa"/>
            <w:tcBorders>
              <w:top w:val="nil"/>
              <w:left w:val="single" w:sz="4" w:space="0" w:color="auto"/>
              <w:bottom w:val="nil"/>
              <w:right w:val="nil"/>
            </w:tcBorders>
            <w:shd w:val="clear" w:color="auto" w:fill="auto"/>
            <w:noWrap/>
            <w:vAlign w:val="center"/>
            <w:hideMark/>
          </w:tcPr>
          <w:p w14:paraId="6B66B3FF"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w:t>
            </w:r>
          </w:p>
        </w:tc>
        <w:tc>
          <w:tcPr>
            <w:tcW w:w="273" w:type="dxa"/>
            <w:tcBorders>
              <w:top w:val="nil"/>
              <w:left w:val="nil"/>
              <w:bottom w:val="nil"/>
              <w:right w:val="nil"/>
            </w:tcBorders>
            <w:shd w:val="clear" w:color="auto" w:fill="auto"/>
            <w:noWrap/>
            <w:vAlign w:val="bottom"/>
            <w:hideMark/>
          </w:tcPr>
          <w:p w14:paraId="5E143E36"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2" w:type="dxa"/>
            <w:tcBorders>
              <w:top w:val="nil"/>
              <w:left w:val="nil"/>
              <w:bottom w:val="nil"/>
              <w:right w:val="nil"/>
            </w:tcBorders>
            <w:shd w:val="clear" w:color="auto" w:fill="auto"/>
            <w:noWrap/>
            <w:vAlign w:val="bottom"/>
            <w:hideMark/>
          </w:tcPr>
          <w:p w14:paraId="49A39221"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72" w:type="dxa"/>
            <w:tcBorders>
              <w:top w:val="nil"/>
              <w:left w:val="nil"/>
              <w:bottom w:val="nil"/>
              <w:right w:val="nil"/>
            </w:tcBorders>
            <w:shd w:val="clear" w:color="auto" w:fill="auto"/>
            <w:noWrap/>
            <w:vAlign w:val="bottom"/>
            <w:hideMark/>
          </w:tcPr>
          <w:p w14:paraId="2329E723"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72" w:type="dxa"/>
            <w:tcBorders>
              <w:top w:val="nil"/>
              <w:left w:val="nil"/>
              <w:bottom w:val="nil"/>
              <w:right w:val="nil"/>
            </w:tcBorders>
            <w:shd w:val="clear" w:color="auto" w:fill="auto"/>
            <w:noWrap/>
            <w:vAlign w:val="bottom"/>
            <w:hideMark/>
          </w:tcPr>
          <w:p w14:paraId="1994F9D1"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1" w:type="dxa"/>
            <w:tcBorders>
              <w:top w:val="nil"/>
              <w:left w:val="nil"/>
              <w:bottom w:val="nil"/>
              <w:right w:val="nil"/>
            </w:tcBorders>
            <w:shd w:val="clear" w:color="auto" w:fill="auto"/>
            <w:noWrap/>
            <w:vAlign w:val="bottom"/>
            <w:hideMark/>
          </w:tcPr>
          <w:p w14:paraId="03408113"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1300" w:type="dxa"/>
            <w:tcBorders>
              <w:top w:val="nil"/>
              <w:left w:val="nil"/>
              <w:bottom w:val="nil"/>
              <w:right w:val="single" w:sz="4" w:space="0" w:color="auto"/>
            </w:tcBorders>
            <w:shd w:val="clear" w:color="auto" w:fill="auto"/>
            <w:noWrap/>
            <w:vAlign w:val="bottom"/>
            <w:hideMark/>
          </w:tcPr>
          <w:p w14:paraId="5CA46794"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5C5FE539" w14:textId="77777777" w:rsidTr="00A214E2">
        <w:trPr>
          <w:trHeight w:val="300"/>
        </w:trPr>
        <w:tc>
          <w:tcPr>
            <w:tcW w:w="1300" w:type="dxa"/>
            <w:tcBorders>
              <w:top w:val="nil"/>
              <w:left w:val="single" w:sz="4" w:space="0" w:color="auto"/>
              <w:bottom w:val="nil"/>
              <w:right w:val="nil"/>
            </w:tcBorders>
            <w:shd w:val="clear" w:color="000000" w:fill="D9D9D9"/>
            <w:noWrap/>
            <w:vAlign w:val="center"/>
            <w:hideMark/>
          </w:tcPr>
          <w:p w14:paraId="227D10AA"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Start</w:t>
            </w:r>
          </w:p>
        </w:tc>
        <w:tc>
          <w:tcPr>
            <w:tcW w:w="273" w:type="dxa"/>
            <w:tcBorders>
              <w:top w:val="nil"/>
              <w:left w:val="nil"/>
              <w:bottom w:val="nil"/>
              <w:right w:val="nil"/>
            </w:tcBorders>
            <w:shd w:val="clear" w:color="000000" w:fill="D9D9D9"/>
            <w:noWrap/>
            <w:vAlign w:val="bottom"/>
            <w:hideMark/>
          </w:tcPr>
          <w:p w14:paraId="32F505ED"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2" w:type="dxa"/>
            <w:tcBorders>
              <w:top w:val="nil"/>
              <w:left w:val="nil"/>
              <w:bottom w:val="nil"/>
              <w:right w:val="nil"/>
            </w:tcBorders>
            <w:shd w:val="clear" w:color="000000" w:fill="D9D9D9"/>
            <w:noWrap/>
            <w:vAlign w:val="bottom"/>
            <w:hideMark/>
          </w:tcPr>
          <w:p w14:paraId="7CF12977"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MPXY</w:t>
            </w:r>
          </w:p>
        </w:tc>
        <w:tc>
          <w:tcPr>
            <w:tcW w:w="272" w:type="dxa"/>
            <w:tcBorders>
              <w:top w:val="nil"/>
              <w:left w:val="nil"/>
              <w:bottom w:val="nil"/>
              <w:right w:val="nil"/>
            </w:tcBorders>
            <w:shd w:val="clear" w:color="000000" w:fill="D9D9D9"/>
            <w:noWrap/>
            <w:vAlign w:val="bottom"/>
            <w:hideMark/>
          </w:tcPr>
          <w:p w14:paraId="4AD0A84D"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72" w:type="dxa"/>
            <w:tcBorders>
              <w:top w:val="nil"/>
              <w:left w:val="nil"/>
              <w:bottom w:val="nil"/>
              <w:right w:val="nil"/>
            </w:tcBorders>
            <w:shd w:val="clear" w:color="000000" w:fill="D9D9D9"/>
            <w:noWrap/>
            <w:vAlign w:val="bottom"/>
            <w:hideMark/>
          </w:tcPr>
          <w:p w14:paraId="41D5655E"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1" w:type="dxa"/>
            <w:tcBorders>
              <w:top w:val="nil"/>
              <w:left w:val="nil"/>
              <w:bottom w:val="nil"/>
              <w:right w:val="nil"/>
            </w:tcBorders>
            <w:shd w:val="clear" w:color="000000" w:fill="D9D9D9"/>
            <w:noWrap/>
            <w:vAlign w:val="bottom"/>
            <w:hideMark/>
          </w:tcPr>
          <w:p w14:paraId="329EA75C" w14:textId="77777777" w:rsidR="00A214E2" w:rsidRPr="00EF0F83" w:rsidRDefault="00A214E2" w:rsidP="00A214E2">
            <w:pPr>
              <w:jc w:val="cente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(empty)</w:t>
            </w:r>
          </w:p>
        </w:tc>
        <w:tc>
          <w:tcPr>
            <w:tcW w:w="1300" w:type="dxa"/>
            <w:tcBorders>
              <w:top w:val="nil"/>
              <w:left w:val="nil"/>
              <w:bottom w:val="nil"/>
              <w:right w:val="single" w:sz="4" w:space="0" w:color="auto"/>
            </w:tcBorders>
            <w:shd w:val="clear" w:color="000000" w:fill="D9D9D9"/>
            <w:noWrap/>
            <w:vAlign w:val="bottom"/>
            <w:hideMark/>
          </w:tcPr>
          <w:p w14:paraId="0B873098"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2E60A789" w14:textId="77777777" w:rsidTr="00A214E2">
        <w:trPr>
          <w:trHeight w:val="300"/>
        </w:trPr>
        <w:tc>
          <w:tcPr>
            <w:tcW w:w="1300" w:type="dxa"/>
            <w:tcBorders>
              <w:top w:val="nil"/>
              <w:left w:val="single" w:sz="4" w:space="0" w:color="auto"/>
              <w:bottom w:val="nil"/>
              <w:right w:val="nil"/>
            </w:tcBorders>
            <w:shd w:val="clear" w:color="auto" w:fill="auto"/>
            <w:noWrap/>
            <w:vAlign w:val="bottom"/>
            <w:hideMark/>
          </w:tcPr>
          <w:p w14:paraId="65E9A9C6"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w:t>
            </w:r>
          </w:p>
        </w:tc>
        <w:tc>
          <w:tcPr>
            <w:tcW w:w="273" w:type="dxa"/>
            <w:tcBorders>
              <w:top w:val="nil"/>
              <w:left w:val="nil"/>
              <w:bottom w:val="nil"/>
              <w:right w:val="nil"/>
            </w:tcBorders>
            <w:shd w:val="clear" w:color="auto" w:fill="auto"/>
            <w:noWrap/>
            <w:vAlign w:val="bottom"/>
            <w:hideMark/>
          </w:tcPr>
          <w:p w14:paraId="50230A9D" w14:textId="77777777" w:rsidR="00A214E2" w:rsidRPr="00EF0F83" w:rsidRDefault="00A214E2" w:rsidP="00A214E2">
            <w:pPr>
              <w:jc w:val="center"/>
              <w:rPr>
                <w:rFonts w:ascii="Cambria" w:eastAsia="Times New Roman" w:hAnsi="Cambria" w:cs="Times New Roman"/>
                <w:color w:val="000000"/>
              </w:rPr>
            </w:pPr>
          </w:p>
        </w:tc>
        <w:tc>
          <w:tcPr>
            <w:tcW w:w="2842" w:type="dxa"/>
            <w:tcBorders>
              <w:top w:val="nil"/>
              <w:left w:val="nil"/>
              <w:bottom w:val="nil"/>
              <w:right w:val="nil"/>
            </w:tcBorders>
            <w:shd w:val="clear" w:color="auto" w:fill="auto"/>
            <w:noWrap/>
            <w:vAlign w:val="bottom"/>
            <w:hideMark/>
          </w:tcPr>
          <w:p w14:paraId="6B5B0246"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1D731E15"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6455DFC6" w14:textId="77777777" w:rsidR="00A214E2" w:rsidRPr="00EF0F83" w:rsidRDefault="00A214E2" w:rsidP="00A214E2">
            <w:pPr>
              <w:jc w:val="center"/>
              <w:rPr>
                <w:rFonts w:ascii="Cambria" w:eastAsia="Times New Roman" w:hAnsi="Cambria" w:cs="Times New Roman"/>
                <w:color w:val="000000"/>
              </w:rPr>
            </w:pPr>
          </w:p>
        </w:tc>
        <w:tc>
          <w:tcPr>
            <w:tcW w:w="2841" w:type="dxa"/>
            <w:tcBorders>
              <w:top w:val="nil"/>
              <w:left w:val="nil"/>
              <w:bottom w:val="nil"/>
              <w:right w:val="nil"/>
            </w:tcBorders>
            <w:shd w:val="clear" w:color="auto" w:fill="auto"/>
            <w:noWrap/>
            <w:vAlign w:val="bottom"/>
            <w:hideMark/>
          </w:tcPr>
          <w:p w14:paraId="4D768818" w14:textId="77777777" w:rsidR="00A214E2" w:rsidRPr="00EF0F83" w:rsidRDefault="00A214E2" w:rsidP="00A214E2">
            <w:pPr>
              <w:jc w:val="center"/>
              <w:rPr>
                <w:rFonts w:ascii="Cambria" w:eastAsia="Times New Roman" w:hAnsi="Cambria" w:cs="Times New Roman"/>
                <w:color w:val="000000"/>
              </w:rPr>
            </w:pPr>
          </w:p>
        </w:tc>
        <w:tc>
          <w:tcPr>
            <w:tcW w:w="1300" w:type="dxa"/>
            <w:tcBorders>
              <w:top w:val="nil"/>
              <w:left w:val="nil"/>
              <w:bottom w:val="nil"/>
              <w:right w:val="single" w:sz="4" w:space="0" w:color="auto"/>
            </w:tcBorders>
            <w:shd w:val="clear" w:color="auto" w:fill="auto"/>
            <w:noWrap/>
            <w:vAlign w:val="bottom"/>
            <w:hideMark/>
          </w:tcPr>
          <w:p w14:paraId="574FE067"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4D3E4195" w14:textId="77777777" w:rsidTr="00A214E2">
        <w:trPr>
          <w:trHeight w:val="300"/>
        </w:trPr>
        <w:tc>
          <w:tcPr>
            <w:tcW w:w="1300" w:type="dxa"/>
            <w:tcBorders>
              <w:top w:val="nil"/>
              <w:left w:val="single" w:sz="4" w:space="0" w:color="auto"/>
              <w:bottom w:val="nil"/>
              <w:right w:val="nil"/>
            </w:tcBorders>
            <w:shd w:val="clear" w:color="000000" w:fill="D9D9D9"/>
            <w:noWrap/>
            <w:vAlign w:val="bottom"/>
            <w:hideMark/>
          </w:tcPr>
          <w:p w14:paraId="4D07FD9F" w14:textId="77777777" w:rsidR="00A214E2" w:rsidRPr="00EF0F83" w:rsidRDefault="00A214E2" w:rsidP="00A214E2">
            <w:pP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1</w:t>
            </w:r>
          </w:p>
        </w:tc>
        <w:tc>
          <w:tcPr>
            <w:tcW w:w="273" w:type="dxa"/>
            <w:tcBorders>
              <w:top w:val="nil"/>
              <w:left w:val="nil"/>
              <w:bottom w:val="nil"/>
              <w:right w:val="nil"/>
            </w:tcBorders>
            <w:shd w:val="clear" w:color="000000" w:fill="D9D9D9"/>
            <w:noWrap/>
            <w:vAlign w:val="bottom"/>
            <w:hideMark/>
          </w:tcPr>
          <w:p w14:paraId="4699A835"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2" w:type="dxa"/>
            <w:tcBorders>
              <w:top w:val="nil"/>
              <w:left w:val="nil"/>
              <w:bottom w:val="nil"/>
              <w:right w:val="nil"/>
            </w:tcBorders>
            <w:shd w:val="clear" w:color="000000" w:fill="D9D9D9"/>
            <w:noWrap/>
            <w:vAlign w:val="bottom"/>
            <w:hideMark/>
          </w:tcPr>
          <w:p w14:paraId="0FD6E53B"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XY</w:t>
            </w:r>
          </w:p>
        </w:tc>
        <w:tc>
          <w:tcPr>
            <w:tcW w:w="272" w:type="dxa"/>
            <w:tcBorders>
              <w:top w:val="nil"/>
              <w:left w:val="nil"/>
              <w:bottom w:val="nil"/>
              <w:right w:val="nil"/>
            </w:tcBorders>
            <w:shd w:val="clear" w:color="000000" w:fill="D9D9D9"/>
            <w:noWrap/>
            <w:vAlign w:val="bottom"/>
            <w:hideMark/>
          </w:tcPr>
          <w:p w14:paraId="4224B218"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72" w:type="dxa"/>
            <w:tcBorders>
              <w:top w:val="nil"/>
              <w:left w:val="nil"/>
              <w:bottom w:val="nil"/>
              <w:right w:val="nil"/>
            </w:tcBorders>
            <w:shd w:val="clear" w:color="000000" w:fill="D9D9D9"/>
            <w:noWrap/>
            <w:vAlign w:val="bottom"/>
            <w:hideMark/>
          </w:tcPr>
          <w:p w14:paraId="14D11C43"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1" w:type="dxa"/>
            <w:tcBorders>
              <w:top w:val="nil"/>
              <w:left w:val="nil"/>
              <w:bottom w:val="nil"/>
              <w:right w:val="nil"/>
            </w:tcBorders>
            <w:shd w:val="clear" w:color="000000" w:fill="D9D9D9"/>
            <w:noWrap/>
            <w:vAlign w:val="bottom"/>
            <w:hideMark/>
          </w:tcPr>
          <w:p w14:paraId="3535EC24" w14:textId="77777777" w:rsidR="00A214E2" w:rsidRPr="00EF0F83" w:rsidRDefault="00A214E2" w:rsidP="00A214E2">
            <w:pPr>
              <w:jc w:val="cente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MP</w:t>
            </w:r>
          </w:p>
        </w:tc>
        <w:tc>
          <w:tcPr>
            <w:tcW w:w="1300" w:type="dxa"/>
            <w:tcBorders>
              <w:top w:val="nil"/>
              <w:left w:val="nil"/>
              <w:bottom w:val="nil"/>
              <w:right w:val="single" w:sz="4" w:space="0" w:color="auto"/>
            </w:tcBorders>
            <w:shd w:val="clear" w:color="000000" w:fill="D9D9D9"/>
            <w:noWrap/>
            <w:vAlign w:val="bottom"/>
            <w:hideMark/>
          </w:tcPr>
          <w:p w14:paraId="70B0E496"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57015BD3" w14:textId="77777777" w:rsidTr="00A214E2">
        <w:trPr>
          <w:trHeight w:val="300"/>
        </w:trPr>
        <w:tc>
          <w:tcPr>
            <w:tcW w:w="1300" w:type="dxa"/>
            <w:tcBorders>
              <w:top w:val="nil"/>
              <w:left w:val="single" w:sz="4" w:space="0" w:color="auto"/>
              <w:bottom w:val="nil"/>
              <w:right w:val="nil"/>
            </w:tcBorders>
            <w:shd w:val="clear" w:color="auto" w:fill="auto"/>
            <w:noWrap/>
            <w:vAlign w:val="bottom"/>
            <w:hideMark/>
          </w:tcPr>
          <w:p w14:paraId="6866CAF7"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w:t>
            </w:r>
          </w:p>
        </w:tc>
        <w:tc>
          <w:tcPr>
            <w:tcW w:w="273" w:type="dxa"/>
            <w:tcBorders>
              <w:top w:val="nil"/>
              <w:left w:val="nil"/>
              <w:bottom w:val="nil"/>
              <w:right w:val="nil"/>
            </w:tcBorders>
            <w:shd w:val="clear" w:color="auto" w:fill="auto"/>
            <w:noWrap/>
            <w:vAlign w:val="bottom"/>
            <w:hideMark/>
          </w:tcPr>
          <w:p w14:paraId="4A855DC4" w14:textId="77777777" w:rsidR="00A214E2" w:rsidRPr="00EF0F83" w:rsidRDefault="00A214E2" w:rsidP="00A214E2">
            <w:pPr>
              <w:jc w:val="center"/>
              <w:rPr>
                <w:rFonts w:ascii="Cambria" w:eastAsia="Times New Roman" w:hAnsi="Cambria" w:cs="Times New Roman"/>
                <w:color w:val="000000"/>
              </w:rPr>
            </w:pPr>
          </w:p>
        </w:tc>
        <w:tc>
          <w:tcPr>
            <w:tcW w:w="2842" w:type="dxa"/>
            <w:tcBorders>
              <w:top w:val="nil"/>
              <w:left w:val="nil"/>
              <w:bottom w:val="nil"/>
              <w:right w:val="nil"/>
            </w:tcBorders>
            <w:shd w:val="clear" w:color="auto" w:fill="auto"/>
            <w:noWrap/>
            <w:vAlign w:val="bottom"/>
            <w:hideMark/>
          </w:tcPr>
          <w:p w14:paraId="796B0197"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1928F272"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52E9CB2A" w14:textId="77777777" w:rsidR="00A214E2" w:rsidRPr="00EF0F83" w:rsidRDefault="00A214E2" w:rsidP="00A214E2">
            <w:pPr>
              <w:jc w:val="center"/>
              <w:rPr>
                <w:rFonts w:ascii="Cambria" w:eastAsia="Times New Roman" w:hAnsi="Cambria" w:cs="Times New Roman"/>
                <w:color w:val="000000"/>
              </w:rPr>
            </w:pPr>
          </w:p>
        </w:tc>
        <w:tc>
          <w:tcPr>
            <w:tcW w:w="2841" w:type="dxa"/>
            <w:tcBorders>
              <w:top w:val="nil"/>
              <w:left w:val="nil"/>
              <w:bottom w:val="nil"/>
              <w:right w:val="nil"/>
            </w:tcBorders>
            <w:shd w:val="clear" w:color="auto" w:fill="auto"/>
            <w:noWrap/>
            <w:vAlign w:val="bottom"/>
            <w:hideMark/>
          </w:tcPr>
          <w:p w14:paraId="6E23FC99" w14:textId="77777777" w:rsidR="00A214E2" w:rsidRPr="00EF0F83" w:rsidRDefault="00A214E2" w:rsidP="00A214E2">
            <w:pPr>
              <w:jc w:val="center"/>
              <w:rPr>
                <w:rFonts w:ascii="Cambria" w:eastAsia="Times New Roman" w:hAnsi="Cambria" w:cs="Times New Roman"/>
                <w:color w:val="000000"/>
              </w:rPr>
            </w:pPr>
          </w:p>
        </w:tc>
        <w:tc>
          <w:tcPr>
            <w:tcW w:w="1300" w:type="dxa"/>
            <w:tcBorders>
              <w:top w:val="nil"/>
              <w:left w:val="nil"/>
              <w:bottom w:val="nil"/>
              <w:right w:val="single" w:sz="4" w:space="0" w:color="auto"/>
            </w:tcBorders>
            <w:shd w:val="clear" w:color="auto" w:fill="auto"/>
            <w:noWrap/>
            <w:vAlign w:val="bottom"/>
            <w:hideMark/>
          </w:tcPr>
          <w:p w14:paraId="759E5A76"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65537839" w14:textId="77777777" w:rsidTr="00A214E2">
        <w:trPr>
          <w:trHeight w:val="300"/>
        </w:trPr>
        <w:tc>
          <w:tcPr>
            <w:tcW w:w="1300" w:type="dxa"/>
            <w:tcBorders>
              <w:top w:val="nil"/>
              <w:left w:val="single" w:sz="4" w:space="0" w:color="auto"/>
              <w:bottom w:val="nil"/>
              <w:right w:val="nil"/>
            </w:tcBorders>
            <w:shd w:val="clear" w:color="000000" w:fill="D9D9D9"/>
            <w:noWrap/>
            <w:vAlign w:val="bottom"/>
            <w:hideMark/>
          </w:tcPr>
          <w:p w14:paraId="6A2C8A56" w14:textId="77777777" w:rsidR="00A214E2" w:rsidRPr="00EF0F83" w:rsidRDefault="00A214E2" w:rsidP="00A214E2">
            <w:pP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2</w:t>
            </w:r>
          </w:p>
        </w:tc>
        <w:tc>
          <w:tcPr>
            <w:tcW w:w="273" w:type="dxa"/>
            <w:tcBorders>
              <w:top w:val="nil"/>
              <w:left w:val="nil"/>
              <w:bottom w:val="nil"/>
              <w:right w:val="nil"/>
            </w:tcBorders>
            <w:shd w:val="clear" w:color="000000" w:fill="D9D9D9"/>
            <w:noWrap/>
            <w:vAlign w:val="bottom"/>
            <w:hideMark/>
          </w:tcPr>
          <w:p w14:paraId="49C3F988"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2" w:type="dxa"/>
            <w:tcBorders>
              <w:top w:val="nil"/>
              <w:left w:val="nil"/>
              <w:bottom w:val="nil"/>
              <w:right w:val="nil"/>
            </w:tcBorders>
            <w:shd w:val="clear" w:color="000000" w:fill="D9D9D9"/>
            <w:noWrap/>
            <w:vAlign w:val="bottom"/>
            <w:hideMark/>
          </w:tcPr>
          <w:p w14:paraId="7E48ACA5"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MXY</w:t>
            </w:r>
          </w:p>
        </w:tc>
        <w:tc>
          <w:tcPr>
            <w:tcW w:w="272" w:type="dxa"/>
            <w:tcBorders>
              <w:top w:val="nil"/>
              <w:left w:val="nil"/>
              <w:bottom w:val="nil"/>
              <w:right w:val="nil"/>
            </w:tcBorders>
            <w:shd w:val="clear" w:color="000000" w:fill="D9D9D9"/>
            <w:noWrap/>
            <w:vAlign w:val="bottom"/>
            <w:hideMark/>
          </w:tcPr>
          <w:p w14:paraId="451438C4"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72" w:type="dxa"/>
            <w:tcBorders>
              <w:top w:val="nil"/>
              <w:left w:val="nil"/>
              <w:bottom w:val="nil"/>
              <w:right w:val="nil"/>
            </w:tcBorders>
            <w:shd w:val="clear" w:color="000000" w:fill="D9D9D9"/>
            <w:noWrap/>
            <w:vAlign w:val="bottom"/>
            <w:hideMark/>
          </w:tcPr>
          <w:p w14:paraId="33D296BD"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1" w:type="dxa"/>
            <w:tcBorders>
              <w:top w:val="nil"/>
              <w:left w:val="nil"/>
              <w:bottom w:val="nil"/>
              <w:right w:val="nil"/>
            </w:tcBorders>
            <w:shd w:val="clear" w:color="000000" w:fill="D9D9D9"/>
            <w:noWrap/>
            <w:vAlign w:val="bottom"/>
            <w:hideMark/>
          </w:tcPr>
          <w:p w14:paraId="30ED9AD7" w14:textId="77777777" w:rsidR="00A214E2" w:rsidRPr="00EF0F83" w:rsidRDefault="00A214E2" w:rsidP="00A214E2">
            <w:pPr>
              <w:jc w:val="cente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P</w:t>
            </w:r>
          </w:p>
        </w:tc>
        <w:tc>
          <w:tcPr>
            <w:tcW w:w="1300" w:type="dxa"/>
            <w:tcBorders>
              <w:top w:val="nil"/>
              <w:left w:val="nil"/>
              <w:bottom w:val="nil"/>
              <w:right w:val="single" w:sz="4" w:space="0" w:color="auto"/>
            </w:tcBorders>
            <w:shd w:val="clear" w:color="000000" w:fill="D9D9D9"/>
            <w:noWrap/>
            <w:vAlign w:val="bottom"/>
            <w:hideMark/>
          </w:tcPr>
          <w:p w14:paraId="2659FD34"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420A0F0E" w14:textId="77777777" w:rsidTr="00A214E2">
        <w:trPr>
          <w:trHeight w:val="300"/>
        </w:trPr>
        <w:tc>
          <w:tcPr>
            <w:tcW w:w="1300" w:type="dxa"/>
            <w:tcBorders>
              <w:top w:val="nil"/>
              <w:left w:val="single" w:sz="4" w:space="0" w:color="auto"/>
              <w:bottom w:val="nil"/>
              <w:right w:val="nil"/>
            </w:tcBorders>
            <w:shd w:val="clear" w:color="auto" w:fill="auto"/>
            <w:noWrap/>
            <w:vAlign w:val="bottom"/>
            <w:hideMark/>
          </w:tcPr>
          <w:p w14:paraId="4E3815B9"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w:t>
            </w:r>
          </w:p>
        </w:tc>
        <w:tc>
          <w:tcPr>
            <w:tcW w:w="273" w:type="dxa"/>
            <w:tcBorders>
              <w:top w:val="nil"/>
              <w:left w:val="nil"/>
              <w:bottom w:val="nil"/>
              <w:right w:val="nil"/>
            </w:tcBorders>
            <w:shd w:val="clear" w:color="auto" w:fill="auto"/>
            <w:noWrap/>
            <w:vAlign w:val="bottom"/>
            <w:hideMark/>
          </w:tcPr>
          <w:p w14:paraId="58A62D14" w14:textId="77777777" w:rsidR="00A214E2" w:rsidRPr="00EF0F83" w:rsidRDefault="00A214E2" w:rsidP="00A214E2">
            <w:pPr>
              <w:jc w:val="center"/>
              <w:rPr>
                <w:rFonts w:ascii="Cambria" w:eastAsia="Times New Roman" w:hAnsi="Cambria" w:cs="Times New Roman"/>
                <w:color w:val="000000"/>
              </w:rPr>
            </w:pPr>
          </w:p>
        </w:tc>
        <w:tc>
          <w:tcPr>
            <w:tcW w:w="2842" w:type="dxa"/>
            <w:tcBorders>
              <w:top w:val="nil"/>
              <w:left w:val="nil"/>
              <w:bottom w:val="nil"/>
              <w:right w:val="nil"/>
            </w:tcBorders>
            <w:shd w:val="clear" w:color="auto" w:fill="auto"/>
            <w:noWrap/>
            <w:vAlign w:val="bottom"/>
            <w:hideMark/>
          </w:tcPr>
          <w:p w14:paraId="7A1C2E0E"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261FCE77"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2D407CFB" w14:textId="77777777" w:rsidR="00A214E2" w:rsidRPr="00EF0F83" w:rsidRDefault="00A214E2" w:rsidP="00A214E2">
            <w:pPr>
              <w:jc w:val="center"/>
              <w:rPr>
                <w:rFonts w:ascii="Cambria" w:eastAsia="Times New Roman" w:hAnsi="Cambria" w:cs="Times New Roman"/>
                <w:color w:val="000000"/>
              </w:rPr>
            </w:pPr>
          </w:p>
        </w:tc>
        <w:tc>
          <w:tcPr>
            <w:tcW w:w="2841" w:type="dxa"/>
            <w:tcBorders>
              <w:top w:val="nil"/>
              <w:left w:val="nil"/>
              <w:bottom w:val="nil"/>
              <w:right w:val="nil"/>
            </w:tcBorders>
            <w:shd w:val="clear" w:color="auto" w:fill="auto"/>
            <w:noWrap/>
            <w:vAlign w:val="bottom"/>
            <w:hideMark/>
          </w:tcPr>
          <w:p w14:paraId="1E07632E" w14:textId="77777777" w:rsidR="00A214E2" w:rsidRPr="00EF0F83" w:rsidRDefault="00A214E2" w:rsidP="00A214E2">
            <w:pPr>
              <w:jc w:val="center"/>
              <w:rPr>
                <w:rFonts w:ascii="Cambria" w:eastAsia="Times New Roman" w:hAnsi="Cambria" w:cs="Times New Roman"/>
                <w:color w:val="000000"/>
              </w:rPr>
            </w:pPr>
          </w:p>
        </w:tc>
        <w:tc>
          <w:tcPr>
            <w:tcW w:w="1300" w:type="dxa"/>
            <w:tcBorders>
              <w:top w:val="nil"/>
              <w:left w:val="nil"/>
              <w:bottom w:val="nil"/>
              <w:right w:val="single" w:sz="4" w:space="0" w:color="auto"/>
            </w:tcBorders>
            <w:shd w:val="clear" w:color="auto" w:fill="auto"/>
            <w:noWrap/>
            <w:vAlign w:val="bottom"/>
            <w:hideMark/>
          </w:tcPr>
          <w:p w14:paraId="1C74A5D1"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506DB681" w14:textId="77777777" w:rsidTr="00A214E2">
        <w:trPr>
          <w:trHeight w:val="300"/>
        </w:trPr>
        <w:tc>
          <w:tcPr>
            <w:tcW w:w="1300" w:type="dxa"/>
            <w:tcBorders>
              <w:top w:val="nil"/>
              <w:left w:val="single" w:sz="4" w:space="0" w:color="auto"/>
              <w:bottom w:val="nil"/>
              <w:right w:val="nil"/>
            </w:tcBorders>
            <w:shd w:val="clear" w:color="000000" w:fill="D9D9D9"/>
            <w:noWrap/>
            <w:vAlign w:val="bottom"/>
            <w:hideMark/>
          </w:tcPr>
          <w:p w14:paraId="16F0548B" w14:textId="77777777" w:rsidR="00A214E2" w:rsidRPr="00EF0F83" w:rsidRDefault="00A214E2" w:rsidP="00A214E2">
            <w:pP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3</w:t>
            </w:r>
          </w:p>
        </w:tc>
        <w:tc>
          <w:tcPr>
            <w:tcW w:w="273" w:type="dxa"/>
            <w:tcBorders>
              <w:top w:val="nil"/>
              <w:left w:val="nil"/>
              <w:bottom w:val="nil"/>
              <w:right w:val="nil"/>
            </w:tcBorders>
            <w:shd w:val="clear" w:color="000000" w:fill="D9D9D9"/>
            <w:noWrap/>
            <w:vAlign w:val="bottom"/>
            <w:hideMark/>
          </w:tcPr>
          <w:p w14:paraId="1CE824C7"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2" w:type="dxa"/>
            <w:tcBorders>
              <w:top w:val="nil"/>
              <w:left w:val="nil"/>
              <w:bottom w:val="nil"/>
              <w:right w:val="nil"/>
            </w:tcBorders>
            <w:shd w:val="clear" w:color="000000" w:fill="D9D9D9"/>
            <w:noWrap/>
            <w:vAlign w:val="bottom"/>
            <w:hideMark/>
          </w:tcPr>
          <w:p w14:paraId="10D79653"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Y</w:t>
            </w:r>
          </w:p>
        </w:tc>
        <w:tc>
          <w:tcPr>
            <w:tcW w:w="272" w:type="dxa"/>
            <w:tcBorders>
              <w:top w:val="nil"/>
              <w:left w:val="nil"/>
              <w:bottom w:val="nil"/>
              <w:right w:val="nil"/>
            </w:tcBorders>
            <w:shd w:val="clear" w:color="000000" w:fill="D9D9D9"/>
            <w:noWrap/>
            <w:vAlign w:val="bottom"/>
            <w:hideMark/>
          </w:tcPr>
          <w:p w14:paraId="39AEB230"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72" w:type="dxa"/>
            <w:tcBorders>
              <w:top w:val="nil"/>
              <w:left w:val="nil"/>
              <w:bottom w:val="nil"/>
              <w:right w:val="nil"/>
            </w:tcBorders>
            <w:shd w:val="clear" w:color="000000" w:fill="D9D9D9"/>
            <w:noWrap/>
            <w:vAlign w:val="bottom"/>
            <w:hideMark/>
          </w:tcPr>
          <w:p w14:paraId="7DF6B293"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1" w:type="dxa"/>
            <w:tcBorders>
              <w:top w:val="nil"/>
              <w:left w:val="nil"/>
              <w:bottom w:val="nil"/>
              <w:right w:val="nil"/>
            </w:tcBorders>
            <w:shd w:val="clear" w:color="000000" w:fill="D9D9D9"/>
            <w:noWrap/>
            <w:vAlign w:val="bottom"/>
            <w:hideMark/>
          </w:tcPr>
          <w:p w14:paraId="7C2DBB1E" w14:textId="77777777" w:rsidR="00A214E2" w:rsidRPr="00EF0F83" w:rsidRDefault="00A214E2" w:rsidP="00A214E2">
            <w:pPr>
              <w:jc w:val="cente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MXP</w:t>
            </w:r>
          </w:p>
        </w:tc>
        <w:tc>
          <w:tcPr>
            <w:tcW w:w="1300" w:type="dxa"/>
            <w:tcBorders>
              <w:top w:val="nil"/>
              <w:left w:val="nil"/>
              <w:bottom w:val="nil"/>
              <w:right w:val="single" w:sz="4" w:space="0" w:color="auto"/>
            </w:tcBorders>
            <w:shd w:val="clear" w:color="000000" w:fill="D9D9D9"/>
            <w:noWrap/>
            <w:vAlign w:val="bottom"/>
            <w:hideMark/>
          </w:tcPr>
          <w:p w14:paraId="017068B6"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4DF3C292" w14:textId="77777777" w:rsidTr="00A214E2">
        <w:trPr>
          <w:trHeight w:val="300"/>
        </w:trPr>
        <w:tc>
          <w:tcPr>
            <w:tcW w:w="1300" w:type="dxa"/>
            <w:tcBorders>
              <w:top w:val="nil"/>
              <w:left w:val="single" w:sz="4" w:space="0" w:color="auto"/>
              <w:bottom w:val="nil"/>
              <w:right w:val="nil"/>
            </w:tcBorders>
            <w:shd w:val="clear" w:color="auto" w:fill="auto"/>
            <w:noWrap/>
            <w:vAlign w:val="bottom"/>
            <w:hideMark/>
          </w:tcPr>
          <w:p w14:paraId="1BFF4909"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w:t>
            </w:r>
          </w:p>
        </w:tc>
        <w:tc>
          <w:tcPr>
            <w:tcW w:w="273" w:type="dxa"/>
            <w:tcBorders>
              <w:top w:val="nil"/>
              <w:left w:val="nil"/>
              <w:bottom w:val="nil"/>
              <w:right w:val="nil"/>
            </w:tcBorders>
            <w:shd w:val="clear" w:color="auto" w:fill="auto"/>
            <w:noWrap/>
            <w:vAlign w:val="bottom"/>
            <w:hideMark/>
          </w:tcPr>
          <w:p w14:paraId="2BA198DD" w14:textId="77777777" w:rsidR="00A214E2" w:rsidRPr="00EF0F83" w:rsidRDefault="00A214E2" w:rsidP="00A214E2">
            <w:pPr>
              <w:jc w:val="center"/>
              <w:rPr>
                <w:rFonts w:ascii="Cambria" w:eastAsia="Times New Roman" w:hAnsi="Cambria" w:cs="Times New Roman"/>
                <w:color w:val="000000"/>
              </w:rPr>
            </w:pPr>
          </w:p>
        </w:tc>
        <w:tc>
          <w:tcPr>
            <w:tcW w:w="2842" w:type="dxa"/>
            <w:tcBorders>
              <w:top w:val="nil"/>
              <w:left w:val="nil"/>
              <w:bottom w:val="nil"/>
              <w:right w:val="nil"/>
            </w:tcBorders>
            <w:shd w:val="clear" w:color="auto" w:fill="auto"/>
            <w:noWrap/>
            <w:vAlign w:val="bottom"/>
            <w:hideMark/>
          </w:tcPr>
          <w:p w14:paraId="717231C5"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44EC4A74"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37F10F98" w14:textId="77777777" w:rsidR="00A214E2" w:rsidRPr="00EF0F83" w:rsidRDefault="00A214E2" w:rsidP="00A214E2">
            <w:pPr>
              <w:jc w:val="center"/>
              <w:rPr>
                <w:rFonts w:ascii="Cambria" w:eastAsia="Times New Roman" w:hAnsi="Cambria" w:cs="Times New Roman"/>
                <w:color w:val="000000"/>
              </w:rPr>
            </w:pPr>
          </w:p>
        </w:tc>
        <w:tc>
          <w:tcPr>
            <w:tcW w:w="2841" w:type="dxa"/>
            <w:tcBorders>
              <w:top w:val="nil"/>
              <w:left w:val="nil"/>
              <w:bottom w:val="nil"/>
              <w:right w:val="nil"/>
            </w:tcBorders>
            <w:shd w:val="clear" w:color="auto" w:fill="auto"/>
            <w:noWrap/>
            <w:vAlign w:val="bottom"/>
            <w:hideMark/>
          </w:tcPr>
          <w:p w14:paraId="35F010B0" w14:textId="77777777" w:rsidR="00A214E2" w:rsidRPr="00EF0F83" w:rsidRDefault="00A214E2" w:rsidP="00A214E2">
            <w:pPr>
              <w:jc w:val="center"/>
              <w:rPr>
                <w:rFonts w:ascii="Cambria" w:eastAsia="Times New Roman" w:hAnsi="Cambria" w:cs="Times New Roman"/>
                <w:color w:val="000000"/>
              </w:rPr>
            </w:pPr>
          </w:p>
        </w:tc>
        <w:tc>
          <w:tcPr>
            <w:tcW w:w="1300" w:type="dxa"/>
            <w:tcBorders>
              <w:top w:val="nil"/>
              <w:left w:val="nil"/>
              <w:bottom w:val="nil"/>
              <w:right w:val="single" w:sz="4" w:space="0" w:color="auto"/>
            </w:tcBorders>
            <w:shd w:val="clear" w:color="auto" w:fill="auto"/>
            <w:noWrap/>
            <w:vAlign w:val="bottom"/>
            <w:hideMark/>
          </w:tcPr>
          <w:p w14:paraId="55BCFAF1"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1D071CCA" w14:textId="77777777" w:rsidTr="00A214E2">
        <w:trPr>
          <w:trHeight w:val="300"/>
        </w:trPr>
        <w:tc>
          <w:tcPr>
            <w:tcW w:w="1300" w:type="dxa"/>
            <w:tcBorders>
              <w:top w:val="nil"/>
              <w:left w:val="single" w:sz="4" w:space="0" w:color="auto"/>
              <w:bottom w:val="nil"/>
              <w:right w:val="nil"/>
            </w:tcBorders>
            <w:shd w:val="clear" w:color="000000" w:fill="D9D9D9"/>
            <w:noWrap/>
            <w:vAlign w:val="bottom"/>
            <w:hideMark/>
          </w:tcPr>
          <w:p w14:paraId="1B7C3EC5" w14:textId="77777777" w:rsidR="00A214E2" w:rsidRPr="00EF0F83" w:rsidRDefault="00A214E2" w:rsidP="00A214E2">
            <w:pP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4</w:t>
            </w:r>
          </w:p>
        </w:tc>
        <w:tc>
          <w:tcPr>
            <w:tcW w:w="273" w:type="dxa"/>
            <w:tcBorders>
              <w:top w:val="nil"/>
              <w:left w:val="nil"/>
              <w:bottom w:val="nil"/>
              <w:right w:val="nil"/>
            </w:tcBorders>
            <w:shd w:val="clear" w:color="000000" w:fill="D9D9D9"/>
            <w:noWrap/>
            <w:vAlign w:val="bottom"/>
            <w:hideMark/>
          </w:tcPr>
          <w:p w14:paraId="0880DC58"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2" w:type="dxa"/>
            <w:tcBorders>
              <w:top w:val="nil"/>
              <w:left w:val="nil"/>
              <w:bottom w:val="nil"/>
              <w:right w:val="nil"/>
            </w:tcBorders>
            <w:shd w:val="clear" w:color="000000" w:fill="D9D9D9"/>
            <w:noWrap/>
            <w:vAlign w:val="bottom"/>
            <w:hideMark/>
          </w:tcPr>
          <w:p w14:paraId="5291C81A"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MPY</w:t>
            </w:r>
          </w:p>
        </w:tc>
        <w:tc>
          <w:tcPr>
            <w:tcW w:w="272" w:type="dxa"/>
            <w:tcBorders>
              <w:top w:val="nil"/>
              <w:left w:val="nil"/>
              <w:bottom w:val="nil"/>
              <w:right w:val="nil"/>
            </w:tcBorders>
            <w:shd w:val="clear" w:color="000000" w:fill="D9D9D9"/>
            <w:noWrap/>
            <w:vAlign w:val="bottom"/>
            <w:hideMark/>
          </w:tcPr>
          <w:p w14:paraId="3DB666C3"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72" w:type="dxa"/>
            <w:tcBorders>
              <w:top w:val="nil"/>
              <w:left w:val="nil"/>
              <w:bottom w:val="nil"/>
              <w:right w:val="nil"/>
            </w:tcBorders>
            <w:shd w:val="clear" w:color="000000" w:fill="D9D9D9"/>
            <w:noWrap/>
            <w:vAlign w:val="bottom"/>
            <w:hideMark/>
          </w:tcPr>
          <w:p w14:paraId="19910E19"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1" w:type="dxa"/>
            <w:tcBorders>
              <w:top w:val="nil"/>
              <w:left w:val="nil"/>
              <w:bottom w:val="nil"/>
              <w:right w:val="nil"/>
            </w:tcBorders>
            <w:shd w:val="clear" w:color="000000" w:fill="D9D9D9"/>
            <w:noWrap/>
            <w:vAlign w:val="bottom"/>
            <w:hideMark/>
          </w:tcPr>
          <w:p w14:paraId="6CD6A4F4" w14:textId="77777777" w:rsidR="00A214E2" w:rsidRPr="00EF0F83" w:rsidRDefault="00A214E2" w:rsidP="00A214E2">
            <w:pPr>
              <w:jc w:val="cente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X</w:t>
            </w:r>
          </w:p>
        </w:tc>
        <w:tc>
          <w:tcPr>
            <w:tcW w:w="1300" w:type="dxa"/>
            <w:tcBorders>
              <w:top w:val="nil"/>
              <w:left w:val="nil"/>
              <w:bottom w:val="nil"/>
              <w:right w:val="single" w:sz="4" w:space="0" w:color="auto"/>
            </w:tcBorders>
            <w:shd w:val="clear" w:color="000000" w:fill="D9D9D9"/>
            <w:noWrap/>
            <w:vAlign w:val="bottom"/>
            <w:hideMark/>
          </w:tcPr>
          <w:p w14:paraId="0183169C"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4540CAE9" w14:textId="77777777" w:rsidTr="00A214E2">
        <w:trPr>
          <w:trHeight w:val="300"/>
        </w:trPr>
        <w:tc>
          <w:tcPr>
            <w:tcW w:w="1300" w:type="dxa"/>
            <w:tcBorders>
              <w:top w:val="nil"/>
              <w:left w:val="single" w:sz="4" w:space="0" w:color="auto"/>
              <w:bottom w:val="nil"/>
              <w:right w:val="nil"/>
            </w:tcBorders>
            <w:shd w:val="clear" w:color="auto" w:fill="auto"/>
            <w:noWrap/>
            <w:vAlign w:val="bottom"/>
            <w:hideMark/>
          </w:tcPr>
          <w:p w14:paraId="34E83B1D"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w:t>
            </w:r>
          </w:p>
        </w:tc>
        <w:tc>
          <w:tcPr>
            <w:tcW w:w="273" w:type="dxa"/>
            <w:tcBorders>
              <w:top w:val="nil"/>
              <w:left w:val="nil"/>
              <w:bottom w:val="nil"/>
              <w:right w:val="nil"/>
            </w:tcBorders>
            <w:shd w:val="clear" w:color="auto" w:fill="auto"/>
            <w:noWrap/>
            <w:vAlign w:val="bottom"/>
            <w:hideMark/>
          </w:tcPr>
          <w:p w14:paraId="4C30A2AF" w14:textId="77777777" w:rsidR="00A214E2" w:rsidRPr="00EF0F83" w:rsidRDefault="00A214E2" w:rsidP="00A214E2">
            <w:pPr>
              <w:jc w:val="center"/>
              <w:rPr>
                <w:rFonts w:ascii="Cambria" w:eastAsia="Times New Roman" w:hAnsi="Cambria" w:cs="Times New Roman"/>
                <w:color w:val="000000"/>
              </w:rPr>
            </w:pPr>
          </w:p>
        </w:tc>
        <w:tc>
          <w:tcPr>
            <w:tcW w:w="2842" w:type="dxa"/>
            <w:tcBorders>
              <w:top w:val="nil"/>
              <w:left w:val="nil"/>
              <w:bottom w:val="nil"/>
              <w:right w:val="nil"/>
            </w:tcBorders>
            <w:shd w:val="clear" w:color="auto" w:fill="auto"/>
            <w:noWrap/>
            <w:vAlign w:val="bottom"/>
            <w:hideMark/>
          </w:tcPr>
          <w:p w14:paraId="00DDFF4A"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5F975E4C"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4D096E17" w14:textId="77777777" w:rsidR="00A214E2" w:rsidRPr="00EF0F83" w:rsidRDefault="00A214E2" w:rsidP="00A214E2">
            <w:pPr>
              <w:jc w:val="center"/>
              <w:rPr>
                <w:rFonts w:ascii="Cambria" w:eastAsia="Times New Roman" w:hAnsi="Cambria" w:cs="Times New Roman"/>
                <w:color w:val="000000"/>
              </w:rPr>
            </w:pPr>
          </w:p>
        </w:tc>
        <w:tc>
          <w:tcPr>
            <w:tcW w:w="2841" w:type="dxa"/>
            <w:tcBorders>
              <w:top w:val="nil"/>
              <w:left w:val="nil"/>
              <w:bottom w:val="nil"/>
              <w:right w:val="nil"/>
            </w:tcBorders>
            <w:shd w:val="clear" w:color="auto" w:fill="auto"/>
            <w:noWrap/>
            <w:vAlign w:val="bottom"/>
            <w:hideMark/>
          </w:tcPr>
          <w:p w14:paraId="7DD13D8C" w14:textId="77777777" w:rsidR="00A214E2" w:rsidRPr="00EF0F83" w:rsidRDefault="00A214E2" w:rsidP="00A214E2">
            <w:pPr>
              <w:jc w:val="center"/>
              <w:rPr>
                <w:rFonts w:ascii="Cambria" w:eastAsia="Times New Roman" w:hAnsi="Cambria" w:cs="Times New Roman"/>
                <w:color w:val="000000"/>
              </w:rPr>
            </w:pPr>
          </w:p>
        </w:tc>
        <w:tc>
          <w:tcPr>
            <w:tcW w:w="1300" w:type="dxa"/>
            <w:tcBorders>
              <w:top w:val="nil"/>
              <w:left w:val="nil"/>
              <w:bottom w:val="nil"/>
              <w:right w:val="single" w:sz="4" w:space="0" w:color="auto"/>
            </w:tcBorders>
            <w:shd w:val="clear" w:color="auto" w:fill="auto"/>
            <w:noWrap/>
            <w:vAlign w:val="bottom"/>
            <w:hideMark/>
          </w:tcPr>
          <w:p w14:paraId="5F3311DA"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268D58F7" w14:textId="77777777" w:rsidTr="00A214E2">
        <w:trPr>
          <w:trHeight w:val="300"/>
        </w:trPr>
        <w:tc>
          <w:tcPr>
            <w:tcW w:w="1300" w:type="dxa"/>
            <w:tcBorders>
              <w:top w:val="nil"/>
              <w:left w:val="single" w:sz="4" w:space="0" w:color="auto"/>
              <w:bottom w:val="nil"/>
              <w:right w:val="nil"/>
            </w:tcBorders>
            <w:shd w:val="clear" w:color="000000" w:fill="D9D9D9"/>
            <w:noWrap/>
            <w:vAlign w:val="bottom"/>
            <w:hideMark/>
          </w:tcPr>
          <w:p w14:paraId="61B52A01" w14:textId="77777777" w:rsidR="00A214E2" w:rsidRPr="00EF0F83" w:rsidRDefault="00A214E2" w:rsidP="00A214E2">
            <w:pP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5</w:t>
            </w:r>
          </w:p>
        </w:tc>
        <w:tc>
          <w:tcPr>
            <w:tcW w:w="273" w:type="dxa"/>
            <w:tcBorders>
              <w:top w:val="nil"/>
              <w:left w:val="nil"/>
              <w:bottom w:val="nil"/>
              <w:right w:val="nil"/>
            </w:tcBorders>
            <w:shd w:val="clear" w:color="000000" w:fill="D9D9D9"/>
            <w:noWrap/>
            <w:vAlign w:val="bottom"/>
            <w:hideMark/>
          </w:tcPr>
          <w:p w14:paraId="7E194EA3"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2" w:type="dxa"/>
            <w:tcBorders>
              <w:top w:val="nil"/>
              <w:left w:val="nil"/>
              <w:bottom w:val="nil"/>
              <w:right w:val="nil"/>
            </w:tcBorders>
            <w:shd w:val="clear" w:color="000000" w:fill="D9D9D9"/>
            <w:noWrap/>
            <w:vAlign w:val="bottom"/>
            <w:hideMark/>
          </w:tcPr>
          <w:p w14:paraId="2BEAC119"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P</w:t>
            </w:r>
          </w:p>
        </w:tc>
        <w:tc>
          <w:tcPr>
            <w:tcW w:w="272" w:type="dxa"/>
            <w:tcBorders>
              <w:top w:val="nil"/>
              <w:left w:val="nil"/>
              <w:bottom w:val="nil"/>
              <w:right w:val="nil"/>
            </w:tcBorders>
            <w:shd w:val="clear" w:color="000000" w:fill="D9D9D9"/>
            <w:noWrap/>
            <w:vAlign w:val="bottom"/>
            <w:hideMark/>
          </w:tcPr>
          <w:p w14:paraId="67FE958D"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72" w:type="dxa"/>
            <w:tcBorders>
              <w:top w:val="nil"/>
              <w:left w:val="nil"/>
              <w:bottom w:val="nil"/>
              <w:right w:val="nil"/>
            </w:tcBorders>
            <w:shd w:val="clear" w:color="000000" w:fill="D9D9D9"/>
            <w:noWrap/>
            <w:vAlign w:val="bottom"/>
            <w:hideMark/>
          </w:tcPr>
          <w:p w14:paraId="2CBC2847"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1" w:type="dxa"/>
            <w:tcBorders>
              <w:top w:val="nil"/>
              <w:left w:val="nil"/>
              <w:bottom w:val="nil"/>
              <w:right w:val="nil"/>
            </w:tcBorders>
            <w:shd w:val="clear" w:color="000000" w:fill="D9D9D9"/>
            <w:noWrap/>
            <w:vAlign w:val="bottom"/>
            <w:hideMark/>
          </w:tcPr>
          <w:p w14:paraId="4961EE67" w14:textId="77777777" w:rsidR="00A214E2" w:rsidRPr="00EF0F83" w:rsidRDefault="00A214E2" w:rsidP="00A214E2">
            <w:pPr>
              <w:jc w:val="cente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MXY</w:t>
            </w:r>
          </w:p>
        </w:tc>
        <w:tc>
          <w:tcPr>
            <w:tcW w:w="1300" w:type="dxa"/>
            <w:tcBorders>
              <w:top w:val="nil"/>
              <w:left w:val="nil"/>
              <w:bottom w:val="nil"/>
              <w:right w:val="single" w:sz="4" w:space="0" w:color="auto"/>
            </w:tcBorders>
            <w:shd w:val="clear" w:color="000000" w:fill="D9D9D9"/>
            <w:noWrap/>
            <w:vAlign w:val="bottom"/>
            <w:hideMark/>
          </w:tcPr>
          <w:p w14:paraId="4D03D19D"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0BC24C09" w14:textId="77777777" w:rsidTr="00A214E2">
        <w:trPr>
          <w:trHeight w:val="300"/>
        </w:trPr>
        <w:tc>
          <w:tcPr>
            <w:tcW w:w="1300" w:type="dxa"/>
            <w:tcBorders>
              <w:top w:val="nil"/>
              <w:left w:val="single" w:sz="4" w:space="0" w:color="auto"/>
              <w:bottom w:val="nil"/>
              <w:right w:val="nil"/>
            </w:tcBorders>
            <w:shd w:val="clear" w:color="auto" w:fill="auto"/>
            <w:noWrap/>
            <w:vAlign w:val="bottom"/>
            <w:hideMark/>
          </w:tcPr>
          <w:p w14:paraId="179AC8E9"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w:t>
            </w:r>
          </w:p>
        </w:tc>
        <w:tc>
          <w:tcPr>
            <w:tcW w:w="273" w:type="dxa"/>
            <w:tcBorders>
              <w:top w:val="nil"/>
              <w:left w:val="nil"/>
              <w:bottom w:val="nil"/>
              <w:right w:val="nil"/>
            </w:tcBorders>
            <w:shd w:val="clear" w:color="auto" w:fill="auto"/>
            <w:noWrap/>
            <w:vAlign w:val="bottom"/>
            <w:hideMark/>
          </w:tcPr>
          <w:p w14:paraId="281A4992" w14:textId="77777777" w:rsidR="00A214E2" w:rsidRPr="00EF0F83" w:rsidRDefault="00A214E2" w:rsidP="00A214E2">
            <w:pPr>
              <w:jc w:val="center"/>
              <w:rPr>
                <w:rFonts w:ascii="Cambria" w:eastAsia="Times New Roman" w:hAnsi="Cambria" w:cs="Times New Roman"/>
                <w:color w:val="000000"/>
              </w:rPr>
            </w:pPr>
          </w:p>
        </w:tc>
        <w:tc>
          <w:tcPr>
            <w:tcW w:w="2842" w:type="dxa"/>
            <w:tcBorders>
              <w:top w:val="nil"/>
              <w:left w:val="nil"/>
              <w:bottom w:val="nil"/>
              <w:right w:val="nil"/>
            </w:tcBorders>
            <w:shd w:val="clear" w:color="auto" w:fill="auto"/>
            <w:noWrap/>
            <w:vAlign w:val="bottom"/>
            <w:hideMark/>
          </w:tcPr>
          <w:p w14:paraId="13851EFD"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7502852E"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7CBC3B88" w14:textId="77777777" w:rsidR="00A214E2" w:rsidRPr="00EF0F83" w:rsidRDefault="00A214E2" w:rsidP="00A214E2">
            <w:pPr>
              <w:jc w:val="center"/>
              <w:rPr>
                <w:rFonts w:ascii="Cambria" w:eastAsia="Times New Roman" w:hAnsi="Cambria" w:cs="Times New Roman"/>
                <w:color w:val="000000"/>
              </w:rPr>
            </w:pPr>
          </w:p>
        </w:tc>
        <w:tc>
          <w:tcPr>
            <w:tcW w:w="2841" w:type="dxa"/>
            <w:tcBorders>
              <w:top w:val="nil"/>
              <w:left w:val="nil"/>
              <w:bottom w:val="nil"/>
              <w:right w:val="nil"/>
            </w:tcBorders>
            <w:shd w:val="clear" w:color="auto" w:fill="auto"/>
            <w:noWrap/>
            <w:vAlign w:val="bottom"/>
            <w:hideMark/>
          </w:tcPr>
          <w:p w14:paraId="5C44BA21" w14:textId="77777777" w:rsidR="00A214E2" w:rsidRPr="00EF0F83" w:rsidRDefault="00A214E2" w:rsidP="00A214E2">
            <w:pPr>
              <w:jc w:val="center"/>
              <w:rPr>
                <w:rFonts w:ascii="Cambria" w:eastAsia="Times New Roman" w:hAnsi="Cambria" w:cs="Times New Roman"/>
                <w:color w:val="000000"/>
              </w:rPr>
            </w:pPr>
          </w:p>
        </w:tc>
        <w:tc>
          <w:tcPr>
            <w:tcW w:w="1300" w:type="dxa"/>
            <w:tcBorders>
              <w:top w:val="nil"/>
              <w:left w:val="nil"/>
              <w:bottom w:val="nil"/>
              <w:right w:val="single" w:sz="4" w:space="0" w:color="auto"/>
            </w:tcBorders>
            <w:shd w:val="clear" w:color="auto" w:fill="auto"/>
            <w:noWrap/>
            <w:vAlign w:val="bottom"/>
            <w:hideMark/>
          </w:tcPr>
          <w:p w14:paraId="53A56937"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1B306D75" w14:textId="77777777" w:rsidTr="00A214E2">
        <w:trPr>
          <w:trHeight w:val="300"/>
        </w:trPr>
        <w:tc>
          <w:tcPr>
            <w:tcW w:w="1300" w:type="dxa"/>
            <w:tcBorders>
              <w:top w:val="nil"/>
              <w:left w:val="single" w:sz="4" w:space="0" w:color="auto"/>
              <w:bottom w:val="nil"/>
              <w:right w:val="nil"/>
            </w:tcBorders>
            <w:shd w:val="clear" w:color="000000" w:fill="D9D9D9"/>
            <w:noWrap/>
            <w:vAlign w:val="bottom"/>
            <w:hideMark/>
          </w:tcPr>
          <w:p w14:paraId="37EB9BB5" w14:textId="77777777" w:rsidR="00A214E2" w:rsidRPr="00EF0F83" w:rsidRDefault="00A214E2" w:rsidP="00A214E2">
            <w:pP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6</w:t>
            </w:r>
          </w:p>
        </w:tc>
        <w:tc>
          <w:tcPr>
            <w:tcW w:w="273" w:type="dxa"/>
            <w:tcBorders>
              <w:top w:val="nil"/>
              <w:left w:val="nil"/>
              <w:bottom w:val="nil"/>
              <w:right w:val="nil"/>
            </w:tcBorders>
            <w:shd w:val="clear" w:color="000000" w:fill="D9D9D9"/>
            <w:noWrap/>
            <w:vAlign w:val="bottom"/>
            <w:hideMark/>
          </w:tcPr>
          <w:p w14:paraId="64C14F8F"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2" w:type="dxa"/>
            <w:tcBorders>
              <w:top w:val="nil"/>
              <w:left w:val="nil"/>
              <w:bottom w:val="nil"/>
              <w:right w:val="nil"/>
            </w:tcBorders>
            <w:shd w:val="clear" w:color="000000" w:fill="D9D9D9"/>
            <w:noWrap/>
            <w:vAlign w:val="bottom"/>
            <w:hideMark/>
          </w:tcPr>
          <w:p w14:paraId="671614DC"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MP</w:t>
            </w:r>
          </w:p>
        </w:tc>
        <w:tc>
          <w:tcPr>
            <w:tcW w:w="272" w:type="dxa"/>
            <w:tcBorders>
              <w:top w:val="nil"/>
              <w:left w:val="nil"/>
              <w:bottom w:val="nil"/>
              <w:right w:val="nil"/>
            </w:tcBorders>
            <w:shd w:val="clear" w:color="000000" w:fill="D9D9D9"/>
            <w:noWrap/>
            <w:vAlign w:val="bottom"/>
            <w:hideMark/>
          </w:tcPr>
          <w:p w14:paraId="552B3C0C"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72" w:type="dxa"/>
            <w:tcBorders>
              <w:top w:val="nil"/>
              <w:left w:val="nil"/>
              <w:bottom w:val="nil"/>
              <w:right w:val="nil"/>
            </w:tcBorders>
            <w:shd w:val="clear" w:color="000000" w:fill="D9D9D9"/>
            <w:noWrap/>
            <w:vAlign w:val="bottom"/>
            <w:hideMark/>
          </w:tcPr>
          <w:p w14:paraId="76AB896C"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1" w:type="dxa"/>
            <w:tcBorders>
              <w:top w:val="nil"/>
              <w:left w:val="nil"/>
              <w:bottom w:val="nil"/>
              <w:right w:val="nil"/>
            </w:tcBorders>
            <w:shd w:val="clear" w:color="000000" w:fill="D9D9D9"/>
            <w:noWrap/>
            <w:vAlign w:val="bottom"/>
            <w:hideMark/>
          </w:tcPr>
          <w:p w14:paraId="2DC3F81C" w14:textId="77777777" w:rsidR="00A214E2" w:rsidRPr="00EF0F83" w:rsidRDefault="00A214E2" w:rsidP="00A214E2">
            <w:pPr>
              <w:jc w:val="cente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XY</w:t>
            </w:r>
          </w:p>
        </w:tc>
        <w:tc>
          <w:tcPr>
            <w:tcW w:w="1300" w:type="dxa"/>
            <w:tcBorders>
              <w:top w:val="nil"/>
              <w:left w:val="nil"/>
              <w:bottom w:val="nil"/>
              <w:right w:val="single" w:sz="4" w:space="0" w:color="auto"/>
            </w:tcBorders>
            <w:shd w:val="clear" w:color="000000" w:fill="D9D9D9"/>
            <w:noWrap/>
            <w:vAlign w:val="bottom"/>
            <w:hideMark/>
          </w:tcPr>
          <w:p w14:paraId="52121806"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565CE613" w14:textId="77777777" w:rsidTr="00A214E2">
        <w:trPr>
          <w:trHeight w:val="300"/>
        </w:trPr>
        <w:tc>
          <w:tcPr>
            <w:tcW w:w="1300" w:type="dxa"/>
            <w:tcBorders>
              <w:top w:val="nil"/>
              <w:left w:val="single" w:sz="4" w:space="0" w:color="auto"/>
              <w:bottom w:val="nil"/>
              <w:right w:val="nil"/>
            </w:tcBorders>
            <w:shd w:val="clear" w:color="auto" w:fill="auto"/>
            <w:noWrap/>
            <w:vAlign w:val="bottom"/>
            <w:hideMark/>
          </w:tcPr>
          <w:p w14:paraId="2BE3DBBA"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w:t>
            </w:r>
          </w:p>
        </w:tc>
        <w:tc>
          <w:tcPr>
            <w:tcW w:w="273" w:type="dxa"/>
            <w:tcBorders>
              <w:top w:val="nil"/>
              <w:left w:val="nil"/>
              <w:bottom w:val="nil"/>
              <w:right w:val="nil"/>
            </w:tcBorders>
            <w:shd w:val="clear" w:color="auto" w:fill="auto"/>
            <w:noWrap/>
            <w:vAlign w:val="bottom"/>
            <w:hideMark/>
          </w:tcPr>
          <w:p w14:paraId="5F712737" w14:textId="77777777" w:rsidR="00A214E2" w:rsidRPr="00EF0F83" w:rsidRDefault="00A214E2" w:rsidP="00A214E2">
            <w:pPr>
              <w:jc w:val="center"/>
              <w:rPr>
                <w:rFonts w:ascii="Cambria" w:eastAsia="Times New Roman" w:hAnsi="Cambria" w:cs="Times New Roman"/>
                <w:color w:val="000000"/>
              </w:rPr>
            </w:pPr>
          </w:p>
        </w:tc>
        <w:tc>
          <w:tcPr>
            <w:tcW w:w="2842" w:type="dxa"/>
            <w:tcBorders>
              <w:top w:val="nil"/>
              <w:left w:val="nil"/>
              <w:bottom w:val="nil"/>
              <w:right w:val="nil"/>
            </w:tcBorders>
            <w:shd w:val="clear" w:color="auto" w:fill="auto"/>
            <w:noWrap/>
            <w:vAlign w:val="bottom"/>
            <w:hideMark/>
          </w:tcPr>
          <w:p w14:paraId="12FA4F1C"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27B9AEC1"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1971E3D4" w14:textId="77777777" w:rsidR="00A214E2" w:rsidRPr="00EF0F83" w:rsidRDefault="00A214E2" w:rsidP="00A214E2">
            <w:pPr>
              <w:jc w:val="center"/>
              <w:rPr>
                <w:rFonts w:ascii="Cambria" w:eastAsia="Times New Roman" w:hAnsi="Cambria" w:cs="Times New Roman"/>
                <w:color w:val="000000"/>
              </w:rPr>
            </w:pPr>
          </w:p>
        </w:tc>
        <w:tc>
          <w:tcPr>
            <w:tcW w:w="2841" w:type="dxa"/>
            <w:tcBorders>
              <w:top w:val="nil"/>
              <w:left w:val="nil"/>
              <w:bottom w:val="nil"/>
              <w:right w:val="nil"/>
            </w:tcBorders>
            <w:shd w:val="clear" w:color="auto" w:fill="auto"/>
            <w:noWrap/>
            <w:vAlign w:val="bottom"/>
            <w:hideMark/>
          </w:tcPr>
          <w:p w14:paraId="413DFAF5" w14:textId="77777777" w:rsidR="00A214E2" w:rsidRPr="00EF0F83" w:rsidRDefault="00A214E2" w:rsidP="00A214E2">
            <w:pPr>
              <w:jc w:val="center"/>
              <w:rPr>
                <w:rFonts w:ascii="Cambria" w:eastAsia="Times New Roman" w:hAnsi="Cambria" w:cs="Times New Roman"/>
                <w:color w:val="000000"/>
              </w:rPr>
            </w:pPr>
          </w:p>
        </w:tc>
        <w:tc>
          <w:tcPr>
            <w:tcW w:w="1300" w:type="dxa"/>
            <w:tcBorders>
              <w:top w:val="nil"/>
              <w:left w:val="nil"/>
              <w:bottom w:val="nil"/>
              <w:right w:val="single" w:sz="4" w:space="0" w:color="auto"/>
            </w:tcBorders>
            <w:shd w:val="clear" w:color="auto" w:fill="auto"/>
            <w:noWrap/>
            <w:vAlign w:val="bottom"/>
            <w:hideMark/>
          </w:tcPr>
          <w:p w14:paraId="01D152AA"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35C1C0E0" w14:textId="77777777" w:rsidTr="00A214E2">
        <w:trPr>
          <w:trHeight w:val="300"/>
        </w:trPr>
        <w:tc>
          <w:tcPr>
            <w:tcW w:w="1300" w:type="dxa"/>
            <w:tcBorders>
              <w:top w:val="nil"/>
              <w:left w:val="single" w:sz="4" w:space="0" w:color="auto"/>
              <w:bottom w:val="single" w:sz="4" w:space="0" w:color="auto"/>
              <w:right w:val="nil"/>
            </w:tcBorders>
            <w:shd w:val="clear" w:color="000000" w:fill="D9D9D9"/>
            <w:noWrap/>
            <w:vAlign w:val="bottom"/>
            <w:hideMark/>
          </w:tcPr>
          <w:p w14:paraId="44F34816"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Finish</w:t>
            </w:r>
          </w:p>
        </w:tc>
        <w:tc>
          <w:tcPr>
            <w:tcW w:w="273" w:type="dxa"/>
            <w:tcBorders>
              <w:top w:val="nil"/>
              <w:left w:val="nil"/>
              <w:bottom w:val="single" w:sz="4" w:space="0" w:color="auto"/>
              <w:right w:val="nil"/>
            </w:tcBorders>
            <w:shd w:val="clear" w:color="000000" w:fill="D9D9D9"/>
            <w:noWrap/>
            <w:vAlign w:val="bottom"/>
            <w:hideMark/>
          </w:tcPr>
          <w:p w14:paraId="44215506"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2" w:type="dxa"/>
            <w:tcBorders>
              <w:top w:val="nil"/>
              <w:left w:val="nil"/>
              <w:bottom w:val="single" w:sz="4" w:space="0" w:color="auto"/>
              <w:right w:val="nil"/>
            </w:tcBorders>
            <w:shd w:val="clear" w:color="000000" w:fill="D9D9D9"/>
            <w:noWrap/>
            <w:vAlign w:val="bottom"/>
            <w:hideMark/>
          </w:tcPr>
          <w:p w14:paraId="4DC7A9A3"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(empty)</w:t>
            </w:r>
          </w:p>
        </w:tc>
        <w:tc>
          <w:tcPr>
            <w:tcW w:w="272" w:type="dxa"/>
            <w:tcBorders>
              <w:top w:val="nil"/>
              <w:left w:val="nil"/>
              <w:bottom w:val="single" w:sz="4" w:space="0" w:color="auto"/>
              <w:right w:val="nil"/>
            </w:tcBorders>
            <w:shd w:val="clear" w:color="000000" w:fill="D9D9D9"/>
            <w:noWrap/>
            <w:vAlign w:val="bottom"/>
            <w:hideMark/>
          </w:tcPr>
          <w:p w14:paraId="7FC39F9D"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72" w:type="dxa"/>
            <w:tcBorders>
              <w:top w:val="nil"/>
              <w:left w:val="nil"/>
              <w:bottom w:val="single" w:sz="4" w:space="0" w:color="auto"/>
              <w:right w:val="nil"/>
            </w:tcBorders>
            <w:shd w:val="clear" w:color="000000" w:fill="D9D9D9"/>
            <w:noWrap/>
            <w:vAlign w:val="bottom"/>
            <w:hideMark/>
          </w:tcPr>
          <w:p w14:paraId="0ECF3C3B"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1" w:type="dxa"/>
            <w:tcBorders>
              <w:top w:val="nil"/>
              <w:left w:val="nil"/>
              <w:bottom w:val="single" w:sz="4" w:space="0" w:color="auto"/>
              <w:right w:val="nil"/>
            </w:tcBorders>
            <w:shd w:val="clear" w:color="000000" w:fill="D9D9D9"/>
            <w:noWrap/>
            <w:vAlign w:val="bottom"/>
            <w:hideMark/>
          </w:tcPr>
          <w:p w14:paraId="3F465004" w14:textId="77777777" w:rsidR="00A214E2" w:rsidRPr="00EF0F83" w:rsidRDefault="00A214E2" w:rsidP="00A214E2">
            <w:pPr>
              <w:jc w:val="cente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MPXY</w:t>
            </w:r>
          </w:p>
        </w:tc>
        <w:tc>
          <w:tcPr>
            <w:tcW w:w="1300" w:type="dxa"/>
            <w:tcBorders>
              <w:top w:val="nil"/>
              <w:left w:val="nil"/>
              <w:bottom w:val="single" w:sz="4" w:space="0" w:color="auto"/>
              <w:right w:val="single" w:sz="4" w:space="0" w:color="auto"/>
            </w:tcBorders>
            <w:shd w:val="clear" w:color="000000" w:fill="D9D9D9"/>
            <w:noWrap/>
            <w:vAlign w:val="bottom"/>
            <w:hideMark/>
          </w:tcPr>
          <w:p w14:paraId="07788638"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bl>
    <w:p w14:paraId="55C333AE" w14:textId="77777777" w:rsidR="003F5079" w:rsidRDefault="003F5079" w:rsidP="003F5079">
      <w:pPr>
        <w:rPr>
          <w:b/>
        </w:rPr>
      </w:pPr>
      <w:r w:rsidRPr="00EF0F83">
        <w:rPr>
          <w:b/>
        </w:rPr>
        <w:lastRenderedPageBreak/>
        <w:t>Socks in the Dark</w:t>
      </w:r>
    </w:p>
    <w:p w14:paraId="3CA28549" w14:textId="77777777" w:rsidR="003F5079" w:rsidRDefault="003F5079" w:rsidP="003F5079">
      <w:pPr>
        <w:rPr>
          <w:b/>
        </w:rPr>
      </w:pPr>
    </w:p>
    <w:p w14:paraId="41E00AA6" w14:textId="77777777" w:rsidR="003F5079" w:rsidRPr="00EF0F83" w:rsidRDefault="003F5079" w:rsidP="003F5079">
      <w:pPr>
        <w:pStyle w:val="ListParagraph"/>
        <w:numPr>
          <w:ilvl w:val="0"/>
          <w:numId w:val="2"/>
        </w:numPr>
      </w:pPr>
      <w:r>
        <w:t>Three different types of socks exist in different quantity within a container. Different sets of socks are to be retrieved; however, the specific type of sock retrieved cannot be identified until the entire retrieval process is complete. As the socks retrieved cannot be identified until after the entire retrieval is complete, the answers will involve minimum/maximum quantities within the constraints of the set and subsets of socks.</w:t>
      </w:r>
    </w:p>
    <w:p w14:paraId="4B0566EF" w14:textId="77777777" w:rsidR="003F5079" w:rsidRPr="00EF0F83" w:rsidRDefault="003F5079" w:rsidP="003F5079"/>
    <w:p w14:paraId="294AB67E" w14:textId="77777777" w:rsidR="003F5079" w:rsidRDefault="003F5079" w:rsidP="003F5079">
      <w:pPr>
        <w:pStyle w:val="ListParagraph"/>
        <w:numPr>
          <w:ilvl w:val="0"/>
          <w:numId w:val="2"/>
        </w:numPr>
      </w:pPr>
      <w:r>
        <w:t>There are: three sock types; a total of twenty socks; ten black socks, six brown socks, and four white socks. Only one selection may take place per request. For the first request, at least one matching pair is required. For the second request, at least one matching pair of each color is required.</w:t>
      </w:r>
    </w:p>
    <w:p w14:paraId="3247C72E" w14:textId="77777777" w:rsidR="003F5079" w:rsidRDefault="003F5079" w:rsidP="003F5079"/>
    <w:p w14:paraId="06B10D86" w14:textId="77777777" w:rsidR="003F5079" w:rsidRDefault="003F5079" w:rsidP="003F5079">
      <w:pPr>
        <w:pStyle w:val="ListParagraph"/>
        <w:numPr>
          <w:ilvl w:val="0"/>
          <w:numId w:val="2"/>
        </w:numPr>
      </w:pPr>
      <w:r>
        <w:t>As we are working with minimum possible numbers that provide mathematical certainty of the required results, there is only one possible solution to each request.</w:t>
      </w:r>
    </w:p>
    <w:p w14:paraId="5160910A" w14:textId="77777777" w:rsidR="003F5079" w:rsidRDefault="003F5079" w:rsidP="003F5079"/>
    <w:p w14:paraId="00A911CA" w14:textId="77777777" w:rsidR="003F5079" w:rsidRDefault="003F5079" w:rsidP="003F5079">
      <w:pPr>
        <w:pStyle w:val="ListParagraph"/>
        <w:numPr>
          <w:ilvl w:val="0"/>
          <w:numId w:val="2"/>
        </w:numPr>
      </w:pPr>
      <w:r>
        <w:t>Each solution will be the only possible solution, and the correct solution only for its particular request.</w:t>
      </w:r>
    </w:p>
    <w:p w14:paraId="711C2E19" w14:textId="77777777" w:rsidR="003F5079" w:rsidRDefault="003F5079" w:rsidP="003F5079"/>
    <w:p w14:paraId="61216C5E" w14:textId="77777777" w:rsidR="003F5079" w:rsidRDefault="003F5079" w:rsidP="003F5079">
      <w:pPr>
        <w:pStyle w:val="ListParagraph"/>
        <w:numPr>
          <w:ilvl w:val="0"/>
          <w:numId w:val="2"/>
        </w:numPr>
      </w:pPr>
      <w:r>
        <w:t>To guarantee that one matching pair is retrieved from a group of three different types of socks, four socks must be retrieved. This guarantees that, at a minimum, one pair has been retrieved; having four items from a group that contains only three different item types guarantees a pair. Similarly, to guarantee at least one pair of each of the three colors, all but two socks must be taken.</w:t>
      </w:r>
    </w:p>
    <w:p w14:paraId="5A473E1E" w14:textId="77777777" w:rsidR="003F5079" w:rsidRDefault="003F5079" w:rsidP="003F5079"/>
    <w:p w14:paraId="2EEFBC6B" w14:textId="77777777" w:rsidR="00D828CB" w:rsidRPr="00EF0F83" w:rsidRDefault="00D828CB" w:rsidP="00D828CB">
      <w:pPr>
        <w:rPr>
          <w:b/>
        </w:rPr>
      </w:pPr>
      <w:r>
        <w:rPr>
          <w:b/>
        </w:rPr>
        <w:t>Predicting Fingers</w:t>
      </w:r>
    </w:p>
    <w:p w14:paraId="3E1C3441" w14:textId="77777777" w:rsidR="00D828CB" w:rsidRDefault="00D828CB" w:rsidP="00D828CB"/>
    <w:p w14:paraId="5B0D8438" w14:textId="77777777" w:rsidR="00D828CB" w:rsidRDefault="00D828CB" w:rsidP="00D828CB">
      <w:pPr>
        <w:pStyle w:val="ListParagraph"/>
        <w:numPr>
          <w:ilvl w:val="0"/>
          <w:numId w:val="3"/>
        </w:numPr>
      </w:pPr>
      <w:r>
        <w:t>A girl counts on her fingers, using a repeating pattern that does not cycle evenly. The goal is to predict which finger she will stop on, given the number to which she will count while using the pattern.</w:t>
      </w:r>
    </w:p>
    <w:p w14:paraId="309633AF" w14:textId="77777777" w:rsidR="00D828CB" w:rsidRDefault="00D828CB" w:rsidP="00D828CB">
      <w:pPr>
        <w:ind w:left="360"/>
      </w:pPr>
    </w:p>
    <w:p w14:paraId="0D49842A" w14:textId="77777777" w:rsidR="00D828CB" w:rsidRDefault="00D828CB" w:rsidP="00D828CB">
      <w:pPr>
        <w:pStyle w:val="ListParagraph"/>
        <w:numPr>
          <w:ilvl w:val="0"/>
          <w:numId w:val="3"/>
        </w:numPr>
      </w:pPr>
      <w:r>
        <w:t>The numbers she will count to are 10, 100, and 1000; for each instance, we are to determine which finger the count stops on.</w:t>
      </w:r>
    </w:p>
    <w:p w14:paraId="585FEC97" w14:textId="77777777" w:rsidR="00D828CB" w:rsidRDefault="00D828CB" w:rsidP="00D828CB">
      <w:pPr>
        <w:ind w:left="360"/>
      </w:pPr>
    </w:p>
    <w:p w14:paraId="73043292" w14:textId="77777777" w:rsidR="00D828CB" w:rsidRDefault="00D828CB" w:rsidP="00D828CB">
      <w:pPr>
        <w:pStyle w:val="ListParagraph"/>
        <w:numPr>
          <w:ilvl w:val="0"/>
          <w:numId w:val="3"/>
        </w:numPr>
      </w:pPr>
      <w:r>
        <w:t>The simplest (though highly inefficient) solution is to count on one’s fingers in the same pattern as indicated in the problem. A mathematical formula could be developed (rather simply, I suspect) that would predict the outcome.</w:t>
      </w:r>
    </w:p>
    <w:p w14:paraId="03150374" w14:textId="77777777" w:rsidR="00D828CB" w:rsidRDefault="00D828CB" w:rsidP="00D828CB">
      <w:pPr>
        <w:ind w:left="360"/>
      </w:pPr>
    </w:p>
    <w:p w14:paraId="583228B8" w14:textId="77777777" w:rsidR="00D828CB" w:rsidRDefault="00D828CB" w:rsidP="00D828CB">
      <w:pPr>
        <w:pStyle w:val="ListParagraph"/>
        <w:numPr>
          <w:ilvl w:val="0"/>
          <w:numId w:val="3"/>
        </w:numPr>
      </w:pPr>
      <w:r>
        <w:t xml:space="preserve">Both solutions will work in all cases, with all numbers supplied. </w:t>
      </w:r>
    </w:p>
    <w:p w14:paraId="175101CD" w14:textId="77777777" w:rsidR="00D828CB" w:rsidRDefault="00D828CB" w:rsidP="00D828CB">
      <w:pPr>
        <w:ind w:left="360"/>
      </w:pPr>
    </w:p>
    <w:p w14:paraId="76036315" w14:textId="4F56D190" w:rsidR="003F5079" w:rsidRDefault="00D828CB" w:rsidP="003F5079">
      <w:pPr>
        <w:pStyle w:val="ListParagraph"/>
        <w:numPr>
          <w:ilvl w:val="0"/>
          <w:numId w:val="3"/>
        </w:numPr>
      </w:pPr>
      <w:r>
        <w:t>The “smart” solution (creating a mathematical formula to predict the end result) is currently beyond my understanding and ability to demonstrate.</w:t>
      </w:r>
    </w:p>
    <w:sectPr w:rsidR="003F5079" w:rsidSect="008C24A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688E9" w14:textId="77777777" w:rsidR="00A214E2" w:rsidRDefault="00A214E2" w:rsidP="007F7178">
      <w:r>
        <w:separator/>
      </w:r>
    </w:p>
  </w:endnote>
  <w:endnote w:type="continuationSeparator" w:id="0">
    <w:p w14:paraId="5F03788F" w14:textId="77777777" w:rsidR="00A214E2" w:rsidRDefault="00A214E2" w:rsidP="007F7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25EEF1" w14:textId="77777777" w:rsidR="00A214E2" w:rsidRDefault="00A214E2" w:rsidP="007F7178">
      <w:r>
        <w:separator/>
      </w:r>
    </w:p>
  </w:footnote>
  <w:footnote w:type="continuationSeparator" w:id="0">
    <w:p w14:paraId="662F3768" w14:textId="77777777" w:rsidR="00A214E2" w:rsidRDefault="00A214E2" w:rsidP="007F71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C1C20" w14:textId="77777777" w:rsidR="00A214E2" w:rsidRDefault="00A214E2" w:rsidP="007F7178">
    <w:pPr>
      <w:pStyle w:val="Header"/>
    </w:pPr>
    <w:r>
      <w:t>Edward Pollingue</w:t>
    </w:r>
    <w:r>
      <w:tab/>
    </w:r>
    <w:r>
      <w:tab/>
      <w:t>SDI Section 02</w:t>
    </w:r>
  </w:p>
  <w:p w14:paraId="08DFC63A" w14:textId="77777777" w:rsidR="00A214E2" w:rsidRPr="007F7178" w:rsidRDefault="00A214E2" w:rsidP="007F7178">
    <w:pPr>
      <w:pStyle w:val="Header"/>
    </w:pPr>
    <w:r>
      <w:t>September 3, 2015</w:t>
    </w:r>
    <w:r>
      <w:tab/>
    </w:r>
    <w:r>
      <w:tab/>
      <w:t>Activity: Problem Solving</w:t>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44285"/>
    <w:multiLevelType w:val="hybridMultilevel"/>
    <w:tmpl w:val="65C2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74005E"/>
    <w:multiLevelType w:val="hybridMultilevel"/>
    <w:tmpl w:val="A2EA7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A0174D"/>
    <w:multiLevelType w:val="hybridMultilevel"/>
    <w:tmpl w:val="50DEB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114"/>
    <w:rsid w:val="00091114"/>
    <w:rsid w:val="003F5079"/>
    <w:rsid w:val="007F7178"/>
    <w:rsid w:val="00800ED1"/>
    <w:rsid w:val="008C24AA"/>
    <w:rsid w:val="00A214E2"/>
    <w:rsid w:val="00B1678F"/>
    <w:rsid w:val="00D828CB"/>
    <w:rsid w:val="00FA2BEE"/>
    <w:rsid w:val="00FF5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7700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178"/>
    <w:pPr>
      <w:tabs>
        <w:tab w:val="center" w:pos="4320"/>
        <w:tab w:val="right" w:pos="8640"/>
      </w:tabs>
    </w:pPr>
  </w:style>
  <w:style w:type="character" w:customStyle="1" w:styleId="HeaderChar">
    <w:name w:val="Header Char"/>
    <w:basedOn w:val="DefaultParagraphFont"/>
    <w:link w:val="Header"/>
    <w:uiPriority w:val="99"/>
    <w:rsid w:val="007F7178"/>
  </w:style>
  <w:style w:type="paragraph" w:styleId="Footer">
    <w:name w:val="footer"/>
    <w:basedOn w:val="Normal"/>
    <w:link w:val="FooterChar"/>
    <w:uiPriority w:val="99"/>
    <w:unhideWhenUsed/>
    <w:rsid w:val="007F7178"/>
    <w:pPr>
      <w:tabs>
        <w:tab w:val="center" w:pos="4320"/>
        <w:tab w:val="right" w:pos="8640"/>
      </w:tabs>
    </w:pPr>
  </w:style>
  <w:style w:type="character" w:customStyle="1" w:styleId="FooterChar">
    <w:name w:val="Footer Char"/>
    <w:basedOn w:val="DefaultParagraphFont"/>
    <w:link w:val="Footer"/>
    <w:uiPriority w:val="99"/>
    <w:rsid w:val="007F7178"/>
  </w:style>
  <w:style w:type="paragraph" w:styleId="ListParagraph">
    <w:name w:val="List Paragraph"/>
    <w:basedOn w:val="Normal"/>
    <w:uiPriority w:val="34"/>
    <w:qFormat/>
    <w:rsid w:val="007F71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178"/>
    <w:pPr>
      <w:tabs>
        <w:tab w:val="center" w:pos="4320"/>
        <w:tab w:val="right" w:pos="8640"/>
      </w:tabs>
    </w:pPr>
  </w:style>
  <w:style w:type="character" w:customStyle="1" w:styleId="HeaderChar">
    <w:name w:val="Header Char"/>
    <w:basedOn w:val="DefaultParagraphFont"/>
    <w:link w:val="Header"/>
    <w:uiPriority w:val="99"/>
    <w:rsid w:val="007F7178"/>
  </w:style>
  <w:style w:type="paragraph" w:styleId="Footer">
    <w:name w:val="footer"/>
    <w:basedOn w:val="Normal"/>
    <w:link w:val="FooterChar"/>
    <w:uiPriority w:val="99"/>
    <w:unhideWhenUsed/>
    <w:rsid w:val="007F7178"/>
    <w:pPr>
      <w:tabs>
        <w:tab w:val="center" w:pos="4320"/>
        <w:tab w:val="right" w:pos="8640"/>
      </w:tabs>
    </w:pPr>
  </w:style>
  <w:style w:type="character" w:customStyle="1" w:styleId="FooterChar">
    <w:name w:val="Footer Char"/>
    <w:basedOn w:val="DefaultParagraphFont"/>
    <w:link w:val="Footer"/>
    <w:uiPriority w:val="99"/>
    <w:rsid w:val="007F7178"/>
  </w:style>
  <w:style w:type="paragraph" w:styleId="ListParagraph">
    <w:name w:val="List Paragraph"/>
    <w:basedOn w:val="Normal"/>
    <w:uiPriority w:val="34"/>
    <w:qFormat/>
    <w:rsid w:val="007F7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604</Words>
  <Characters>3444</Characters>
  <Application>Microsoft Macintosh Word</Application>
  <DocSecurity>0</DocSecurity>
  <Lines>28</Lines>
  <Paragraphs>8</Paragraphs>
  <ScaleCrop>false</ScaleCrop>
  <Company/>
  <LinksUpToDate>false</LinksUpToDate>
  <CharactersWithSpaces>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Pollingue</dc:creator>
  <cp:keywords/>
  <dc:description/>
  <cp:lastModifiedBy>Edward Pollingue</cp:lastModifiedBy>
  <cp:revision>6</cp:revision>
  <dcterms:created xsi:type="dcterms:W3CDTF">2015-09-04T00:44:00Z</dcterms:created>
  <dcterms:modified xsi:type="dcterms:W3CDTF">2015-09-04T01:37:00Z</dcterms:modified>
</cp:coreProperties>
</file>