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ED" w:rsidRDefault="00E02CED">
      <w:pPr>
        <w:rPr>
          <w:rFonts w:hint="eastAsia"/>
        </w:rPr>
      </w:pPr>
    </w:p>
    <w:p w:rsidR="008B0B0A" w:rsidRDefault="008B0B0A">
      <w:pPr>
        <w:rPr>
          <w:rFonts w:hint="eastAsia"/>
        </w:rPr>
      </w:pPr>
    </w:p>
    <w:p w:rsidR="008B0B0A" w:rsidRDefault="00AF3F68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 w:rsidR="008B0B0A">
        <w:rPr>
          <w:rFonts w:hint="eastAsia"/>
        </w:rPr>
        <w:t>对话的四种形式：</w:t>
      </w:r>
    </w:p>
    <w:p w:rsidR="008B0B0A" w:rsidRDefault="008B0B0A">
      <w:pPr>
        <w:rPr>
          <w:rFonts w:hint="eastAsia"/>
        </w:rPr>
      </w:pPr>
      <w:r>
        <w:rPr>
          <w:rFonts w:hint="eastAsia"/>
        </w:rPr>
        <w:t>提示语在说话内容之前</w:t>
      </w:r>
    </w:p>
    <w:p w:rsidR="008B0B0A" w:rsidRDefault="008B0B0A">
      <w:pPr>
        <w:rPr>
          <w:rFonts w:hint="eastAsia"/>
        </w:rPr>
      </w:pPr>
      <w:r>
        <w:rPr>
          <w:rFonts w:hint="eastAsia"/>
        </w:rPr>
        <w:t>提示语在说话内容之间</w:t>
      </w:r>
    </w:p>
    <w:p w:rsidR="008B0B0A" w:rsidRDefault="008B0B0A">
      <w:pPr>
        <w:rPr>
          <w:rFonts w:hint="eastAsia"/>
        </w:rPr>
      </w:pPr>
      <w:r>
        <w:rPr>
          <w:rFonts w:hint="eastAsia"/>
        </w:rPr>
        <w:t>提示语在说话内容之后</w:t>
      </w:r>
    </w:p>
    <w:p w:rsidR="008B0B0A" w:rsidRDefault="008B0B0A">
      <w:pPr>
        <w:rPr>
          <w:rFonts w:hint="eastAsia"/>
        </w:rPr>
      </w:pPr>
      <w:r>
        <w:rPr>
          <w:rFonts w:hint="eastAsia"/>
        </w:rPr>
        <w:t>没有提示语</w:t>
      </w:r>
    </w:p>
    <w:p w:rsidR="008B0B0A" w:rsidRDefault="008B0B0A">
      <w:pPr>
        <w:rPr>
          <w:rFonts w:hint="eastAsia"/>
        </w:rPr>
      </w:pPr>
    </w:p>
    <w:p w:rsidR="008B0B0A" w:rsidRDefault="008B0B0A">
      <w:pPr>
        <w:rPr>
          <w:rFonts w:hint="eastAsia"/>
        </w:rPr>
      </w:pPr>
    </w:p>
    <w:p w:rsidR="008B0B0A" w:rsidRDefault="00AF3F68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 w:rsidR="008B0B0A">
        <w:rPr>
          <w:rFonts w:hint="eastAsia"/>
        </w:rPr>
        <w:t>提示语在说话内容之前有两种情况</w:t>
      </w:r>
    </w:p>
    <w:p w:rsidR="00AF3F68" w:rsidRDefault="00AF3F6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●情况一</w:t>
      </w:r>
    </w:p>
    <w:p w:rsidR="008B0B0A" w:rsidRDefault="00AF3F68">
      <w:pPr>
        <w:rPr>
          <w:rFonts w:hint="eastAsia"/>
        </w:rPr>
      </w:pPr>
      <w:r>
        <w:rPr>
          <w:rFonts w:asciiTheme="minorEastAsia" w:hAnsiTheme="minorEastAsia" w:hint="eastAsia"/>
        </w:rPr>
        <w:t>【规则】</w:t>
      </w:r>
      <w:r w:rsidR="008B0B0A">
        <w:rPr>
          <w:rFonts w:hint="eastAsia"/>
        </w:rPr>
        <w:t>提示语为听到，说道，问道，答道时，提示语之后用冒号，说话内容用双引号引起来。</w:t>
      </w:r>
    </w:p>
    <w:p w:rsidR="008B0B0A" w:rsidRDefault="00AF3F68">
      <w:pPr>
        <w:rPr>
          <w:rFonts w:hint="eastAsia"/>
        </w:rPr>
      </w:pPr>
      <w:r>
        <w:rPr>
          <w:rFonts w:hint="eastAsia"/>
        </w:rPr>
        <w:t>【例子】</w:t>
      </w:r>
      <w:r w:rsidR="008B0B0A">
        <w:rPr>
          <w:rFonts w:hint="eastAsia"/>
        </w:rPr>
        <w:t>我看到了她，笑着说道：“这么巧？”</w:t>
      </w:r>
    </w:p>
    <w:p w:rsidR="008B0B0A" w:rsidRDefault="008B0B0A">
      <w:pPr>
        <w:rPr>
          <w:rFonts w:hint="eastAsia"/>
        </w:rPr>
      </w:pPr>
    </w:p>
    <w:p w:rsidR="00AF3F68" w:rsidRDefault="00AF3F6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●情况二</w:t>
      </w:r>
    </w:p>
    <w:p w:rsidR="008B0B0A" w:rsidRDefault="00AF3F68">
      <w:pPr>
        <w:rPr>
          <w:rFonts w:hint="eastAsia"/>
        </w:rPr>
      </w:pPr>
      <w:r>
        <w:rPr>
          <w:rFonts w:hint="eastAsia"/>
        </w:rPr>
        <w:t>【规则】</w:t>
      </w:r>
      <w:r w:rsidR="008B0B0A">
        <w:rPr>
          <w:rFonts w:hint="eastAsia"/>
        </w:rPr>
        <w:t>提示语为人物</w:t>
      </w:r>
      <w:r w:rsidR="008B0B0A">
        <w:rPr>
          <w:rFonts w:hint="eastAsia"/>
        </w:rPr>
        <w:t>+</w:t>
      </w:r>
      <w:r w:rsidR="008B0B0A">
        <w:rPr>
          <w:rFonts w:hint="eastAsia"/>
        </w:rPr>
        <w:t>动作语言</w:t>
      </w:r>
      <w:r w:rsidR="008B0B0A">
        <w:rPr>
          <w:rFonts w:hint="eastAsia"/>
        </w:rPr>
        <w:t>+</w:t>
      </w:r>
      <w:r w:rsidR="008B0B0A">
        <w:rPr>
          <w:rFonts w:hint="eastAsia"/>
        </w:rPr>
        <w:t>神态语言时，提示语之后用逗号，说话内容用双引号引起来。</w:t>
      </w:r>
    </w:p>
    <w:p w:rsidR="008B0B0A" w:rsidRDefault="00AF3F68">
      <w:pPr>
        <w:rPr>
          <w:rFonts w:hint="eastAsia"/>
        </w:rPr>
      </w:pPr>
      <w:r>
        <w:rPr>
          <w:rFonts w:hint="eastAsia"/>
        </w:rPr>
        <w:t>【例子】</w:t>
      </w:r>
      <w:r w:rsidR="008B0B0A">
        <w:rPr>
          <w:rFonts w:hint="eastAsia"/>
        </w:rPr>
        <w:t>她点着头慢慢从地上爬起，拖着身子朝浴室移动，“嗯，我去洗澡。”</w:t>
      </w:r>
    </w:p>
    <w:p w:rsidR="008B0B0A" w:rsidRDefault="008B0B0A">
      <w:pPr>
        <w:rPr>
          <w:rFonts w:hint="eastAsia"/>
        </w:rPr>
      </w:pPr>
    </w:p>
    <w:p w:rsidR="008B0B0A" w:rsidRDefault="008B0B0A">
      <w:pPr>
        <w:rPr>
          <w:rFonts w:hint="eastAsia"/>
        </w:rPr>
      </w:pPr>
    </w:p>
    <w:p w:rsidR="008B0B0A" w:rsidRDefault="00AF3F68" w:rsidP="008B0B0A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 w:rsidR="008B0B0A">
        <w:rPr>
          <w:rFonts w:hint="eastAsia"/>
        </w:rPr>
        <w:t>提示语在说话内容之间</w:t>
      </w:r>
    </w:p>
    <w:p w:rsidR="008B0B0A" w:rsidRDefault="00AF3F68">
      <w:pPr>
        <w:rPr>
          <w:rFonts w:hint="eastAsia"/>
        </w:rPr>
      </w:pPr>
      <w:r>
        <w:rPr>
          <w:rFonts w:hint="eastAsia"/>
        </w:rPr>
        <w:t>【规则】</w:t>
      </w:r>
      <w:r w:rsidR="008B0B0A">
        <w:rPr>
          <w:rFonts w:hint="eastAsia"/>
        </w:rPr>
        <w:t>前面对号内容用双引号引起来，中间提示语之后用逗号，后面说话内容用双引号引起来</w:t>
      </w:r>
    </w:p>
    <w:p w:rsidR="008B0B0A" w:rsidRDefault="00AF3F68">
      <w:pPr>
        <w:rPr>
          <w:rFonts w:hint="eastAsia"/>
        </w:rPr>
      </w:pPr>
      <w:r>
        <w:rPr>
          <w:rFonts w:hint="eastAsia"/>
        </w:rPr>
        <w:t>【例子】</w:t>
      </w:r>
      <w:r w:rsidR="004D7911">
        <w:rPr>
          <w:rFonts w:hint="eastAsia"/>
        </w:rPr>
        <w:t>“打</w:t>
      </w:r>
      <w:r w:rsidR="004D7911">
        <w:rPr>
          <w:rFonts w:hint="eastAsia"/>
        </w:rPr>
        <w:t>110</w:t>
      </w:r>
      <w:r w:rsidR="004D7911">
        <w:rPr>
          <w:rFonts w:hint="eastAsia"/>
        </w:rPr>
        <w:t>！打</w:t>
      </w:r>
      <w:r w:rsidR="004D7911">
        <w:rPr>
          <w:rFonts w:hint="eastAsia"/>
        </w:rPr>
        <w:t>120</w:t>
      </w:r>
      <w:r w:rsidR="004D7911">
        <w:rPr>
          <w:rFonts w:hint="eastAsia"/>
        </w:rPr>
        <w:t>！”小明一边向小红吼，一边迅速钳制住对方，“今天我爸要是有事，谁也别想干净着离开。”</w:t>
      </w:r>
    </w:p>
    <w:p w:rsidR="008B0B0A" w:rsidRDefault="008B0B0A">
      <w:pPr>
        <w:rPr>
          <w:rFonts w:hint="eastAsia"/>
        </w:rPr>
      </w:pPr>
    </w:p>
    <w:p w:rsidR="008B0B0A" w:rsidRDefault="008B0B0A">
      <w:pPr>
        <w:rPr>
          <w:rFonts w:hint="eastAsia"/>
        </w:rPr>
      </w:pPr>
    </w:p>
    <w:p w:rsidR="004D7911" w:rsidRDefault="00AF3F68" w:rsidP="004D7911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 w:rsidR="004D7911">
        <w:rPr>
          <w:rFonts w:hint="eastAsia"/>
        </w:rPr>
        <w:t>提示语在说话内容之后</w:t>
      </w:r>
    </w:p>
    <w:p w:rsidR="004D7911" w:rsidRDefault="00AF3F68">
      <w:pPr>
        <w:rPr>
          <w:rFonts w:hint="eastAsia"/>
        </w:rPr>
      </w:pPr>
      <w:r>
        <w:rPr>
          <w:rFonts w:hint="eastAsia"/>
        </w:rPr>
        <w:t>【规则】</w:t>
      </w:r>
      <w:r w:rsidR="008B0563">
        <w:rPr>
          <w:rFonts w:hint="eastAsia"/>
        </w:rPr>
        <w:t>说话内容用双引号引起来，后面直接跟提示语。</w:t>
      </w:r>
    </w:p>
    <w:p w:rsidR="008B0563" w:rsidRDefault="00AF3F68">
      <w:pPr>
        <w:rPr>
          <w:rFonts w:hint="eastAsia"/>
        </w:rPr>
      </w:pPr>
      <w:r>
        <w:rPr>
          <w:rFonts w:hint="eastAsia"/>
        </w:rPr>
        <w:t>【例子】</w:t>
      </w:r>
      <w:r w:rsidR="008B0563">
        <w:rPr>
          <w:rFonts w:hint="eastAsia"/>
        </w:rPr>
        <w:t>“姜生！姜生！！”她喊道。</w:t>
      </w:r>
    </w:p>
    <w:p w:rsidR="008B0563" w:rsidRDefault="008B0563">
      <w:pPr>
        <w:rPr>
          <w:rFonts w:hint="eastAsia"/>
        </w:rPr>
      </w:pPr>
    </w:p>
    <w:p w:rsidR="00C24DA4" w:rsidRDefault="00AF3F68" w:rsidP="00C24DA4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 w:rsidR="00C24DA4">
        <w:rPr>
          <w:rFonts w:hint="eastAsia"/>
        </w:rPr>
        <w:t>没有提示语</w:t>
      </w:r>
    </w:p>
    <w:p w:rsidR="00C24DA4" w:rsidRDefault="00AF3F68" w:rsidP="00C24DA4">
      <w:pPr>
        <w:rPr>
          <w:rFonts w:hint="eastAsia"/>
        </w:rPr>
      </w:pPr>
      <w:r>
        <w:rPr>
          <w:rFonts w:hint="eastAsia"/>
        </w:rPr>
        <w:t>【规则】</w:t>
      </w:r>
      <w:r w:rsidR="00C24DA4">
        <w:rPr>
          <w:rFonts w:hint="eastAsia"/>
        </w:rPr>
        <w:t>说话内容用双引号引起来</w:t>
      </w:r>
      <w:bookmarkStart w:id="0" w:name="_GoBack"/>
      <w:bookmarkEnd w:id="0"/>
    </w:p>
    <w:p w:rsidR="00C24DA4" w:rsidRDefault="00AF3F68" w:rsidP="00C24DA4">
      <w:pPr>
        <w:rPr>
          <w:rFonts w:hint="eastAsia"/>
        </w:rPr>
      </w:pPr>
      <w:r>
        <w:rPr>
          <w:rFonts w:hint="eastAsia"/>
        </w:rPr>
        <w:t>【例子】</w:t>
      </w:r>
      <w:r w:rsidR="00C24DA4">
        <w:rPr>
          <w:rFonts w:hint="eastAsia"/>
        </w:rPr>
        <w:t>“这是怎么了？”</w:t>
      </w:r>
    </w:p>
    <w:p w:rsidR="00C24DA4" w:rsidRDefault="00C24DA4">
      <w:pPr>
        <w:rPr>
          <w:rFonts w:hint="eastAsia"/>
        </w:rPr>
      </w:pPr>
    </w:p>
    <w:p w:rsidR="004D7911" w:rsidRDefault="004D7911"/>
    <w:sectPr w:rsidR="004D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DE"/>
    <w:rsid w:val="00170DDE"/>
    <w:rsid w:val="004D7911"/>
    <w:rsid w:val="008B0563"/>
    <w:rsid w:val="008B0B0A"/>
    <w:rsid w:val="00AF3F68"/>
    <w:rsid w:val="00C24DA4"/>
    <w:rsid w:val="00E0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2022-12-05T15:00:00Z</dcterms:created>
  <dcterms:modified xsi:type="dcterms:W3CDTF">2022-12-05T15:14:00Z</dcterms:modified>
</cp:coreProperties>
</file>