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00D1E" w14:textId="5D246656" w:rsidR="00810957" w:rsidRDefault="001D7A21">
      <w:pPr>
        <w:rPr>
          <w:sz w:val="44"/>
          <w:szCs w:val="44"/>
        </w:rPr>
      </w:pPr>
      <w:r w:rsidRPr="001D7A21">
        <w:rPr>
          <w:b/>
          <w:bCs/>
          <w:sz w:val="44"/>
          <w:szCs w:val="44"/>
        </w:rPr>
        <w:t>Globalización</w:t>
      </w:r>
      <w:r>
        <w:rPr>
          <w:b/>
          <w:bCs/>
          <w:sz w:val="44"/>
          <w:szCs w:val="44"/>
        </w:rPr>
        <w:t xml:space="preserve">: </w:t>
      </w:r>
      <w:r w:rsidR="006939A2">
        <w:rPr>
          <w:sz w:val="44"/>
          <w:szCs w:val="44"/>
        </w:rPr>
        <w:t>proceso económico, tecnológico, político, social y cultural a escala mundial que consiste en la creciente comunicación e interdependencia entre los distintos países del mundo, uniendo sus mercados sociales a través de una serie de transformaciones sociales</w:t>
      </w:r>
    </w:p>
    <w:p w14:paraId="5876DCD7" w14:textId="6302F7A6" w:rsidR="006939A2" w:rsidRDefault="006939A2">
      <w:pPr>
        <w:rPr>
          <w:sz w:val="44"/>
          <w:szCs w:val="44"/>
        </w:rPr>
      </w:pPr>
    </w:p>
    <w:p w14:paraId="03E38974" w14:textId="70576AA9" w:rsidR="006939A2" w:rsidRDefault="006A048C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Ventajas:</w:t>
      </w:r>
    </w:p>
    <w:p w14:paraId="7FFCF7D9" w14:textId="77777777" w:rsidR="003A431C" w:rsidRDefault="003A431C" w:rsidP="003A431C">
      <w:pPr>
        <w:pStyle w:val="Prrafodelista"/>
        <w:rPr>
          <w:sz w:val="44"/>
          <w:szCs w:val="44"/>
        </w:rPr>
      </w:pPr>
      <w:r>
        <w:rPr>
          <w:sz w:val="44"/>
          <w:szCs w:val="44"/>
        </w:rPr>
        <w:tab/>
      </w:r>
    </w:p>
    <w:p w14:paraId="26BD2F1A" w14:textId="42C4C83E" w:rsidR="003A431C" w:rsidRDefault="003A431C" w:rsidP="003A431C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Mayor intercambio económico y comercial entre países.</w:t>
      </w:r>
    </w:p>
    <w:p w14:paraId="40DFED14" w14:textId="77777777" w:rsidR="000E4916" w:rsidRDefault="000E4916" w:rsidP="003A431C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Mayor intercambio tecnológico entre naciones.</w:t>
      </w:r>
    </w:p>
    <w:p w14:paraId="6996E930" w14:textId="77777777" w:rsidR="000E4916" w:rsidRDefault="000E4916" w:rsidP="003A431C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Aceleración del aparato productivo y científico.</w:t>
      </w:r>
    </w:p>
    <w:p w14:paraId="5D7CB6DE" w14:textId="14805A16" w:rsidR="000E4916" w:rsidRDefault="000E4916" w:rsidP="003A431C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Comunicación global en tiempo real.</w:t>
      </w:r>
    </w:p>
    <w:p w14:paraId="00B95AFA" w14:textId="77777777" w:rsidR="00A7143E" w:rsidRDefault="00A7143E" w:rsidP="003A431C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Multiculturalidad.</w:t>
      </w:r>
    </w:p>
    <w:p w14:paraId="61E3DED8" w14:textId="7DE8DCE2" w:rsidR="00A7143E" w:rsidRDefault="00A7143E" w:rsidP="003A431C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Mayor riqueza lingüística.</w:t>
      </w:r>
    </w:p>
    <w:p w14:paraId="696EBC4A" w14:textId="5661CCFA" w:rsidR="00A7143E" w:rsidRDefault="00EE306F" w:rsidP="003A431C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Estimula el turismo.</w:t>
      </w:r>
    </w:p>
    <w:p w14:paraId="01018730" w14:textId="57F8AC8F" w:rsidR="00EE306F" w:rsidRDefault="00EE306F" w:rsidP="00EA72F8">
      <w:pPr>
        <w:pStyle w:val="Prrafodelista"/>
        <w:rPr>
          <w:sz w:val="44"/>
          <w:szCs w:val="44"/>
        </w:rPr>
      </w:pPr>
    </w:p>
    <w:p w14:paraId="7A00D9AA" w14:textId="19DAA91C" w:rsidR="00EA72F8" w:rsidRDefault="00EA72F8" w:rsidP="00EA72F8">
      <w:pPr>
        <w:pStyle w:val="Prrafodelista"/>
        <w:rPr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Desventajas : </w:t>
      </w:r>
    </w:p>
    <w:p w14:paraId="706E2717" w14:textId="77777777" w:rsidR="00460CB4" w:rsidRDefault="00460CB4" w:rsidP="00460CB4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Prácticas intervencionistas</w:t>
      </w:r>
    </w:p>
    <w:p w14:paraId="2CADE5FA" w14:textId="4CDE84BD" w:rsidR="00460CB4" w:rsidRDefault="00460CB4" w:rsidP="00460CB4">
      <w:pPr>
        <w:pStyle w:val="Prrafodelista"/>
        <w:numPr>
          <w:ilvl w:val="0"/>
          <w:numId w:val="1"/>
        </w:numPr>
        <w:rPr>
          <w:sz w:val="44"/>
          <w:szCs w:val="44"/>
        </w:rPr>
      </w:pPr>
      <w:r w:rsidRPr="00460CB4">
        <w:rPr>
          <w:sz w:val="44"/>
          <w:szCs w:val="44"/>
        </w:rPr>
        <w:lastRenderedPageBreak/>
        <w:t>Aumento de la desigualdad y desempleo</w:t>
      </w:r>
    </w:p>
    <w:p w14:paraId="448F3826" w14:textId="77777777" w:rsidR="00574351" w:rsidRDefault="00574351" w:rsidP="00460CB4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La tecnología sustituye la mano de obra no calificada.</w:t>
      </w:r>
    </w:p>
    <w:p w14:paraId="4569F0D5" w14:textId="0C48EBDB" w:rsidR="00574351" w:rsidRDefault="00574351" w:rsidP="00460CB4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Aumento de la desigualdad generada por la falta de acceso a la tecnología</w:t>
      </w:r>
    </w:p>
    <w:p w14:paraId="39C3955D" w14:textId="77777777" w:rsidR="00045B1C" w:rsidRDefault="00045B1C" w:rsidP="00460CB4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Transculturación.</w:t>
      </w:r>
    </w:p>
    <w:p w14:paraId="1F45DBCA" w14:textId="560DA767" w:rsidR="00045B1C" w:rsidRDefault="00045B1C" w:rsidP="00460CB4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Desaparición de lenguas y dialectos autóctonos.</w:t>
      </w:r>
    </w:p>
    <w:p w14:paraId="64DBFE25" w14:textId="5FF40DC1" w:rsidR="00045B1C" w:rsidRPr="00460CB4" w:rsidRDefault="000B3B5B" w:rsidP="00460CB4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Genera daños al medio ambiente</w:t>
      </w:r>
    </w:p>
    <w:p w14:paraId="64A3B7EC" w14:textId="32FA1BF1" w:rsidR="003A431C" w:rsidRDefault="003A431C" w:rsidP="003A431C">
      <w:pPr>
        <w:pStyle w:val="Prrafodelista"/>
        <w:rPr>
          <w:sz w:val="44"/>
          <w:szCs w:val="44"/>
        </w:rPr>
      </w:pPr>
    </w:p>
    <w:p w14:paraId="400EB083" w14:textId="0E9661C4" w:rsidR="00B378D4" w:rsidRDefault="00B378D4" w:rsidP="003A431C">
      <w:pPr>
        <w:pStyle w:val="Prrafodelista"/>
        <w:rPr>
          <w:sz w:val="44"/>
          <w:szCs w:val="44"/>
        </w:rPr>
      </w:pPr>
    </w:p>
    <w:p w14:paraId="2D40DA98" w14:textId="5ECFEA11" w:rsidR="00B378D4" w:rsidRPr="00B378D4" w:rsidRDefault="00B378D4" w:rsidP="003A431C">
      <w:pPr>
        <w:pStyle w:val="Prrafodelista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Fenómenos </w:t>
      </w:r>
      <w:r w:rsidR="00544F6D">
        <w:rPr>
          <w:b/>
          <w:bCs/>
          <w:sz w:val="44"/>
          <w:szCs w:val="44"/>
        </w:rPr>
        <w:t>sociales relacionados con la globalización:</w:t>
      </w:r>
    </w:p>
    <w:p w14:paraId="799C35A7" w14:textId="77777777" w:rsidR="000A3081" w:rsidRDefault="000A3081" w:rsidP="000A3081">
      <w:pPr>
        <w:pStyle w:val="Prrafodelista"/>
        <w:rPr>
          <w:sz w:val="44"/>
          <w:szCs w:val="44"/>
        </w:rPr>
      </w:pPr>
    </w:p>
    <w:p w14:paraId="2B4A9483" w14:textId="66ADDB92" w:rsidR="004E6636" w:rsidRPr="00322FC7" w:rsidRDefault="000A3081" w:rsidP="008041C0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Libre comercio :</w:t>
      </w:r>
      <w:r w:rsidR="00784E45">
        <w:rPr>
          <w:sz w:val="44"/>
          <w:szCs w:val="44"/>
        </w:rPr>
        <w:t xml:space="preserve"> </w:t>
      </w:r>
      <w:r w:rsidR="00784E45">
        <w:rPr>
          <w:rFonts w:ascii="Roboto" w:eastAsia="Times New Roman" w:hAnsi="Roboto"/>
          <w:color w:val="3C4043"/>
          <w:sz w:val="21"/>
          <w:szCs w:val="21"/>
          <w:shd w:val="clear" w:color="auto" w:fill="FFFFFF"/>
        </w:rPr>
        <w:t>concepto económico que defiende el libre intercambio de bienes sin restricciones de ningún tipo, suponiendo la eliminación de barreras artificiales al comercio voluntario entre individuos o entre empresas.​​</w:t>
      </w:r>
    </w:p>
    <w:p w14:paraId="427A0F81" w14:textId="1990E4D2" w:rsidR="00322FC7" w:rsidRPr="00784E45" w:rsidRDefault="00D218B5" w:rsidP="00322FC7">
      <w:pPr>
        <w:pStyle w:val="Prrafodelista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10BC389" wp14:editId="2F64173D">
            <wp:simplePos x="0" y="0"/>
            <wp:positionH relativeFrom="column">
              <wp:posOffset>2707005</wp:posOffset>
            </wp:positionH>
            <wp:positionV relativeFrom="paragraph">
              <wp:posOffset>208280</wp:posOffset>
            </wp:positionV>
            <wp:extent cx="1534795" cy="875030"/>
            <wp:effectExtent l="0" t="0" r="8255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479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CFD66" w14:textId="2A11EE62" w:rsidR="00E05172" w:rsidRDefault="00E05172" w:rsidP="008041C0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Desigualdad: Condición o circunstancia de no tener una misma naturaleza, cantidad, </w:t>
      </w:r>
      <w:r>
        <w:rPr>
          <w:sz w:val="44"/>
          <w:szCs w:val="44"/>
        </w:rPr>
        <w:lastRenderedPageBreak/>
        <w:t xml:space="preserve">calidad, valor o forma que otro, o de </w:t>
      </w:r>
      <w:r w:rsidR="0069630E"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5B19A6B" wp14:editId="39B5B3B1">
            <wp:simplePos x="0" y="0"/>
            <wp:positionH relativeFrom="column">
              <wp:posOffset>1657985</wp:posOffset>
            </wp:positionH>
            <wp:positionV relativeFrom="paragraph">
              <wp:posOffset>1068705</wp:posOffset>
            </wp:positionV>
            <wp:extent cx="1610995" cy="904240"/>
            <wp:effectExtent l="0" t="0" r="825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99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diferenciarse de él en uno o más aspectos.</w:t>
      </w:r>
    </w:p>
    <w:p w14:paraId="69CBC15C" w14:textId="1C37EF2C" w:rsidR="00E05172" w:rsidRPr="00E05172" w:rsidRDefault="00E05172" w:rsidP="00E05172">
      <w:pPr>
        <w:pStyle w:val="Prrafodelista"/>
        <w:rPr>
          <w:sz w:val="44"/>
          <w:szCs w:val="44"/>
        </w:rPr>
      </w:pPr>
    </w:p>
    <w:p w14:paraId="40C1E71B" w14:textId="19F4D7F1" w:rsidR="00E05172" w:rsidRPr="003A431C" w:rsidRDefault="00E05172" w:rsidP="00E05172">
      <w:pPr>
        <w:pStyle w:val="Prrafodelista"/>
        <w:rPr>
          <w:sz w:val="44"/>
          <w:szCs w:val="44"/>
        </w:rPr>
      </w:pPr>
    </w:p>
    <w:p w14:paraId="18F11FA4" w14:textId="53A52902" w:rsidR="00DF1F57" w:rsidRDefault="00F930AF" w:rsidP="00DF1F57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107A73" wp14:editId="17FF1F96">
            <wp:simplePos x="0" y="0"/>
            <wp:positionH relativeFrom="column">
              <wp:posOffset>1614170</wp:posOffset>
            </wp:positionH>
            <wp:positionV relativeFrom="paragraph">
              <wp:posOffset>1111250</wp:posOffset>
            </wp:positionV>
            <wp:extent cx="1180465" cy="920115"/>
            <wp:effectExtent l="0" t="0" r="63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2D3">
        <w:rPr>
          <w:sz w:val="44"/>
          <w:szCs w:val="44"/>
        </w:rPr>
        <w:t>Consumismo: Tendencia al consumo excesivo e innecesario de bienes y productos.</w:t>
      </w:r>
    </w:p>
    <w:p w14:paraId="09AC1545" w14:textId="360C0F2F" w:rsidR="00FA6CDD" w:rsidRDefault="00334DFD" w:rsidP="00DF1F57">
      <w:pPr>
        <w:pStyle w:val="Prrafodelista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Migración: </w:t>
      </w:r>
      <w:r w:rsidR="00F930AF">
        <w:rPr>
          <w:sz w:val="44"/>
          <w:szCs w:val="44"/>
        </w:rPr>
        <w:t>Movimiento de población que consiste en dejar el lugar de residencia para establecerse en otro país o región, generalmente por causas económicas o sociales.</w:t>
      </w:r>
    </w:p>
    <w:p w14:paraId="6C478C0B" w14:textId="7413624D" w:rsidR="00FA6CDD" w:rsidRPr="00FA6CDD" w:rsidRDefault="00F25C2D" w:rsidP="00FA6CD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18DC36C6" wp14:editId="28873E9C">
            <wp:simplePos x="0" y="0"/>
            <wp:positionH relativeFrom="column">
              <wp:posOffset>1692275</wp:posOffset>
            </wp:positionH>
            <wp:positionV relativeFrom="paragraph">
              <wp:posOffset>346710</wp:posOffset>
            </wp:positionV>
            <wp:extent cx="1574165" cy="1017905"/>
            <wp:effectExtent l="0" t="0" r="698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31A28" w14:textId="6779B63E" w:rsidR="00456741" w:rsidRDefault="00456741" w:rsidP="00DF1F57">
      <w:pPr>
        <w:pStyle w:val="Prrafodelista"/>
        <w:rPr>
          <w:sz w:val="44"/>
          <w:szCs w:val="44"/>
        </w:rPr>
      </w:pPr>
    </w:p>
    <w:p w14:paraId="435164FB" w14:textId="6FC39419" w:rsidR="00F25C2D" w:rsidRDefault="00F25C2D" w:rsidP="00DF1F57">
      <w:pPr>
        <w:pStyle w:val="Prrafodelista"/>
        <w:rPr>
          <w:sz w:val="44"/>
          <w:szCs w:val="44"/>
        </w:rPr>
      </w:pPr>
    </w:p>
    <w:p w14:paraId="7CDF6481" w14:textId="5BE99001" w:rsidR="00F25C2D" w:rsidRDefault="00686C28" w:rsidP="00CB7B9A">
      <w:pPr>
        <w:pStyle w:val="Prrafode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Fuga de cerebros: es la emigración de profesionales y científicos con formación académica universitaria en su país de origen​ a otras naciones. </w:t>
      </w:r>
    </w:p>
    <w:p w14:paraId="2A465D04" w14:textId="77777777" w:rsidR="00CB7B9A" w:rsidRDefault="00CB7B9A" w:rsidP="00CB7B9A">
      <w:pPr>
        <w:pStyle w:val="Prrafodelista"/>
        <w:ind w:left="1440"/>
        <w:rPr>
          <w:sz w:val="44"/>
          <w:szCs w:val="44"/>
        </w:rPr>
      </w:pPr>
    </w:p>
    <w:p w14:paraId="70054AC7" w14:textId="6D57EEA9" w:rsidR="00686C28" w:rsidRDefault="00CB7B9A" w:rsidP="00CB7B9A">
      <w:pPr>
        <w:pStyle w:val="Prrafodelista"/>
        <w:numPr>
          <w:ilvl w:val="0"/>
          <w:numId w:val="2"/>
        </w:num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2C729351" wp14:editId="78ABEDEB">
            <wp:simplePos x="0" y="0"/>
            <wp:positionH relativeFrom="column">
              <wp:posOffset>1733550</wp:posOffset>
            </wp:positionH>
            <wp:positionV relativeFrom="paragraph">
              <wp:posOffset>11430</wp:posOffset>
            </wp:positionV>
            <wp:extent cx="1510665" cy="113284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E01">
        <w:rPr>
          <w:sz w:val="44"/>
          <w:szCs w:val="44"/>
        </w:rPr>
        <w:t>MEDIOS de comunicación : instrumento o forma de contenido por el cual se realiza el proceso de comunicación</w:t>
      </w:r>
    </w:p>
    <w:p w14:paraId="7A229DF3" w14:textId="77777777" w:rsidR="00032E01" w:rsidRPr="00032E01" w:rsidRDefault="00032E01" w:rsidP="00032E01">
      <w:pPr>
        <w:pStyle w:val="Prrafodelista"/>
        <w:rPr>
          <w:sz w:val="44"/>
          <w:szCs w:val="44"/>
        </w:rPr>
      </w:pPr>
    </w:p>
    <w:p w14:paraId="616BA841" w14:textId="3208D9F2" w:rsidR="00032E01" w:rsidRPr="00DF1F57" w:rsidRDefault="00A76854" w:rsidP="00032E01">
      <w:pPr>
        <w:pStyle w:val="Prrafodelista"/>
        <w:ind w:left="1440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189DE199" wp14:editId="06262E98">
            <wp:simplePos x="0" y="0"/>
            <wp:positionH relativeFrom="column">
              <wp:posOffset>686435</wp:posOffset>
            </wp:positionH>
            <wp:positionV relativeFrom="paragraph">
              <wp:posOffset>197485</wp:posOffset>
            </wp:positionV>
            <wp:extent cx="3068320" cy="162433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2E01" w:rsidRPr="00DF1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44F2A"/>
    <w:multiLevelType w:val="hybridMultilevel"/>
    <w:tmpl w:val="4CF6D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222BE"/>
    <w:multiLevelType w:val="hybridMultilevel"/>
    <w:tmpl w:val="D0D4E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57"/>
    <w:rsid w:val="00032E01"/>
    <w:rsid w:val="00045B1C"/>
    <w:rsid w:val="000A3081"/>
    <w:rsid w:val="000B3B5B"/>
    <w:rsid w:val="000E4916"/>
    <w:rsid w:val="001D7A21"/>
    <w:rsid w:val="00322FC7"/>
    <w:rsid w:val="00334DFD"/>
    <w:rsid w:val="003A431C"/>
    <w:rsid w:val="00456741"/>
    <w:rsid w:val="00460CB4"/>
    <w:rsid w:val="004C13A4"/>
    <w:rsid w:val="004E6636"/>
    <w:rsid w:val="00544F6D"/>
    <w:rsid w:val="00574351"/>
    <w:rsid w:val="00686C28"/>
    <w:rsid w:val="006939A2"/>
    <w:rsid w:val="0069630E"/>
    <w:rsid w:val="006A048C"/>
    <w:rsid w:val="00784E45"/>
    <w:rsid w:val="008041C0"/>
    <w:rsid w:val="00810957"/>
    <w:rsid w:val="009F72AB"/>
    <w:rsid w:val="00A7143E"/>
    <w:rsid w:val="00A76854"/>
    <w:rsid w:val="00B378D4"/>
    <w:rsid w:val="00B622D3"/>
    <w:rsid w:val="00CB7B9A"/>
    <w:rsid w:val="00D218B5"/>
    <w:rsid w:val="00DF1F57"/>
    <w:rsid w:val="00E05172"/>
    <w:rsid w:val="00EA72F8"/>
    <w:rsid w:val="00EE306F"/>
    <w:rsid w:val="00F25C2D"/>
    <w:rsid w:val="00F930AF"/>
    <w:rsid w:val="00FA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D5496"/>
  <w15:chartTrackingRefBased/>
  <w15:docId w15:val="{210E7ACD-2F1F-6E47-A8BC-942E0DFE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277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37</cp:revision>
  <dcterms:created xsi:type="dcterms:W3CDTF">2021-02-23T16:00:00Z</dcterms:created>
  <dcterms:modified xsi:type="dcterms:W3CDTF">2021-02-23T16:22:00Z</dcterms:modified>
</cp:coreProperties>
</file>