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2075" w:rsidRDefault="001B2075">
      <w:pPr>
        <w:widowControl w:val="0"/>
        <w:tabs>
          <w:tab w:val="left" w:pos="10200"/>
        </w:tabs>
        <w:autoSpaceDE w:val="0"/>
        <w:autoSpaceDN w:val="0"/>
        <w:adjustRightInd w:val="0"/>
        <w:spacing w:after="0" w:line="240" w:lineRule="auto"/>
        <w:rPr>
          <w:rFonts w:ascii="Times New Roman" w:hAnsi="Times New Roman"/>
          <w:sz w:val="24"/>
          <w:szCs w:val="24"/>
        </w:rPr>
      </w:pPr>
      <w:bookmarkStart w:id="0" w:name="_GoBack"/>
      <w:bookmarkEnd w:id="0"/>
      <w:r>
        <w:rPr>
          <w:rFonts w:ascii="Times" w:hAnsi="Times" w:cs="Times"/>
          <w:sz w:val="13"/>
          <w:szCs w:val="13"/>
        </w:rPr>
        <w:t>JOURNAL  OF  SYSTEM,  MAN,  AND  CYBERNETICS,  VOL.  X,  NO.  Y,  XYZ  2011</w:t>
      </w:r>
      <w:r>
        <w:rPr>
          <w:rFonts w:ascii="Times New Roman" w:hAnsi="Times New Roman"/>
          <w:sz w:val="24"/>
          <w:szCs w:val="24"/>
        </w:rPr>
        <w:tab/>
      </w:r>
      <w:r>
        <w:rPr>
          <w:rFonts w:ascii="Times" w:hAnsi="Times" w:cs="Times"/>
          <w:sz w:val="12"/>
          <w:szCs w:val="12"/>
        </w:rPr>
        <w:t>1</w:t>
      </w:r>
    </w:p>
    <w:p w:rsidR="001B2075" w:rsidRDefault="001B2075">
      <w:pPr>
        <w:widowControl w:val="0"/>
        <w:autoSpaceDE w:val="0"/>
        <w:autoSpaceDN w:val="0"/>
        <w:adjustRightInd w:val="0"/>
        <w:spacing w:after="0" w:line="390"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7" w:lineRule="auto"/>
        <w:ind w:left="80" w:hanging="84"/>
        <w:rPr>
          <w:rFonts w:ascii="Times New Roman" w:hAnsi="Times New Roman"/>
          <w:sz w:val="24"/>
          <w:szCs w:val="24"/>
        </w:rPr>
      </w:pPr>
      <w:r>
        <w:rPr>
          <w:rFonts w:ascii="Times" w:hAnsi="Times" w:cs="Times"/>
          <w:sz w:val="48"/>
          <w:szCs w:val="48"/>
        </w:rPr>
        <w:t>A Teleoperation Approach for Mobile Social Robots based on Autogazing and 3D Spatial Visualizations</w:t>
      </w:r>
    </w:p>
    <w:p w:rsidR="001B2075" w:rsidRDefault="001B2075">
      <w:pPr>
        <w:widowControl w:val="0"/>
        <w:autoSpaceDE w:val="0"/>
        <w:autoSpaceDN w:val="0"/>
        <w:adjustRightInd w:val="0"/>
        <w:spacing w:after="0" w:line="156" w:lineRule="exact"/>
        <w:rPr>
          <w:rFonts w:ascii="Times New Roman" w:hAnsi="Times New Roman"/>
          <w:sz w:val="24"/>
          <w:szCs w:val="24"/>
        </w:rPr>
      </w:pPr>
    </w:p>
    <w:p w:rsidR="001B2075" w:rsidRDefault="001B2075">
      <w:pPr>
        <w:widowControl w:val="0"/>
        <w:autoSpaceDE w:val="0"/>
        <w:autoSpaceDN w:val="0"/>
        <w:adjustRightInd w:val="0"/>
        <w:spacing w:after="0" w:line="240" w:lineRule="auto"/>
        <w:ind w:left="2100"/>
        <w:rPr>
          <w:rFonts w:ascii="Times New Roman" w:hAnsi="Times New Roman"/>
          <w:sz w:val="24"/>
          <w:szCs w:val="24"/>
        </w:rPr>
      </w:pPr>
      <w:r>
        <w:rPr>
          <w:rFonts w:ascii="Times" w:hAnsi="Times" w:cs="Times"/>
        </w:rPr>
        <w:t>Andres  Mora,  Dylan  F.  Glas,  Takayuki  Kanda,  and  Norihiro  Hagita</w:t>
      </w:r>
    </w:p>
    <w:p w:rsidR="001B2075" w:rsidRDefault="001B2075">
      <w:pPr>
        <w:widowControl w:val="0"/>
        <w:autoSpaceDE w:val="0"/>
        <w:autoSpaceDN w:val="0"/>
        <w:adjustRightInd w:val="0"/>
        <w:spacing w:after="0" w:line="13" w:lineRule="exact"/>
        <w:rPr>
          <w:rFonts w:ascii="Times New Roman" w:hAnsi="Times New Roman"/>
          <w:sz w:val="24"/>
          <w:szCs w:val="24"/>
        </w:rPr>
      </w:pPr>
    </w:p>
    <w:p w:rsidR="001B2075" w:rsidRDefault="001B2075">
      <w:pPr>
        <w:widowControl w:val="0"/>
        <w:autoSpaceDE w:val="0"/>
        <w:autoSpaceDN w:val="0"/>
        <w:adjustRightInd w:val="0"/>
        <w:spacing w:after="0" w:line="240" w:lineRule="auto"/>
        <w:ind w:left="2060"/>
        <w:rPr>
          <w:rFonts w:ascii="Times New Roman" w:hAnsi="Times New Roman"/>
          <w:sz w:val="24"/>
          <w:szCs w:val="24"/>
        </w:rPr>
      </w:pPr>
      <w:r>
        <w:rPr>
          <w:rFonts w:ascii="Times" w:hAnsi="Times" w:cs="Times"/>
          <w:i/>
          <w:iCs/>
        </w:rPr>
        <w:t>Advanced  Telecommunications  Research  Institute  International,  ATR</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pgSz w:w="12240" w:h="15840"/>
          <w:pgMar w:top="579" w:right="980" w:bottom="662" w:left="980" w:header="720" w:footer="720" w:gutter="0"/>
          <w:cols w:space="720" w:equalWidth="0">
            <w:col w:w="10280"/>
          </w:cols>
          <w:noEndnote/>
        </w:sect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80"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1" w:lineRule="auto"/>
        <w:ind w:right="20" w:firstLine="199"/>
        <w:rPr>
          <w:rFonts w:ascii="Times New Roman" w:hAnsi="Times New Roman"/>
          <w:sz w:val="24"/>
          <w:szCs w:val="24"/>
        </w:rPr>
      </w:pPr>
      <w:r>
        <w:rPr>
          <w:rFonts w:ascii="Times" w:hAnsi="Times" w:cs="Times"/>
          <w:b/>
          <w:bCs/>
          <w:i/>
          <w:iCs/>
          <w:sz w:val="18"/>
          <w:szCs w:val="18"/>
        </w:rPr>
        <w:t>Abstract</w:t>
      </w:r>
      <w:r>
        <w:rPr>
          <w:rFonts w:ascii="Times" w:hAnsi="Times" w:cs="Times"/>
          <w:b/>
          <w:bCs/>
          <w:sz w:val="18"/>
          <w:szCs w:val="18"/>
        </w:rPr>
        <w:t>—The teleoperation of mobile social robots requires</w:t>
      </w:r>
      <w:r>
        <w:rPr>
          <w:rFonts w:ascii="Times" w:hAnsi="Times" w:cs="Times"/>
          <w:b/>
          <w:bCs/>
          <w:i/>
          <w:iCs/>
          <w:sz w:val="18"/>
          <w:szCs w:val="18"/>
        </w:rPr>
        <w:t xml:space="preserve"> </w:t>
      </w:r>
      <w:r>
        <w:rPr>
          <w:rFonts w:ascii="Times" w:hAnsi="Times" w:cs="Times"/>
          <w:b/>
          <w:bCs/>
          <w:sz w:val="18"/>
          <w:szCs w:val="18"/>
        </w:rPr>
        <w:t>operators to understand facial gestures and other non-verbal communication of the person interacting with the robot. It is also critical for the operator to comprehend the surrounding environment, in order to facilitate an improved human-robot interaction. Allowing the operator to control where the robot looks to obtain visual feedback of the person interacting with the robot can help the operator observe non-verbal communi-cation. However, it can also produce undesirable side effects, such as operators getting disoriented and navigation becoming inaccurate. In order to solve the problems caused by these side effects, the authors developed a graphical user interface which combines an automatic control of the robots gaze and a 3D representation of the surrounding environment, such as location of items and configuration of a shop. A study where a robot play s the role of a shopkeeper was conducted to validate the proposed GUI. It was demonstrated that when providing the operator with the implemented representations of the spatial relationships, the benefits of the proposed automatic gaze control were maintai ned, the undesirable side effects were reduced, and the quality of the interaction with the customer was improved.</w:t>
      </w:r>
    </w:p>
    <w:p w:rsidR="001B2075" w:rsidRDefault="001B2075">
      <w:pPr>
        <w:widowControl w:val="0"/>
        <w:autoSpaceDE w:val="0"/>
        <w:autoSpaceDN w:val="0"/>
        <w:adjustRightInd w:val="0"/>
        <w:spacing w:after="0" w:line="122"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4" w:lineRule="auto"/>
        <w:ind w:right="160" w:firstLine="199"/>
        <w:rPr>
          <w:rFonts w:ascii="Times New Roman" w:hAnsi="Times New Roman"/>
          <w:sz w:val="24"/>
          <w:szCs w:val="24"/>
        </w:rPr>
      </w:pPr>
      <w:r>
        <w:rPr>
          <w:rFonts w:ascii="Times" w:hAnsi="Times" w:cs="Times"/>
          <w:b/>
          <w:bCs/>
          <w:i/>
          <w:iCs/>
          <w:sz w:val="18"/>
          <w:szCs w:val="18"/>
        </w:rPr>
        <w:t>Index Terms</w:t>
      </w:r>
      <w:r>
        <w:rPr>
          <w:rFonts w:ascii="Times" w:hAnsi="Times" w:cs="Times"/>
          <w:b/>
          <w:bCs/>
          <w:sz w:val="18"/>
          <w:szCs w:val="18"/>
        </w:rPr>
        <w:t>—spatial relationships, workload, teleoperation,</w:t>
      </w:r>
      <w:r>
        <w:rPr>
          <w:rFonts w:ascii="Times" w:hAnsi="Times" w:cs="Times"/>
          <w:b/>
          <w:bCs/>
          <w:i/>
          <w:iCs/>
          <w:sz w:val="18"/>
          <w:szCs w:val="18"/>
        </w:rPr>
        <w:t xml:space="preserve"> </w:t>
      </w:r>
      <w:r>
        <w:rPr>
          <w:rFonts w:ascii="Times" w:hAnsi="Times" w:cs="Times"/>
          <w:b/>
          <w:bCs/>
          <w:sz w:val="18"/>
          <w:szCs w:val="18"/>
        </w:rPr>
        <w:t>social mobile robot.</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22"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60"/>
        <w:gridCol w:w="4480"/>
        <w:gridCol w:w="20"/>
      </w:tblGrid>
      <w:tr w:rsidR="001B2075">
        <w:tblPrEx>
          <w:tblCellMar>
            <w:top w:w="0" w:type="dxa"/>
            <w:left w:w="0" w:type="dxa"/>
            <w:bottom w:w="0" w:type="dxa"/>
            <w:right w:w="0" w:type="dxa"/>
          </w:tblCellMar>
        </w:tblPrEx>
        <w:trPr>
          <w:trHeight w:val="230"/>
        </w:trPr>
        <w:tc>
          <w:tcPr>
            <w:tcW w:w="56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5"/>
                <w:szCs w:val="15"/>
              </w:rPr>
            </w:pPr>
          </w:p>
        </w:tc>
        <w:tc>
          <w:tcPr>
            <w:tcW w:w="4480" w:type="dxa"/>
            <w:tcBorders>
              <w:top w:val="nil"/>
              <w:left w:val="nil"/>
              <w:bottom w:val="nil"/>
              <w:right w:val="nil"/>
            </w:tcBorders>
            <w:vAlign w:val="bottom"/>
          </w:tcPr>
          <w:p w:rsidR="001B2075" w:rsidRDefault="001B2075">
            <w:pPr>
              <w:widowControl w:val="0"/>
              <w:autoSpaceDE w:val="0"/>
              <w:autoSpaceDN w:val="0"/>
              <w:adjustRightInd w:val="0"/>
              <w:spacing w:after="0" w:line="229" w:lineRule="exact"/>
              <w:ind w:left="1180"/>
              <w:rPr>
                <w:rFonts w:ascii="Times New Roman" w:hAnsi="Times New Roman"/>
                <w:sz w:val="24"/>
                <w:szCs w:val="24"/>
              </w:rPr>
            </w:pPr>
            <w:r>
              <w:rPr>
                <w:rFonts w:ascii="Times" w:hAnsi="Times" w:cs="Times"/>
                <w:sz w:val="20"/>
                <w:szCs w:val="20"/>
              </w:rPr>
              <w:t>I.   I</w:t>
            </w:r>
            <w:r>
              <w:rPr>
                <w:rFonts w:ascii="Times" w:hAnsi="Times" w:cs="Times"/>
                <w:sz w:val="15"/>
                <w:szCs w:val="15"/>
              </w:rPr>
              <w:t>NTRODUCTION</w:t>
            </w: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360"/>
        </w:trPr>
        <w:tc>
          <w:tcPr>
            <w:tcW w:w="560" w:type="dxa"/>
            <w:vMerge w:val="restart"/>
            <w:tcBorders>
              <w:top w:val="nil"/>
              <w:left w:val="nil"/>
              <w:bottom w:val="nil"/>
              <w:right w:val="nil"/>
            </w:tcBorders>
            <w:vAlign w:val="bottom"/>
          </w:tcPr>
          <w:p w:rsidR="001B2075" w:rsidRDefault="001B2075">
            <w:pPr>
              <w:widowControl w:val="0"/>
              <w:autoSpaceDE w:val="0"/>
              <w:autoSpaceDN w:val="0"/>
              <w:adjustRightInd w:val="0"/>
              <w:spacing w:after="0" w:line="659" w:lineRule="exact"/>
              <w:rPr>
                <w:rFonts w:ascii="Times New Roman" w:hAnsi="Times New Roman"/>
                <w:sz w:val="24"/>
                <w:szCs w:val="24"/>
              </w:rPr>
            </w:pPr>
            <w:r>
              <w:rPr>
                <w:rFonts w:ascii="Times" w:hAnsi="Times" w:cs="Times"/>
                <w:b/>
                <w:bCs/>
                <w:w w:val="96"/>
                <w:sz w:val="59"/>
                <w:szCs w:val="59"/>
              </w:rPr>
              <w:t>M</w:t>
            </w:r>
          </w:p>
        </w:tc>
        <w:tc>
          <w:tcPr>
            <w:tcW w:w="4480" w:type="dxa"/>
            <w:tcBorders>
              <w:top w:val="nil"/>
              <w:left w:val="nil"/>
              <w:bottom w:val="nil"/>
              <w:right w:val="nil"/>
            </w:tcBorders>
            <w:vAlign w:val="bottom"/>
          </w:tcPr>
          <w:p w:rsidR="001B2075" w:rsidRDefault="001B2075">
            <w:pPr>
              <w:widowControl w:val="0"/>
              <w:autoSpaceDE w:val="0"/>
              <w:autoSpaceDN w:val="0"/>
              <w:adjustRightInd w:val="0"/>
              <w:spacing w:after="0" w:line="229" w:lineRule="exact"/>
              <w:ind w:left="20"/>
              <w:rPr>
                <w:rFonts w:ascii="Times New Roman" w:hAnsi="Times New Roman"/>
                <w:sz w:val="24"/>
                <w:szCs w:val="24"/>
              </w:rPr>
            </w:pPr>
            <w:r>
              <w:rPr>
                <w:rFonts w:ascii="Times" w:hAnsi="Times" w:cs="Times"/>
                <w:w w:val="94"/>
                <w:sz w:val="20"/>
                <w:szCs w:val="20"/>
              </w:rPr>
              <w:t>Obile  social  robotics  is  the  field  of  robotics  that  deals</w:t>
            </w: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222"/>
        </w:trPr>
        <w:tc>
          <w:tcPr>
            <w:tcW w:w="560" w:type="dxa"/>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5"/>
                <w:szCs w:val="15"/>
              </w:rPr>
            </w:pPr>
          </w:p>
        </w:tc>
        <w:tc>
          <w:tcPr>
            <w:tcW w:w="4480" w:type="dxa"/>
            <w:tcBorders>
              <w:top w:val="nil"/>
              <w:left w:val="nil"/>
              <w:bottom w:val="nil"/>
              <w:right w:val="nil"/>
            </w:tcBorders>
            <w:vAlign w:val="bottom"/>
          </w:tcPr>
          <w:p w:rsidR="001B2075" w:rsidRDefault="001B2075">
            <w:pPr>
              <w:widowControl w:val="0"/>
              <w:autoSpaceDE w:val="0"/>
              <w:autoSpaceDN w:val="0"/>
              <w:adjustRightInd w:val="0"/>
              <w:spacing w:after="0" w:line="221" w:lineRule="exact"/>
              <w:ind w:left="20"/>
              <w:rPr>
                <w:rFonts w:ascii="Times New Roman" w:hAnsi="Times New Roman"/>
                <w:sz w:val="24"/>
                <w:szCs w:val="24"/>
              </w:rPr>
            </w:pPr>
            <w:r>
              <w:rPr>
                <w:rFonts w:ascii="Times" w:hAnsi="Times" w:cs="Times"/>
                <w:w w:val="99"/>
                <w:sz w:val="20"/>
                <w:szCs w:val="20"/>
              </w:rPr>
              <w:t>with interacting with humans in everyday environments</w:t>
            </w: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78"/>
        </w:trPr>
        <w:tc>
          <w:tcPr>
            <w:tcW w:w="560" w:type="dxa"/>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5"/>
                <w:szCs w:val="5"/>
              </w:rPr>
            </w:pPr>
          </w:p>
        </w:tc>
        <w:tc>
          <w:tcPr>
            <w:tcW w:w="4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bl>
    <w:p w:rsidR="001B2075" w:rsidRDefault="001B2075">
      <w:pPr>
        <w:widowControl w:val="0"/>
        <w:overflowPunct w:val="0"/>
        <w:autoSpaceDE w:val="0"/>
        <w:autoSpaceDN w:val="0"/>
        <w:adjustRightInd w:val="0"/>
        <w:spacing w:after="0" w:line="233" w:lineRule="auto"/>
        <w:ind w:right="20"/>
        <w:jc w:val="both"/>
        <w:rPr>
          <w:rFonts w:ascii="Times New Roman" w:hAnsi="Times New Roman"/>
          <w:sz w:val="24"/>
          <w:szCs w:val="24"/>
        </w:rPr>
      </w:pPr>
      <w:r>
        <w:rPr>
          <w:rFonts w:ascii="Times" w:hAnsi="Times" w:cs="Times"/>
          <w:sz w:val="20"/>
          <w:szCs w:val="20"/>
        </w:rPr>
        <w:t>such as malls, elderly care centers, museums, etc. Currently, artificial intelligence, speech recognition and other tech nolo-gies have not reached a level of reliability which would enable robots to be completely autonomous in these situations.</w:t>
      </w:r>
    </w:p>
    <w:p w:rsidR="001B2075" w:rsidRDefault="001B2075">
      <w:pPr>
        <w:widowControl w:val="0"/>
        <w:autoSpaceDE w:val="0"/>
        <w:autoSpaceDN w:val="0"/>
        <w:adjustRightInd w:val="0"/>
        <w:spacing w:after="0" w:line="32"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right="20" w:firstLine="199"/>
        <w:jc w:val="both"/>
        <w:rPr>
          <w:rFonts w:ascii="Times New Roman" w:hAnsi="Times New Roman"/>
          <w:sz w:val="24"/>
          <w:szCs w:val="24"/>
        </w:rPr>
      </w:pPr>
      <w:r>
        <w:rPr>
          <w:rFonts w:ascii="Times" w:hAnsi="Times" w:cs="Times"/>
          <w:sz w:val="20"/>
          <w:szCs w:val="20"/>
        </w:rPr>
        <w:t xml:space="preserve">Using teleoperation to augment partial autonomy is not only useful for laboratory studies (using Wizard-of-Oz (WOZ) methods [1]–[3]) but will also be valuable in actual deploy-ments of social robots in commercial applications for safety and legal reasons. The development of social robots which incorporate teleoperation brings together two very different branches of human-robot interaction (HRI). One is social HRI, which focuses on studying psychological aspects of conversa-tional interactions between people (from now on referred to as </w:t>
      </w:r>
      <w:r>
        <w:rPr>
          <w:rFonts w:ascii="Times" w:hAnsi="Times" w:cs="Times"/>
          <w:i/>
          <w:iCs/>
          <w:sz w:val="20"/>
          <w:szCs w:val="20"/>
        </w:rPr>
        <w:t>customers</w:t>
      </w:r>
      <w:r>
        <w:rPr>
          <w:rFonts w:ascii="Times" w:hAnsi="Times" w:cs="Times"/>
          <w:sz w:val="20"/>
          <w:szCs w:val="20"/>
        </w:rPr>
        <w:t xml:space="preserve">) and robots. The other is HRI for teleoperation, which typically focuses on issues like the workload of the </w:t>
      </w:r>
      <w:r>
        <w:rPr>
          <w:rFonts w:ascii="Times" w:hAnsi="Times" w:cs="Times"/>
          <w:i/>
          <w:iCs/>
          <w:sz w:val="20"/>
          <w:szCs w:val="20"/>
        </w:rPr>
        <w:t xml:space="preserve">operator </w:t>
      </w:r>
      <w:r>
        <w:rPr>
          <w:rFonts w:ascii="Times" w:hAnsi="Times" w:cs="Times"/>
          <w:sz w:val="20"/>
          <w:szCs w:val="20"/>
        </w:rPr>
        <w:t>(person remotely controlling the robot), situation</w:t>
      </w:r>
      <w:r>
        <w:rPr>
          <w:rFonts w:ascii="Times" w:hAnsi="Times" w:cs="Times"/>
          <w:i/>
          <w:iCs/>
          <w:sz w:val="20"/>
          <w:szCs w:val="20"/>
        </w:rPr>
        <w:t xml:space="preserve"> </w:t>
      </w:r>
      <w:r>
        <w:rPr>
          <w:rFonts w:ascii="Times" w:hAnsi="Times" w:cs="Times"/>
          <w:sz w:val="20"/>
          <w:szCs w:val="20"/>
        </w:rPr>
        <w:t>awareness and shared autonomy [4] for the remote operation of non-social robots.</w:t>
      </w:r>
    </w:p>
    <w:p w:rsidR="001B2075" w:rsidRDefault="001B2075">
      <w:pPr>
        <w:widowControl w:val="0"/>
        <w:autoSpaceDE w:val="0"/>
        <w:autoSpaceDN w:val="0"/>
        <w:adjustRightInd w:val="0"/>
        <w:spacing w:after="0" w:line="212"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2" w:lineRule="auto"/>
        <w:ind w:right="20" w:firstLine="158"/>
        <w:jc w:val="both"/>
        <w:rPr>
          <w:rFonts w:ascii="Times New Roman" w:hAnsi="Times New Roman"/>
          <w:sz w:val="24"/>
          <w:szCs w:val="24"/>
        </w:rPr>
      </w:pPr>
      <w:r>
        <w:rPr>
          <w:rFonts w:ascii="Times" w:hAnsi="Times" w:cs="Times"/>
          <w:sz w:val="16"/>
          <w:szCs w:val="16"/>
        </w:rPr>
        <w:t>A. Mora, D. Glas, T. Kanda and N. Hagita are with the Advanced Telecommunications Research Institute International 2-2-2 Hikaridai, Kei-hanna Science City, Kyoto, Japan, 619-0288, e-mail: amoravar@asu.edu</w:t>
      </w:r>
    </w:p>
    <w:p w:rsidR="001B2075" w:rsidRDefault="001B2075">
      <w:pPr>
        <w:widowControl w:val="0"/>
        <w:autoSpaceDE w:val="0"/>
        <w:autoSpaceDN w:val="0"/>
        <w:adjustRightInd w:val="0"/>
        <w:spacing w:after="0" w:line="235" w:lineRule="auto"/>
        <w:ind w:left="160"/>
        <w:rPr>
          <w:rFonts w:ascii="Times New Roman" w:hAnsi="Times New Roman"/>
          <w:sz w:val="24"/>
          <w:szCs w:val="24"/>
        </w:rPr>
      </w:pPr>
      <w:r>
        <w:rPr>
          <w:rFonts w:ascii="Times" w:hAnsi="Times" w:cs="Times"/>
          <w:sz w:val="16"/>
          <w:szCs w:val="16"/>
        </w:rPr>
        <w:t>Manuscript  received  . . . ;  revised  . . .</w:t>
      </w:r>
    </w:p>
    <w:p w:rsidR="001B2075" w:rsidRDefault="001B207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6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Little research has explored different techniques for tele-operating mobile social robots, leaving many questions unan-swered. What new requirements exist for social robots? What new techniques can aid a teleoperator in controlling social robots effectively?</w:t>
      </w:r>
    </w:p>
    <w:p w:rsidR="001B2075" w:rsidRDefault="001B2075">
      <w:pPr>
        <w:widowControl w:val="0"/>
        <w:autoSpaceDE w:val="0"/>
        <w:autoSpaceDN w:val="0"/>
        <w:adjustRightInd w:val="0"/>
        <w:spacing w:after="0" w:line="1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Keeping track of a person's face is fundamental for social interactions, yet, manually actuating this task requires a large amount of effort by the operator. An automatic gaze control technique of the robot's head was implemented to keep the customer during our study within its field of view and relieve the operator from this routine task.</w:t>
      </w:r>
    </w:p>
    <w:p w:rsidR="001B2075" w:rsidRDefault="001B2075">
      <w:pPr>
        <w:widowControl w:val="0"/>
        <w:autoSpaceDE w:val="0"/>
        <w:autoSpaceDN w:val="0"/>
        <w:adjustRightInd w:val="0"/>
        <w:spacing w:after="0" w:line="1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Although our implemented automatic gaze control has ben-efits such as reducing the operator's actuation workload and increasing the operator's awareness of the customer's state, including facial expressions and gestures; the authors found that the automatic gaze control has some drawbacks; it reduces the operator's awareness of surrounding environment, and makes an operator less effective in navigation.</w:t>
      </w:r>
    </w:p>
    <w:p w:rsidR="001B2075" w:rsidRDefault="001B2075">
      <w:pPr>
        <w:widowControl w:val="0"/>
        <w:autoSpaceDE w:val="0"/>
        <w:autoSpaceDN w:val="0"/>
        <w:adjustRightInd w:val="0"/>
        <w:spacing w:after="0" w:line="21"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Indeed, the field of view of the robot's camera is narrow and at any one time, the video can be showing the customer or the environment (e.g. the area in front of the robot) but not both. Thus, if the proposed automatic gaze control is always engaged, the operator cannot see video of the area in front of the robot. This effectively limits the operator's understanding of the robot's position and surroundings.</w:t>
      </w:r>
    </w:p>
    <w:p w:rsidR="001B2075" w:rsidRDefault="001B2075">
      <w:pPr>
        <w:widowControl w:val="0"/>
        <w:autoSpaceDE w:val="0"/>
        <w:autoSpaceDN w:val="0"/>
        <w:adjustRightInd w:val="0"/>
        <w:spacing w:after="0" w:line="21"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sz w:val="20"/>
          <w:szCs w:val="20"/>
        </w:rPr>
        <w:t>To overcome this difficulty, a 3D graphical user interface (GUI) was created to represent the robot's environment which augments the operator's understanding of spatial relationships. In this paper, we establish that a teleoperation system for mobile social robots must provide the operator with an appro-priate representation of spatial relationships when automatic gaze control is used. The authors conducted an experiment where a robot plays the role of a shopkeeper. The results of the experiment demonstrated that when this representation was present, the awareness issues were effectively tackled and the benefits of the proposed automatic gaze control were also retained.</w:t>
      </w:r>
    </w:p>
    <w:p w:rsidR="001B2075" w:rsidRDefault="001B2075">
      <w:pPr>
        <w:widowControl w:val="0"/>
        <w:autoSpaceDE w:val="0"/>
        <w:autoSpaceDN w:val="0"/>
        <w:adjustRightInd w:val="0"/>
        <w:spacing w:after="0" w:line="21"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0" w:lineRule="auto"/>
        <w:ind w:firstLine="199"/>
        <w:rPr>
          <w:rFonts w:ascii="Times New Roman" w:hAnsi="Times New Roman"/>
          <w:sz w:val="24"/>
          <w:szCs w:val="24"/>
        </w:rPr>
      </w:pPr>
      <w:r>
        <w:rPr>
          <w:rFonts w:ascii="Times" w:hAnsi="Times" w:cs="Times"/>
          <w:sz w:val="20"/>
          <w:szCs w:val="20"/>
        </w:rPr>
        <w:t>In addition, when both factors are available, the operator can improve the quality of the human-robot interaction.</w:t>
      </w:r>
    </w:p>
    <w:p w:rsidR="001B2075" w:rsidRDefault="001B2075">
      <w:pPr>
        <w:widowControl w:val="0"/>
        <w:autoSpaceDE w:val="0"/>
        <w:autoSpaceDN w:val="0"/>
        <w:adjustRightInd w:val="0"/>
        <w:spacing w:after="0" w:line="308" w:lineRule="exact"/>
        <w:rPr>
          <w:rFonts w:ascii="Times New Roman" w:hAnsi="Times New Roman"/>
          <w:sz w:val="24"/>
          <w:szCs w:val="24"/>
        </w:rPr>
      </w:pPr>
    </w:p>
    <w:p w:rsidR="001B2075" w:rsidRDefault="001B2075">
      <w:pPr>
        <w:widowControl w:val="0"/>
        <w:numPr>
          <w:ilvl w:val="1"/>
          <w:numId w:val="1"/>
        </w:numPr>
        <w:tabs>
          <w:tab w:val="clear" w:pos="1440"/>
          <w:tab w:val="num" w:pos="1920"/>
        </w:tabs>
        <w:overflowPunct w:val="0"/>
        <w:autoSpaceDE w:val="0"/>
        <w:autoSpaceDN w:val="0"/>
        <w:adjustRightInd w:val="0"/>
        <w:spacing w:after="0" w:line="239" w:lineRule="auto"/>
        <w:ind w:left="1920" w:hanging="319"/>
        <w:jc w:val="both"/>
        <w:rPr>
          <w:rFonts w:ascii="Times" w:hAnsi="Times" w:cs="Times"/>
          <w:sz w:val="20"/>
          <w:szCs w:val="20"/>
        </w:rPr>
      </w:pPr>
      <w:r>
        <w:rPr>
          <w:rFonts w:ascii="Times" w:hAnsi="Times" w:cs="Times"/>
          <w:sz w:val="20"/>
          <w:szCs w:val="20"/>
        </w:rPr>
        <w:t>R</w:t>
      </w:r>
      <w:r>
        <w:rPr>
          <w:rFonts w:ascii="Times" w:hAnsi="Times" w:cs="Times"/>
          <w:sz w:val="15"/>
          <w:szCs w:val="15"/>
        </w:rPr>
        <w:t>ELATED</w:t>
      </w:r>
      <w:r>
        <w:rPr>
          <w:rFonts w:ascii="Times" w:hAnsi="Times" w:cs="Times"/>
          <w:sz w:val="20"/>
          <w:szCs w:val="20"/>
        </w:rPr>
        <w:t xml:space="preserve">  W</w:t>
      </w:r>
      <w:r>
        <w:rPr>
          <w:rFonts w:ascii="Times" w:hAnsi="Times" w:cs="Times"/>
          <w:sz w:val="15"/>
          <w:szCs w:val="15"/>
        </w:rPr>
        <w:t>ORKS</w:t>
      </w:r>
      <w:r>
        <w:rPr>
          <w:rFonts w:ascii="Times" w:hAnsi="Times" w:cs="Times"/>
          <w:sz w:val="20"/>
          <w:szCs w:val="20"/>
        </w:rPr>
        <w:t xml:space="preserve"> </w:t>
      </w:r>
    </w:p>
    <w:p w:rsidR="001B2075" w:rsidRDefault="001B2075">
      <w:pPr>
        <w:widowControl w:val="0"/>
        <w:autoSpaceDE w:val="0"/>
        <w:autoSpaceDN w:val="0"/>
        <w:adjustRightInd w:val="0"/>
        <w:spacing w:after="0" w:line="94" w:lineRule="exact"/>
        <w:rPr>
          <w:rFonts w:ascii="Times" w:hAnsi="Times" w:cs="Times"/>
          <w:sz w:val="20"/>
          <w:szCs w:val="20"/>
        </w:rPr>
      </w:pPr>
    </w:p>
    <w:p w:rsidR="001B2075" w:rsidRDefault="001B2075">
      <w:pPr>
        <w:widowControl w:val="0"/>
        <w:numPr>
          <w:ilvl w:val="0"/>
          <w:numId w:val="2"/>
        </w:numPr>
        <w:tabs>
          <w:tab w:val="clear" w:pos="720"/>
          <w:tab w:val="num" w:pos="280"/>
        </w:tabs>
        <w:overflowPunct w:val="0"/>
        <w:autoSpaceDE w:val="0"/>
        <w:autoSpaceDN w:val="0"/>
        <w:adjustRightInd w:val="0"/>
        <w:spacing w:after="0" w:line="239" w:lineRule="auto"/>
        <w:ind w:left="280" w:hanging="280"/>
        <w:jc w:val="both"/>
        <w:rPr>
          <w:rFonts w:ascii="Times" w:hAnsi="Times" w:cs="Times"/>
          <w:i/>
          <w:iCs/>
          <w:sz w:val="20"/>
          <w:szCs w:val="20"/>
        </w:rPr>
      </w:pPr>
      <w:r>
        <w:rPr>
          <w:rFonts w:ascii="Times" w:hAnsi="Times" w:cs="Times"/>
          <w:i/>
          <w:iCs/>
          <w:sz w:val="20"/>
          <w:szCs w:val="20"/>
        </w:rPr>
        <w:t xml:space="preserve">Teleoperation  for  navigation  tasks </w:t>
      </w:r>
    </w:p>
    <w:p w:rsidR="001B2075" w:rsidRDefault="001B2075">
      <w:pPr>
        <w:widowControl w:val="0"/>
        <w:autoSpaceDE w:val="0"/>
        <w:autoSpaceDN w:val="0"/>
        <w:adjustRightInd w:val="0"/>
        <w:spacing w:after="0" w:line="95"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ind w:firstLine="199"/>
        <w:jc w:val="both"/>
        <w:rPr>
          <w:rFonts w:ascii="Times New Roman" w:hAnsi="Times New Roman"/>
          <w:sz w:val="24"/>
          <w:szCs w:val="24"/>
        </w:rPr>
      </w:pPr>
      <w:r>
        <w:rPr>
          <w:rFonts w:ascii="Times" w:hAnsi="Times" w:cs="Times"/>
          <w:sz w:val="20"/>
          <w:szCs w:val="20"/>
        </w:rPr>
        <w:t>For mobile robots that have to accomplish navigation tasks in order to carry out missions such as search and rescue, military tasks or space exploration, there are two opposite approaches along the ends of a spectrum: being completely</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type w:val="continuous"/>
          <w:pgSz w:w="12240" w:h="15840"/>
          <w:pgMar w:top="579" w:right="980" w:bottom="662" w:left="980" w:header="720" w:footer="720" w:gutter="0"/>
          <w:cols w:num="2" w:space="220" w:equalWidth="0">
            <w:col w:w="5040" w:space="220"/>
            <w:col w:w="5020"/>
          </w:cols>
          <w:noEndnote/>
        </w:sectPr>
      </w:pPr>
    </w:p>
    <w:p w:rsidR="001B2075" w:rsidRDefault="001B2075">
      <w:pPr>
        <w:widowControl w:val="0"/>
        <w:tabs>
          <w:tab w:val="left" w:pos="10200"/>
        </w:tabs>
        <w:autoSpaceDE w:val="0"/>
        <w:autoSpaceDN w:val="0"/>
        <w:adjustRightInd w:val="0"/>
        <w:spacing w:after="0" w:line="240" w:lineRule="auto"/>
        <w:rPr>
          <w:rFonts w:ascii="Times New Roman" w:hAnsi="Times New Roman"/>
          <w:sz w:val="24"/>
          <w:szCs w:val="24"/>
        </w:rPr>
      </w:pPr>
      <w:r>
        <w:rPr>
          <w:rFonts w:ascii="Times" w:hAnsi="Times" w:cs="Times"/>
          <w:sz w:val="13"/>
          <w:szCs w:val="13"/>
        </w:rPr>
        <w:lastRenderedPageBreak/>
        <w:t>JOURNAL  OF  SYSTEM,  MAN,  AND  CYBERNETICS,  VOL.  X,  NO.  Y,  XYZ  2011</w:t>
      </w:r>
      <w:r>
        <w:rPr>
          <w:rFonts w:ascii="Times New Roman" w:hAnsi="Times New Roman"/>
          <w:sz w:val="24"/>
          <w:szCs w:val="24"/>
        </w:rPr>
        <w:tab/>
      </w:r>
      <w:r>
        <w:rPr>
          <w:rFonts w:ascii="Times" w:hAnsi="Times" w:cs="Times"/>
          <w:sz w:val="12"/>
          <w:szCs w:val="12"/>
        </w:rPr>
        <w:t>2</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pgSz w:w="12240" w:h="15840"/>
          <w:pgMar w:top="579" w:right="980" w:bottom="658" w:left="980" w:header="720" w:footer="720" w:gutter="0"/>
          <w:cols w:space="720" w:equalWidth="0">
            <w:col w:w="10280"/>
          </w:cols>
          <w:noEndnote/>
        </w:sectPr>
      </w:pPr>
    </w:p>
    <w:p w:rsidR="001B2075" w:rsidRDefault="001B2075">
      <w:pPr>
        <w:widowControl w:val="0"/>
        <w:autoSpaceDE w:val="0"/>
        <w:autoSpaceDN w:val="0"/>
        <w:adjustRightInd w:val="0"/>
        <w:spacing w:after="0" w:line="393"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jc w:val="both"/>
        <w:rPr>
          <w:rFonts w:ascii="Times New Roman" w:hAnsi="Times New Roman"/>
          <w:sz w:val="24"/>
          <w:szCs w:val="24"/>
        </w:rPr>
      </w:pPr>
      <w:r>
        <w:rPr>
          <w:rFonts w:ascii="Times" w:hAnsi="Times" w:cs="Times"/>
          <w:sz w:val="20"/>
          <w:szCs w:val="20"/>
        </w:rPr>
        <w:t>teleoperated by humans [5]–[7] or being fully automated [8] . Some of the aspects of research on teleoperation involve increasing and maintaining the level of situational awareness of the operator [9], [10], combining mixed and virtual reality techniques to help the operator improve the navigation of the robot [11], and the design of the Graphical User Interface (GUI) to be used to remotely operate the robot.</w:t>
      </w:r>
    </w:p>
    <w:p w:rsidR="001B2075" w:rsidRDefault="001B2075">
      <w:pPr>
        <w:widowControl w:val="0"/>
        <w:autoSpaceDE w:val="0"/>
        <w:autoSpaceDN w:val="0"/>
        <w:adjustRightInd w:val="0"/>
        <w:spacing w:after="0" w:line="16"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sz w:val="20"/>
          <w:szCs w:val="20"/>
        </w:rPr>
        <w:t>Particular to the design of GUIs for navigational robots, a number of studies have been done regarding the way to present information [12], [13]. One notable finding could be summarized as the need to combine different types of information altogether [14], [15]. In specific, how does the navigation of the robot improve with a GUI that integrates a video feed and map data within a 3D environment, in contrast to video-based only or map-based only GUI.</w:t>
      </w:r>
    </w:p>
    <w:p w:rsidR="001B2075" w:rsidRDefault="001B2075">
      <w:pPr>
        <w:widowControl w:val="0"/>
        <w:autoSpaceDE w:val="0"/>
        <w:autoSpaceDN w:val="0"/>
        <w:adjustRightInd w:val="0"/>
        <w:spacing w:after="0" w:line="12"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sz w:val="20"/>
          <w:szCs w:val="20"/>
        </w:rPr>
        <w:t>Although existing knowledge in this domain has proven useful, further understanding of the requirements governing the teleoperation of mobile social robots is imperative. The teleoperation of social robots requires observation of new kinds of information (e.g. gestures, facial expressions, tone of voice, relative positioning) as well as to address new problems in actuation that may arise (controlling conversation, gaze direction, and gestures; following someone via locomotion or gaze control). Our approach to solve these issues is presented in later sections of this paper.</w:t>
      </w:r>
    </w:p>
    <w:p w:rsidR="001B2075" w:rsidRDefault="001B2075">
      <w:pPr>
        <w:widowControl w:val="0"/>
        <w:autoSpaceDE w:val="0"/>
        <w:autoSpaceDN w:val="0"/>
        <w:adjustRightInd w:val="0"/>
        <w:spacing w:after="0" w:line="304"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B.   Teleoperation  of  social  robots</w:t>
      </w:r>
    </w:p>
    <w:p w:rsidR="001B2075" w:rsidRDefault="001B2075">
      <w:pPr>
        <w:widowControl w:val="0"/>
        <w:autoSpaceDE w:val="0"/>
        <w:autoSpaceDN w:val="0"/>
        <w:adjustRightInd w:val="0"/>
        <w:spacing w:after="0" w:line="81"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ind w:firstLine="199"/>
        <w:jc w:val="both"/>
        <w:rPr>
          <w:rFonts w:ascii="Times New Roman" w:hAnsi="Times New Roman"/>
          <w:sz w:val="24"/>
          <w:szCs w:val="24"/>
        </w:rPr>
      </w:pPr>
      <w:r>
        <w:rPr>
          <w:rFonts w:ascii="Times" w:hAnsi="Times" w:cs="Times"/>
          <w:sz w:val="20"/>
          <w:szCs w:val="20"/>
        </w:rPr>
        <w:t>In practice, the WOZ methodology in HRI involves the remote control of a robot system. In that respect, it appears to be similar to teleoperation. However, the system that allows the operator to do so, is seen as a tool and not as a research topic in itself.</w:t>
      </w:r>
    </w:p>
    <w:p w:rsidR="001B2075" w:rsidRDefault="001B2075">
      <w:pPr>
        <w:widowControl w:val="0"/>
        <w:autoSpaceDE w:val="0"/>
        <w:autoSpaceDN w:val="0"/>
        <w:adjustRightInd w:val="0"/>
        <w:spacing w:after="0" w:line="1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In the work carried out by Kuzuoka [16], focus is given to the “ecology” among operators and customers. In Kuzuoka's study the idea of the operator acquiring all the information through a video-only interface is conducted and no map information is provided. It reports the fact that what the operator utilizes (in this case, a three-screen based GUI) is not necessarily a good factor for the interaction with a customer e.g. due to the robot's lack of natural motion.</w:t>
      </w:r>
    </w:p>
    <w:p w:rsidR="001B2075" w:rsidRDefault="001B2075">
      <w:pPr>
        <w:widowControl w:val="0"/>
        <w:autoSpaceDE w:val="0"/>
        <w:autoSpaceDN w:val="0"/>
        <w:adjustRightInd w:val="0"/>
        <w:spacing w:after="0" w:line="307"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C.   Natural  interaction  with  social  robots</w:t>
      </w:r>
    </w:p>
    <w:p w:rsidR="001B2075" w:rsidRDefault="001B2075">
      <w:pPr>
        <w:widowControl w:val="0"/>
        <w:autoSpaceDE w:val="0"/>
        <w:autoSpaceDN w:val="0"/>
        <w:adjustRightInd w:val="0"/>
        <w:spacing w:after="0" w:line="81" w:lineRule="exact"/>
        <w:rPr>
          <w:rFonts w:ascii="Times New Roman" w:hAnsi="Times New Roman"/>
          <w:sz w:val="24"/>
          <w:szCs w:val="24"/>
        </w:rPr>
      </w:pPr>
    </w:p>
    <w:p w:rsidR="001B2075" w:rsidRDefault="001B2075">
      <w:pPr>
        <w:widowControl w:val="0"/>
        <w:overflowPunct w:val="0"/>
        <w:autoSpaceDE w:val="0"/>
        <w:autoSpaceDN w:val="0"/>
        <w:adjustRightInd w:val="0"/>
        <w:spacing w:after="0" w:line="262" w:lineRule="auto"/>
        <w:ind w:firstLine="199"/>
        <w:jc w:val="both"/>
        <w:rPr>
          <w:rFonts w:ascii="Times New Roman" w:hAnsi="Times New Roman"/>
          <w:sz w:val="24"/>
          <w:szCs w:val="24"/>
        </w:rPr>
      </w:pPr>
      <w:r>
        <w:rPr>
          <w:rFonts w:ascii="Times" w:hAnsi="Times" w:cs="Times"/>
          <w:sz w:val="19"/>
          <w:szCs w:val="19"/>
        </w:rPr>
        <w:t>In this study, our focus is to enable a “context-sensitive” interaction between a human and social robots, where the robots' interaction go beyond simple question-answer-type or command-receiving-type interaction. In the scope of this paper, the importance is the adaptability of the robot to the customer's context, including a location, surrounding objects, attention, and subtle reaction (see our watch shop scenario in Section V as an example of such interaction). There are a number of studies with social robots conducted for natural interaction. There are many aspects to be studied, such as knowledge on non-verbal behaviors, like natural way of gazing [11], [14], proximity behavior [9], [10], the way of social dialog [1], and social patterns [17]. These studies are certainly useful for future social robots; however, the context of users was often out of focus in this type of studies. Some previous</w:t>
      </w:r>
    </w:p>
    <w:p w:rsidR="001B2075" w:rsidRDefault="001B2075">
      <w:pPr>
        <w:widowControl w:val="0"/>
        <w:autoSpaceDE w:val="0"/>
        <w:autoSpaceDN w:val="0"/>
        <w:adjustRightInd w:val="0"/>
        <w:spacing w:after="0" w:line="393" w:lineRule="exact"/>
        <w:rPr>
          <w:rFonts w:ascii="Times New Roman" w:hAnsi="Times New Roman"/>
          <w:sz w:val="24"/>
          <w:szCs w:val="24"/>
        </w:rPr>
      </w:pPr>
      <w:r>
        <w:rPr>
          <w:rFonts w:ascii="Times New Roman" w:hAnsi="Times New Roman"/>
          <w:sz w:val="24"/>
          <w:szCs w:val="24"/>
        </w:rPr>
        <w:br w:type="column"/>
      </w:r>
    </w:p>
    <w:p w:rsidR="001B2075" w:rsidRDefault="001B2075">
      <w:pPr>
        <w:widowControl w:val="0"/>
        <w:overflowPunct w:val="0"/>
        <w:autoSpaceDE w:val="0"/>
        <w:autoSpaceDN w:val="0"/>
        <w:adjustRightInd w:val="0"/>
        <w:spacing w:after="0" w:line="247" w:lineRule="auto"/>
        <w:ind w:right="20"/>
        <w:jc w:val="both"/>
        <w:rPr>
          <w:rFonts w:ascii="Times New Roman" w:hAnsi="Times New Roman"/>
          <w:sz w:val="24"/>
          <w:szCs w:val="24"/>
        </w:rPr>
      </w:pPr>
      <w:r>
        <w:rPr>
          <w:rFonts w:ascii="Times" w:hAnsi="Times" w:cs="Times"/>
          <w:sz w:val="20"/>
          <w:szCs w:val="20"/>
        </w:rPr>
        <w:t>studies in robotics have aimed to recognize users' context, like a way to recognize joint attention behavior [18], attention [19] and engagement [20]. Although new techniques are constantly being developed, the robots' capabilities in context-sensitive interactions have remained highly limited.</w:t>
      </w:r>
    </w:p>
    <w:p w:rsidR="001B2075" w:rsidRDefault="001B2075">
      <w:pPr>
        <w:widowControl w:val="0"/>
        <w:autoSpaceDE w:val="0"/>
        <w:autoSpaceDN w:val="0"/>
        <w:adjustRightInd w:val="0"/>
        <w:spacing w:after="0" w:line="345"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1460"/>
        <w:rPr>
          <w:rFonts w:ascii="Times New Roman" w:hAnsi="Times New Roman"/>
          <w:sz w:val="24"/>
          <w:szCs w:val="24"/>
        </w:rPr>
      </w:pPr>
      <w:r>
        <w:rPr>
          <w:rFonts w:ascii="Times" w:hAnsi="Times" w:cs="Times"/>
          <w:sz w:val="20"/>
          <w:szCs w:val="20"/>
        </w:rPr>
        <w:t>III.   D</w:t>
      </w:r>
      <w:r>
        <w:rPr>
          <w:rFonts w:ascii="Times" w:hAnsi="Times" w:cs="Times"/>
          <w:sz w:val="15"/>
          <w:szCs w:val="15"/>
        </w:rPr>
        <w:t>ESIGN</w:t>
      </w:r>
      <w:r>
        <w:rPr>
          <w:rFonts w:ascii="Times" w:hAnsi="Times" w:cs="Times"/>
          <w:sz w:val="20"/>
          <w:szCs w:val="20"/>
        </w:rPr>
        <w:t xml:space="preserve">  P</w:t>
      </w:r>
      <w:r>
        <w:rPr>
          <w:rFonts w:ascii="Times" w:hAnsi="Times" w:cs="Times"/>
          <w:sz w:val="15"/>
          <w:szCs w:val="15"/>
        </w:rPr>
        <w:t>RINCIPLES</w:t>
      </w:r>
    </w:p>
    <w:p w:rsidR="001B2075" w:rsidRDefault="001B2075">
      <w:pPr>
        <w:widowControl w:val="0"/>
        <w:autoSpaceDE w:val="0"/>
        <w:autoSpaceDN w:val="0"/>
        <w:adjustRightInd w:val="0"/>
        <w:spacing w:after="0" w:line="136" w:lineRule="exact"/>
        <w:rPr>
          <w:rFonts w:ascii="Times New Roman" w:hAnsi="Times New Roman"/>
          <w:sz w:val="24"/>
          <w:szCs w:val="24"/>
        </w:rPr>
      </w:pPr>
    </w:p>
    <w:p w:rsidR="001B2075" w:rsidRDefault="001B2075">
      <w:pPr>
        <w:widowControl w:val="0"/>
        <w:overflowPunct w:val="0"/>
        <w:autoSpaceDE w:val="0"/>
        <w:autoSpaceDN w:val="0"/>
        <w:adjustRightInd w:val="0"/>
        <w:spacing w:after="0" w:line="262" w:lineRule="auto"/>
        <w:ind w:right="20" w:firstLine="199"/>
        <w:jc w:val="both"/>
        <w:rPr>
          <w:rFonts w:ascii="Times New Roman" w:hAnsi="Times New Roman"/>
          <w:sz w:val="24"/>
          <w:szCs w:val="24"/>
        </w:rPr>
      </w:pPr>
      <w:r>
        <w:rPr>
          <w:rFonts w:ascii="Times" w:hAnsi="Times" w:cs="Times"/>
          <w:sz w:val="19"/>
          <w:szCs w:val="19"/>
        </w:rPr>
        <w:t>Previous work on the teleoperation of mobile robots has been mainly focused on navigational robots whereas little is known about the teleoperation of mobile social robots. The basic design of our teleoperation system was created according to this previous knowledge on teleoperation for navigational robots. This section introduces the authors' proposed tech-niques for the teleoperation of mobile social robots and the guidelines on which these techniques are based on.</w:t>
      </w:r>
    </w:p>
    <w:p w:rsidR="001B2075" w:rsidRDefault="001B2075">
      <w:pPr>
        <w:widowControl w:val="0"/>
        <w:autoSpaceDE w:val="0"/>
        <w:autoSpaceDN w:val="0"/>
        <w:adjustRightInd w:val="0"/>
        <w:spacing w:after="0" w:line="381"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A.   Guidelines  for  Navigational  Robotics</w:t>
      </w:r>
    </w:p>
    <w:p w:rsidR="001B2075" w:rsidRDefault="001B2075">
      <w:pPr>
        <w:widowControl w:val="0"/>
        <w:autoSpaceDE w:val="0"/>
        <w:autoSpaceDN w:val="0"/>
        <w:adjustRightInd w:val="0"/>
        <w:spacing w:after="0" w:line="112"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sz w:val="20"/>
          <w:szCs w:val="20"/>
        </w:rPr>
        <w:t>Research on the teleoperation of mobile robots, using tra-ditional 2D GUIs, has shown that distributing information on different locations of the interface may result in an increased workload and decreased performance of the operator [15]. These results may be caused by poor situation awareness of the operator. Situation awareness can be referred to as the level of understanding of the operator with respect to the environment around the robot that allows the operator to provide accurate instructions to the robot [21].</w:t>
      </w:r>
    </w:p>
    <w:p w:rsidR="001B2075" w:rsidRDefault="001B2075">
      <w:pPr>
        <w:widowControl w:val="0"/>
        <w:autoSpaceDE w:val="0"/>
        <w:autoSpaceDN w:val="0"/>
        <w:adjustRightInd w:val="0"/>
        <w:spacing w:after="0" w:line="24"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right="20" w:firstLine="199"/>
        <w:jc w:val="both"/>
        <w:rPr>
          <w:rFonts w:ascii="Times New Roman" w:hAnsi="Times New Roman"/>
          <w:sz w:val="24"/>
          <w:szCs w:val="24"/>
        </w:rPr>
      </w:pPr>
      <w:r>
        <w:rPr>
          <w:rFonts w:ascii="Times" w:hAnsi="Times" w:cs="Times"/>
          <w:sz w:val="20"/>
          <w:szCs w:val="20"/>
        </w:rPr>
        <w:t>In [13], a study compares the usefulness of combining map and video information in a navigation task by comparing a side-by-side 2D representation and an integrated 3D repre-sentation. This study reports that the integration of map and video information in a 3D-based GUI positively affected the performance of the operator during navigation of the robot. However, the scope of this study is only a navigational task and it does not addresses important issues such as observing facial gestures of a customer and how they would affect the performance of an operator.</w:t>
      </w:r>
    </w:p>
    <w:p w:rsidR="001B2075" w:rsidRDefault="001B2075">
      <w:pPr>
        <w:widowControl w:val="0"/>
        <w:autoSpaceDE w:val="0"/>
        <w:autoSpaceDN w:val="0"/>
        <w:adjustRightInd w:val="0"/>
        <w:spacing w:after="0" w:line="21"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right="20" w:firstLine="199"/>
        <w:jc w:val="both"/>
        <w:rPr>
          <w:rFonts w:ascii="Times New Roman" w:hAnsi="Times New Roman"/>
          <w:sz w:val="24"/>
          <w:szCs w:val="24"/>
        </w:rPr>
      </w:pPr>
      <w:r>
        <w:rPr>
          <w:rFonts w:ascii="Times" w:hAnsi="Times" w:cs="Times"/>
          <w:sz w:val="20"/>
          <w:szCs w:val="20"/>
        </w:rPr>
        <w:t>From a design perspective, Nielsen et al. [15] summarize that to improve situation awareness in human-robot systems it is recommended to: a) use a map, b) fuse sensor information, c) minimize the use of multiple windows and d) provide more spatial information to the operator. Based on these recommendations, the authors have implemented a GUI that incorporates laser range data, a video feed, a 3D model of the robot used in this research and a 3D representation of the environment where the robot is located.</w:t>
      </w:r>
    </w:p>
    <w:p w:rsidR="001B2075" w:rsidRDefault="001B2075">
      <w:pPr>
        <w:widowControl w:val="0"/>
        <w:autoSpaceDE w:val="0"/>
        <w:autoSpaceDN w:val="0"/>
        <w:adjustRightInd w:val="0"/>
        <w:spacing w:after="0" w:line="391"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B.   Proposed  Techniques</w:t>
      </w:r>
    </w:p>
    <w:p w:rsidR="001B2075" w:rsidRDefault="001B2075">
      <w:pPr>
        <w:widowControl w:val="0"/>
        <w:autoSpaceDE w:val="0"/>
        <w:autoSpaceDN w:val="0"/>
        <w:adjustRightInd w:val="0"/>
        <w:spacing w:after="0" w:line="114"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right="20" w:firstLine="199"/>
        <w:jc w:val="both"/>
        <w:rPr>
          <w:rFonts w:ascii="Times New Roman" w:hAnsi="Times New Roman"/>
          <w:sz w:val="24"/>
          <w:szCs w:val="24"/>
        </w:rPr>
      </w:pPr>
      <w:r>
        <w:rPr>
          <w:rFonts w:ascii="Times" w:hAnsi="Times" w:cs="Times"/>
          <w:sz w:val="20"/>
          <w:szCs w:val="20"/>
        </w:rPr>
        <w:t>In addition to these guidelines, two fundamental mech-anisms for facilitating the teleoperation of a mobile social robot are proposed: automatic gaze control and visualization of spatial relationships. The first one helps relieve the opera tor from continuously having to direct the camera towards the customer and the second one helps the operator retain the awareness that may be lost by providing the operator with autonomy.</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type w:val="continuous"/>
          <w:pgSz w:w="12240" w:h="15840"/>
          <w:pgMar w:top="579" w:right="960" w:bottom="658" w:left="980" w:header="720" w:footer="720" w:gutter="0"/>
          <w:cols w:num="2" w:space="240" w:equalWidth="0">
            <w:col w:w="5020" w:space="240"/>
            <w:col w:w="5040"/>
          </w:cols>
          <w:noEndnote/>
        </w:sectPr>
      </w:pPr>
    </w:p>
    <w:p w:rsidR="001B2075" w:rsidRDefault="001B2075">
      <w:pPr>
        <w:widowControl w:val="0"/>
        <w:tabs>
          <w:tab w:val="left" w:pos="10200"/>
        </w:tabs>
        <w:autoSpaceDE w:val="0"/>
        <w:autoSpaceDN w:val="0"/>
        <w:adjustRightInd w:val="0"/>
        <w:spacing w:after="0" w:line="240" w:lineRule="auto"/>
        <w:rPr>
          <w:rFonts w:ascii="Times New Roman" w:hAnsi="Times New Roman"/>
          <w:sz w:val="24"/>
          <w:szCs w:val="24"/>
        </w:rPr>
      </w:pPr>
      <w:r>
        <w:rPr>
          <w:rFonts w:ascii="Times" w:hAnsi="Times" w:cs="Times"/>
          <w:sz w:val="13"/>
          <w:szCs w:val="13"/>
        </w:rPr>
        <w:lastRenderedPageBreak/>
        <w:t>JOURNAL  OF  SYSTEM,  MAN,  AND  CYBERNETICS,  VOL.  X,  NO.  Y,  XYZ  2011</w:t>
      </w:r>
      <w:r>
        <w:rPr>
          <w:rFonts w:ascii="Times New Roman" w:hAnsi="Times New Roman"/>
          <w:sz w:val="24"/>
          <w:szCs w:val="24"/>
        </w:rPr>
        <w:tab/>
      </w:r>
      <w:r>
        <w:rPr>
          <w:rFonts w:ascii="Times" w:hAnsi="Times" w:cs="Times"/>
          <w:sz w:val="12"/>
          <w:szCs w:val="12"/>
        </w:rPr>
        <w:t>3</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pgSz w:w="12240" w:h="15840"/>
          <w:pgMar w:top="579" w:right="980" w:bottom="666" w:left="980" w:header="720" w:footer="720" w:gutter="0"/>
          <w:cols w:space="720" w:equalWidth="0">
            <w:col w:w="10280"/>
          </w:cols>
          <w:noEndnote/>
        </w:sectPr>
      </w:pPr>
    </w:p>
    <w:p w:rsidR="001B2075" w:rsidRDefault="001B2075">
      <w:pPr>
        <w:widowControl w:val="0"/>
        <w:autoSpaceDE w:val="0"/>
        <w:autoSpaceDN w:val="0"/>
        <w:adjustRightInd w:val="0"/>
        <w:spacing w:after="0" w:line="393"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i/>
          <w:iCs/>
          <w:sz w:val="20"/>
          <w:szCs w:val="20"/>
        </w:rPr>
        <w:t xml:space="preserve">1) Automatic Gaze Control: </w:t>
      </w:r>
      <w:r>
        <w:rPr>
          <w:rFonts w:ascii="Times" w:hAnsi="Times" w:cs="Times"/>
          <w:sz w:val="20"/>
          <w:szCs w:val="20"/>
        </w:rPr>
        <w:t>A critical requirement for the</w:t>
      </w:r>
      <w:r>
        <w:rPr>
          <w:rFonts w:ascii="Times" w:hAnsi="Times" w:cs="Times"/>
          <w:i/>
          <w:iCs/>
          <w:sz w:val="20"/>
          <w:szCs w:val="20"/>
        </w:rPr>
        <w:t xml:space="preserve"> </w:t>
      </w:r>
      <w:r>
        <w:rPr>
          <w:rFonts w:ascii="Times" w:hAnsi="Times" w:cs="Times"/>
          <w:sz w:val="20"/>
          <w:szCs w:val="20"/>
        </w:rPr>
        <w:t>teleoperation of mobile social robots is to allow the operator to observe the facial expressions and gestures of the customer. Typically, this information is provided to the operator as a video feed coming from a camera pointing to the object or location of interest; in this way, the operator can understand the intentions of the customer. However, the actuation required by the operator to maintain the customer within the field of view of the robot's camera may increase the workload of the operator, especially when the customer may continuously move inside the environment.</w:t>
      </w:r>
    </w:p>
    <w:p w:rsidR="001B2075" w:rsidRDefault="001B2075">
      <w:pPr>
        <w:widowControl w:val="0"/>
        <w:autoSpaceDE w:val="0"/>
        <w:autoSpaceDN w:val="0"/>
        <w:adjustRightInd w:val="0"/>
        <w:spacing w:after="0" w:line="16"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sz w:val="20"/>
          <w:szCs w:val="20"/>
        </w:rPr>
        <w:t>Thus, the automation of such task would become useful to reduce the effect of this workload on the performance of the operator. A feature called “automatic gaze control” is prop osed to allow the system to automatically control the robot's gaze (i.e. camera direction) to follow a person's location and the person's face. The operator then, is able to observe the facial expressions and gestures of the person interacting with the robot without the tedious responsibility of maintaining the robot's gaze direction manually.</w:t>
      </w:r>
    </w:p>
    <w:p w:rsidR="001B2075" w:rsidRDefault="001B2075">
      <w:pPr>
        <w:widowControl w:val="0"/>
        <w:autoSpaceDE w:val="0"/>
        <w:autoSpaceDN w:val="0"/>
        <w:adjustRightInd w:val="0"/>
        <w:spacing w:after="0" w:line="14"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rPr>
          <w:rFonts w:ascii="Times New Roman" w:hAnsi="Times New Roman"/>
          <w:sz w:val="24"/>
          <w:szCs w:val="24"/>
        </w:rPr>
      </w:pPr>
      <w:r>
        <w:rPr>
          <w:rFonts w:ascii="Times" w:hAnsi="Times" w:cs="Times"/>
          <w:i/>
          <w:iCs/>
          <w:sz w:val="20"/>
          <w:szCs w:val="20"/>
        </w:rPr>
        <w:t xml:space="preserve">2) Visualization of Spatial Relationships: </w:t>
      </w:r>
      <w:r>
        <w:rPr>
          <w:rFonts w:ascii="Times" w:hAnsi="Times" w:cs="Times"/>
          <w:sz w:val="20"/>
          <w:szCs w:val="20"/>
        </w:rPr>
        <w:t>The proposed</w:t>
      </w:r>
      <w:r>
        <w:rPr>
          <w:rFonts w:ascii="Times" w:hAnsi="Times" w:cs="Times"/>
          <w:i/>
          <w:iCs/>
          <w:sz w:val="20"/>
          <w:szCs w:val="20"/>
        </w:rPr>
        <w:t xml:space="preserve"> </w:t>
      </w:r>
      <w:r>
        <w:rPr>
          <w:rFonts w:ascii="Times" w:hAnsi="Times" w:cs="Times"/>
          <w:sz w:val="20"/>
          <w:szCs w:val="20"/>
        </w:rPr>
        <w:t>automatic gaze control is intended to release the operator from continuously following a customer's face in order to decrease the workload in terms of actuation and allow the operator to easily concentrate on the customer's facial expressions. However, this level of attention of the operator into the video feed may raise problems in the awareness of the operator, e.g. the location of static and dynamic objects in the areas of the environment not shown by the limited field of view of the video feed. In addition, if the robot is required to point at different objects and interact with multiple customers in the environment, the operator would need to actively observe their locations. Relying solely on the video feed would force the operator to create a “mental map” to remember where several objects are in the environment [22].</w:t>
      </w:r>
    </w:p>
    <w:p w:rsidR="001B2075" w:rsidRDefault="001B2075">
      <w:pPr>
        <w:widowControl w:val="0"/>
        <w:autoSpaceDE w:val="0"/>
        <w:autoSpaceDN w:val="0"/>
        <w:adjustRightInd w:val="0"/>
        <w:spacing w:after="0" w:line="23"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Therefore, it becomes essential to visualize spatial relation-ships between the robot and both static and dynamic objects in the environment. Using graphical visualization of such spatial relationships in conjunction with a video feed would increase the overall perception of the environment, by releasing the operator from the need to create a mental map of the objects in the environment, since they are represented on the GUI.</w:t>
      </w:r>
    </w:p>
    <w:p w:rsidR="001B2075" w:rsidRDefault="001B2075">
      <w:pPr>
        <w:widowControl w:val="0"/>
        <w:autoSpaceDE w:val="0"/>
        <w:autoSpaceDN w:val="0"/>
        <w:adjustRightInd w:val="0"/>
        <w:spacing w:after="0" w:line="16"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ind w:firstLine="199"/>
        <w:jc w:val="both"/>
        <w:rPr>
          <w:rFonts w:ascii="Times New Roman" w:hAnsi="Times New Roman"/>
          <w:sz w:val="24"/>
          <w:szCs w:val="24"/>
        </w:rPr>
      </w:pPr>
      <w:r>
        <w:rPr>
          <w:rFonts w:ascii="Times" w:hAnsi="Times" w:cs="Times"/>
          <w:sz w:val="20"/>
          <w:szCs w:val="20"/>
        </w:rPr>
        <w:t>Through combination of the design recommendations pre-sented in [13] with our proposed techniques, an enhanced robot control by the operator reflected in an improved human-robot interaction is expected.</w:t>
      </w:r>
    </w:p>
    <w:p w:rsidR="001B2075" w:rsidRDefault="001B2075">
      <w:pPr>
        <w:widowControl w:val="0"/>
        <w:autoSpaceDE w:val="0"/>
        <w:autoSpaceDN w:val="0"/>
        <w:adjustRightInd w:val="0"/>
        <w:spacing w:after="0" w:line="276"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1180"/>
        <w:rPr>
          <w:rFonts w:ascii="Times New Roman" w:hAnsi="Times New Roman"/>
          <w:sz w:val="24"/>
          <w:szCs w:val="24"/>
        </w:rPr>
      </w:pPr>
      <w:r>
        <w:rPr>
          <w:rFonts w:ascii="Times" w:hAnsi="Times" w:cs="Times"/>
          <w:sz w:val="20"/>
          <w:szCs w:val="20"/>
        </w:rPr>
        <w:t>IV.   S</w:t>
      </w:r>
      <w:r>
        <w:rPr>
          <w:rFonts w:ascii="Times" w:hAnsi="Times" w:cs="Times"/>
          <w:sz w:val="15"/>
          <w:szCs w:val="15"/>
        </w:rPr>
        <w:t>YSTEM</w:t>
      </w:r>
      <w:r>
        <w:rPr>
          <w:rFonts w:ascii="Times" w:hAnsi="Times" w:cs="Times"/>
          <w:sz w:val="20"/>
          <w:szCs w:val="20"/>
        </w:rPr>
        <w:t xml:space="preserve">  I</w:t>
      </w:r>
      <w:r>
        <w:rPr>
          <w:rFonts w:ascii="Times" w:hAnsi="Times" w:cs="Times"/>
          <w:sz w:val="15"/>
          <w:szCs w:val="15"/>
        </w:rPr>
        <w:t>MPLEMENTATION</w:t>
      </w:r>
    </w:p>
    <w:p w:rsidR="001B2075" w:rsidRDefault="001B2075">
      <w:pPr>
        <w:widowControl w:val="0"/>
        <w:autoSpaceDE w:val="0"/>
        <w:autoSpaceDN w:val="0"/>
        <w:adjustRightInd w:val="0"/>
        <w:spacing w:after="0" w:line="83"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Given that our approach incorporates shared autonomy, im-plementation is necessary on both the robot side and operator side. This section presents how the concepts of visualizing spatial relationships and automatic gaze control are carried out within the proposed teleoperation system.</w:t>
      </w:r>
    </w:p>
    <w:p w:rsidR="001B2075" w:rsidRDefault="001B2075">
      <w:pPr>
        <w:widowControl w:val="0"/>
        <w:autoSpaceDE w:val="0"/>
        <w:autoSpaceDN w:val="0"/>
        <w:adjustRightInd w:val="0"/>
        <w:spacing w:after="0" w:line="319"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A.   Robot  side</w:t>
      </w:r>
    </w:p>
    <w:p w:rsidR="001B2075" w:rsidRDefault="001B2075">
      <w:pPr>
        <w:widowControl w:val="0"/>
        <w:autoSpaceDE w:val="0"/>
        <w:autoSpaceDN w:val="0"/>
        <w:adjustRightInd w:val="0"/>
        <w:spacing w:after="0" w:line="86"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8" w:lineRule="auto"/>
        <w:ind w:right="40" w:firstLine="199"/>
        <w:rPr>
          <w:rFonts w:ascii="Times New Roman" w:hAnsi="Times New Roman"/>
          <w:sz w:val="24"/>
          <w:szCs w:val="24"/>
        </w:rPr>
      </w:pPr>
      <w:r>
        <w:rPr>
          <w:rFonts w:ascii="Times" w:hAnsi="Times" w:cs="Times"/>
          <w:sz w:val="20"/>
          <w:szCs w:val="20"/>
        </w:rPr>
        <w:t>The robot testbed used in our research is called “Robovie II”. It comprises a mobile base (Pioneer 3) and an upper body</w:t>
      </w:r>
    </w:p>
    <w:p w:rsidR="001B2075" w:rsidRDefault="001B2075">
      <w:pPr>
        <w:widowControl w:val="0"/>
        <w:autoSpaceDE w:val="0"/>
        <w:autoSpaceDN w:val="0"/>
        <w:adjustRightInd w:val="0"/>
        <w:spacing w:after="0" w:line="393" w:lineRule="exact"/>
        <w:rPr>
          <w:rFonts w:ascii="Times New Roman" w:hAnsi="Times New Roman"/>
          <w:sz w:val="24"/>
          <w:szCs w:val="24"/>
        </w:rPr>
      </w:pPr>
      <w:r>
        <w:rPr>
          <w:rFonts w:ascii="Times New Roman" w:hAnsi="Times New Roman"/>
          <w:sz w:val="24"/>
          <w:szCs w:val="24"/>
        </w:rPr>
        <w:br w:type="column"/>
      </w:r>
    </w:p>
    <w:p w:rsidR="001B2075" w:rsidRDefault="001B2075">
      <w:pPr>
        <w:widowControl w:val="0"/>
        <w:overflowPunct w:val="0"/>
        <w:autoSpaceDE w:val="0"/>
        <w:autoSpaceDN w:val="0"/>
        <w:adjustRightInd w:val="0"/>
        <w:spacing w:after="0" w:line="248" w:lineRule="auto"/>
        <w:jc w:val="both"/>
        <w:rPr>
          <w:rFonts w:ascii="Times New Roman" w:hAnsi="Times New Roman"/>
          <w:sz w:val="24"/>
          <w:szCs w:val="24"/>
        </w:rPr>
      </w:pPr>
      <w:r>
        <w:rPr>
          <w:rFonts w:ascii="Times" w:hAnsi="Times" w:cs="Times"/>
          <w:sz w:val="20"/>
          <w:szCs w:val="20"/>
        </w:rPr>
        <w:t>that has two arms, each with 4 degrees of freedom (DOF) and a head with 3DOF. The arms can be used to point at the objects of interest as well for other gestures that complement its utterances. The head has a camera, a microphone and a speaker to allow an operator to gather information about the environment and the person the robot is interacting with. Robovie has two laser range sensors attached to its mobile base (about 10</w:t>
      </w:r>
      <w:r>
        <w:rPr>
          <w:rFonts w:ascii="Arial" w:hAnsi="Arial" w:cs="Arial"/>
          <w:b/>
          <w:bCs/>
          <w:sz w:val="20"/>
          <w:szCs w:val="20"/>
        </w:rPr>
        <w:t>[</w:t>
      </w:r>
      <w:r>
        <w:rPr>
          <w:rFonts w:ascii="Times" w:hAnsi="Times" w:cs="Times"/>
          <w:i/>
          <w:iCs/>
          <w:sz w:val="20"/>
          <w:szCs w:val="20"/>
        </w:rPr>
        <w:t>cm</w:t>
      </w:r>
      <w:r>
        <w:rPr>
          <w:rFonts w:ascii="Arial" w:hAnsi="Arial" w:cs="Arial"/>
          <w:b/>
          <w:bCs/>
          <w:sz w:val="20"/>
          <w:szCs w:val="20"/>
        </w:rPr>
        <w:t>]</w:t>
      </w:r>
      <w:r>
        <w:rPr>
          <w:rFonts w:ascii="Times" w:hAnsi="Times" w:cs="Times"/>
          <w:sz w:val="20"/>
          <w:szCs w:val="20"/>
        </w:rPr>
        <w:t xml:space="preserve"> from the ground), one in the front and one in the back, in order to cover almost 360</w:t>
      </w:r>
      <w:r>
        <w:rPr>
          <w:rFonts w:ascii="Arial" w:hAnsi="Arial" w:cs="Arial"/>
          <w:b/>
          <w:bCs/>
          <w:sz w:val="20"/>
          <w:szCs w:val="20"/>
        </w:rPr>
        <w:t>[</w:t>
      </w:r>
      <w:r>
        <w:rPr>
          <w:rFonts w:ascii="Times" w:hAnsi="Times" w:cs="Times"/>
          <w:sz w:val="20"/>
          <w:szCs w:val="20"/>
        </w:rPr>
        <w:t>deg</w:t>
      </w:r>
      <w:r>
        <w:rPr>
          <w:rFonts w:ascii="Arial" w:hAnsi="Arial" w:cs="Arial"/>
          <w:b/>
          <w:bCs/>
          <w:sz w:val="20"/>
          <w:szCs w:val="20"/>
        </w:rPr>
        <w:t>]</w:t>
      </w:r>
      <w:r>
        <w:rPr>
          <w:rFonts w:ascii="Times" w:hAnsi="Times" w:cs="Times"/>
          <w:sz w:val="20"/>
          <w:szCs w:val="20"/>
        </w:rPr>
        <w:t xml:space="preserve"> around the robot to detect obstacles.</w:t>
      </w:r>
    </w:p>
    <w:p w:rsidR="001B2075" w:rsidRDefault="001B2075">
      <w:pPr>
        <w:widowControl w:val="0"/>
        <w:autoSpaceDE w:val="0"/>
        <w:autoSpaceDN w:val="0"/>
        <w:adjustRightInd w:val="0"/>
        <w:spacing w:after="0" w:line="65"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i/>
          <w:iCs/>
          <w:sz w:val="20"/>
          <w:szCs w:val="20"/>
        </w:rPr>
        <w:t xml:space="preserve">1) Environmental Human Tracking Sensor System: </w:t>
      </w:r>
      <w:r>
        <w:rPr>
          <w:rFonts w:ascii="Times" w:hAnsi="Times" w:cs="Times"/>
          <w:sz w:val="20"/>
          <w:szCs w:val="20"/>
        </w:rPr>
        <w:t>A track-ing system using laser range finders (LRF's) embedded in the environment was used to track the positions of people and localize the robot in the room. Six SICK LMS-200 laser range finders were placed around the perimeter of the room to minimize occlusions. They were set to a detection range of 80</w:t>
      </w:r>
      <w:r>
        <w:rPr>
          <w:rFonts w:ascii="Arial" w:hAnsi="Arial" w:cs="Arial"/>
          <w:b/>
          <w:bCs/>
          <w:sz w:val="20"/>
          <w:szCs w:val="20"/>
        </w:rPr>
        <w:t>[</w:t>
      </w:r>
      <w:r>
        <w:rPr>
          <w:rFonts w:ascii="Times" w:hAnsi="Times" w:cs="Times"/>
          <w:i/>
          <w:iCs/>
          <w:sz w:val="20"/>
          <w:szCs w:val="20"/>
        </w:rPr>
        <w:t>m</w:t>
      </w:r>
      <w:r>
        <w:rPr>
          <w:rFonts w:ascii="Arial" w:hAnsi="Arial" w:cs="Arial"/>
          <w:b/>
          <w:bCs/>
          <w:sz w:val="20"/>
          <w:szCs w:val="20"/>
        </w:rPr>
        <w:t>]</w:t>
      </w:r>
      <w:r>
        <w:rPr>
          <w:rFonts w:ascii="Times" w:hAnsi="Times" w:cs="Times"/>
          <w:sz w:val="20"/>
          <w:szCs w:val="20"/>
        </w:rPr>
        <w:t xml:space="preserve"> with precision of 1</w:t>
      </w:r>
      <w:r>
        <w:rPr>
          <w:rFonts w:ascii="Arial" w:hAnsi="Arial" w:cs="Arial"/>
          <w:b/>
          <w:bCs/>
          <w:sz w:val="20"/>
          <w:szCs w:val="20"/>
        </w:rPr>
        <w:t>[</w:t>
      </w:r>
      <w:r>
        <w:rPr>
          <w:rFonts w:ascii="Times" w:hAnsi="Times" w:cs="Times"/>
          <w:i/>
          <w:iCs/>
          <w:sz w:val="20"/>
          <w:szCs w:val="20"/>
        </w:rPr>
        <w:t>cm</w:t>
      </w:r>
      <w:r>
        <w:rPr>
          <w:rFonts w:ascii="Arial" w:hAnsi="Arial" w:cs="Arial"/>
          <w:b/>
          <w:bCs/>
          <w:sz w:val="20"/>
          <w:szCs w:val="20"/>
        </w:rPr>
        <w:t>]</w:t>
      </w:r>
      <w:r>
        <w:rPr>
          <w:rFonts w:ascii="Times" w:hAnsi="Times" w:cs="Times"/>
          <w:sz w:val="20"/>
          <w:szCs w:val="20"/>
        </w:rPr>
        <w:t>, each scanning an angular area of 180 deg at a resolution of 0.5</w:t>
      </w:r>
      <w:r>
        <w:rPr>
          <w:rFonts w:ascii="Arial" w:hAnsi="Arial" w:cs="Arial"/>
          <w:b/>
          <w:bCs/>
          <w:sz w:val="20"/>
          <w:szCs w:val="20"/>
        </w:rPr>
        <w:t>[</w:t>
      </w:r>
      <w:r>
        <w:rPr>
          <w:rFonts w:ascii="Times" w:hAnsi="Times" w:cs="Times"/>
          <w:sz w:val="20"/>
          <w:szCs w:val="20"/>
        </w:rPr>
        <w:t>deg</w:t>
      </w:r>
      <w:r>
        <w:rPr>
          <w:rFonts w:ascii="Arial" w:hAnsi="Arial" w:cs="Arial"/>
          <w:b/>
          <w:bCs/>
          <w:sz w:val="20"/>
          <w:szCs w:val="20"/>
        </w:rPr>
        <w:t>]</w:t>
      </w:r>
      <w:r>
        <w:rPr>
          <w:rFonts w:ascii="Times" w:hAnsi="Times" w:cs="Times"/>
          <w:sz w:val="20"/>
          <w:szCs w:val="20"/>
        </w:rPr>
        <w:t>, providing readings of 361 data points every 26</w:t>
      </w:r>
      <w:r>
        <w:rPr>
          <w:rFonts w:ascii="Arial" w:hAnsi="Arial" w:cs="Arial"/>
          <w:b/>
          <w:bCs/>
          <w:sz w:val="20"/>
          <w:szCs w:val="20"/>
        </w:rPr>
        <w:t>[</w:t>
      </w:r>
      <w:r>
        <w:rPr>
          <w:rFonts w:ascii="Times" w:hAnsi="Times" w:cs="Times"/>
          <w:i/>
          <w:iCs/>
          <w:sz w:val="20"/>
          <w:szCs w:val="20"/>
        </w:rPr>
        <w:t>ms</w:t>
      </w:r>
      <w:r>
        <w:rPr>
          <w:rFonts w:ascii="Arial" w:hAnsi="Arial" w:cs="Arial"/>
          <w:b/>
          <w:bCs/>
          <w:sz w:val="20"/>
          <w:szCs w:val="20"/>
        </w:rPr>
        <w:t>]</w:t>
      </w:r>
      <w:r>
        <w:rPr>
          <w:rFonts w:ascii="Times" w:hAnsi="Times" w:cs="Times"/>
          <w:sz w:val="20"/>
          <w:szCs w:val="20"/>
        </w:rPr>
        <w:t>.</w:t>
      </w:r>
    </w:p>
    <w:p w:rsidR="001B2075" w:rsidRDefault="001B2075">
      <w:pPr>
        <w:widowControl w:val="0"/>
        <w:autoSpaceDE w:val="0"/>
        <w:autoSpaceDN w:val="0"/>
        <w:adjustRightInd w:val="0"/>
        <w:spacing w:after="0" w:line="45"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The LRF's were mounted 85</w:t>
      </w:r>
      <w:r>
        <w:rPr>
          <w:rFonts w:ascii="Arial" w:hAnsi="Arial" w:cs="Arial"/>
          <w:b/>
          <w:bCs/>
          <w:sz w:val="20"/>
          <w:szCs w:val="20"/>
        </w:rPr>
        <w:t>[</w:t>
      </w:r>
      <w:r>
        <w:rPr>
          <w:rFonts w:ascii="Times" w:hAnsi="Times" w:cs="Times"/>
          <w:i/>
          <w:iCs/>
          <w:sz w:val="20"/>
          <w:szCs w:val="20"/>
        </w:rPr>
        <w:t>cm</w:t>
      </w:r>
      <w:r>
        <w:rPr>
          <w:rFonts w:ascii="Arial" w:hAnsi="Arial" w:cs="Arial"/>
          <w:b/>
          <w:bCs/>
          <w:sz w:val="20"/>
          <w:szCs w:val="20"/>
        </w:rPr>
        <w:t>]</w:t>
      </w:r>
      <w:r>
        <w:rPr>
          <w:rFonts w:ascii="Times" w:hAnsi="Times" w:cs="Times"/>
          <w:sz w:val="20"/>
          <w:szCs w:val="20"/>
        </w:rPr>
        <w:t xml:space="preserve"> from the ground, a height chosen so the sensors could see above clutter and obstacles such as benches and luggage. Another reason for this place-ment was that at long range, the scan beams are spaced quite far apart (over 8</w:t>
      </w:r>
      <w:r>
        <w:rPr>
          <w:rFonts w:ascii="Arial" w:hAnsi="Arial" w:cs="Arial"/>
          <w:b/>
          <w:bCs/>
          <w:sz w:val="20"/>
          <w:szCs w:val="20"/>
        </w:rPr>
        <w:t>[</w:t>
      </w:r>
      <w:r>
        <w:rPr>
          <w:rFonts w:ascii="Times" w:hAnsi="Times" w:cs="Times"/>
          <w:i/>
          <w:iCs/>
          <w:sz w:val="20"/>
          <w:szCs w:val="20"/>
        </w:rPr>
        <w:t>cm</w:t>
      </w:r>
      <w:r>
        <w:rPr>
          <w:rFonts w:ascii="Arial" w:hAnsi="Arial" w:cs="Arial"/>
          <w:b/>
          <w:bCs/>
          <w:sz w:val="20"/>
          <w:szCs w:val="20"/>
        </w:rPr>
        <w:t>]</w:t>
      </w:r>
      <w:r>
        <w:rPr>
          <w:rFonts w:ascii="Times" w:hAnsi="Times" w:cs="Times"/>
          <w:sz w:val="20"/>
          <w:szCs w:val="20"/>
        </w:rPr>
        <w:t xml:space="preserve"> apart at a range of 10</w:t>
      </w:r>
      <w:r>
        <w:rPr>
          <w:rFonts w:ascii="Arial" w:hAnsi="Arial" w:cs="Arial"/>
          <w:b/>
          <w:bCs/>
          <w:sz w:val="20"/>
          <w:szCs w:val="20"/>
        </w:rPr>
        <w:t>[</w:t>
      </w:r>
      <w:r>
        <w:rPr>
          <w:rFonts w:ascii="Times" w:hAnsi="Times" w:cs="Times"/>
          <w:i/>
          <w:iCs/>
          <w:sz w:val="20"/>
          <w:szCs w:val="20"/>
        </w:rPr>
        <w:t>m</w:t>
      </w:r>
      <w:r>
        <w:rPr>
          <w:rFonts w:ascii="Arial" w:hAnsi="Arial" w:cs="Arial"/>
          <w:b/>
          <w:bCs/>
          <w:sz w:val="20"/>
          <w:szCs w:val="20"/>
        </w:rPr>
        <w:t>]</w:t>
      </w:r>
      <w:r>
        <w:rPr>
          <w:rFonts w:ascii="Times" w:hAnsi="Times" w:cs="Times"/>
          <w:sz w:val="20"/>
          <w:szCs w:val="20"/>
        </w:rPr>
        <w:t>) and detection of small features like legs is difficult. Detection of larger ta rgets, like a torso, is more robust at these distances.</w:t>
      </w:r>
    </w:p>
    <w:p w:rsidR="001B2075" w:rsidRDefault="001B2075">
      <w:pPr>
        <w:widowControl w:val="0"/>
        <w:autoSpaceDE w:val="0"/>
        <w:autoSpaceDN w:val="0"/>
        <w:adjustRightInd w:val="0"/>
        <w:spacing w:after="0" w:line="50"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sz w:val="20"/>
          <w:szCs w:val="20"/>
        </w:rPr>
        <w:t>The sensors were connected directly to a central data acquisition PC in another room, which then streamed all sensor data to the tracking server. The tracking server performed background subtraction on the scan data to remove fixed environment features, then combined the foreground data from all sensors. Particle filters were used to track each entity (human or robot) in the environment according to the algo-rithm presented in [20], and the system was used to correct the robot's localization according to the method described in [23]. The accuracy of this system varies according to sensor placement but has been measured at +/- 6</w:t>
      </w:r>
      <w:r>
        <w:rPr>
          <w:rFonts w:ascii="Arial" w:hAnsi="Arial" w:cs="Arial"/>
          <w:b/>
          <w:bCs/>
          <w:sz w:val="20"/>
          <w:szCs w:val="20"/>
        </w:rPr>
        <w:t>[</w:t>
      </w:r>
      <w:r>
        <w:rPr>
          <w:rFonts w:ascii="Times" w:hAnsi="Times" w:cs="Times"/>
          <w:i/>
          <w:iCs/>
          <w:sz w:val="20"/>
          <w:szCs w:val="20"/>
        </w:rPr>
        <w:t>cm</w:t>
      </w:r>
      <w:r>
        <w:rPr>
          <w:rFonts w:ascii="Arial" w:hAnsi="Arial" w:cs="Arial"/>
          <w:b/>
          <w:bCs/>
          <w:sz w:val="20"/>
          <w:szCs w:val="20"/>
        </w:rPr>
        <w:t>]</w:t>
      </w:r>
      <w:r>
        <w:rPr>
          <w:rFonts w:ascii="Times" w:hAnsi="Times" w:cs="Times"/>
          <w:sz w:val="20"/>
          <w:szCs w:val="20"/>
        </w:rPr>
        <w:t xml:space="preserve"> in field deployments.</w:t>
      </w:r>
    </w:p>
    <w:p w:rsidR="001B2075" w:rsidRDefault="001B2075">
      <w:pPr>
        <w:widowControl w:val="0"/>
        <w:autoSpaceDE w:val="0"/>
        <w:autoSpaceDN w:val="0"/>
        <w:adjustRightInd w:val="0"/>
        <w:spacing w:after="0" w:line="66"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ind w:firstLine="199"/>
        <w:jc w:val="both"/>
        <w:rPr>
          <w:rFonts w:ascii="Times New Roman" w:hAnsi="Times New Roman"/>
          <w:sz w:val="24"/>
          <w:szCs w:val="24"/>
        </w:rPr>
      </w:pPr>
      <w:r>
        <w:rPr>
          <w:rFonts w:ascii="Times" w:hAnsi="Times" w:cs="Times"/>
          <w:i/>
          <w:iCs/>
          <w:sz w:val="20"/>
          <w:szCs w:val="20"/>
        </w:rPr>
        <w:t xml:space="preserve">2) Automatic Gaze Control System: </w:t>
      </w:r>
      <w:r>
        <w:rPr>
          <w:rFonts w:ascii="Times" w:hAnsi="Times" w:cs="Times"/>
          <w:sz w:val="20"/>
          <w:szCs w:val="20"/>
        </w:rPr>
        <w:t>The proposed auto-matic gaze control system follows the face and upper body of a person once the subject has been identified by the environmental human tracking sensor system.</w:t>
      </w:r>
    </w:p>
    <w:p w:rsidR="001B2075" w:rsidRDefault="001B2075">
      <w:pPr>
        <w:widowControl w:val="0"/>
        <w:autoSpaceDE w:val="0"/>
        <w:autoSpaceDN w:val="0"/>
        <w:adjustRightInd w:val="0"/>
        <w:spacing w:after="0" w:line="4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sz w:val="20"/>
          <w:szCs w:val="20"/>
        </w:rPr>
        <w:t>The position of the person (in 2D coordinates) within the simulated watch shop is continuously obtained from the environmental human tracking sensor system. The height at which the robot's camera gazes the person is determined by the use of trigonometry and considering the distance separating the robot and the person interacting with it. This relationship is bounded by an angle ranging between 57</w:t>
      </w:r>
      <w:r>
        <w:rPr>
          <w:rFonts w:ascii="Arial" w:hAnsi="Arial" w:cs="Arial"/>
          <w:b/>
          <w:bCs/>
          <w:sz w:val="20"/>
          <w:szCs w:val="20"/>
        </w:rPr>
        <w:t>[</w:t>
      </w:r>
      <w:r>
        <w:rPr>
          <w:rFonts w:ascii="Times" w:hAnsi="Times" w:cs="Times"/>
          <w:sz w:val="20"/>
          <w:szCs w:val="20"/>
        </w:rPr>
        <w:t>deg</w:t>
      </w:r>
      <w:r>
        <w:rPr>
          <w:rFonts w:ascii="Arial" w:hAnsi="Arial" w:cs="Arial"/>
          <w:b/>
          <w:bCs/>
          <w:sz w:val="20"/>
          <w:szCs w:val="20"/>
        </w:rPr>
        <w:t>]</w:t>
      </w:r>
      <w:r>
        <w:rPr>
          <w:rFonts w:ascii="Times" w:hAnsi="Times" w:cs="Times"/>
          <w:sz w:val="20"/>
          <w:szCs w:val="20"/>
        </w:rPr>
        <w:t xml:space="preserve"> and 60</w:t>
      </w:r>
      <w:r>
        <w:rPr>
          <w:rFonts w:ascii="Arial" w:hAnsi="Arial" w:cs="Arial"/>
          <w:b/>
          <w:bCs/>
          <w:sz w:val="20"/>
          <w:szCs w:val="20"/>
        </w:rPr>
        <w:t>[</w:t>
      </w:r>
      <w:r>
        <w:rPr>
          <w:rFonts w:ascii="Times" w:hAnsi="Times" w:cs="Times"/>
          <w:sz w:val="20"/>
          <w:szCs w:val="20"/>
        </w:rPr>
        <w:t>deg</w:t>
      </w:r>
      <w:r>
        <w:rPr>
          <w:rFonts w:ascii="Arial" w:hAnsi="Arial" w:cs="Arial"/>
          <w:b/>
          <w:bCs/>
          <w:sz w:val="20"/>
          <w:szCs w:val="20"/>
        </w:rPr>
        <w:t>]</w:t>
      </w:r>
      <w:r>
        <w:rPr>
          <w:rFonts w:ascii="Times" w:hAnsi="Times" w:cs="Times"/>
          <w:sz w:val="20"/>
          <w:szCs w:val="20"/>
        </w:rPr>
        <w:t xml:space="preserve"> at a minimum distance of 1</w:t>
      </w:r>
      <w:r>
        <w:rPr>
          <w:rFonts w:ascii="Arial" w:hAnsi="Arial" w:cs="Arial"/>
          <w:b/>
          <w:bCs/>
          <w:sz w:val="20"/>
          <w:szCs w:val="20"/>
        </w:rPr>
        <w:t>[</w:t>
      </w:r>
      <w:r>
        <w:rPr>
          <w:rFonts w:ascii="Times" w:hAnsi="Times" w:cs="Times"/>
          <w:i/>
          <w:iCs/>
          <w:sz w:val="20"/>
          <w:szCs w:val="20"/>
        </w:rPr>
        <w:t>m</w:t>
      </w:r>
      <w:r>
        <w:rPr>
          <w:rFonts w:ascii="Arial" w:hAnsi="Arial" w:cs="Arial"/>
          <w:b/>
          <w:bCs/>
          <w:sz w:val="20"/>
          <w:szCs w:val="20"/>
        </w:rPr>
        <w:t>]</w:t>
      </w:r>
      <w:r>
        <w:rPr>
          <w:rFonts w:ascii="Times" w:hAnsi="Times" w:cs="Times"/>
          <w:sz w:val="20"/>
          <w:szCs w:val="20"/>
        </w:rPr>
        <w:t xml:space="preserve"> from the person.</w:t>
      </w:r>
    </w:p>
    <w:p w:rsidR="001B2075" w:rsidRDefault="001B2075">
      <w:pPr>
        <w:widowControl w:val="0"/>
        <w:autoSpaceDE w:val="0"/>
        <w:autoSpaceDN w:val="0"/>
        <w:adjustRightInd w:val="0"/>
        <w:spacing w:after="0" w:line="43"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The automatic gaze control is enabled through the graphical user interface presented in this study. The operator clicks on the representation of the person of interest in the GUI and the system determines the angle at which the camera should point to, in order to maintain the person's face in focus and allow the operator to observe the person's facial expressions and gestures.</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type w:val="continuous"/>
          <w:pgSz w:w="12240" w:h="15840"/>
          <w:pgMar w:top="579" w:right="980" w:bottom="666" w:left="980" w:header="720" w:footer="720" w:gutter="0"/>
          <w:cols w:num="2" w:space="240" w:equalWidth="0">
            <w:col w:w="5020" w:space="240"/>
            <w:col w:w="5020"/>
          </w:cols>
          <w:noEndnote/>
        </w:sectPr>
      </w:pPr>
    </w:p>
    <w:p w:rsidR="001B2075" w:rsidRDefault="001B2075">
      <w:pPr>
        <w:widowControl w:val="0"/>
        <w:tabs>
          <w:tab w:val="left" w:pos="10200"/>
        </w:tabs>
        <w:autoSpaceDE w:val="0"/>
        <w:autoSpaceDN w:val="0"/>
        <w:adjustRightInd w:val="0"/>
        <w:spacing w:after="0" w:line="240" w:lineRule="auto"/>
        <w:rPr>
          <w:rFonts w:ascii="Times New Roman" w:hAnsi="Times New Roman"/>
          <w:sz w:val="24"/>
          <w:szCs w:val="24"/>
        </w:rPr>
      </w:pPr>
      <w:r>
        <w:rPr>
          <w:rFonts w:ascii="Times" w:hAnsi="Times" w:cs="Times"/>
          <w:sz w:val="13"/>
          <w:szCs w:val="13"/>
        </w:rPr>
        <w:lastRenderedPageBreak/>
        <w:t>JOURNAL  OF  SYSTEM,  MAN,  AND  CYBERNETICS,  VOL.  X,  NO.  Y,  XYZ  2011</w:t>
      </w:r>
      <w:r>
        <w:rPr>
          <w:rFonts w:ascii="Times New Roman" w:hAnsi="Times New Roman"/>
          <w:sz w:val="24"/>
          <w:szCs w:val="24"/>
        </w:rPr>
        <w:tab/>
      </w:r>
      <w:r>
        <w:rPr>
          <w:rFonts w:ascii="Times" w:hAnsi="Times" w:cs="Times"/>
          <w:sz w:val="12"/>
          <w:szCs w:val="12"/>
        </w:rPr>
        <w:t>4</w:t>
      </w:r>
    </w:p>
    <w:p w:rsidR="001B2075" w:rsidRDefault="008F0EFC">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58240" behindDoc="1" locked="0" layoutInCell="0" allowOverlap="1">
            <wp:simplePos x="0" y="0"/>
            <wp:positionH relativeFrom="column">
              <wp:posOffset>75565</wp:posOffset>
            </wp:positionH>
            <wp:positionV relativeFrom="paragraph">
              <wp:posOffset>215265</wp:posOffset>
            </wp:positionV>
            <wp:extent cx="5944870" cy="314198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870" cy="3141980"/>
                    </a:xfrm>
                    <a:prstGeom prst="rect">
                      <a:avLst/>
                    </a:prstGeom>
                    <a:noFill/>
                  </pic:spPr>
                </pic:pic>
              </a:graphicData>
            </a:graphic>
            <wp14:sizeRelH relativeFrom="page">
              <wp14:pctWidth>0</wp14:pctWidth>
            </wp14:sizeRelH>
            <wp14:sizeRelV relativeFrom="page">
              <wp14:pctHeight>0</wp14:pctHeight>
            </wp14:sizeRelV>
          </wp:anchor>
        </w:drawing>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28"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5620"/>
        <w:rPr>
          <w:rFonts w:ascii="Times New Roman" w:hAnsi="Times New Roman"/>
          <w:sz w:val="24"/>
          <w:szCs w:val="24"/>
        </w:rPr>
      </w:pPr>
      <w:r>
        <w:rPr>
          <w:rFonts w:ascii="Arial" w:hAnsi="Arial" w:cs="Arial"/>
          <w:b/>
          <w:bCs/>
          <w:sz w:val="19"/>
          <w:szCs w:val="19"/>
        </w:rPr>
        <w:t>Video feed</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46"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9120"/>
        <w:rPr>
          <w:rFonts w:ascii="Times New Roman" w:hAnsi="Times New Roman"/>
          <w:sz w:val="24"/>
          <w:szCs w:val="24"/>
        </w:rPr>
      </w:pPr>
      <w:r>
        <w:rPr>
          <w:rFonts w:ascii="Arial" w:hAnsi="Arial" w:cs="Arial"/>
          <w:b/>
          <w:bCs/>
          <w:sz w:val="18"/>
          <w:szCs w:val="18"/>
        </w:rPr>
        <w:t>Visualization</w:t>
      </w:r>
    </w:p>
    <w:p w:rsidR="001B2075" w:rsidRDefault="001B2075">
      <w:pPr>
        <w:widowControl w:val="0"/>
        <w:autoSpaceDE w:val="0"/>
        <w:autoSpaceDN w:val="0"/>
        <w:adjustRightInd w:val="0"/>
        <w:spacing w:after="0" w:line="5"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9120"/>
        <w:rPr>
          <w:rFonts w:ascii="Times New Roman" w:hAnsi="Times New Roman"/>
          <w:sz w:val="24"/>
          <w:szCs w:val="24"/>
        </w:rPr>
      </w:pPr>
      <w:r>
        <w:rPr>
          <w:rFonts w:ascii="Arial" w:hAnsi="Arial" w:cs="Arial"/>
          <w:b/>
          <w:bCs/>
          <w:sz w:val="19"/>
          <w:szCs w:val="19"/>
        </w:rPr>
        <w:t>area</w:t>
      </w:r>
    </w:p>
    <w:p w:rsidR="001B2075" w:rsidRDefault="001B2075">
      <w:pPr>
        <w:widowControl w:val="0"/>
        <w:autoSpaceDE w:val="0"/>
        <w:autoSpaceDN w:val="0"/>
        <w:adjustRightInd w:val="0"/>
        <w:spacing w:after="0" w:line="66"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1220"/>
        <w:rPr>
          <w:rFonts w:ascii="Times New Roman" w:hAnsi="Times New Roman"/>
          <w:sz w:val="24"/>
          <w:szCs w:val="24"/>
        </w:rPr>
      </w:pPr>
      <w:r>
        <w:rPr>
          <w:rFonts w:ascii="Arial" w:hAnsi="Arial" w:cs="Arial"/>
          <w:b/>
          <w:bCs/>
          <w:sz w:val="19"/>
          <w:szCs w:val="19"/>
        </w:rPr>
        <w:t>Raw Laser</w:t>
      </w:r>
    </w:p>
    <w:p w:rsidR="001B2075" w:rsidRDefault="001B2075">
      <w:pPr>
        <w:widowControl w:val="0"/>
        <w:autoSpaceDE w:val="0"/>
        <w:autoSpaceDN w:val="0"/>
        <w:adjustRightInd w:val="0"/>
        <w:spacing w:after="0" w:line="5"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1220"/>
        <w:rPr>
          <w:rFonts w:ascii="Times New Roman" w:hAnsi="Times New Roman"/>
          <w:sz w:val="24"/>
          <w:szCs w:val="24"/>
        </w:rPr>
      </w:pPr>
      <w:r>
        <w:rPr>
          <w:rFonts w:ascii="Arial" w:hAnsi="Arial" w:cs="Arial"/>
          <w:b/>
          <w:bCs/>
          <w:sz w:val="19"/>
          <w:szCs w:val="19"/>
        </w:rPr>
        <w:t>Range data</w:t>
      </w:r>
    </w:p>
    <w:p w:rsidR="001B2075" w:rsidRDefault="001B2075">
      <w:pPr>
        <w:widowControl w:val="0"/>
        <w:autoSpaceDE w:val="0"/>
        <w:autoSpaceDN w:val="0"/>
        <w:adjustRightInd w:val="0"/>
        <w:spacing w:after="0" w:line="357"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3120"/>
        <w:rPr>
          <w:rFonts w:ascii="Times New Roman" w:hAnsi="Times New Roman"/>
          <w:sz w:val="24"/>
          <w:szCs w:val="24"/>
        </w:rPr>
      </w:pPr>
      <w:r>
        <w:rPr>
          <w:rFonts w:ascii="Arial" w:hAnsi="Arial" w:cs="Arial"/>
          <w:b/>
          <w:bCs/>
          <w:sz w:val="19"/>
          <w:szCs w:val="19"/>
        </w:rPr>
        <w:t>3D Robot</w:t>
      </w:r>
    </w:p>
    <w:p w:rsidR="001B2075" w:rsidRDefault="001B2075">
      <w:pPr>
        <w:widowControl w:val="0"/>
        <w:autoSpaceDE w:val="0"/>
        <w:autoSpaceDN w:val="0"/>
        <w:adjustRightInd w:val="0"/>
        <w:spacing w:after="0" w:line="5"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3120"/>
        <w:rPr>
          <w:rFonts w:ascii="Times New Roman" w:hAnsi="Times New Roman"/>
          <w:sz w:val="24"/>
          <w:szCs w:val="24"/>
        </w:rPr>
      </w:pPr>
      <w:r>
        <w:rPr>
          <w:rFonts w:ascii="Arial" w:hAnsi="Arial" w:cs="Arial"/>
          <w:b/>
          <w:bCs/>
          <w:sz w:val="19"/>
          <w:szCs w:val="19"/>
        </w:rPr>
        <w:t>Model</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22"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9120"/>
        <w:rPr>
          <w:rFonts w:ascii="Times New Roman" w:hAnsi="Times New Roman"/>
          <w:sz w:val="24"/>
          <w:szCs w:val="24"/>
        </w:rPr>
      </w:pPr>
      <w:r>
        <w:rPr>
          <w:rFonts w:ascii="Arial" w:hAnsi="Arial" w:cs="Arial"/>
          <w:b/>
          <w:bCs/>
          <w:sz w:val="19"/>
          <w:szCs w:val="19"/>
        </w:rPr>
        <w:t>Actuation</w:t>
      </w:r>
    </w:p>
    <w:p w:rsidR="001B2075" w:rsidRDefault="001B2075">
      <w:pPr>
        <w:widowControl w:val="0"/>
        <w:autoSpaceDE w:val="0"/>
        <w:autoSpaceDN w:val="0"/>
        <w:adjustRightInd w:val="0"/>
        <w:spacing w:after="0" w:line="5"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9120"/>
        <w:rPr>
          <w:rFonts w:ascii="Times New Roman" w:hAnsi="Times New Roman"/>
          <w:sz w:val="24"/>
          <w:szCs w:val="24"/>
        </w:rPr>
      </w:pPr>
      <w:r>
        <w:rPr>
          <w:rFonts w:ascii="Arial" w:hAnsi="Arial" w:cs="Arial"/>
          <w:b/>
          <w:bCs/>
          <w:sz w:val="19"/>
          <w:szCs w:val="19"/>
        </w:rPr>
        <w:t>area</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38"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40"/>
        <w:gridCol w:w="360"/>
        <w:gridCol w:w="220"/>
        <w:gridCol w:w="600"/>
        <w:gridCol w:w="2440"/>
        <w:gridCol w:w="1120"/>
        <w:gridCol w:w="620"/>
        <w:gridCol w:w="1340"/>
        <w:gridCol w:w="1040"/>
        <w:gridCol w:w="1260"/>
        <w:gridCol w:w="20"/>
      </w:tblGrid>
      <w:tr w:rsidR="001B2075">
        <w:tblPrEx>
          <w:tblCellMar>
            <w:top w:w="0" w:type="dxa"/>
            <w:left w:w="0" w:type="dxa"/>
            <w:bottom w:w="0" w:type="dxa"/>
            <w:right w:w="0" w:type="dxa"/>
          </w:tblCellMar>
        </w:tblPrEx>
        <w:trPr>
          <w:trHeight w:val="21"/>
        </w:trPr>
        <w:tc>
          <w:tcPr>
            <w:tcW w:w="14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c>
          <w:tcPr>
            <w:tcW w:w="580" w:type="dxa"/>
            <w:gridSpan w:val="2"/>
            <w:tcBorders>
              <w:top w:val="nil"/>
              <w:left w:val="nil"/>
              <w:bottom w:val="single" w:sz="8" w:space="0" w:color="FC0011"/>
              <w:right w:val="single" w:sz="8" w:space="0" w:color="FC0011"/>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c>
          <w:tcPr>
            <w:tcW w:w="600" w:type="dxa"/>
            <w:tcBorders>
              <w:top w:val="nil"/>
              <w:left w:val="nil"/>
              <w:bottom w:val="single" w:sz="8" w:space="0" w:color="FC0011"/>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c>
          <w:tcPr>
            <w:tcW w:w="2440" w:type="dxa"/>
            <w:vMerge w:val="restart"/>
            <w:tcBorders>
              <w:top w:val="nil"/>
              <w:left w:val="nil"/>
              <w:bottom w:val="nil"/>
              <w:right w:val="nil"/>
            </w:tcBorders>
            <w:vAlign w:val="bottom"/>
          </w:tcPr>
          <w:p w:rsidR="001B2075" w:rsidRDefault="001B2075">
            <w:pPr>
              <w:widowControl w:val="0"/>
              <w:autoSpaceDE w:val="0"/>
              <w:autoSpaceDN w:val="0"/>
              <w:adjustRightInd w:val="0"/>
              <w:spacing w:after="0" w:line="240" w:lineRule="auto"/>
              <w:ind w:left="1147"/>
              <w:jc w:val="center"/>
              <w:rPr>
                <w:rFonts w:ascii="Times New Roman" w:hAnsi="Times New Roman"/>
                <w:sz w:val="24"/>
                <w:szCs w:val="24"/>
              </w:rPr>
            </w:pPr>
            <w:r>
              <w:rPr>
                <w:rFonts w:ascii="Arial" w:hAnsi="Arial" w:cs="Arial"/>
                <w:b/>
                <w:bCs/>
                <w:w w:val="86"/>
                <w:sz w:val="19"/>
                <w:szCs w:val="19"/>
              </w:rPr>
              <w:t>Automatic</w:t>
            </w:r>
          </w:p>
        </w:tc>
        <w:tc>
          <w:tcPr>
            <w:tcW w:w="1120" w:type="dxa"/>
            <w:vMerge w:val="restart"/>
            <w:tcBorders>
              <w:top w:val="nil"/>
              <w:left w:val="nil"/>
              <w:bottom w:val="nil"/>
              <w:right w:val="nil"/>
            </w:tcBorders>
            <w:vAlign w:val="bottom"/>
          </w:tcPr>
          <w:p w:rsidR="001B2075" w:rsidRDefault="001B2075">
            <w:pPr>
              <w:widowControl w:val="0"/>
              <w:autoSpaceDE w:val="0"/>
              <w:autoSpaceDN w:val="0"/>
              <w:adjustRightInd w:val="0"/>
              <w:spacing w:after="0" w:line="240" w:lineRule="auto"/>
              <w:jc w:val="center"/>
              <w:rPr>
                <w:rFonts w:ascii="Times New Roman" w:hAnsi="Times New Roman"/>
                <w:sz w:val="24"/>
                <w:szCs w:val="24"/>
              </w:rPr>
            </w:pPr>
            <w:r>
              <w:rPr>
                <w:rFonts w:ascii="Arial" w:hAnsi="Arial" w:cs="Arial"/>
                <w:b/>
                <w:bCs/>
                <w:w w:val="86"/>
                <w:sz w:val="19"/>
                <w:szCs w:val="19"/>
              </w:rPr>
              <w:t>Locomotion</w:t>
            </w:r>
          </w:p>
        </w:tc>
        <w:tc>
          <w:tcPr>
            <w:tcW w:w="620" w:type="dxa"/>
            <w:tcBorders>
              <w:top w:val="nil"/>
              <w:left w:val="nil"/>
              <w:bottom w:val="nil"/>
              <w:right w:val="single" w:sz="8" w:space="0" w:color="FC0011"/>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c>
          <w:tcPr>
            <w:tcW w:w="134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c>
          <w:tcPr>
            <w:tcW w:w="1040" w:type="dxa"/>
            <w:tcBorders>
              <w:top w:val="nil"/>
              <w:left w:val="nil"/>
              <w:bottom w:val="nil"/>
              <w:right w:val="single" w:sz="8" w:space="0" w:color="FC0011"/>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c>
          <w:tcPr>
            <w:tcW w:w="126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307"/>
        </w:trPr>
        <w:tc>
          <w:tcPr>
            <w:tcW w:w="14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1"/>
                <w:szCs w:val="21"/>
              </w:rPr>
            </w:pPr>
          </w:p>
        </w:tc>
        <w:tc>
          <w:tcPr>
            <w:tcW w:w="36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1"/>
                <w:szCs w:val="21"/>
              </w:rPr>
            </w:pPr>
          </w:p>
        </w:tc>
        <w:tc>
          <w:tcPr>
            <w:tcW w:w="220" w:type="dxa"/>
            <w:tcBorders>
              <w:top w:val="nil"/>
              <w:left w:val="nil"/>
              <w:bottom w:val="nil"/>
              <w:right w:val="single" w:sz="8" w:space="0" w:color="FC0011"/>
            </w:tcBorders>
            <w:vAlign w:val="bottom"/>
          </w:tcPr>
          <w:p w:rsidR="001B2075" w:rsidRDefault="001B2075">
            <w:pPr>
              <w:widowControl w:val="0"/>
              <w:autoSpaceDE w:val="0"/>
              <w:autoSpaceDN w:val="0"/>
              <w:adjustRightInd w:val="0"/>
              <w:spacing w:after="0" w:line="240" w:lineRule="auto"/>
              <w:rPr>
                <w:rFonts w:ascii="Times New Roman" w:hAnsi="Times New Roman"/>
                <w:sz w:val="21"/>
                <w:szCs w:val="21"/>
              </w:rPr>
            </w:pPr>
          </w:p>
        </w:tc>
        <w:tc>
          <w:tcPr>
            <w:tcW w:w="6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1"/>
                <w:szCs w:val="21"/>
              </w:rPr>
            </w:pPr>
          </w:p>
        </w:tc>
        <w:tc>
          <w:tcPr>
            <w:tcW w:w="2440" w:type="dxa"/>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1"/>
                <w:szCs w:val="21"/>
              </w:rPr>
            </w:pPr>
          </w:p>
        </w:tc>
        <w:tc>
          <w:tcPr>
            <w:tcW w:w="1120" w:type="dxa"/>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1"/>
                <w:szCs w:val="21"/>
              </w:rPr>
            </w:pPr>
          </w:p>
        </w:tc>
        <w:tc>
          <w:tcPr>
            <w:tcW w:w="620" w:type="dxa"/>
            <w:tcBorders>
              <w:top w:val="nil"/>
              <w:left w:val="nil"/>
              <w:bottom w:val="nil"/>
              <w:right w:val="single" w:sz="8" w:space="0" w:color="FC0011"/>
            </w:tcBorders>
            <w:vAlign w:val="bottom"/>
          </w:tcPr>
          <w:p w:rsidR="001B2075" w:rsidRDefault="001B2075">
            <w:pPr>
              <w:widowControl w:val="0"/>
              <w:autoSpaceDE w:val="0"/>
              <w:autoSpaceDN w:val="0"/>
              <w:adjustRightInd w:val="0"/>
              <w:spacing w:after="0" w:line="240" w:lineRule="auto"/>
              <w:rPr>
                <w:rFonts w:ascii="Times New Roman" w:hAnsi="Times New Roman"/>
                <w:sz w:val="21"/>
                <w:szCs w:val="21"/>
              </w:rPr>
            </w:pPr>
          </w:p>
        </w:tc>
        <w:tc>
          <w:tcPr>
            <w:tcW w:w="134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1"/>
                <w:szCs w:val="21"/>
              </w:rPr>
            </w:pPr>
          </w:p>
        </w:tc>
        <w:tc>
          <w:tcPr>
            <w:tcW w:w="1040" w:type="dxa"/>
            <w:tcBorders>
              <w:top w:val="nil"/>
              <w:left w:val="nil"/>
              <w:bottom w:val="nil"/>
              <w:right w:val="single" w:sz="8" w:space="0" w:color="FC0011"/>
            </w:tcBorders>
            <w:vAlign w:val="bottom"/>
          </w:tcPr>
          <w:p w:rsidR="001B2075" w:rsidRDefault="001B2075">
            <w:pPr>
              <w:widowControl w:val="0"/>
              <w:autoSpaceDE w:val="0"/>
              <w:autoSpaceDN w:val="0"/>
              <w:adjustRightInd w:val="0"/>
              <w:spacing w:after="0" w:line="240" w:lineRule="auto"/>
              <w:rPr>
                <w:rFonts w:ascii="Times New Roman" w:hAnsi="Times New Roman"/>
                <w:sz w:val="21"/>
                <w:szCs w:val="21"/>
              </w:rPr>
            </w:pPr>
          </w:p>
        </w:tc>
        <w:tc>
          <w:tcPr>
            <w:tcW w:w="126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1"/>
                <w:szCs w:val="21"/>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179"/>
        </w:trPr>
        <w:tc>
          <w:tcPr>
            <w:tcW w:w="14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2"/>
                <w:szCs w:val="12"/>
              </w:rPr>
            </w:pPr>
          </w:p>
        </w:tc>
        <w:tc>
          <w:tcPr>
            <w:tcW w:w="1180" w:type="dxa"/>
            <w:gridSpan w:val="3"/>
            <w:tcBorders>
              <w:top w:val="nil"/>
              <w:left w:val="nil"/>
              <w:bottom w:val="nil"/>
              <w:right w:val="nil"/>
            </w:tcBorders>
            <w:vAlign w:val="bottom"/>
          </w:tcPr>
          <w:p w:rsidR="001B2075" w:rsidRDefault="001B2075">
            <w:pPr>
              <w:widowControl w:val="0"/>
              <w:autoSpaceDE w:val="0"/>
              <w:autoSpaceDN w:val="0"/>
              <w:adjustRightInd w:val="0"/>
              <w:spacing w:after="0" w:line="178" w:lineRule="exact"/>
              <w:ind w:left="200"/>
              <w:rPr>
                <w:rFonts w:ascii="Times New Roman" w:hAnsi="Times New Roman"/>
                <w:sz w:val="24"/>
                <w:szCs w:val="24"/>
              </w:rPr>
            </w:pPr>
            <w:r>
              <w:rPr>
                <w:rFonts w:ascii="Arial" w:hAnsi="Arial" w:cs="Arial"/>
                <w:b/>
                <w:bCs/>
                <w:w w:val="81"/>
                <w:sz w:val="19"/>
                <w:szCs w:val="19"/>
              </w:rPr>
              <w:t>Robot Status</w:t>
            </w:r>
          </w:p>
        </w:tc>
        <w:tc>
          <w:tcPr>
            <w:tcW w:w="2440" w:type="dxa"/>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2"/>
                <w:szCs w:val="12"/>
              </w:rPr>
            </w:pPr>
          </w:p>
        </w:tc>
        <w:tc>
          <w:tcPr>
            <w:tcW w:w="1120" w:type="dxa"/>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2"/>
                <w:szCs w:val="12"/>
              </w:rPr>
            </w:pPr>
          </w:p>
        </w:tc>
        <w:tc>
          <w:tcPr>
            <w:tcW w:w="1960" w:type="dxa"/>
            <w:gridSpan w:val="2"/>
            <w:tcBorders>
              <w:top w:val="nil"/>
              <w:left w:val="nil"/>
              <w:bottom w:val="nil"/>
              <w:right w:val="nil"/>
            </w:tcBorders>
            <w:vAlign w:val="bottom"/>
          </w:tcPr>
          <w:p w:rsidR="001B2075" w:rsidRDefault="001B2075">
            <w:pPr>
              <w:widowControl w:val="0"/>
              <w:autoSpaceDE w:val="0"/>
              <w:autoSpaceDN w:val="0"/>
              <w:adjustRightInd w:val="0"/>
              <w:spacing w:after="0" w:line="172" w:lineRule="exact"/>
              <w:ind w:left="100"/>
              <w:rPr>
                <w:rFonts w:ascii="Times New Roman" w:hAnsi="Times New Roman"/>
                <w:sz w:val="24"/>
                <w:szCs w:val="24"/>
              </w:rPr>
            </w:pPr>
            <w:r>
              <w:rPr>
                <w:rFonts w:ascii="Arial" w:hAnsi="Arial" w:cs="Arial"/>
                <w:b/>
                <w:bCs/>
                <w:sz w:val="19"/>
                <w:szCs w:val="19"/>
              </w:rPr>
              <w:t>General Utterances</w:t>
            </w:r>
          </w:p>
        </w:tc>
        <w:tc>
          <w:tcPr>
            <w:tcW w:w="2300" w:type="dxa"/>
            <w:gridSpan w:val="2"/>
            <w:tcBorders>
              <w:top w:val="nil"/>
              <w:left w:val="nil"/>
              <w:bottom w:val="nil"/>
              <w:right w:val="nil"/>
            </w:tcBorders>
            <w:vAlign w:val="bottom"/>
          </w:tcPr>
          <w:p w:rsidR="001B2075" w:rsidRDefault="001B2075">
            <w:pPr>
              <w:widowControl w:val="0"/>
              <w:autoSpaceDE w:val="0"/>
              <w:autoSpaceDN w:val="0"/>
              <w:adjustRightInd w:val="0"/>
              <w:spacing w:after="0" w:line="169" w:lineRule="exact"/>
              <w:ind w:left="220"/>
              <w:rPr>
                <w:rFonts w:ascii="Times New Roman" w:hAnsi="Times New Roman"/>
                <w:sz w:val="24"/>
                <w:szCs w:val="24"/>
              </w:rPr>
            </w:pPr>
            <w:r>
              <w:rPr>
                <w:rFonts w:ascii="Arial" w:hAnsi="Arial" w:cs="Arial"/>
                <w:b/>
                <w:bCs/>
                <w:w w:val="84"/>
                <w:sz w:val="19"/>
                <w:szCs w:val="19"/>
              </w:rPr>
              <w:t>Feature-speci•c Utterances</w:t>
            </w: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191"/>
        </w:trPr>
        <w:tc>
          <w:tcPr>
            <w:tcW w:w="14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3"/>
                <w:szCs w:val="13"/>
              </w:rPr>
            </w:pPr>
          </w:p>
        </w:tc>
        <w:tc>
          <w:tcPr>
            <w:tcW w:w="36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3"/>
                <w:szCs w:val="13"/>
              </w:rPr>
            </w:pPr>
          </w:p>
        </w:tc>
        <w:tc>
          <w:tcPr>
            <w:tcW w:w="820" w:type="dxa"/>
            <w:gridSpan w:val="2"/>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3"/>
                <w:szCs w:val="13"/>
              </w:rPr>
            </w:pPr>
          </w:p>
        </w:tc>
        <w:tc>
          <w:tcPr>
            <w:tcW w:w="2440" w:type="dxa"/>
            <w:tcBorders>
              <w:top w:val="nil"/>
              <w:left w:val="nil"/>
              <w:bottom w:val="nil"/>
              <w:right w:val="nil"/>
            </w:tcBorders>
            <w:vAlign w:val="bottom"/>
          </w:tcPr>
          <w:p w:rsidR="001B2075" w:rsidRDefault="001B2075">
            <w:pPr>
              <w:widowControl w:val="0"/>
              <w:autoSpaceDE w:val="0"/>
              <w:autoSpaceDN w:val="0"/>
              <w:adjustRightInd w:val="0"/>
              <w:spacing w:after="0" w:line="191" w:lineRule="exact"/>
              <w:ind w:left="1147"/>
              <w:jc w:val="center"/>
              <w:rPr>
                <w:rFonts w:ascii="Times New Roman" w:hAnsi="Times New Roman"/>
                <w:sz w:val="24"/>
                <w:szCs w:val="24"/>
              </w:rPr>
            </w:pPr>
            <w:r>
              <w:rPr>
                <w:rFonts w:ascii="Arial" w:hAnsi="Arial" w:cs="Arial"/>
                <w:b/>
                <w:bCs/>
                <w:w w:val="84"/>
                <w:sz w:val="19"/>
                <w:szCs w:val="19"/>
              </w:rPr>
              <w:t>Gaze Control</w:t>
            </w:r>
          </w:p>
        </w:tc>
        <w:tc>
          <w:tcPr>
            <w:tcW w:w="1120" w:type="dxa"/>
            <w:tcBorders>
              <w:top w:val="nil"/>
              <w:left w:val="nil"/>
              <w:bottom w:val="nil"/>
              <w:right w:val="nil"/>
            </w:tcBorders>
            <w:vAlign w:val="bottom"/>
          </w:tcPr>
          <w:p w:rsidR="001B2075" w:rsidRDefault="001B2075">
            <w:pPr>
              <w:widowControl w:val="0"/>
              <w:autoSpaceDE w:val="0"/>
              <w:autoSpaceDN w:val="0"/>
              <w:adjustRightInd w:val="0"/>
              <w:spacing w:after="0" w:line="191" w:lineRule="exact"/>
              <w:jc w:val="center"/>
              <w:rPr>
                <w:rFonts w:ascii="Times New Roman" w:hAnsi="Times New Roman"/>
                <w:sz w:val="24"/>
                <w:szCs w:val="24"/>
              </w:rPr>
            </w:pPr>
            <w:r>
              <w:rPr>
                <w:rFonts w:ascii="Arial" w:hAnsi="Arial" w:cs="Arial"/>
                <w:b/>
                <w:bCs/>
                <w:w w:val="85"/>
                <w:sz w:val="19"/>
                <w:szCs w:val="19"/>
              </w:rPr>
              <w:t>Control</w:t>
            </w:r>
          </w:p>
        </w:tc>
        <w:tc>
          <w:tcPr>
            <w:tcW w:w="1960" w:type="dxa"/>
            <w:gridSpan w:val="2"/>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3"/>
                <w:szCs w:val="13"/>
              </w:rPr>
            </w:pPr>
          </w:p>
        </w:tc>
        <w:tc>
          <w:tcPr>
            <w:tcW w:w="2300" w:type="dxa"/>
            <w:gridSpan w:val="2"/>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3"/>
                <w:szCs w:val="13"/>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405"/>
        </w:trPr>
        <w:tc>
          <w:tcPr>
            <w:tcW w:w="500" w:type="dxa"/>
            <w:gridSpan w:val="2"/>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4"/>
                <w:szCs w:val="24"/>
              </w:rPr>
            </w:pPr>
            <w:r>
              <w:rPr>
                <w:rFonts w:ascii="Times" w:hAnsi="Times" w:cs="Times"/>
                <w:sz w:val="16"/>
                <w:szCs w:val="16"/>
              </w:rPr>
              <w:t>Fig.  1.</w:t>
            </w:r>
          </w:p>
        </w:tc>
        <w:tc>
          <w:tcPr>
            <w:tcW w:w="6340" w:type="dxa"/>
            <w:gridSpan w:val="6"/>
            <w:tcBorders>
              <w:top w:val="nil"/>
              <w:left w:val="nil"/>
              <w:bottom w:val="nil"/>
              <w:right w:val="nil"/>
            </w:tcBorders>
            <w:vAlign w:val="bottom"/>
          </w:tcPr>
          <w:p w:rsidR="001B2075" w:rsidRDefault="001B2075">
            <w:pPr>
              <w:widowControl w:val="0"/>
              <w:autoSpaceDE w:val="0"/>
              <w:autoSpaceDN w:val="0"/>
              <w:adjustRightInd w:val="0"/>
              <w:spacing w:after="0" w:line="240" w:lineRule="auto"/>
              <w:ind w:left="100"/>
              <w:rPr>
                <w:rFonts w:ascii="Times New Roman" w:hAnsi="Times New Roman"/>
                <w:sz w:val="24"/>
                <w:szCs w:val="24"/>
              </w:rPr>
            </w:pPr>
            <w:r>
              <w:rPr>
                <w:rFonts w:ascii="Times" w:hAnsi="Times" w:cs="Times"/>
                <w:w w:val="98"/>
                <w:sz w:val="16"/>
                <w:szCs w:val="16"/>
              </w:rPr>
              <w:t>GUI  with  the  implemented  visualization  of  spatial  relationships  and  automatic  gaze  control.</w:t>
            </w:r>
          </w:p>
        </w:tc>
        <w:tc>
          <w:tcPr>
            <w:tcW w:w="2300" w:type="dxa"/>
            <w:gridSpan w:val="2"/>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bl>
    <w:p w:rsidR="001B2075" w:rsidRDefault="001B2075">
      <w:pPr>
        <w:widowControl w:val="0"/>
        <w:autoSpaceDE w:val="0"/>
        <w:autoSpaceDN w:val="0"/>
        <w:adjustRightInd w:val="0"/>
        <w:spacing w:after="0" w:line="240" w:lineRule="auto"/>
        <w:rPr>
          <w:rFonts w:ascii="Times New Roman" w:hAnsi="Times New Roman"/>
          <w:sz w:val="24"/>
          <w:szCs w:val="24"/>
        </w:rPr>
        <w:sectPr w:rsidR="001B2075">
          <w:pgSz w:w="12240" w:h="15840"/>
          <w:pgMar w:top="579" w:right="980" w:bottom="663" w:left="980" w:header="720" w:footer="720" w:gutter="0"/>
          <w:cols w:space="720" w:equalWidth="0">
            <w:col w:w="10280"/>
          </w:cols>
          <w:noEndnote/>
        </w:sect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60"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B.   Operator  Side</w:t>
      </w:r>
    </w:p>
    <w:p w:rsidR="001B2075" w:rsidRDefault="001B2075">
      <w:pPr>
        <w:widowControl w:val="0"/>
        <w:autoSpaceDE w:val="0"/>
        <w:autoSpaceDN w:val="0"/>
        <w:adjustRightInd w:val="0"/>
        <w:spacing w:after="0" w:line="95"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4" w:lineRule="auto"/>
        <w:ind w:firstLine="199"/>
        <w:jc w:val="both"/>
        <w:rPr>
          <w:rFonts w:ascii="Times New Roman" w:hAnsi="Times New Roman"/>
          <w:sz w:val="24"/>
          <w:szCs w:val="24"/>
        </w:rPr>
      </w:pPr>
      <w:r>
        <w:rPr>
          <w:rFonts w:ascii="Times" w:hAnsi="Times" w:cs="Times"/>
          <w:sz w:val="20"/>
          <w:szCs w:val="20"/>
        </w:rPr>
        <w:t>The data gathered by the sensors onboard of Robovie and by the environmental sensory system (human tracker module) are presented to the operator through a 3D-based interface.</w:t>
      </w:r>
    </w:p>
    <w:p w:rsidR="001B2075" w:rsidRDefault="001B2075">
      <w:pPr>
        <w:widowControl w:val="0"/>
        <w:autoSpaceDE w:val="0"/>
        <w:autoSpaceDN w:val="0"/>
        <w:adjustRightInd w:val="0"/>
        <w:spacing w:after="0" w:line="19"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sz w:val="20"/>
          <w:szCs w:val="20"/>
        </w:rPr>
        <w:t>The proposed GUI combines the two factors discussed in Section III-B, and aims to allow the operator to identify and locate a person and objects of interest quickly, as well as to establish social distances accurately. Figure 1 shows an instance of the proposed system's GUI. The interface is divided in two sections: a visualization area (top) where a video feed is combined with a 3D model of the controlled robot and range data from laser sensors, and an actuation control area (bottom).</w:t>
      </w:r>
    </w:p>
    <w:p w:rsidR="001B2075" w:rsidRDefault="001B2075">
      <w:pPr>
        <w:widowControl w:val="0"/>
        <w:autoSpaceDE w:val="0"/>
        <w:autoSpaceDN w:val="0"/>
        <w:adjustRightInd w:val="0"/>
        <w:spacing w:after="0" w:line="19"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4" w:lineRule="auto"/>
        <w:ind w:firstLine="199"/>
        <w:jc w:val="both"/>
        <w:rPr>
          <w:rFonts w:ascii="Times New Roman" w:hAnsi="Times New Roman"/>
          <w:sz w:val="24"/>
          <w:szCs w:val="24"/>
        </w:rPr>
      </w:pPr>
      <w:r>
        <w:rPr>
          <w:rFonts w:ascii="Times" w:hAnsi="Times" w:cs="Times"/>
          <w:i/>
          <w:iCs/>
          <w:sz w:val="20"/>
          <w:szCs w:val="20"/>
        </w:rPr>
        <w:t xml:space="preserve">1) Visualization: </w:t>
      </w:r>
      <w:r>
        <w:rPr>
          <w:rFonts w:ascii="Times" w:hAnsi="Times" w:cs="Times"/>
          <w:sz w:val="20"/>
          <w:szCs w:val="20"/>
        </w:rPr>
        <w:t>The visualization comprises three main</w:t>
      </w:r>
      <w:r>
        <w:rPr>
          <w:rFonts w:ascii="Times" w:hAnsi="Times" w:cs="Times"/>
          <w:i/>
          <w:iCs/>
          <w:sz w:val="20"/>
          <w:szCs w:val="20"/>
        </w:rPr>
        <w:t xml:space="preserve"> </w:t>
      </w:r>
      <w:r>
        <w:rPr>
          <w:rFonts w:ascii="Times" w:hAnsi="Times" w:cs="Times"/>
          <w:sz w:val="20"/>
          <w:szCs w:val="20"/>
        </w:rPr>
        <w:t>elements: map and object representations, video feed and robot representation.</w:t>
      </w:r>
    </w:p>
    <w:p w:rsidR="001B2075" w:rsidRDefault="001B2075">
      <w:pPr>
        <w:widowControl w:val="0"/>
        <w:autoSpaceDE w:val="0"/>
        <w:autoSpaceDN w:val="0"/>
        <w:adjustRightInd w:val="0"/>
        <w:spacing w:after="0" w:line="11"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200"/>
        <w:rPr>
          <w:rFonts w:ascii="Times New Roman" w:hAnsi="Times New Roman"/>
          <w:sz w:val="24"/>
          <w:szCs w:val="24"/>
        </w:rPr>
      </w:pPr>
      <w:r>
        <w:rPr>
          <w:rFonts w:ascii="Times" w:hAnsi="Times" w:cs="Times"/>
          <w:b/>
          <w:bCs/>
          <w:sz w:val="20"/>
          <w:szCs w:val="20"/>
        </w:rPr>
        <w:t>Map  and  Object  Representations</w:t>
      </w:r>
    </w:p>
    <w:p w:rsidR="001B2075" w:rsidRDefault="001B2075">
      <w:pPr>
        <w:widowControl w:val="0"/>
        <w:autoSpaceDE w:val="0"/>
        <w:autoSpaceDN w:val="0"/>
        <w:adjustRightInd w:val="0"/>
        <w:spacing w:after="0" w:line="1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jc w:val="both"/>
        <w:rPr>
          <w:rFonts w:ascii="Times New Roman" w:hAnsi="Times New Roman"/>
          <w:sz w:val="24"/>
          <w:szCs w:val="24"/>
        </w:rPr>
      </w:pPr>
      <w:r>
        <w:rPr>
          <w:rFonts w:ascii="Times" w:hAnsi="Times" w:cs="Times"/>
          <w:sz w:val="20"/>
          <w:szCs w:val="20"/>
        </w:rPr>
        <w:t xml:space="preserve">The map representation of the environment was generated using the </w:t>
      </w:r>
      <w:r>
        <w:rPr>
          <w:rFonts w:ascii="Times" w:hAnsi="Times" w:cs="Times"/>
          <w:i/>
          <w:iCs/>
          <w:sz w:val="20"/>
          <w:szCs w:val="20"/>
        </w:rPr>
        <w:t>a priori</w:t>
      </w:r>
      <w:r>
        <w:rPr>
          <w:rFonts w:ascii="Times" w:hAnsi="Times" w:cs="Times"/>
          <w:sz w:val="20"/>
          <w:szCs w:val="20"/>
        </w:rPr>
        <w:t xml:space="preserve"> known locations of objects (desks, watch stands, etc.) within the environment. These objects do not move in order to make the environment a static one. 3D computer-generated models of walls, environmental laser sen-sors, stands and tables represent the different objects of interest in the environment. The laser range data representation is shown as small blocks on the ground.</w:t>
      </w:r>
    </w:p>
    <w:p w:rsidR="001B2075" w:rsidRDefault="001B2075">
      <w:pPr>
        <w:widowControl w:val="0"/>
        <w:autoSpaceDE w:val="0"/>
        <w:autoSpaceDN w:val="0"/>
        <w:adjustRightInd w:val="0"/>
        <w:spacing w:after="0" w:line="7"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200"/>
        <w:rPr>
          <w:rFonts w:ascii="Times New Roman" w:hAnsi="Times New Roman"/>
          <w:sz w:val="24"/>
          <w:szCs w:val="24"/>
        </w:rPr>
      </w:pPr>
      <w:r>
        <w:rPr>
          <w:rFonts w:ascii="Times" w:hAnsi="Times" w:cs="Times"/>
          <w:b/>
          <w:bCs/>
          <w:sz w:val="20"/>
          <w:szCs w:val="20"/>
        </w:rPr>
        <w:t>Video  feed</w:t>
      </w:r>
    </w:p>
    <w:p w:rsidR="001B2075" w:rsidRDefault="001B2075">
      <w:pPr>
        <w:widowControl w:val="0"/>
        <w:autoSpaceDE w:val="0"/>
        <w:autoSpaceDN w:val="0"/>
        <w:adjustRightInd w:val="0"/>
        <w:spacing w:after="0" w:line="1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jc w:val="both"/>
        <w:rPr>
          <w:rFonts w:ascii="Times New Roman" w:hAnsi="Times New Roman"/>
          <w:sz w:val="24"/>
          <w:szCs w:val="24"/>
        </w:rPr>
      </w:pPr>
      <w:r>
        <w:rPr>
          <w:rFonts w:ascii="Times" w:hAnsi="Times" w:cs="Times"/>
          <w:sz w:val="20"/>
          <w:szCs w:val="20"/>
        </w:rPr>
        <w:t>The GUI incorporates a video screen into the 3D environment, the movement of which is synchronized to the movement of the head of the robot. The video screen presents the image of the area at which the robot is looking.</w:t>
      </w:r>
    </w:p>
    <w:p w:rsidR="001B2075" w:rsidRDefault="001B2075">
      <w:pPr>
        <w:widowControl w:val="0"/>
        <w:autoSpaceDE w:val="0"/>
        <w:autoSpaceDN w:val="0"/>
        <w:adjustRightInd w:val="0"/>
        <w:spacing w:after="0" w:line="19"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8" w:lineRule="auto"/>
        <w:ind w:firstLine="199"/>
        <w:rPr>
          <w:rFonts w:ascii="Times New Roman" w:hAnsi="Times New Roman"/>
          <w:sz w:val="24"/>
          <w:szCs w:val="24"/>
        </w:rPr>
      </w:pPr>
      <w:r>
        <w:rPr>
          <w:rFonts w:ascii="Times" w:hAnsi="Times" w:cs="Times"/>
          <w:sz w:val="20"/>
          <w:szCs w:val="20"/>
        </w:rPr>
        <w:t>In addition to helping the operator understand the environ-ment in which the robot is located and avoid obstacles, video</w:t>
      </w:r>
    </w:p>
    <w:p w:rsidR="001B2075" w:rsidRDefault="001B207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1B2075" w:rsidRDefault="001B2075">
      <w:pPr>
        <w:widowControl w:val="0"/>
        <w:autoSpaceDE w:val="0"/>
        <w:autoSpaceDN w:val="0"/>
        <w:adjustRightInd w:val="0"/>
        <w:spacing w:after="0" w:line="270"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8" w:lineRule="auto"/>
        <w:ind w:right="20"/>
        <w:rPr>
          <w:rFonts w:ascii="Times New Roman" w:hAnsi="Times New Roman"/>
          <w:sz w:val="24"/>
          <w:szCs w:val="24"/>
        </w:rPr>
      </w:pPr>
      <w:r>
        <w:rPr>
          <w:rFonts w:ascii="Times" w:hAnsi="Times" w:cs="Times"/>
          <w:sz w:val="20"/>
          <w:szCs w:val="20"/>
        </w:rPr>
        <w:t>feedback can help the operator understand the intention of the person interacting directly with the robot.</w:t>
      </w:r>
    </w:p>
    <w:p w:rsidR="001B2075" w:rsidRDefault="001B2075">
      <w:pPr>
        <w:widowControl w:val="0"/>
        <w:autoSpaceDE w:val="0"/>
        <w:autoSpaceDN w:val="0"/>
        <w:adjustRightInd w:val="0"/>
        <w:spacing w:after="0" w:line="146"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200"/>
        <w:rPr>
          <w:rFonts w:ascii="Times New Roman" w:hAnsi="Times New Roman"/>
          <w:sz w:val="24"/>
          <w:szCs w:val="24"/>
        </w:rPr>
      </w:pPr>
      <w:r>
        <w:rPr>
          <w:rFonts w:ascii="Times" w:hAnsi="Times" w:cs="Times"/>
          <w:b/>
          <w:bCs/>
          <w:sz w:val="20"/>
          <w:szCs w:val="20"/>
        </w:rPr>
        <w:t>Robot  representation</w:t>
      </w:r>
    </w:p>
    <w:p w:rsidR="001B2075" w:rsidRDefault="001B2075">
      <w:pPr>
        <w:widowControl w:val="0"/>
        <w:autoSpaceDE w:val="0"/>
        <w:autoSpaceDN w:val="0"/>
        <w:adjustRightInd w:val="0"/>
        <w:spacing w:after="0" w:line="1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9" w:lineRule="auto"/>
        <w:jc w:val="both"/>
        <w:rPr>
          <w:rFonts w:ascii="Times New Roman" w:hAnsi="Times New Roman"/>
          <w:sz w:val="24"/>
          <w:szCs w:val="24"/>
        </w:rPr>
      </w:pPr>
      <w:r>
        <w:rPr>
          <w:rFonts w:ascii="Times" w:hAnsi="Times" w:cs="Times"/>
          <w:sz w:val="20"/>
          <w:szCs w:val="20"/>
        </w:rPr>
        <w:t>It is important for the operator to understand the position, orientation and gestures of the teleoperated robot. In order to satisfy this requirement, a 3D model of Robovie II was implemented. This 3D model can represent the different movements of the limbs, head and position and orientation of the robot within the 3D environment. The operator observes the environment from a tethered point of view anchored 3</w:t>
      </w:r>
      <w:r>
        <w:rPr>
          <w:rFonts w:ascii="Arial" w:hAnsi="Arial" w:cs="Arial"/>
          <w:b/>
          <w:bCs/>
          <w:sz w:val="20"/>
          <w:szCs w:val="20"/>
        </w:rPr>
        <w:t>[</w:t>
      </w:r>
      <w:r>
        <w:rPr>
          <w:rFonts w:ascii="Times" w:hAnsi="Times" w:cs="Times"/>
          <w:i/>
          <w:iCs/>
          <w:sz w:val="20"/>
          <w:szCs w:val="20"/>
        </w:rPr>
        <w:t>m</w:t>
      </w:r>
      <w:r>
        <w:rPr>
          <w:rFonts w:ascii="Arial" w:hAnsi="Arial" w:cs="Arial"/>
          <w:b/>
          <w:bCs/>
          <w:sz w:val="20"/>
          <w:szCs w:val="20"/>
        </w:rPr>
        <w:t>]</w:t>
      </w:r>
      <w:r>
        <w:rPr>
          <w:rFonts w:ascii="Times" w:hAnsi="Times" w:cs="Times"/>
          <w:sz w:val="20"/>
          <w:szCs w:val="20"/>
        </w:rPr>
        <w:t xml:space="preserve"> behind the head of the 3D model representation of the robot. In addition, the status of the robot and safety warnings are displayed. Information regarding the status of the robot such as battery and identification of the robot are presented in the lower left corner of the GUI as presented in Figure 1. Obstacles are shown spatially on the floor as yellow and red points and they represent the level of danger of navigating the robot in a particular direction. Yellow points represent obstacles that are in the vicinity of the robot but that would not cause any danger to the robot or the customer and red points represent obstacles that would do so. Safety warnings are also shown to bring the operator's attention to possible dangers during the navigation of the robot. These safety warnings are shown on top of the head of the robot's representation and as a drop-down message from the top of the 3D environment visualization. These warnings are intended to help the operator navigate more smoothly and avoid collisions with obstacles or people.</w:t>
      </w:r>
    </w:p>
    <w:p w:rsidR="001B2075" w:rsidRDefault="001B2075">
      <w:pPr>
        <w:widowControl w:val="0"/>
        <w:autoSpaceDE w:val="0"/>
        <w:autoSpaceDN w:val="0"/>
        <w:adjustRightInd w:val="0"/>
        <w:spacing w:after="0" w:line="214"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4" w:lineRule="auto"/>
        <w:ind w:right="20" w:firstLine="199"/>
        <w:jc w:val="both"/>
        <w:rPr>
          <w:rFonts w:ascii="Times New Roman" w:hAnsi="Times New Roman"/>
          <w:sz w:val="24"/>
          <w:szCs w:val="24"/>
        </w:rPr>
      </w:pPr>
      <w:r>
        <w:rPr>
          <w:rFonts w:ascii="Times" w:hAnsi="Times" w:cs="Times"/>
          <w:i/>
          <w:iCs/>
          <w:sz w:val="20"/>
          <w:szCs w:val="20"/>
        </w:rPr>
        <w:t xml:space="preserve">2) Actuation: </w:t>
      </w:r>
      <w:r>
        <w:rPr>
          <w:rFonts w:ascii="Times" w:hAnsi="Times" w:cs="Times"/>
          <w:sz w:val="20"/>
          <w:szCs w:val="20"/>
        </w:rPr>
        <w:t>The three actuation categories the operator</w:t>
      </w:r>
      <w:r>
        <w:rPr>
          <w:rFonts w:ascii="Times" w:hAnsi="Times" w:cs="Times"/>
          <w:i/>
          <w:iCs/>
          <w:sz w:val="20"/>
          <w:szCs w:val="20"/>
        </w:rPr>
        <w:t xml:space="preserve"> </w:t>
      </w:r>
      <w:r>
        <w:rPr>
          <w:rFonts w:ascii="Times" w:hAnsi="Times" w:cs="Times"/>
          <w:sz w:val="20"/>
          <w:szCs w:val="20"/>
        </w:rPr>
        <w:t>can perform are: locomotion and pointing, utterances and gaze control.</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type w:val="continuous"/>
          <w:pgSz w:w="12240" w:h="15840"/>
          <w:pgMar w:top="579" w:right="960" w:bottom="663" w:left="980" w:header="720" w:footer="720" w:gutter="0"/>
          <w:cols w:num="2" w:space="240" w:equalWidth="0">
            <w:col w:w="5020" w:space="240"/>
            <w:col w:w="5040"/>
          </w:cols>
          <w:noEndnote/>
        </w:sectPr>
      </w:pPr>
    </w:p>
    <w:p w:rsidR="001B2075" w:rsidRDefault="001B2075">
      <w:pPr>
        <w:widowControl w:val="0"/>
        <w:tabs>
          <w:tab w:val="left" w:pos="10200"/>
        </w:tabs>
        <w:autoSpaceDE w:val="0"/>
        <w:autoSpaceDN w:val="0"/>
        <w:adjustRightInd w:val="0"/>
        <w:spacing w:after="0" w:line="240" w:lineRule="auto"/>
        <w:rPr>
          <w:rFonts w:ascii="Times New Roman" w:hAnsi="Times New Roman"/>
          <w:sz w:val="24"/>
          <w:szCs w:val="24"/>
        </w:rPr>
      </w:pPr>
      <w:r>
        <w:rPr>
          <w:rFonts w:ascii="Times" w:hAnsi="Times" w:cs="Times"/>
          <w:sz w:val="13"/>
          <w:szCs w:val="13"/>
        </w:rPr>
        <w:lastRenderedPageBreak/>
        <w:t>JOURNAL  OF  SYSTEM,  MAN,  AND  CYBERNETICS,  VOL.  X,  NO.  Y,  XYZ  2011</w:t>
      </w:r>
      <w:r>
        <w:rPr>
          <w:rFonts w:ascii="Times New Roman" w:hAnsi="Times New Roman"/>
          <w:sz w:val="24"/>
          <w:szCs w:val="24"/>
        </w:rPr>
        <w:tab/>
      </w:r>
      <w:r>
        <w:rPr>
          <w:rFonts w:ascii="Times" w:hAnsi="Times" w:cs="Times"/>
          <w:sz w:val="12"/>
          <w:szCs w:val="12"/>
        </w:rPr>
        <w:t>5</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pgSz w:w="12240" w:h="15840"/>
          <w:pgMar w:top="579" w:right="980" w:bottom="662" w:left="980" w:header="720" w:footer="720" w:gutter="0"/>
          <w:cols w:space="720" w:equalWidth="0">
            <w:col w:w="10280"/>
          </w:cols>
          <w:noEndnote/>
        </w:sectPr>
      </w:pPr>
    </w:p>
    <w:p w:rsidR="001B2075" w:rsidRDefault="001B2075">
      <w:pPr>
        <w:widowControl w:val="0"/>
        <w:autoSpaceDE w:val="0"/>
        <w:autoSpaceDN w:val="0"/>
        <w:adjustRightInd w:val="0"/>
        <w:spacing w:after="0" w:line="383"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200"/>
        <w:rPr>
          <w:rFonts w:ascii="Times New Roman" w:hAnsi="Times New Roman"/>
          <w:sz w:val="24"/>
          <w:szCs w:val="24"/>
        </w:rPr>
      </w:pPr>
      <w:r>
        <w:rPr>
          <w:rFonts w:ascii="Times" w:hAnsi="Times" w:cs="Times"/>
          <w:b/>
          <w:bCs/>
          <w:sz w:val="20"/>
          <w:szCs w:val="20"/>
        </w:rPr>
        <w:t>Locomotion</w:t>
      </w:r>
    </w:p>
    <w:p w:rsidR="001B2075" w:rsidRDefault="001B2075">
      <w:pPr>
        <w:widowControl w:val="0"/>
        <w:autoSpaceDE w:val="0"/>
        <w:autoSpaceDN w:val="0"/>
        <w:adjustRightInd w:val="0"/>
        <w:spacing w:after="0" w:line="21"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jc w:val="both"/>
        <w:rPr>
          <w:rFonts w:ascii="Times New Roman" w:hAnsi="Times New Roman"/>
          <w:sz w:val="24"/>
          <w:szCs w:val="24"/>
        </w:rPr>
      </w:pPr>
      <w:r>
        <w:rPr>
          <w:rFonts w:ascii="Times" w:hAnsi="Times" w:cs="Times"/>
          <w:sz w:val="20"/>
          <w:szCs w:val="20"/>
        </w:rPr>
        <w:t>The robot is able to move forward and rotate to the left and to the right around its own z-axis in order to reach a desired location. The operator drives the robot using the keyboard's arrow keys.</w:t>
      </w:r>
    </w:p>
    <w:p w:rsidR="001B2075" w:rsidRDefault="008F0EFC">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59264" behindDoc="1" locked="0" layoutInCell="0" allowOverlap="1">
            <wp:simplePos x="0" y="0"/>
            <wp:positionH relativeFrom="column">
              <wp:posOffset>0</wp:posOffset>
            </wp:positionH>
            <wp:positionV relativeFrom="paragraph">
              <wp:posOffset>147320</wp:posOffset>
            </wp:positionV>
            <wp:extent cx="3187065" cy="153543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7065" cy="1535430"/>
                    </a:xfrm>
                    <a:prstGeom prst="rect">
                      <a:avLst/>
                    </a:prstGeom>
                    <a:noFill/>
                  </pic:spPr>
                </pic:pic>
              </a:graphicData>
            </a:graphic>
            <wp14:sizeRelH relativeFrom="page">
              <wp14:pctWidth>0</wp14:pctWidth>
            </wp14:sizeRelH>
            <wp14:sizeRelV relativeFrom="page">
              <wp14:pctHeight>0</wp14:pctHeight>
            </wp14:sizeRelV>
          </wp:anchor>
        </w:drawing>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58" w:lineRule="exact"/>
        <w:rPr>
          <w:rFonts w:ascii="Times New Roman" w:hAnsi="Times New Roman"/>
          <w:sz w:val="24"/>
          <w:szCs w:val="24"/>
        </w:rPr>
      </w:pPr>
    </w:p>
    <w:p w:rsidR="001B2075" w:rsidRDefault="001B2075">
      <w:pPr>
        <w:widowControl w:val="0"/>
        <w:autoSpaceDE w:val="0"/>
        <w:autoSpaceDN w:val="0"/>
        <w:adjustRightInd w:val="0"/>
        <w:spacing w:after="0" w:line="240" w:lineRule="auto"/>
        <w:rPr>
          <w:rFonts w:ascii="Times New Roman" w:hAnsi="Times New Roman"/>
          <w:sz w:val="24"/>
          <w:szCs w:val="24"/>
        </w:rPr>
      </w:pPr>
      <w:r>
        <w:rPr>
          <w:rFonts w:ascii="Times" w:hAnsi="Times" w:cs="Times"/>
          <w:sz w:val="16"/>
          <w:szCs w:val="16"/>
        </w:rPr>
        <w:t>Fig.  2.     3D  view  of  the  simulated  shop.</w:t>
      </w:r>
    </w:p>
    <w:p w:rsidR="001B2075" w:rsidRDefault="001B2075">
      <w:pPr>
        <w:widowControl w:val="0"/>
        <w:autoSpaceDE w:val="0"/>
        <w:autoSpaceDN w:val="0"/>
        <w:adjustRightInd w:val="0"/>
        <w:spacing w:after="0" w:line="241"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200"/>
        <w:rPr>
          <w:rFonts w:ascii="Times New Roman" w:hAnsi="Times New Roman"/>
          <w:sz w:val="24"/>
          <w:szCs w:val="24"/>
        </w:rPr>
      </w:pPr>
      <w:r>
        <w:rPr>
          <w:rFonts w:ascii="Times" w:hAnsi="Times" w:cs="Times"/>
          <w:b/>
          <w:bCs/>
          <w:sz w:val="20"/>
          <w:szCs w:val="20"/>
        </w:rPr>
        <w:t>Pointing</w:t>
      </w:r>
    </w:p>
    <w:p w:rsidR="001B2075" w:rsidRDefault="001B2075">
      <w:pPr>
        <w:widowControl w:val="0"/>
        <w:autoSpaceDE w:val="0"/>
        <w:autoSpaceDN w:val="0"/>
        <w:adjustRightInd w:val="0"/>
        <w:spacing w:after="0" w:line="21"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jc w:val="both"/>
        <w:rPr>
          <w:rFonts w:ascii="Times New Roman" w:hAnsi="Times New Roman"/>
          <w:sz w:val="24"/>
          <w:szCs w:val="24"/>
        </w:rPr>
      </w:pPr>
      <w:r>
        <w:rPr>
          <w:rFonts w:ascii="Times" w:hAnsi="Times" w:cs="Times"/>
          <w:sz w:val="20"/>
          <w:szCs w:val="20"/>
        </w:rPr>
        <w:t>In addition to these translation commands, the operator can also point to a given position or object. The operator right-clicks a location or an object on the 3D environment and selects one out of two utterances the robot can say: “this one ” or “that one”.</w:t>
      </w:r>
    </w:p>
    <w:p w:rsidR="001B2075" w:rsidRDefault="001B2075">
      <w:pPr>
        <w:widowControl w:val="0"/>
        <w:autoSpaceDE w:val="0"/>
        <w:autoSpaceDN w:val="0"/>
        <w:adjustRightInd w:val="0"/>
        <w:spacing w:after="0" w:line="1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8" w:lineRule="auto"/>
        <w:ind w:firstLine="199"/>
        <w:rPr>
          <w:rFonts w:ascii="Times New Roman" w:hAnsi="Times New Roman"/>
          <w:sz w:val="24"/>
          <w:szCs w:val="24"/>
        </w:rPr>
      </w:pPr>
      <w:r>
        <w:rPr>
          <w:rFonts w:ascii="Times" w:hAnsi="Times" w:cs="Times"/>
          <w:sz w:val="20"/>
          <w:szCs w:val="20"/>
        </w:rPr>
        <w:t>Both of these actions can be performed through the use of the GUI or using a mouse and a keyboard.</w:t>
      </w:r>
    </w:p>
    <w:p w:rsidR="001B2075" w:rsidRDefault="001B2075">
      <w:pPr>
        <w:widowControl w:val="0"/>
        <w:autoSpaceDE w:val="0"/>
        <w:autoSpaceDN w:val="0"/>
        <w:adjustRightInd w:val="0"/>
        <w:spacing w:after="0" w:line="9"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200"/>
        <w:rPr>
          <w:rFonts w:ascii="Times New Roman" w:hAnsi="Times New Roman"/>
          <w:sz w:val="24"/>
          <w:szCs w:val="24"/>
        </w:rPr>
      </w:pPr>
      <w:r>
        <w:rPr>
          <w:rFonts w:ascii="Times" w:hAnsi="Times" w:cs="Times"/>
          <w:b/>
          <w:bCs/>
          <w:sz w:val="20"/>
          <w:szCs w:val="20"/>
        </w:rPr>
        <w:t>Utterances</w:t>
      </w:r>
    </w:p>
    <w:p w:rsidR="001B2075" w:rsidRDefault="001B2075">
      <w:pPr>
        <w:widowControl w:val="0"/>
        <w:autoSpaceDE w:val="0"/>
        <w:autoSpaceDN w:val="0"/>
        <w:adjustRightInd w:val="0"/>
        <w:spacing w:after="0" w:line="21"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jc w:val="both"/>
        <w:rPr>
          <w:rFonts w:ascii="Times New Roman" w:hAnsi="Times New Roman"/>
          <w:sz w:val="24"/>
          <w:szCs w:val="24"/>
        </w:rPr>
      </w:pPr>
      <w:r>
        <w:rPr>
          <w:rFonts w:ascii="Times" w:hAnsi="Times" w:cs="Times"/>
          <w:sz w:val="20"/>
          <w:szCs w:val="20"/>
        </w:rPr>
        <w:t>There are two different sets of utterances given to the op-erator: general and feature-specific. The general utteranc es are those utterances designed to help the operator have a smoother interaction with the person, i.e. “would you like to see some other product?”. The feature-specific utterance s have been designed to allow the operator to give specific information about an object of interest to the person the robot is interacting with, i.e. “this product costs 5,000yen”. Bo th types of utterances are accessed by the operator by clicking on the button having the desired utterance's label. Some of the utterances are accompanied by head and arm gestures to make the robot more expressive.</w:t>
      </w:r>
    </w:p>
    <w:p w:rsidR="001B2075" w:rsidRDefault="001B2075">
      <w:pPr>
        <w:widowControl w:val="0"/>
        <w:autoSpaceDE w:val="0"/>
        <w:autoSpaceDN w:val="0"/>
        <w:adjustRightInd w:val="0"/>
        <w:spacing w:after="0" w:line="6" w:lineRule="exact"/>
        <w:rPr>
          <w:rFonts w:ascii="Times New Roman" w:hAnsi="Times New Roman"/>
          <w:sz w:val="24"/>
          <w:szCs w:val="24"/>
        </w:rPr>
      </w:pPr>
    </w:p>
    <w:p w:rsidR="001B2075" w:rsidRDefault="001B2075">
      <w:pPr>
        <w:widowControl w:val="0"/>
        <w:autoSpaceDE w:val="0"/>
        <w:autoSpaceDN w:val="0"/>
        <w:adjustRightInd w:val="0"/>
        <w:spacing w:after="0" w:line="240" w:lineRule="auto"/>
        <w:ind w:left="200"/>
        <w:rPr>
          <w:rFonts w:ascii="Times New Roman" w:hAnsi="Times New Roman"/>
          <w:sz w:val="24"/>
          <w:szCs w:val="24"/>
        </w:rPr>
      </w:pPr>
      <w:r>
        <w:rPr>
          <w:rFonts w:ascii="Times" w:hAnsi="Times" w:cs="Times"/>
          <w:b/>
          <w:bCs/>
          <w:sz w:val="20"/>
          <w:szCs w:val="20"/>
        </w:rPr>
        <w:t>Gaze</w:t>
      </w:r>
    </w:p>
    <w:p w:rsidR="001B2075" w:rsidRDefault="001B2075">
      <w:pPr>
        <w:widowControl w:val="0"/>
        <w:autoSpaceDE w:val="0"/>
        <w:autoSpaceDN w:val="0"/>
        <w:adjustRightInd w:val="0"/>
        <w:spacing w:after="0" w:line="1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jc w:val="both"/>
        <w:rPr>
          <w:rFonts w:ascii="Times New Roman" w:hAnsi="Times New Roman"/>
          <w:sz w:val="24"/>
          <w:szCs w:val="24"/>
        </w:rPr>
      </w:pPr>
      <w:r>
        <w:rPr>
          <w:rFonts w:ascii="Times" w:hAnsi="Times" w:cs="Times"/>
          <w:sz w:val="20"/>
          <w:szCs w:val="20"/>
        </w:rPr>
        <w:t>The operator manually controls the gaze of the robot by clicking on the video screen and dragging it to the direction where the operator wants the robot to look. The operator can enable the automatic gaze control by simply pressing a button on the GUI (Figure 1). When the automatic gaze control is used, the robot uses the data obtained from the human tracker module to calculate the location of the robot and person interacting with the robot. These data can be used then to calculate the vector at which the robot's head would look.</w:t>
      </w:r>
    </w:p>
    <w:p w:rsidR="001B2075" w:rsidRDefault="001B2075">
      <w:pPr>
        <w:widowControl w:val="0"/>
        <w:autoSpaceDE w:val="0"/>
        <w:autoSpaceDN w:val="0"/>
        <w:adjustRightInd w:val="0"/>
        <w:spacing w:after="0" w:line="254"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1800"/>
        <w:rPr>
          <w:rFonts w:ascii="Times New Roman" w:hAnsi="Times New Roman"/>
          <w:sz w:val="24"/>
          <w:szCs w:val="24"/>
        </w:rPr>
      </w:pPr>
      <w:r>
        <w:rPr>
          <w:rFonts w:ascii="Times" w:hAnsi="Times" w:cs="Times"/>
          <w:sz w:val="20"/>
          <w:szCs w:val="20"/>
        </w:rPr>
        <w:t>V.   E</w:t>
      </w:r>
      <w:r>
        <w:rPr>
          <w:rFonts w:ascii="Times" w:hAnsi="Times" w:cs="Times"/>
          <w:sz w:val="15"/>
          <w:szCs w:val="15"/>
        </w:rPr>
        <w:t>XPERIMENT</w:t>
      </w:r>
    </w:p>
    <w:p w:rsidR="001B2075" w:rsidRDefault="001B2075">
      <w:pPr>
        <w:widowControl w:val="0"/>
        <w:autoSpaceDE w:val="0"/>
        <w:autoSpaceDN w:val="0"/>
        <w:adjustRightInd w:val="0"/>
        <w:spacing w:after="0" w:line="81"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An experiment was conducted to validate the combined effect of the visualization of spatial relationships and the automatic gaze control in the teleoperation of a mobile social robot. While the automatic gaze control is expected to help the operator better understand the facial expressions and gestures of the person interacting with the robot, the visualization of</w:t>
      </w:r>
    </w:p>
    <w:p w:rsidR="001B2075" w:rsidRDefault="001B2075">
      <w:pPr>
        <w:widowControl w:val="0"/>
        <w:autoSpaceDE w:val="0"/>
        <w:autoSpaceDN w:val="0"/>
        <w:adjustRightInd w:val="0"/>
        <w:spacing w:after="0" w:line="393" w:lineRule="exact"/>
        <w:rPr>
          <w:rFonts w:ascii="Times New Roman" w:hAnsi="Times New Roman"/>
          <w:sz w:val="24"/>
          <w:szCs w:val="24"/>
        </w:rPr>
      </w:pPr>
      <w:r>
        <w:rPr>
          <w:rFonts w:ascii="Times New Roman" w:hAnsi="Times New Roman"/>
          <w:sz w:val="24"/>
          <w:szCs w:val="24"/>
        </w:rPr>
        <w:br w:type="column"/>
      </w:r>
    </w:p>
    <w:p w:rsidR="001B2075" w:rsidRDefault="001B2075">
      <w:pPr>
        <w:widowControl w:val="0"/>
        <w:overflowPunct w:val="0"/>
        <w:autoSpaceDE w:val="0"/>
        <w:autoSpaceDN w:val="0"/>
        <w:adjustRightInd w:val="0"/>
        <w:spacing w:after="0" w:line="247" w:lineRule="auto"/>
        <w:jc w:val="both"/>
        <w:rPr>
          <w:rFonts w:ascii="Times New Roman" w:hAnsi="Times New Roman"/>
          <w:sz w:val="24"/>
          <w:szCs w:val="24"/>
        </w:rPr>
      </w:pPr>
      <w:r>
        <w:rPr>
          <w:rFonts w:ascii="Times" w:hAnsi="Times" w:cs="Times"/>
          <w:sz w:val="20"/>
          <w:szCs w:val="20"/>
        </w:rPr>
        <w:t>spatial relationships is expected to help the human operator better understand the location of objects in the environment and the robot, and in this manner avoid any possible disori-enting effects from the automatic gaze control. In addition, the effect of the combination of these two factors on the operator's workload is verified.</w:t>
      </w:r>
    </w:p>
    <w:p w:rsidR="001B2075" w:rsidRDefault="001B2075">
      <w:pPr>
        <w:widowControl w:val="0"/>
        <w:autoSpaceDE w:val="0"/>
        <w:autoSpaceDN w:val="0"/>
        <w:adjustRightInd w:val="0"/>
        <w:spacing w:after="0" w:line="305"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A.   Scenario</w:t>
      </w:r>
    </w:p>
    <w:p w:rsidR="001B2075" w:rsidRDefault="001B2075">
      <w:pPr>
        <w:widowControl w:val="0"/>
        <w:autoSpaceDE w:val="0"/>
        <w:autoSpaceDN w:val="0"/>
        <w:adjustRightInd w:val="0"/>
        <w:spacing w:after="0" w:line="83"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4" w:lineRule="auto"/>
        <w:ind w:right="20" w:firstLine="199"/>
        <w:jc w:val="both"/>
        <w:rPr>
          <w:rFonts w:ascii="Times New Roman" w:hAnsi="Times New Roman"/>
          <w:sz w:val="24"/>
          <w:szCs w:val="24"/>
        </w:rPr>
      </w:pPr>
      <w:r>
        <w:rPr>
          <w:rFonts w:ascii="Times" w:hAnsi="Times" w:cs="Times"/>
          <w:sz w:val="20"/>
          <w:szCs w:val="20"/>
        </w:rPr>
        <w:t>The scenario chosen for the experiment had a Robovie II playing the role of a shopkeeper at a simulated watch shop setup up in our building.</w:t>
      </w:r>
    </w:p>
    <w:p w:rsidR="001B2075" w:rsidRDefault="001B2075">
      <w:pPr>
        <w:widowControl w:val="0"/>
        <w:autoSpaceDE w:val="0"/>
        <w:autoSpaceDN w:val="0"/>
        <w:adjustRightInd w:val="0"/>
        <w:spacing w:after="0" w:line="14"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right="20" w:firstLine="199"/>
        <w:jc w:val="both"/>
        <w:rPr>
          <w:rFonts w:ascii="Times New Roman" w:hAnsi="Times New Roman"/>
          <w:sz w:val="24"/>
          <w:szCs w:val="24"/>
        </w:rPr>
      </w:pPr>
      <w:r>
        <w:rPr>
          <w:rFonts w:ascii="Times" w:hAnsi="Times" w:cs="Times"/>
          <w:sz w:val="20"/>
          <w:szCs w:val="20"/>
        </w:rPr>
        <w:t>In this scenario, various clocks and watches are located on stands and tables, Figure 2 shows an example of one of the configurations for the location of each of the six watches and clocks. The robot would navigate within the shop showing customers different watches at different locations. A collection of six external laser range finders was used to localize the ro bot and customers in the environment.</w:t>
      </w:r>
    </w:p>
    <w:p w:rsidR="001B2075" w:rsidRDefault="001B2075">
      <w:pPr>
        <w:widowControl w:val="0"/>
        <w:autoSpaceDE w:val="0"/>
        <w:autoSpaceDN w:val="0"/>
        <w:adjustRightInd w:val="0"/>
        <w:spacing w:after="0" w:line="306"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B.   Procedure</w:t>
      </w:r>
    </w:p>
    <w:p w:rsidR="001B2075" w:rsidRDefault="001B2075">
      <w:pPr>
        <w:widowControl w:val="0"/>
        <w:autoSpaceDE w:val="0"/>
        <w:autoSpaceDN w:val="0"/>
        <w:adjustRightInd w:val="0"/>
        <w:spacing w:after="0" w:line="83"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ind w:firstLine="199"/>
        <w:jc w:val="both"/>
        <w:rPr>
          <w:rFonts w:ascii="Times New Roman" w:hAnsi="Times New Roman"/>
          <w:sz w:val="24"/>
          <w:szCs w:val="24"/>
        </w:rPr>
      </w:pPr>
      <w:r>
        <w:rPr>
          <w:rFonts w:ascii="Times" w:hAnsi="Times" w:cs="Times"/>
          <w:sz w:val="20"/>
          <w:szCs w:val="20"/>
        </w:rPr>
        <w:t>The participants of this experiment were 31 undergraduate students (16 females and 15 males), with an age average of 22 years old. There were two types of participants: two constant participants who played the role of customers and 29 participants who worked as operators.</w:t>
      </w:r>
    </w:p>
    <w:p w:rsidR="001B2075" w:rsidRDefault="001B2075">
      <w:pPr>
        <w:widowControl w:val="0"/>
        <w:autoSpaceDE w:val="0"/>
        <w:autoSpaceDN w:val="0"/>
        <w:adjustRightInd w:val="0"/>
        <w:spacing w:after="0" w:line="1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right="20" w:firstLine="199"/>
        <w:jc w:val="both"/>
        <w:rPr>
          <w:rFonts w:ascii="Times New Roman" w:hAnsi="Times New Roman"/>
          <w:sz w:val="24"/>
          <w:szCs w:val="24"/>
        </w:rPr>
      </w:pPr>
      <w:r>
        <w:rPr>
          <w:rFonts w:ascii="Times" w:hAnsi="Times" w:cs="Times"/>
          <w:sz w:val="20"/>
          <w:szCs w:val="20"/>
        </w:rPr>
        <w:t>The participants teleoperating the robot had an introduction that included an explanation of task during the experiment. They were allowed to ask questions during this practice time to confirm their understanding of the different features of the GUI and their role in the experiment. The operators were located in a separate room from the location where the robot was, and they never directly observed the room until the end of the experiment.</w:t>
      </w:r>
    </w:p>
    <w:p w:rsidR="001B2075" w:rsidRDefault="001B2075">
      <w:pPr>
        <w:widowControl w:val="0"/>
        <w:autoSpaceDE w:val="0"/>
        <w:autoSpaceDN w:val="0"/>
        <w:adjustRightInd w:val="0"/>
        <w:spacing w:after="0" w:line="1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right="20" w:firstLine="199"/>
        <w:jc w:val="both"/>
        <w:rPr>
          <w:rFonts w:ascii="Times New Roman" w:hAnsi="Times New Roman"/>
          <w:sz w:val="24"/>
          <w:szCs w:val="24"/>
        </w:rPr>
      </w:pPr>
      <w:r>
        <w:rPr>
          <w:rFonts w:ascii="Times" w:hAnsi="Times" w:cs="Times"/>
          <w:sz w:val="20"/>
          <w:szCs w:val="20"/>
        </w:rPr>
        <w:t>The order of the conditions at each experiment was counter-balanced to avoid a “learning-curve” effect. After each tri al, the positions of the objects in the robot's environment were changed to have different layouts. The layouts were also counter-balanced.</w:t>
      </w:r>
    </w:p>
    <w:p w:rsidR="001B2075" w:rsidRDefault="001B2075">
      <w:pPr>
        <w:widowControl w:val="0"/>
        <w:autoSpaceDE w:val="0"/>
        <w:autoSpaceDN w:val="0"/>
        <w:adjustRightInd w:val="0"/>
        <w:spacing w:after="0" w:line="12" w:lineRule="exact"/>
        <w:rPr>
          <w:rFonts w:ascii="Times New Roman" w:hAnsi="Times New Roman"/>
          <w:sz w:val="24"/>
          <w:szCs w:val="24"/>
        </w:rPr>
      </w:pPr>
    </w:p>
    <w:p w:rsidR="001B2075" w:rsidRDefault="001B2075">
      <w:pPr>
        <w:widowControl w:val="0"/>
        <w:numPr>
          <w:ilvl w:val="0"/>
          <w:numId w:val="3"/>
        </w:numPr>
        <w:tabs>
          <w:tab w:val="clear" w:pos="720"/>
          <w:tab w:val="num" w:pos="463"/>
        </w:tabs>
        <w:overflowPunct w:val="0"/>
        <w:autoSpaceDE w:val="0"/>
        <w:autoSpaceDN w:val="0"/>
        <w:adjustRightInd w:val="0"/>
        <w:spacing w:after="0" w:line="248" w:lineRule="auto"/>
        <w:ind w:left="0" w:right="20" w:firstLine="199"/>
        <w:jc w:val="both"/>
        <w:rPr>
          <w:rFonts w:ascii="Times" w:hAnsi="Times" w:cs="Times"/>
          <w:i/>
          <w:iCs/>
          <w:sz w:val="20"/>
          <w:szCs w:val="20"/>
        </w:rPr>
      </w:pPr>
      <w:r>
        <w:rPr>
          <w:rFonts w:ascii="Times" w:hAnsi="Times" w:cs="Times"/>
          <w:i/>
          <w:iCs/>
          <w:sz w:val="20"/>
          <w:szCs w:val="20"/>
        </w:rPr>
        <w:t xml:space="preserve">Operator's Role: </w:t>
      </w:r>
      <w:r>
        <w:rPr>
          <w:rFonts w:ascii="Times" w:hAnsi="Times" w:cs="Times"/>
          <w:sz w:val="20"/>
          <w:szCs w:val="20"/>
        </w:rPr>
        <w:t>The role of the participant working</w:t>
      </w:r>
      <w:r>
        <w:rPr>
          <w:rFonts w:ascii="Times" w:hAnsi="Times" w:cs="Times"/>
          <w:i/>
          <w:iCs/>
          <w:sz w:val="20"/>
          <w:szCs w:val="20"/>
        </w:rPr>
        <w:t xml:space="preserve"> </w:t>
      </w:r>
      <w:r>
        <w:rPr>
          <w:rFonts w:ascii="Times" w:hAnsi="Times" w:cs="Times"/>
          <w:sz w:val="20"/>
          <w:szCs w:val="20"/>
        </w:rPr>
        <w:t xml:space="preserve">as an operator was to control the robot to behave as a shopkeeper at the simulated watch shop. The operator's tasks included locating a customer who is wandering inside the watch shop, approach the customer and show and talk about the different watches or clocks to the customer based on the customer's non-verbal expressions. Based on a customer's facial expressions, for example, the operator should identify the interest or lack thereof in a given watch or clock and introduce different features of the current watch or guide the customer to another watch that may be of more interest to the customer. </w:t>
      </w:r>
    </w:p>
    <w:p w:rsidR="001B2075" w:rsidRDefault="001B2075">
      <w:pPr>
        <w:widowControl w:val="0"/>
        <w:autoSpaceDE w:val="0"/>
        <w:autoSpaceDN w:val="0"/>
        <w:adjustRightInd w:val="0"/>
        <w:spacing w:after="0" w:line="251" w:lineRule="exact"/>
        <w:rPr>
          <w:rFonts w:ascii="Times" w:hAnsi="Times" w:cs="Times"/>
          <w:i/>
          <w:iCs/>
          <w:sz w:val="20"/>
          <w:szCs w:val="20"/>
        </w:rPr>
      </w:pPr>
    </w:p>
    <w:p w:rsidR="001B2075" w:rsidRDefault="001B2075">
      <w:pPr>
        <w:widowControl w:val="0"/>
        <w:numPr>
          <w:ilvl w:val="0"/>
          <w:numId w:val="3"/>
        </w:numPr>
        <w:tabs>
          <w:tab w:val="clear" w:pos="720"/>
          <w:tab w:val="num" w:pos="463"/>
        </w:tabs>
        <w:overflowPunct w:val="0"/>
        <w:autoSpaceDE w:val="0"/>
        <w:autoSpaceDN w:val="0"/>
        <w:adjustRightInd w:val="0"/>
        <w:spacing w:after="0" w:line="247" w:lineRule="auto"/>
        <w:ind w:left="0" w:right="20" w:firstLine="199"/>
        <w:jc w:val="both"/>
        <w:rPr>
          <w:rFonts w:ascii="Times" w:hAnsi="Times" w:cs="Times"/>
          <w:i/>
          <w:iCs/>
          <w:sz w:val="20"/>
          <w:szCs w:val="20"/>
        </w:rPr>
      </w:pPr>
      <w:r>
        <w:rPr>
          <w:rFonts w:ascii="Times" w:hAnsi="Times" w:cs="Times"/>
          <w:i/>
          <w:iCs/>
          <w:sz w:val="20"/>
          <w:szCs w:val="20"/>
        </w:rPr>
        <w:t xml:space="preserve">Customer's Role: </w:t>
      </w:r>
      <w:r>
        <w:rPr>
          <w:rFonts w:ascii="Times" w:hAnsi="Times" w:cs="Times"/>
          <w:sz w:val="20"/>
          <w:szCs w:val="20"/>
        </w:rPr>
        <w:t>The customer was instructed to walk</w:t>
      </w:r>
      <w:r>
        <w:rPr>
          <w:rFonts w:ascii="Times" w:hAnsi="Times" w:cs="Times"/>
          <w:i/>
          <w:iCs/>
          <w:sz w:val="20"/>
          <w:szCs w:val="20"/>
        </w:rPr>
        <w:t xml:space="preserve"> </w:t>
      </w:r>
      <w:r>
        <w:rPr>
          <w:rFonts w:ascii="Times" w:hAnsi="Times" w:cs="Times"/>
          <w:sz w:val="20"/>
          <w:szCs w:val="20"/>
        </w:rPr>
        <w:t xml:space="preserve">into the watch shop and wander around until the robot ap-proaches him/her. There is no scripted conversation; instead, the customer is given a situation and a watch that should be the target one. An example of a situation is that the customer will participate in a wedding and is interested in buying a watch. The customer is also instructed to wait until at least 3 </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type w:val="continuous"/>
          <w:pgSz w:w="12240" w:h="15840"/>
          <w:pgMar w:top="579" w:right="960" w:bottom="662" w:left="980" w:header="720" w:footer="720" w:gutter="0"/>
          <w:cols w:num="2" w:space="240" w:equalWidth="0">
            <w:col w:w="5020" w:space="240"/>
            <w:col w:w="5040"/>
          </w:cols>
          <w:noEndnote/>
        </w:sectPr>
      </w:pPr>
    </w:p>
    <w:tbl>
      <w:tblPr>
        <w:tblW w:w="0" w:type="auto"/>
        <w:tblLayout w:type="fixed"/>
        <w:tblCellMar>
          <w:left w:w="0" w:type="dxa"/>
          <w:right w:w="0" w:type="dxa"/>
        </w:tblCellMar>
        <w:tblLook w:val="0000" w:firstRow="0" w:lastRow="0" w:firstColumn="0" w:lastColumn="0" w:noHBand="0" w:noVBand="0"/>
      </w:tblPr>
      <w:tblGrid>
        <w:gridCol w:w="3220"/>
        <w:gridCol w:w="4580"/>
        <w:gridCol w:w="2480"/>
        <w:gridCol w:w="20"/>
      </w:tblGrid>
      <w:tr w:rsidR="001B2075">
        <w:tblPrEx>
          <w:tblCellMar>
            <w:top w:w="0" w:type="dxa"/>
            <w:left w:w="0" w:type="dxa"/>
            <w:bottom w:w="0" w:type="dxa"/>
            <w:right w:w="0" w:type="dxa"/>
          </w:tblCellMar>
        </w:tblPrEx>
        <w:trPr>
          <w:trHeight w:val="161"/>
        </w:trPr>
        <w:tc>
          <w:tcPr>
            <w:tcW w:w="7800" w:type="dxa"/>
            <w:gridSpan w:val="2"/>
            <w:tcBorders>
              <w:top w:val="nil"/>
              <w:left w:val="nil"/>
              <w:bottom w:val="nil"/>
              <w:right w:val="nil"/>
            </w:tcBorders>
            <w:vAlign w:val="bottom"/>
          </w:tcPr>
          <w:p w:rsidR="001B2075" w:rsidRDefault="001B2075">
            <w:pPr>
              <w:widowControl w:val="0"/>
              <w:autoSpaceDE w:val="0"/>
              <w:autoSpaceDN w:val="0"/>
              <w:adjustRightInd w:val="0"/>
              <w:spacing w:after="0" w:line="160" w:lineRule="exact"/>
              <w:ind w:right="2767"/>
              <w:jc w:val="right"/>
              <w:rPr>
                <w:rFonts w:ascii="Times New Roman" w:hAnsi="Times New Roman"/>
                <w:sz w:val="24"/>
                <w:szCs w:val="24"/>
              </w:rPr>
            </w:pPr>
            <w:r>
              <w:rPr>
                <w:rFonts w:ascii="Times" w:hAnsi="Times" w:cs="Times"/>
                <w:w w:val="94"/>
                <w:sz w:val="14"/>
                <w:szCs w:val="14"/>
              </w:rPr>
              <w:lastRenderedPageBreak/>
              <w:t>JOURNAL  OF  SYSTEM,  MAN,  AND  CYBERNETICS,  VOL.  X,  NO.  Y,  XYZ  2011</w:t>
            </w: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160" w:lineRule="exact"/>
              <w:jc w:val="right"/>
              <w:rPr>
                <w:rFonts w:ascii="Times New Roman" w:hAnsi="Times New Roman"/>
                <w:sz w:val="24"/>
                <w:szCs w:val="24"/>
              </w:rPr>
            </w:pPr>
            <w:r>
              <w:rPr>
                <w:rFonts w:ascii="Times" w:hAnsi="Times" w:cs="Times"/>
                <w:sz w:val="14"/>
                <w:szCs w:val="14"/>
              </w:rPr>
              <w:t>6</w:t>
            </w: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671"/>
        </w:trPr>
        <w:tc>
          <w:tcPr>
            <w:tcW w:w="322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248"/>
              <w:jc w:val="right"/>
              <w:rPr>
                <w:rFonts w:ascii="Times New Roman" w:hAnsi="Times New Roman"/>
                <w:sz w:val="24"/>
                <w:szCs w:val="24"/>
              </w:rPr>
            </w:pPr>
            <w:r>
              <w:rPr>
                <w:rFonts w:ascii="Arial" w:hAnsi="Arial" w:cs="Arial"/>
                <w:b/>
                <w:bCs/>
                <w:sz w:val="24"/>
                <w:szCs w:val="24"/>
              </w:rPr>
              <w:t>Customer Saðsfacðon</w:t>
            </w:r>
          </w:p>
        </w:tc>
        <w:tc>
          <w:tcPr>
            <w:tcW w:w="45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2327"/>
              <w:jc w:val="right"/>
              <w:rPr>
                <w:rFonts w:ascii="Times New Roman" w:hAnsi="Times New Roman"/>
                <w:sz w:val="24"/>
                <w:szCs w:val="24"/>
              </w:rPr>
            </w:pPr>
            <w:r>
              <w:rPr>
                <w:rFonts w:ascii="Arial" w:hAnsi="Arial" w:cs="Arial"/>
                <w:b/>
                <w:bCs/>
                <w:sz w:val="24"/>
                <w:szCs w:val="24"/>
              </w:rPr>
              <w:t>NASA-TLX</w:t>
            </w: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4"/>
                <w:szCs w:val="24"/>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292"/>
        </w:trPr>
        <w:tc>
          <w:tcPr>
            <w:tcW w:w="322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2648"/>
              <w:jc w:val="right"/>
              <w:rPr>
                <w:rFonts w:ascii="Times New Roman" w:hAnsi="Times New Roman"/>
                <w:sz w:val="24"/>
                <w:szCs w:val="24"/>
              </w:rPr>
            </w:pPr>
            <w:r>
              <w:rPr>
                <w:rFonts w:ascii="Arial" w:hAnsi="Arial" w:cs="Arial"/>
                <w:sz w:val="13"/>
                <w:szCs w:val="13"/>
              </w:rPr>
              <w:t>7</w:t>
            </w:r>
          </w:p>
        </w:tc>
        <w:tc>
          <w:tcPr>
            <w:tcW w:w="45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3987"/>
              <w:jc w:val="right"/>
              <w:rPr>
                <w:rFonts w:ascii="Times New Roman" w:hAnsi="Times New Roman"/>
                <w:sz w:val="24"/>
                <w:szCs w:val="24"/>
              </w:rPr>
            </w:pPr>
            <w:r>
              <w:rPr>
                <w:rFonts w:ascii="Arial" w:hAnsi="Arial" w:cs="Arial"/>
                <w:sz w:val="13"/>
                <w:szCs w:val="13"/>
              </w:rPr>
              <w:t>100</w:t>
            </w: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0"/>
                <w:szCs w:val="20"/>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248"/>
        </w:trPr>
        <w:tc>
          <w:tcPr>
            <w:tcW w:w="322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2648"/>
              <w:jc w:val="right"/>
              <w:rPr>
                <w:rFonts w:ascii="Times New Roman" w:hAnsi="Times New Roman"/>
                <w:sz w:val="24"/>
                <w:szCs w:val="24"/>
              </w:rPr>
            </w:pPr>
            <w:r>
              <w:rPr>
                <w:rFonts w:ascii="Arial" w:hAnsi="Arial" w:cs="Arial"/>
                <w:sz w:val="13"/>
                <w:szCs w:val="13"/>
              </w:rPr>
              <w:t>6</w:t>
            </w:r>
          </w:p>
        </w:tc>
        <w:tc>
          <w:tcPr>
            <w:tcW w:w="4580" w:type="dxa"/>
            <w:vMerge w:val="restart"/>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3987"/>
              <w:jc w:val="right"/>
              <w:rPr>
                <w:rFonts w:ascii="Times New Roman" w:hAnsi="Times New Roman"/>
                <w:sz w:val="24"/>
                <w:szCs w:val="24"/>
              </w:rPr>
            </w:pPr>
            <w:r>
              <w:rPr>
                <w:rFonts w:ascii="Arial" w:hAnsi="Arial" w:cs="Arial"/>
                <w:sz w:val="13"/>
                <w:szCs w:val="13"/>
              </w:rPr>
              <w:t>80</w:t>
            </w: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50"/>
        </w:trPr>
        <w:tc>
          <w:tcPr>
            <w:tcW w:w="322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3"/>
                <w:szCs w:val="3"/>
              </w:rPr>
            </w:pPr>
          </w:p>
        </w:tc>
        <w:tc>
          <w:tcPr>
            <w:tcW w:w="4580" w:type="dxa"/>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3"/>
                <w:szCs w:val="3"/>
              </w:rPr>
            </w:pP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3"/>
                <w:szCs w:val="3"/>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198"/>
        </w:trPr>
        <w:tc>
          <w:tcPr>
            <w:tcW w:w="322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2648"/>
              <w:jc w:val="right"/>
              <w:rPr>
                <w:rFonts w:ascii="Times New Roman" w:hAnsi="Times New Roman"/>
                <w:sz w:val="24"/>
                <w:szCs w:val="24"/>
              </w:rPr>
            </w:pPr>
            <w:r>
              <w:rPr>
                <w:rFonts w:ascii="Arial" w:hAnsi="Arial" w:cs="Arial"/>
                <w:sz w:val="13"/>
                <w:szCs w:val="13"/>
              </w:rPr>
              <w:t>5</w:t>
            </w:r>
          </w:p>
        </w:tc>
        <w:tc>
          <w:tcPr>
            <w:tcW w:w="4580" w:type="dxa"/>
            <w:vMerge w:val="restart"/>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3987"/>
              <w:jc w:val="right"/>
              <w:rPr>
                <w:rFonts w:ascii="Times New Roman" w:hAnsi="Times New Roman"/>
                <w:sz w:val="24"/>
                <w:szCs w:val="24"/>
              </w:rPr>
            </w:pPr>
            <w:r>
              <w:rPr>
                <w:rFonts w:ascii="Arial" w:hAnsi="Arial" w:cs="Arial"/>
                <w:sz w:val="13"/>
                <w:szCs w:val="13"/>
              </w:rPr>
              <w:t>60</w:t>
            </w: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3"/>
                <w:szCs w:val="13"/>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99"/>
        </w:trPr>
        <w:tc>
          <w:tcPr>
            <w:tcW w:w="322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6"/>
                <w:szCs w:val="6"/>
              </w:rPr>
            </w:pPr>
          </w:p>
        </w:tc>
        <w:tc>
          <w:tcPr>
            <w:tcW w:w="4580" w:type="dxa"/>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6"/>
                <w:szCs w:val="6"/>
              </w:rPr>
            </w:pP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149"/>
        </w:trPr>
        <w:tc>
          <w:tcPr>
            <w:tcW w:w="3220" w:type="dxa"/>
            <w:tcBorders>
              <w:top w:val="nil"/>
              <w:left w:val="nil"/>
              <w:bottom w:val="nil"/>
              <w:right w:val="nil"/>
            </w:tcBorders>
            <w:vAlign w:val="bottom"/>
          </w:tcPr>
          <w:p w:rsidR="001B2075" w:rsidRDefault="001B2075">
            <w:pPr>
              <w:widowControl w:val="0"/>
              <w:autoSpaceDE w:val="0"/>
              <w:autoSpaceDN w:val="0"/>
              <w:adjustRightInd w:val="0"/>
              <w:spacing w:after="0" w:line="148" w:lineRule="exact"/>
              <w:ind w:right="2648"/>
              <w:jc w:val="right"/>
              <w:rPr>
                <w:rFonts w:ascii="Times New Roman" w:hAnsi="Times New Roman"/>
                <w:sz w:val="24"/>
                <w:szCs w:val="24"/>
              </w:rPr>
            </w:pPr>
            <w:r>
              <w:rPr>
                <w:rFonts w:ascii="Arial" w:hAnsi="Arial" w:cs="Arial"/>
                <w:sz w:val="13"/>
                <w:szCs w:val="13"/>
              </w:rPr>
              <w:t>4</w:t>
            </w:r>
          </w:p>
        </w:tc>
        <w:tc>
          <w:tcPr>
            <w:tcW w:w="45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0"/>
                <w:szCs w:val="10"/>
              </w:rPr>
            </w:pP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149"/>
        </w:trPr>
        <w:tc>
          <w:tcPr>
            <w:tcW w:w="3220" w:type="dxa"/>
            <w:vMerge w:val="restart"/>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2648"/>
              <w:jc w:val="right"/>
              <w:rPr>
                <w:rFonts w:ascii="Times New Roman" w:hAnsi="Times New Roman"/>
                <w:sz w:val="24"/>
                <w:szCs w:val="24"/>
              </w:rPr>
            </w:pPr>
            <w:r>
              <w:rPr>
                <w:rFonts w:ascii="Arial" w:hAnsi="Arial" w:cs="Arial"/>
                <w:sz w:val="13"/>
                <w:szCs w:val="13"/>
              </w:rPr>
              <w:t>3</w:t>
            </w:r>
          </w:p>
        </w:tc>
        <w:tc>
          <w:tcPr>
            <w:tcW w:w="4580" w:type="dxa"/>
            <w:tcBorders>
              <w:top w:val="nil"/>
              <w:left w:val="nil"/>
              <w:bottom w:val="nil"/>
              <w:right w:val="nil"/>
            </w:tcBorders>
            <w:vAlign w:val="bottom"/>
          </w:tcPr>
          <w:p w:rsidR="001B2075" w:rsidRDefault="001B2075">
            <w:pPr>
              <w:widowControl w:val="0"/>
              <w:autoSpaceDE w:val="0"/>
              <w:autoSpaceDN w:val="0"/>
              <w:adjustRightInd w:val="0"/>
              <w:spacing w:after="0" w:line="148" w:lineRule="exact"/>
              <w:ind w:right="3987"/>
              <w:jc w:val="right"/>
              <w:rPr>
                <w:rFonts w:ascii="Times New Roman" w:hAnsi="Times New Roman"/>
                <w:sz w:val="24"/>
                <w:szCs w:val="24"/>
              </w:rPr>
            </w:pPr>
            <w:r>
              <w:rPr>
                <w:rFonts w:ascii="Arial" w:hAnsi="Arial" w:cs="Arial"/>
                <w:sz w:val="13"/>
                <w:szCs w:val="13"/>
              </w:rPr>
              <w:t>40</w:t>
            </w: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99"/>
        </w:trPr>
        <w:tc>
          <w:tcPr>
            <w:tcW w:w="3220" w:type="dxa"/>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6"/>
                <w:szCs w:val="6"/>
              </w:rPr>
            </w:pPr>
          </w:p>
        </w:tc>
        <w:tc>
          <w:tcPr>
            <w:tcW w:w="45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6"/>
                <w:szCs w:val="6"/>
              </w:rPr>
            </w:pP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6"/>
                <w:szCs w:val="6"/>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198"/>
        </w:trPr>
        <w:tc>
          <w:tcPr>
            <w:tcW w:w="3220" w:type="dxa"/>
            <w:vMerge w:val="restart"/>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2648"/>
              <w:jc w:val="right"/>
              <w:rPr>
                <w:rFonts w:ascii="Times New Roman" w:hAnsi="Times New Roman"/>
                <w:sz w:val="24"/>
                <w:szCs w:val="24"/>
              </w:rPr>
            </w:pPr>
            <w:r>
              <w:rPr>
                <w:rFonts w:ascii="Arial" w:hAnsi="Arial" w:cs="Arial"/>
                <w:sz w:val="13"/>
                <w:szCs w:val="13"/>
              </w:rPr>
              <w:t>2</w:t>
            </w:r>
          </w:p>
        </w:tc>
        <w:tc>
          <w:tcPr>
            <w:tcW w:w="45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3987"/>
              <w:jc w:val="right"/>
              <w:rPr>
                <w:rFonts w:ascii="Times New Roman" w:hAnsi="Times New Roman"/>
                <w:sz w:val="24"/>
                <w:szCs w:val="24"/>
              </w:rPr>
            </w:pPr>
            <w:r>
              <w:rPr>
                <w:rFonts w:ascii="Arial" w:hAnsi="Arial" w:cs="Arial"/>
                <w:sz w:val="13"/>
                <w:szCs w:val="13"/>
              </w:rPr>
              <w:t>20</w:t>
            </w: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3"/>
                <w:szCs w:val="13"/>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50"/>
        </w:trPr>
        <w:tc>
          <w:tcPr>
            <w:tcW w:w="3220" w:type="dxa"/>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3"/>
                <w:szCs w:val="3"/>
              </w:rPr>
            </w:pPr>
          </w:p>
        </w:tc>
        <w:tc>
          <w:tcPr>
            <w:tcW w:w="45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3"/>
                <w:szCs w:val="3"/>
              </w:rPr>
            </w:pP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3"/>
                <w:szCs w:val="3"/>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248"/>
        </w:trPr>
        <w:tc>
          <w:tcPr>
            <w:tcW w:w="322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2648"/>
              <w:jc w:val="right"/>
              <w:rPr>
                <w:rFonts w:ascii="Times New Roman" w:hAnsi="Times New Roman"/>
                <w:sz w:val="24"/>
                <w:szCs w:val="24"/>
              </w:rPr>
            </w:pPr>
            <w:r>
              <w:rPr>
                <w:rFonts w:ascii="Arial" w:hAnsi="Arial" w:cs="Arial"/>
                <w:sz w:val="13"/>
                <w:szCs w:val="13"/>
              </w:rPr>
              <w:t>1</w:t>
            </w:r>
          </w:p>
        </w:tc>
        <w:tc>
          <w:tcPr>
            <w:tcW w:w="45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ind w:right="3987"/>
              <w:jc w:val="right"/>
              <w:rPr>
                <w:rFonts w:ascii="Times New Roman" w:hAnsi="Times New Roman"/>
                <w:sz w:val="24"/>
                <w:szCs w:val="24"/>
              </w:rPr>
            </w:pPr>
            <w:r>
              <w:rPr>
                <w:rFonts w:ascii="Arial" w:hAnsi="Arial" w:cs="Arial"/>
                <w:sz w:val="13"/>
                <w:szCs w:val="13"/>
              </w:rPr>
              <w:t>0</w:t>
            </w:r>
          </w:p>
        </w:tc>
        <w:tc>
          <w:tcPr>
            <w:tcW w:w="248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7"/>
                <w:szCs w:val="17"/>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bl>
    <w:p w:rsidR="001B2075" w:rsidRDefault="008F0EFC">
      <w:pPr>
        <w:widowControl w:val="0"/>
        <w:autoSpaceDE w:val="0"/>
        <w:autoSpaceDN w:val="0"/>
        <w:adjustRightInd w:val="0"/>
        <w:spacing w:after="0" w:line="63" w:lineRule="exact"/>
        <w:rPr>
          <w:rFonts w:ascii="Times New Roman" w:hAnsi="Times New Roman"/>
          <w:sz w:val="24"/>
          <w:szCs w:val="24"/>
        </w:rPr>
      </w:pPr>
      <w:r>
        <w:rPr>
          <w:noProof/>
        </w:rPr>
        <w:drawing>
          <wp:anchor distT="0" distB="0" distL="114300" distR="114300" simplePos="0" relativeHeight="251660288" behindDoc="1" locked="0" layoutInCell="0" allowOverlap="1">
            <wp:simplePos x="0" y="0"/>
            <wp:positionH relativeFrom="column">
              <wp:posOffset>185420</wp:posOffset>
            </wp:positionH>
            <wp:positionV relativeFrom="paragraph">
              <wp:posOffset>-1343660</wp:posOffset>
            </wp:positionV>
            <wp:extent cx="6154420" cy="1920875"/>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4420" cy="192087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000" w:firstRow="0" w:lastRow="0" w:firstColumn="0" w:lastColumn="0" w:noHBand="0" w:noVBand="0"/>
      </w:tblPr>
      <w:tblGrid>
        <w:gridCol w:w="500"/>
        <w:gridCol w:w="700"/>
        <w:gridCol w:w="100"/>
        <w:gridCol w:w="660"/>
        <w:gridCol w:w="2140"/>
        <w:gridCol w:w="200"/>
        <w:gridCol w:w="100"/>
        <w:gridCol w:w="40"/>
        <w:gridCol w:w="680"/>
        <w:gridCol w:w="800"/>
        <w:gridCol w:w="20"/>
      </w:tblGrid>
      <w:tr w:rsidR="001B2075">
        <w:tblPrEx>
          <w:tblCellMar>
            <w:top w:w="0" w:type="dxa"/>
            <w:left w:w="0" w:type="dxa"/>
            <w:bottom w:w="0" w:type="dxa"/>
            <w:right w:w="0" w:type="dxa"/>
          </w:tblCellMar>
        </w:tblPrEx>
        <w:trPr>
          <w:trHeight w:val="149"/>
        </w:trPr>
        <w:tc>
          <w:tcPr>
            <w:tcW w:w="5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0"/>
                <w:szCs w:val="10"/>
              </w:rPr>
            </w:pPr>
          </w:p>
        </w:tc>
        <w:tc>
          <w:tcPr>
            <w:tcW w:w="1460" w:type="dxa"/>
            <w:gridSpan w:val="3"/>
            <w:tcBorders>
              <w:top w:val="nil"/>
              <w:left w:val="nil"/>
              <w:bottom w:val="nil"/>
              <w:right w:val="nil"/>
            </w:tcBorders>
            <w:vAlign w:val="bottom"/>
          </w:tcPr>
          <w:p w:rsidR="001B2075" w:rsidRDefault="001B2075">
            <w:pPr>
              <w:widowControl w:val="0"/>
              <w:autoSpaceDE w:val="0"/>
              <w:autoSpaceDN w:val="0"/>
              <w:adjustRightInd w:val="0"/>
              <w:spacing w:after="0" w:line="240" w:lineRule="auto"/>
              <w:ind w:left="420"/>
              <w:rPr>
                <w:rFonts w:ascii="Times New Roman" w:hAnsi="Times New Roman"/>
                <w:sz w:val="24"/>
                <w:szCs w:val="24"/>
              </w:rPr>
            </w:pPr>
            <w:r>
              <w:rPr>
                <w:rFonts w:ascii="Arial" w:hAnsi="Arial" w:cs="Arial"/>
                <w:sz w:val="13"/>
                <w:szCs w:val="13"/>
              </w:rPr>
              <w:t>No-Autogaze</w:t>
            </w:r>
          </w:p>
        </w:tc>
        <w:tc>
          <w:tcPr>
            <w:tcW w:w="214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ind w:left="340"/>
              <w:rPr>
                <w:rFonts w:ascii="Times New Roman" w:hAnsi="Times New Roman"/>
                <w:sz w:val="24"/>
                <w:szCs w:val="24"/>
              </w:rPr>
            </w:pPr>
            <w:r>
              <w:rPr>
                <w:rFonts w:ascii="Arial" w:hAnsi="Arial" w:cs="Arial"/>
                <w:sz w:val="13"/>
                <w:szCs w:val="13"/>
              </w:rPr>
              <w:t>Autogaze</w:t>
            </w:r>
          </w:p>
        </w:tc>
        <w:tc>
          <w:tcPr>
            <w:tcW w:w="1020" w:type="dxa"/>
            <w:gridSpan w:val="4"/>
            <w:tcBorders>
              <w:top w:val="nil"/>
              <w:left w:val="nil"/>
              <w:bottom w:val="nil"/>
              <w:right w:val="nil"/>
            </w:tcBorders>
            <w:vAlign w:val="bottom"/>
          </w:tcPr>
          <w:p w:rsidR="001B2075" w:rsidRDefault="001B2075">
            <w:pPr>
              <w:widowControl w:val="0"/>
              <w:autoSpaceDE w:val="0"/>
              <w:autoSpaceDN w:val="0"/>
              <w:adjustRightInd w:val="0"/>
              <w:spacing w:after="0" w:line="240" w:lineRule="auto"/>
              <w:ind w:left="20"/>
              <w:rPr>
                <w:rFonts w:ascii="Times New Roman" w:hAnsi="Times New Roman"/>
                <w:sz w:val="24"/>
                <w:szCs w:val="24"/>
              </w:rPr>
            </w:pPr>
            <w:r>
              <w:rPr>
                <w:rFonts w:ascii="Arial" w:hAnsi="Arial" w:cs="Arial"/>
                <w:sz w:val="13"/>
                <w:szCs w:val="13"/>
              </w:rPr>
              <w:t>No-Autogaze</w:t>
            </w:r>
          </w:p>
        </w:tc>
        <w:tc>
          <w:tcPr>
            <w:tcW w:w="8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ind w:left="300"/>
              <w:rPr>
                <w:rFonts w:ascii="Times New Roman" w:hAnsi="Times New Roman"/>
                <w:sz w:val="24"/>
                <w:szCs w:val="24"/>
              </w:rPr>
            </w:pPr>
            <w:r>
              <w:rPr>
                <w:rFonts w:ascii="Arial" w:hAnsi="Arial" w:cs="Arial"/>
                <w:w w:val="87"/>
                <w:sz w:val="13"/>
                <w:szCs w:val="13"/>
              </w:rPr>
              <w:t>Autogaze</w:t>
            </w: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261"/>
        </w:trPr>
        <w:tc>
          <w:tcPr>
            <w:tcW w:w="5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7"/>
                <w:szCs w:val="17"/>
              </w:rPr>
            </w:pPr>
          </w:p>
        </w:tc>
        <w:tc>
          <w:tcPr>
            <w:tcW w:w="7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7"/>
                <w:szCs w:val="17"/>
              </w:rPr>
            </w:pPr>
          </w:p>
        </w:tc>
        <w:tc>
          <w:tcPr>
            <w:tcW w:w="100" w:type="dxa"/>
            <w:tcBorders>
              <w:top w:val="nil"/>
              <w:left w:val="nil"/>
              <w:bottom w:val="double" w:sz="2" w:space="0" w:color="4064AB"/>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7"/>
                <w:szCs w:val="17"/>
              </w:rPr>
            </w:pPr>
          </w:p>
        </w:tc>
        <w:tc>
          <w:tcPr>
            <w:tcW w:w="2800" w:type="dxa"/>
            <w:gridSpan w:val="2"/>
            <w:vMerge w:val="restart"/>
            <w:tcBorders>
              <w:top w:val="nil"/>
              <w:left w:val="nil"/>
              <w:bottom w:val="nil"/>
              <w:right w:val="nil"/>
            </w:tcBorders>
            <w:vAlign w:val="bottom"/>
          </w:tcPr>
          <w:p w:rsidR="001B2075" w:rsidRDefault="001B2075">
            <w:pPr>
              <w:widowControl w:val="0"/>
              <w:autoSpaceDE w:val="0"/>
              <w:autoSpaceDN w:val="0"/>
              <w:adjustRightInd w:val="0"/>
              <w:spacing w:after="0" w:line="240" w:lineRule="auto"/>
              <w:ind w:left="80"/>
              <w:rPr>
                <w:rFonts w:ascii="Times New Roman" w:hAnsi="Times New Roman"/>
                <w:sz w:val="24"/>
                <w:szCs w:val="24"/>
              </w:rPr>
            </w:pPr>
            <w:r>
              <w:rPr>
                <w:rFonts w:ascii="Arial" w:hAnsi="Arial" w:cs="Arial"/>
                <w:sz w:val="13"/>
                <w:szCs w:val="13"/>
              </w:rPr>
              <w:t>No-Spaðal-Visualizaðon</w:t>
            </w:r>
          </w:p>
        </w:tc>
        <w:tc>
          <w:tcPr>
            <w:tcW w:w="200" w:type="dxa"/>
            <w:vMerge w:val="restart"/>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7"/>
                <w:szCs w:val="17"/>
              </w:rPr>
            </w:pPr>
          </w:p>
        </w:tc>
        <w:tc>
          <w:tcPr>
            <w:tcW w:w="100" w:type="dxa"/>
            <w:tcBorders>
              <w:top w:val="nil"/>
              <w:left w:val="nil"/>
              <w:bottom w:val="double" w:sz="2" w:space="0" w:color="4064AB"/>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7"/>
                <w:szCs w:val="17"/>
              </w:rPr>
            </w:pPr>
          </w:p>
        </w:tc>
        <w:tc>
          <w:tcPr>
            <w:tcW w:w="40" w:type="dxa"/>
            <w:vMerge w:val="restart"/>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7"/>
                <w:szCs w:val="17"/>
              </w:rPr>
            </w:pPr>
          </w:p>
        </w:tc>
        <w:tc>
          <w:tcPr>
            <w:tcW w:w="1480" w:type="dxa"/>
            <w:gridSpan w:val="2"/>
            <w:vMerge w:val="restart"/>
            <w:tcBorders>
              <w:top w:val="nil"/>
              <w:left w:val="nil"/>
              <w:bottom w:val="nil"/>
              <w:right w:val="nil"/>
            </w:tcBorders>
            <w:vAlign w:val="bottom"/>
          </w:tcPr>
          <w:p w:rsidR="001B2075" w:rsidRDefault="001B2075">
            <w:pPr>
              <w:widowControl w:val="0"/>
              <w:autoSpaceDE w:val="0"/>
              <w:autoSpaceDN w:val="0"/>
              <w:adjustRightInd w:val="0"/>
              <w:spacing w:after="0" w:line="240" w:lineRule="auto"/>
              <w:ind w:left="40"/>
              <w:rPr>
                <w:rFonts w:ascii="Times New Roman" w:hAnsi="Times New Roman"/>
                <w:sz w:val="24"/>
                <w:szCs w:val="24"/>
              </w:rPr>
            </w:pPr>
            <w:r>
              <w:rPr>
                <w:rFonts w:ascii="Arial" w:hAnsi="Arial" w:cs="Arial"/>
                <w:sz w:val="13"/>
                <w:szCs w:val="13"/>
              </w:rPr>
              <w:t>No-Spaðal-Visualizaðon</w:t>
            </w: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65"/>
        </w:trPr>
        <w:tc>
          <w:tcPr>
            <w:tcW w:w="5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7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1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2800" w:type="dxa"/>
            <w:gridSpan w:val="2"/>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200" w:type="dxa"/>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1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40" w:type="dxa"/>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1480" w:type="dxa"/>
            <w:gridSpan w:val="2"/>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160"/>
        </w:trPr>
        <w:tc>
          <w:tcPr>
            <w:tcW w:w="5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0"/>
                <w:szCs w:val="10"/>
              </w:rPr>
            </w:pPr>
          </w:p>
        </w:tc>
        <w:tc>
          <w:tcPr>
            <w:tcW w:w="7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0"/>
                <w:szCs w:val="10"/>
              </w:rPr>
            </w:pPr>
          </w:p>
        </w:tc>
        <w:tc>
          <w:tcPr>
            <w:tcW w:w="1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0"/>
                <w:szCs w:val="10"/>
              </w:rPr>
            </w:pPr>
          </w:p>
        </w:tc>
        <w:tc>
          <w:tcPr>
            <w:tcW w:w="2800" w:type="dxa"/>
            <w:gridSpan w:val="2"/>
            <w:vMerge w:val="restart"/>
            <w:tcBorders>
              <w:top w:val="nil"/>
              <w:left w:val="nil"/>
              <w:bottom w:val="nil"/>
              <w:right w:val="nil"/>
            </w:tcBorders>
            <w:vAlign w:val="bottom"/>
          </w:tcPr>
          <w:p w:rsidR="001B2075" w:rsidRDefault="001B2075">
            <w:pPr>
              <w:widowControl w:val="0"/>
              <w:autoSpaceDE w:val="0"/>
              <w:autoSpaceDN w:val="0"/>
              <w:adjustRightInd w:val="0"/>
              <w:spacing w:after="0" w:line="240" w:lineRule="auto"/>
              <w:ind w:left="80"/>
              <w:rPr>
                <w:rFonts w:ascii="Times New Roman" w:hAnsi="Times New Roman"/>
                <w:sz w:val="24"/>
                <w:szCs w:val="24"/>
              </w:rPr>
            </w:pPr>
            <w:r>
              <w:rPr>
                <w:rFonts w:ascii="Arial" w:hAnsi="Arial" w:cs="Arial"/>
                <w:sz w:val="13"/>
                <w:szCs w:val="13"/>
              </w:rPr>
              <w:t>Spaðal-Visualizaðon</w:t>
            </w:r>
          </w:p>
        </w:tc>
        <w:tc>
          <w:tcPr>
            <w:tcW w:w="200" w:type="dxa"/>
            <w:tcBorders>
              <w:top w:val="nil"/>
              <w:left w:val="nil"/>
              <w:bottom w:val="double" w:sz="2" w:space="0" w:color="B9182A"/>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0"/>
                <w:szCs w:val="10"/>
              </w:rPr>
            </w:pPr>
          </w:p>
        </w:tc>
        <w:tc>
          <w:tcPr>
            <w:tcW w:w="100" w:type="dxa"/>
            <w:tcBorders>
              <w:top w:val="nil"/>
              <w:left w:val="nil"/>
              <w:bottom w:val="double" w:sz="2" w:space="0" w:color="B9182A"/>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0"/>
                <w:szCs w:val="10"/>
              </w:rPr>
            </w:pPr>
          </w:p>
        </w:tc>
        <w:tc>
          <w:tcPr>
            <w:tcW w:w="40" w:type="dxa"/>
            <w:tcBorders>
              <w:top w:val="nil"/>
              <w:left w:val="nil"/>
              <w:bottom w:val="double" w:sz="2" w:space="0" w:color="B9182A"/>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10"/>
                <w:szCs w:val="10"/>
              </w:rPr>
            </w:pPr>
          </w:p>
        </w:tc>
        <w:tc>
          <w:tcPr>
            <w:tcW w:w="1480" w:type="dxa"/>
            <w:gridSpan w:val="2"/>
            <w:vMerge w:val="restart"/>
            <w:tcBorders>
              <w:top w:val="nil"/>
              <w:left w:val="nil"/>
              <w:bottom w:val="nil"/>
              <w:right w:val="nil"/>
            </w:tcBorders>
            <w:vAlign w:val="bottom"/>
          </w:tcPr>
          <w:p w:rsidR="001B2075" w:rsidRDefault="001B2075">
            <w:pPr>
              <w:widowControl w:val="0"/>
              <w:autoSpaceDE w:val="0"/>
              <w:autoSpaceDN w:val="0"/>
              <w:adjustRightInd w:val="0"/>
              <w:spacing w:after="0" w:line="240" w:lineRule="auto"/>
              <w:ind w:left="40"/>
              <w:rPr>
                <w:rFonts w:ascii="Times New Roman" w:hAnsi="Times New Roman"/>
                <w:sz w:val="24"/>
                <w:szCs w:val="24"/>
              </w:rPr>
            </w:pPr>
            <w:r>
              <w:rPr>
                <w:rFonts w:ascii="Arial" w:hAnsi="Arial" w:cs="Arial"/>
                <w:sz w:val="13"/>
                <w:szCs w:val="13"/>
              </w:rPr>
              <w:t>Spaðal-Visualizaðon</w:t>
            </w: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66"/>
        </w:trPr>
        <w:tc>
          <w:tcPr>
            <w:tcW w:w="5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7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1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2800" w:type="dxa"/>
            <w:gridSpan w:val="2"/>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2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1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4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1480" w:type="dxa"/>
            <w:gridSpan w:val="2"/>
            <w:vMerge/>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4"/>
                <w:szCs w:val="4"/>
              </w:rPr>
            </w:pP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r w:rsidR="001B2075">
        <w:tblPrEx>
          <w:tblCellMar>
            <w:top w:w="0" w:type="dxa"/>
            <w:left w:w="0" w:type="dxa"/>
            <w:bottom w:w="0" w:type="dxa"/>
            <w:right w:w="0" w:type="dxa"/>
          </w:tblCellMar>
        </w:tblPrEx>
        <w:trPr>
          <w:trHeight w:val="508"/>
        </w:trPr>
        <w:tc>
          <w:tcPr>
            <w:tcW w:w="50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4"/>
                <w:szCs w:val="24"/>
              </w:rPr>
            </w:pPr>
            <w:r>
              <w:rPr>
                <w:rFonts w:ascii="Times" w:hAnsi="Times" w:cs="Times"/>
                <w:sz w:val="16"/>
                <w:szCs w:val="16"/>
              </w:rPr>
              <w:t>Fig.  3.</w:t>
            </w:r>
          </w:p>
        </w:tc>
        <w:tc>
          <w:tcPr>
            <w:tcW w:w="5420" w:type="dxa"/>
            <w:gridSpan w:val="9"/>
            <w:tcBorders>
              <w:top w:val="nil"/>
              <w:left w:val="nil"/>
              <w:bottom w:val="nil"/>
              <w:right w:val="nil"/>
            </w:tcBorders>
            <w:vAlign w:val="bottom"/>
          </w:tcPr>
          <w:p w:rsidR="001B2075" w:rsidRDefault="001B2075">
            <w:pPr>
              <w:widowControl w:val="0"/>
              <w:autoSpaceDE w:val="0"/>
              <w:autoSpaceDN w:val="0"/>
              <w:adjustRightInd w:val="0"/>
              <w:spacing w:after="0" w:line="240" w:lineRule="auto"/>
              <w:ind w:left="100"/>
              <w:rPr>
                <w:rFonts w:ascii="Times New Roman" w:hAnsi="Times New Roman"/>
                <w:sz w:val="24"/>
                <w:szCs w:val="24"/>
              </w:rPr>
            </w:pPr>
            <w:r>
              <w:rPr>
                <w:rFonts w:ascii="Times" w:hAnsi="Times" w:cs="Times"/>
                <w:w w:val="96"/>
                <w:sz w:val="16"/>
                <w:szCs w:val="16"/>
              </w:rPr>
              <w:t>Customer  Satisfaction  (left),  NASA-TLX  (center)  and  Interaction  Length  (right).</w:t>
            </w:r>
          </w:p>
        </w:tc>
        <w:tc>
          <w:tcPr>
            <w:tcW w:w="0" w:type="dxa"/>
            <w:tcBorders>
              <w:top w:val="nil"/>
              <w:left w:val="nil"/>
              <w:bottom w:val="nil"/>
              <w:right w:val="nil"/>
            </w:tcBorders>
            <w:vAlign w:val="bottom"/>
          </w:tcPr>
          <w:p w:rsidR="001B2075" w:rsidRDefault="001B2075">
            <w:pPr>
              <w:widowControl w:val="0"/>
              <w:autoSpaceDE w:val="0"/>
              <w:autoSpaceDN w:val="0"/>
              <w:adjustRightInd w:val="0"/>
              <w:spacing w:after="0" w:line="240" w:lineRule="auto"/>
              <w:rPr>
                <w:rFonts w:ascii="Times New Roman" w:hAnsi="Times New Roman"/>
                <w:sz w:val="2"/>
                <w:szCs w:val="2"/>
              </w:rPr>
            </w:pPr>
          </w:p>
        </w:tc>
      </w:tr>
    </w:tbl>
    <w:p w:rsidR="001B2075" w:rsidRDefault="001B2075">
      <w:pPr>
        <w:widowControl w:val="0"/>
        <w:autoSpaceDE w:val="0"/>
        <w:autoSpaceDN w:val="0"/>
        <w:adjustRightInd w:val="0"/>
        <w:spacing w:after="0" w:line="240" w:lineRule="auto"/>
        <w:rPr>
          <w:rFonts w:ascii="Times New Roman" w:hAnsi="Times New Roman"/>
          <w:sz w:val="24"/>
          <w:szCs w:val="24"/>
        </w:rPr>
        <w:sectPr w:rsidR="001B2075">
          <w:pgSz w:w="12240" w:h="15840"/>
          <w:pgMar w:top="572" w:right="980" w:bottom="660" w:left="980" w:header="720" w:footer="720" w:gutter="0"/>
          <w:cols w:space="720" w:equalWidth="0">
            <w:col w:w="10280"/>
          </w:cols>
          <w:noEndnote/>
        </w:sect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6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ind w:left="1"/>
        <w:jc w:val="both"/>
        <w:rPr>
          <w:rFonts w:ascii="Times New Roman" w:hAnsi="Times New Roman"/>
          <w:sz w:val="24"/>
          <w:szCs w:val="24"/>
        </w:rPr>
      </w:pPr>
      <w:r>
        <w:rPr>
          <w:rFonts w:ascii="Times" w:hAnsi="Times" w:cs="Times"/>
          <w:sz w:val="20"/>
          <w:szCs w:val="20"/>
        </w:rPr>
        <w:t>different watches have been presented to make a purchase. If none of the watches that have been presented within those 3 watches is the targeted one, the customer will wait until the robot presents the target one and finally purchase it.</w:t>
      </w:r>
    </w:p>
    <w:p w:rsidR="001B2075" w:rsidRDefault="001B2075">
      <w:pPr>
        <w:widowControl w:val="0"/>
        <w:autoSpaceDE w:val="0"/>
        <w:autoSpaceDN w:val="0"/>
        <w:adjustRightInd w:val="0"/>
        <w:spacing w:after="0" w:line="329"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1"/>
        <w:rPr>
          <w:rFonts w:ascii="Times New Roman" w:hAnsi="Times New Roman"/>
          <w:sz w:val="24"/>
          <w:szCs w:val="24"/>
        </w:rPr>
      </w:pPr>
      <w:r>
        <w:rPr>
          <w:rFonts w:ascii="Times" w:hAnsi="Times" w:cs="Times"/>
          <w:i/>
          <w:iCs/>
          <w:sz w:val="20"/>
          <w:szCs w:val="20"/>
        </w:rPr>
        <w:t>C.   Conditions</w:t>
      </w:r>
    </w:p>
    <w:p w:rsidR="001B2075" w:rsidRDefault="001B2075">
      <w:pPr>
        <w:widowControl w:val="0"/>
        <w:autoSpaceDE w:val="0"/>
        <w:autoSpaceDN w:val="0"/>
        <w:adjustRightInd w:val="0"/>
        <w:spacing w:after="0" w:line="8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8" w:lineRule="auto"/>
        <w:ind w:left="1" w:firstLine="199"/>
        <w:rPr>
          <w:rFonts w:ascii="Times New Roman" w:hAnsi="Times New Roman"/>
          <w:sz w:val="24"/>
          <w:szCs w:val="24"/>
        </w:rPr>
      </w:pPr>
      <w:r>
        <w:rPr>
          <w:rFonts w:ascii="Times" w:hAnsi="Times" w:cs="Times"/>
          <w:sz w:val="20"/>
          <w:szCs w:val="20"/>
        </w:rPr>
        <w:t xml:space="preserve">A 2 </w:t>
      </w:r>
      <w:r>
        <w:rPr>
          <w:rFonts w:ascii="Arial" w:hAnsi="Arial" w:cs="Arial"/>
          <w:sz w:val="20"/>
          <w:szCs w:val="20"/>
        </w:rPr>
        <w:t>×</w:t>
      </w:r>
      <w:r>
        <w:rPr>
          <w:rFonts w:ascii="Times" w:hAnsi="Times" w:cs="Times"/>
          <w:sz w:val="20"/>
          <w:szCs w:val="20"/>
        </w:rPr>
        <w:t xml:space="preserve"> 2 within-subjects experimental design was used with the following conditions:</w:t>
      </w:r>
    </w:p>
    <w:p w:rsidR="001B2075" w:rsidRDefault="001B2075">
      <w:pPr>
        <w:widowControl w:val="0"/>
        <w:autoSpaceDE w:val="0"/>
        <w:autoSpaceDN w:val="0"/>
        <w:adjustRightInd w:val="0"/>
        <w:spacing w:after="0" w:line="54" w:lineRule="exact"/>
        <w:rPr>
          <w:rFonts w:ascii="Times New Roman" w:hAnsi="Times New Roman"/>
          <w:sz w:val="24"/>
          <w:szCs w:val="24"/>
        </w:rPr>
      </w:pPr>
    </w:p>
    <w:p w:rsidR="001B2075" w:rsidRDefault="001B2075">
      <w:pPr>
        <w:widowControl w:val="0"/>
        <w:numPr>
          <w:ilvl w:val="1"/>
          <w:numId w:val="4"/>
        </w:numPr>
        <w:tabs>
          <w:tab w:val="clear" w:pos="1440"/>
          <w:tab w:val="num" w:pos="401"/>
        </w:tabs>
        <w:overflowPunct w:val="0"/>
        <w:autoSpaceDE w:val="0"/>
        <w:autoSpaceDN w:val="0"/>
        <w:adjustRightInd w:val="0"/>
        <w:spacing w:after="0" w:line="239" w:lineRule="auto"/>
        <w:ind w:left="401" w:hanging="202"/>
        <w:jc w:val="both"/>
        <w:rPr>
          <w:rFonts w:ascii="Arial" w:hAnsi="Arial" w:cs="Arial"/>
          <w:sz w:val="15"/>
          <w:szCs w:val="15"/>
        </w:rPr>
      </w:pPr>
      <w:r>
        <w:rPr>
          <w:rFonts w:ascii="Times" w:hAnsi="Times" w:cs="Times"/>
          <w:b/>
          <w:bCs/>
          <w:sz w:val="20"/>
          <w:szCs w:val="20"/>
        </w:rPr>
        <w:t xml:space="preserve">Visualization  of  Spatial  Relationships  </w:t>
      </w:r>
      <w:r>
        <w:rPr>
          <w:rFonts w:ascii="Times" w:hAnsi="Times" w:cs="Times"/>
          <w:sz w:val="20"/>
          <w:szCs w:val="20"/>
        </w:rPr>
        <w:t>factor</w:t>
      </w:r>
      <w:r>
        <w:rPr>
          <w:rFonts w:ascii="Times" w:hAnsi="Times" w:cs="Times"/>
          <w:b/>
          <w:bCs/>
          <w:sz w:val="20"/>
          <w:szCs w:val="20"/>
        </w:rPr>
        <w:t xml:space="preserve"> </w:t>
      </w:r>
    </w:p>
    <w:p w:rsidR="001B2075" w:rsidRDefault="001B2075">
      <w:pPr>
        <w:widowControl w:val="0"/>
        <w:autoSpaceDE w:val="0"/>
        <w:autoSpaceDN w:val="0"/>
        <w:adjustRightInd w:val="0"/>
        <w:spacing w:after="0" w:line="61" w:lineRule="exact"/>
        <w:rPr>
          <w:rFonts w:ascii="Arial" w:hAnsi="Arial" w:cs="Arial"/>
          <w:sz w:val="15"/>
          <w:szCs w:val="15"/>
        </w:rPr>
      </w:pPr>
    </w:p>
    <w:p w:rsidR="001B2075" w:rsidRDefault="001B2075">
      <w:pPr>
        <w:widowControl w:val="0"/>
        <w:numPr>
          <w:ilvl w:val="2"/>
          <w:numId w:val="4"/>
        </w:numPr>
        <w:tabs>
          <w:tab w:val="clear" w:pos="2160"/>
          <w:tab w:val="num" w:pos="761"/>
        </w:tabs>
        <w:overflowPunct w:val="0"/>
        <w:autoSpaceDE w:val="0"/>
        <w:autoSpaceDN w:val="0"/>
        <w:adjustRightInd w:val="0"/>
        <w:spacing w:after="0" w:line="245" w:lineRule="auto"/>
        <w:ind w:left="761" w:hanging="218"/>
        <w:jc w:val="both"/>
        <w:rPr>
          <w:rFonts w:ascii="Arial" w:hAnsi="Arial" w:cs="Arial"/>
          <w:sz w:val="20"/>
          <w:szCs w:val="20"/>
        </w:rPr>
      </w:pPr>
      <w:r>
        <w:rPr>
          <w:rFonts w:ascii="Times" w:hAnsi="Times" w:cs="Times"/>
          <w:sz w:val="20"/>
          <w:szCs w:val="20"/>
        </w:rPr>
        <w:t xml:space="preserve">No-Spatial-Visualization; in this condition, only the URG laser sensor raw data are shown, along with a 3D model of the robot, and the video feed coming from one of the robot's cameras. </w:t>
      </w:r>
    </w:p>
    <w:p w:rsidR="001B2075" w:rsidRDefault="001B2075">
      <w:pPr>
        <w:widowControl w:val="0"/>
        <w:autoSpaceDE w:val="0"/>
        <w:autoSpaceDN w:val="0"/>
        <w:adjustRightInd w:val="0"/>
        <w:spacing w:after="0" w:line="15" w:lineRule="exact"/>
        <w:rPr>
          <w:rFonts w:ascii="Arial" w:hAnsi="Arial" w:cs="Arial"/>
          <w:sz w:val="20"/>
          <w:szCs w:val="20"/>
        </w:rPr>
      </w:pPr>
    </w:p>
    <w:p w:rsidR="001B2075" w:rsidRDefault="001B2075">
      <w:pPr>
        <w:widowControl w:val="0"/>
        <w:numPr>
          <w:ilvl w:val="2"/>
          <w:numId w:val="4"/>
        </w:numPr>
        <w:tabs>
          <w:tab w:val="clear" w:pos="2160"/>
          <w:tab w:val="num" w:pos="761"/>
        </w:tabs>
        <w:overflowPunct w:val="0"/>
        <w:autoSpaceDE w:val="0"/>
        <w:autoSpaceDN w:val="0"/>
        <w:adjustRightInd w:val="0"/>
        <w:spacing w:after="0" w:line="245" w:lineRule="auto"/>
        <w:ind w:left="761" w:hanging="218"/>
        <w:jc w:val="both"/>
        <w:rPr>
          <w:rFonts w:ascii="Arial" w:hAnsi="Arial" w:cs="Arial"/>
          <w:sz w:val="20"/>
          <w:szCs w:val="20"/>
        </w:rPr>
      </w:pPr>
      <w:r>
        <w:rPr>
          <w:rFonts w:ascii="Times" w:hAnsi="Times" w:cs="Times"/>
          <w:sz w:val="20"/>
          <w:szCs w:val="20"/>
        </w:rPr>
        <w:t xml:space="preserve">Spatial-Visualization; this condition adds 3D models of the objects (static, located in the room) and also avatar(s) of the persons (customers, keeping track of their current location). </w:t>
      </w:r>
    </w:p>
    <w:p w:rsidR="001B2075" w:rsidRDefault="001B2075">
      <w:pPr>
        <w:widowControl w:val="0"/>
        <w:autoSpaceDE w:val="0"/>
        <w:autoSpaceDN w:val="0"/>
        <w:adjustRightInd w:val="0"/>
        <w:spacing w:after="0" w:line="48" w:lineRule="exact"/>
        <w:rPr>
          <w:rFonts w:ascii="Arial" w:hAnsi="Arial" w:cs="Arial"/>
          <w:sz w:val="20"/>
          <w:szCs w:val="20"/>
        </w:rPr>
      </w:pPr>
    </w:p>
    <w:p w:rsidR="001B2075" w:rsidRDefault="001B2075">
      <w:pPr>
        <w:widowControl w:val="0"/>
        <w:numPr>
          <w:ilvl w:val="1"/>
          <w:numId w:val="4"/>
        </w:numPr>
        <w:tabs>
          <w:tab w:val="clear" w:pos="1440"/>
          <w:tab w:val="num" w:pos="401"/>
        </w:tabs>
        <w:overflowPunct w:val="0"/>
        <w:autoSpaceDE w:val="0"/>
        <w:autoSpaceDN w:val="0"/>
        <w:adjustRightInd w:val="0"/>
        <w:spacing w:after="0" w:line="239" w:lineRule="auto"/>
        <w:ind w:left="401" w:hanging="202"/>
        <w:jc w:val="both"/>
        <w:rPr>
          <w:rFonts w:ascii="Arial" w:hAnsi="Arial" w:cs="Arial"/>
          <w:sz w:val="15"/>
          <w:szCs w:val="15"/>
        </w:rPr>
      </w:pPr>
      <w:r>
        <w:rPr>
          <w:rFonts w:ascii="Times" w:hAnsi="Times" w:cs="Times"/>
          <w:b/>
          <w:bCs/>
          <w:sz w:val="20"/>
          <w:szCs w:val="20"/>
        </w:rPr>
        <w:t xml:space="preserve">Automatic  Gaze  Control  </w:t>
      </w:r>
      <w:r>
        <w:rPr>
          <w:rFonts w:ascii="Times" w:hAnsi="Times" w:cs="Times"/>
          <w:sz w:val="20"/>
          <w:szCs w:val="20"/>
        </w:rPr>
        <w:t>factor</w:t>
      </w:r>
      <w:r>
        <w:rPr>
          <w:rFonts w:ascii="Times" w:hAnsi="Times" w:cs="Times"/>
          <w:b/>
          <w:bCs/>
          <w:sz w:val="20"/>
          <w:szCs w:val="20"/>
        </w:rPr>
        <w:t xml:space="preserve"> </w:t>
      </w:r>
    </w:p>
    <w:p w:rsidR="001B2075" w:rsidRDefault="001B2075">
      <w:pPr>
        <w:widowControl w:val="0"/>
        <w:autoSpaceDE w:val="0"/>
        <w:autoSpaceDN w:val="0"/>
        <w:adjustRightInd w:val="0"/>
        <w:spacing w:after="0" w:line="61" w:lineRule="exact"/>
        <w:rPr>
          <w:rFonts w:ascii="Arial" w:hAnsi="Arial" w:cs="Arial"/>
          <w:sz w:val="15"/>
          <w:szCs w:val="15"/>
        </w:rPr>
      </w:pPr>
    </w:p>
    <w:p w:rsidR="001B2075" w:rsidRDefault="001B2075">
      <w:pPr>
        <w:widowControl w:val="0"/>
        <w:numPr>
          <w:ilvl w:val="2"/>
          <w:numId w:val="4"/>
        </w:numPr>
        <w:tabs>
          <w:tab w:val="clear" w:pos="2160"/>
          <w:tab w:val="num" w:pos="761"/>
        </w:tabs>
        <w:overflowPunct w:val="0"/>
        <w:autoSpaceDE w:val="0"/>
        <w:autoSpaceDN w:val="0"/>
        <w:adjustRightInd w:val="0"/>
        <w:spacing w:after="0" w:line="245" w:lineRule="auto"/>
        <w:ind w:left="761" w:hanging="218"/>
        <w:jc w:val="both"/>
        <w:rPr>
          <w:rFonts w:ascii="Arial" w:hAnsi="Arial" w:cs="Arial"/>
          <w:sz w:val="20"/>
          <w:szCs w:val="20"/>
        </w:rPr>
      </w:pPr>
      <w:r>
        <w:rPr>
          <w:rFonts w:ascii="Times" w:hAnsi="Times" w:cs="Times"/>
          <w:sz w:val="20"/>
          <w:szCs w:val="20"/>
        </w:rPr>
        <w:t xml:space="preserve">Autogaze; in this condition, a button enables the automatic tracking of the customers. This can be turned off by either pressing the button again, or manually moving the robot's head (via the GUI). </w:t>
      </w:r>
    </w:p>
    <w:p w:rsidR="001B2075" w:rsidRDefault="001B2075">
      <w:pPr>
        <w:widowControl w:val="0"/>
        <w:autoSpaceDE w:val="0"/>
        <w:autoSpaceDN w:val="0"/>
        <w:adjustRightInd w:val="0"/>
        <w:spacing w:after="0" w:line="15" w:lineRule="exact"/>
        <w:rPr>
          <w:rFonts w:ascii="Arial" w:hAnsi="Arial" w:cs="Arial"/>
          <w:sz w:val="20"/>
          <w:szCs w:val="20"/>
        </w:rPr>
      </w:pPr>
    </w:p>
    <w:p w:rsidR="001B2075" w:rsidRDefault="001B2075">
      <w:pPr>
        <w:widowControl w:val="0"/>
        <w:numPr>
          <w:ilvl w:val="2"/>
          <w:numId w:val="4"/>
        </w:numPr>
        <w:tabs>
          <w:tab w:val="clear" w:pos="2160"/>
          <w:tab w:val="num" w:pos="761"/>
        </w:tabs>
        <w:overflowPunct w:val="0"/>
        <w:autoSpaceDE w:val="0"/>
        <w:autoSpaceDN w:val="0"/>
        <w:adjustRightInd w:val="0"/>
        <w:spacing w:after="0" w:line="245" w:lineRule="auto"/>
        <w:ind w:left="761" w:hanging="218"/>
        <w:jc w:val="both"/>
        <w:rPr>
          <w:rFonts w:ascii="Arial" w:hAnsi="Arial" w:cs="Arial"/>
          <w:sz w:val="20"/>
          <w:szCs w:val="20"/>
        </w:rPr>
      </w:pPr>
      <w:r>
        <w:rPr>
          <w:rFonts w:ascii="Times" w:hAnsi="Times" w:cs="Times"/>
          <w:sz w:val="20"/>
          <w:szCs w:val="20"/>
        </w:rPr>
        <w:t xml:space="preserve">No-Autogaze; in this condition, the button is dis-abled, and the only way to control the robot's gaze (presumably to track and observe the customer) is direct manual control via the GUI. </w:t>
      </w:r>
    </w:p>
    <w:p w:rsidR="001B2075" w:rsidRDefault="001B2075">
      <w:pPr>
        <w:widowControl w:val="0"/>
        <w:autoSpaceDE w:val="0"/>
        <w:autoSpaceDN w:val="0"/>
        <w:adjustRightInd w:val="0"/>
        <w:spacing w:after="0" w:line="331" w:lineRule="exact"/>
        <w:rPr>
          <w:rFonts w:ascii="Arial" w:hAnsi="Arial" w:cs="Arial"/>
          <w:sz w:val="20"/>
          <w:szCs w:val="20"/>
        </w:rPr>
      </w:pPr>
    </w:p>
    <w:p w:rsidR="001B2075" w:rsidRDefault="001B2075">
      <w:pPr>
        <w:widowControl w:val="0"/>
        <w:numPr>
          <w:ilvl w:val="0"/>
          <w:numId w:val="4"/>
        </w:numPr>
        <w:tabs>
          <w:tab w:val="clear" w:pos="720"/>
          <w:tab w:val="num" w:pos="301"/>
        </w:tabs>
        <w:overflowPunct w:val="0"/>
        <w:autoSpaceDE w:val="0"/>
        <w:autoSpaceDN w:val="0"/>
        <w:adjustRightInd w:val="0"/>
        <w:spacing w:after="0" w:line="239" w:lineRule="auto"/>
        <w:ind w:left="301" w:hanging="301"/>
        <w:jc w:val="both"/>
        <w:rPr>
          <w:rFonts w:ascii="Times" w:hAnsi="Times" w:cs="Times"/>
          <w:i/>
          <w:iCs/>
          <w:sz w:val="20"/>
          <w:szCs w:val="20"/>
        </w:rPr>
      </w:pPr>
      <w:r>
        <w:rPr>
          <w:rFonts w:ascii="Times" w:hAnsi="Times" w:cs="Times"/>
          <w:i/>
          <w:iCs/>
          <w:sz w:val="20"/>
          <w:szCs w:val="20"/>
        </w:rPr>
        <w:t xml:space="preserve">Hypothesis  and  Prediction </w:t>
      </w:r>
    </w:p>
    <w:p w:rsidR="001B2075" w:rsidRDefault="001B2075">
      <w:pPr>
        <w:widowControl w:val="0"/>
        <w:autoSpaceDE w:val="0"/>
        <w:autoSpaceDN w:val="0"/>
        <w:adjustRightInd w:val="0"/>
        <w:spacing w:after="0" w:line="8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62" w:lineRule="auto"/>
        <w:ind w:left="1" w:firstLine="199"/>
        <w:jc w:val="both"/>
        <w:rPr>
          <w:rFonts w:ascii="Times New Roman" w:hAnsi="Times New Roman"/>
          <w:sz w:val="24"/>
          <w:szCs w:val="24"/>
        </w:rPr>
      </w:pPr>
      <w:r>
        <w:rPr>
          <w:rFonts w:ascii="Times" w:hAnsi="Times" w:cs="Times"/>
          <w:sz w:val="19"/>
          <w:szCs w:val="19"/>
        </w:rPr>
        <w:t>During a preliminary study, it was observed that an operator had problems carrying out simple interactions due to the overwhelming workload that following a person and observing the person's face presented. An automatic control that would allow the system help the operator was implemented, however it was also observed that this solution had repercussions on the awareness of the operator, specifically on the location o f the robot with respect to objects in the environment.</w:t>
      </w:r>
    </w:p>
    <w:p w:rsidR="001B2075" w:rsidRDefault="001B2075">
      <w:pPr>
        <w:widowControl w:val="0"/>
        <w:autoSpaceDE w:val="0"/>
        <w:autoSpaceDN w:val="0"/>
        <w:adjustRightInd w:val="0"/>
        <w:spacing w:after="0" w:line="5"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ind w:left="1" w:firstLine="199"/>
        <w:jc w:val="both"/>
        <w:rPr>
          <w:rFonts w:ascii="Times New Roman" w:hAnsi="Times New Roman"/>
          <w:sz w:val="24"/>
          <w:szCs w:val="24"/>
        </w:rPr>
      </w:pPr>
      <w:r>
        <w:rPr>
          <w:rFonts w:ascii="Times" w:hAnsi="Times" w:cs="Times"/>
          <w:sz w:val="20"/>
          <w:szCs w:val="20"/>
        </w:rPr>
        <w:t>It is expected that the proposed automatic gaze control by itself would not contribute to reduce the operator's workload and improve the customer's satisfaction. However, if the pro-posed automatic gaze control is combined with an appropriate</w:t>
      </w:r>
    </w:p>
    <w:p w:rsidR="001B2075" w:rsidRDefault="001B207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1B2075" w:rsidRDefault="001B2075">
      <w:pPr>
        <w:widowControl w:val="0"/>
        <w:autoSpaceDE w:val="0"/>
        <w:autoSpaceDN w:val="0"/>
        <w:adjustRightInd w:val="0"/>
        <w:spacing w:after="0" w:line="26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jc w:val="both"/>
        <w:rPr>
          <w:rFonts w:ascii="Times New Roman" w:hAnsi="Times New Roman"/>
          <w:sz w:val="24"/>
          <w:szCs w:val="24"/>
        </w:rPr>
      </w:pPr>
      <w:r>
        <w:rPr>
          <w:rFonts w:ascii="Times" w:hAnsi="Times" w:cs="Times"/>
          <w:sz w:val="20"/>
          <w:szCs w:val="20"/>
        </w:rPr>
        <w:t>representation of the spatial relationships of the environment, a positive effect should be observed on the reduction of the operator's workload and the improvement of the customer's satisfaction. In addition, the combination of these two factors should decrease the time the operator spends looking for a given watch or the customer, thus reducing the overall interaction time.</w:t>
      </w:r>
    </w:p>
    <w:p w:rsidR="001B2075" w:rsidRDefault="001B2075">
      <w:pPr>
        <w:widowControl w:val="0"/>
        <w:autoSpaceDE w:val="0"/>
        <w:autoSpaceDN w:val="0"/>
        <w:adjustRightInd w:val="0"/>
        <w:spacing w:after="0" w:line="2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ind w:firstLine="199"/>
        <w:jc w:val="both"/>
        <w:rPr>
          <w:rFonts w:ascii="Times New Roman" w:hAnsi="Times New Roman"/>
          <w:sz w:val="24"/>
          <w:szCs w:val="24"/>
        </w:rPr>
      </w:pPr>
      <w:r>
        <w:rPr>
          <w:rFonts w:ascii="Times" w:hAnsi="Times" w:cs="Times"/>
          <w:sz w:val="20"/>
          <w:szCs w:val="20"/>
        </w:rPr>
        <w:t>Therefore, the authors expect that providing the operator with the visualization of spatial relationships would com-plement the proposed automatic gaze control, increasing the quality of the human-robot interaction by:</w:t>
      </w:r>
    </w:p>
    <w:p w:rsidR="001B2075" w:rsidRDefault="001B2075">
      <w:pPr>
        <w:widowControl w:val="0"/>
        <w:autoSpaceDE w:val="0"/>
        <w:autoSpaceDN w:val="0"/>
        <w:adjustRightInd w:val="0"/>
        <w:spacing w:after="0" w:line="67" w:lineRule="exact"/>
        <w:rPr>
          <w:rFonts w:ascii="Times New Roman" w:hAnsi="Times New Roman"/>
          <w:sz w:val="24"/>
          <w:szCs w:val="24"/>
        </w:rPr>
      </w:pPr>
    </w:p>
    <w:p w:rsidR="001B2075" w:rsidRDefault="001B2075">
      <w:pPr>
        <w:widowControl w:val="0"/>
        <w:numPr>
          <w:ilvl w:val="0"/>
          <w:numId w:val="5"/>
        </w:numPr>
        <w:tabs>
          <w:tab w:val="clear" w:pos="720"/>
          <w:tab w:val="num" w:pos="400"/>
        </w:tabs>
        <w:overflowPunct w:val="0"/>
        <w:autoSpaceDE w:val="0"/>
        <w:autoSpaceDN w:val="0"/>
        <w:adjustRightInd w:val="0"/>
        <w:spacing w:after="0" w:line="239" w:lineRule="auto"/>
        <w:ind w:left="400" w:hanging="201"/>
        <w:jc w:val="both"/>
        <w:rPr>
          <w:rFonts w:ascii="Arial" w:hAnsi="Arial" w:cs="Arial"/>
          <w:sz w:val="15"/>
          <w:szCs w:val="15"/>
        </w:rPr>
      </w:pPr>
      <w:r>
        <w:rPr>
          <w:rFonts w:ascii="Times" w:hAnsi="Times" w:cs="Times"/>
          <w:sz w:val="20"/>
          <w:szCs w:val="20"/>
        </w:rPr>
        <w:t xml:space="preserve">reducing  operator  workload, </w:t>
      </w:r>
    </w:p>
    <w:p w:rsidR="001B2075" w:rsidRDefault="001B2075">
      <w:pPr>
        <w:widowControl w:val="0"/>
        <w:autoSpaceDE w:val="0"/>
        <w:autoSpaceDN w:val="0"/>
        <w:adjustRightInd w:val="0"/>
        <w:spacing w:after="0" w:line="10" w:lineRule="exact"/>
        <w:rPr>
          <w:rFonts w:ascii="Arial" w:hAnsi="Arial" w:cs="Arial"/>
          <w:sz w:val="15"/>
          <w:szCs w:val="15"/>
        </w:rPr>
      </w:pPr>
    </w:p>
    <w:p w:rsidR="001B2075" w:rsidRDefault="001B2075">
      <w:pPr>
        <w:widowControl w:val="0"/>
        <w:numPr>
          <w:ilvl w:val="0"/>
          <w:numId w:val="5"/>
        </w:numPr>
        <w:tabs>
          <w:tab w:val="clear" w:pos="720"/>
          <w:tab w:val="num" w:pos="400"/>
        </w:tabs>
        <w:overflowPunct w:val="0"/>
        <w:autoSpaceDE w:val="0"/>
        <w:autoSpaceDN w:val="0"/>
        <w:adjustRightInd w:val="0"/>
        <w:spacing w:after="0" w:line="239" w:lineRule="auto"/>
        <w:ind w:left="400" w:hanging="201"/>
        <w:jc w:val="both"/>
        <w:rPr>
          <w:rFonts w:ascii="Arial" w:hAnsi="Arial" w:cs="Arial"/>
          <w:sz w:val="15"/>
          <w:szCs w:val="15"/>
        </w:rPr>
      </w:pPr>
      <w:r>
        <w:rPr>
          <w:rFonts w:ascii="Times" w:hAnsi="Times" w:cs="Times"/>
          <w:sz w:val="20"/>
          <w:szCs w:val="20"/>
        </w:rPr>
        <w:t xml:space="preserve">increasing  customer  satisfaction,  and </w:t>
      </w:r>
    </w:p>
    <w:p w:rsidR="001B2075" w:rsidRDefault="001B2075">
      <w:pPr>
        <w:widowControl w:val="0"/>
        <w:autoSpaceDE w:val="0"/>
        <w:autoSpaceDN w:val="0"/>
        <w:adjustRightInd w:val="0"/>
        <w:spacing w:after="0" w:line="8" w:lineRule="exact"/>
        <w:rPr>
          <w:rFonts w:ascii="Arial" w:hAnsi="Arial" w:cs="Arial"/>
          <w:sz w:val="15"/>
          <w:szCs w:val="15"/>
        </w:rPr>
      </w:pPr>
    </w:p>
    <w:p w:rsidR="001B2075" w:rsidRDefault="001B2075">
      <w:pPr>
        <w:widowControl w:val="0"/>
        <w:numPr>
          <w:ilvl w:val="0"/>
          <w:numId w:val="5"/>
        </w:numPr>
        <w:tabs>
          <w:tab w:val="clear" w:pos="720"/>
          <w:tab w:val="num" w:pos="400"/>
        </w:tabs>
        <w:overflowPunct w:val="0"/>
        <w:autoSpaceDE w:val="0"/>
        <w:autoSpaceDN w:val="0"/>
        <w:adjustRightInd w:val="0"/>
        <w:spacing w:after="0" w:line="239" w:lineRule="auto"/>
        <w:ind w:left="400" w:hanging="201"/>
        <w:jc w:val="both"/>
        <w:rPr>
          <w:rFonts w:ascii="Arial" w:hAnsi="Arial" w:cs="Arial"/>
          <w:sz w:val="15"/>
          <w:szCs w:val="15"/>
        </w:rPr>
      </w:pPr>
      <w:r>
        <w:rPr>
          <w:rFonts w:ascii="Times" w:hAnsi="Times" w:cs="Times"/>
          <w:sz w:val="20"/>
          <w:szCs w:val="20"/>
        </w:rPr>
        <w:t xml:space="preserve">decreasing  interaction  time. </w:t>
      </w:r>
    </w:p>
    <w:p w:rsidR="001B2075" w:rsidRDefault="001B2075">
      <w:pPr>
        <w:widowControl w:val="0"/>
        <w:autoSpaceDE w:val="0"/>
        <w:autoSpaceDN w:val="0"/>
        <w:adjustRightInd w:val="0"/>
        <w:spacing w:after="0" w:line="86"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jc w:val="both"/>
        <w:rPr>
          <w:rFonts w:ascii="Times New Roman" w:hAnsi="Times New Roman"/>
          <w:sz w:val="24"/>
          <w:szCs w:val="24"/>
        </w:rPr>
      </w:pPr>
      <w:r>
        <w:rPr>
          <w:rFonts w:ascii="Times" w:hAnsi="Times" w:cs="Times"/>
          <w:sz w:val="20"/>
          <w:szCs w:val="20"/>
        </w:rPr>
        <w:t>The combination of the visualization of spatial relationships factor and the automatic gaze control factor is expected to result in the highest level of customer satisfaction, present the lowest level of workload, and the shorter interaction times. On the other hand, not having either the visualization of spatial relations factor and automatic gaze control factor should result in the lowest level of customer satisfaction, present the highest level of workload, and the longest interaction times.</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17"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E.   Evaluation</w:t>
      </w:r>
    </w:p>
    <w:p w:rsidR="001B2075" w:rsidRDefault="001B2075">
      <w:pPr>
        <w:widowControl w:val="0"/>
        <w:autoSpaceDE w:val="0"/>
        <w:autoSpaceDN w:val="0"/>
        <w:adjustRightInd w:val="0"/>
        <w:spacing w:after="0" w:line="122"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ind w:firstLine="199"/>
        <w:jc w:val="both"/>
        <w:rPr>
          <w:rFonts w:ascii="Times New Roman" w:hAnsi="Times New Roman"/>
          <w:sz w:val="24"/>
          <w:szCs w:val="24"/>
        </w:rPr>
      </w:pPr>
      <w:r>
        <w:rPr>
          <w:rFonts w:ascii="Times" w:hAnsi="Times" w:cs="Times"/>
          <w:sz w:val="20"/>
          <w:szCs w:val="20"/>
        </w:rPr>
        <w:t>A combination of subjective and objective techniques was employed to measure the performance of the operators in each condition as presented below. The results of these techniques are summarized in Figure 3.</w:t>
      </w:r>
    </w:p>
    <w:p w:rsidR="001B2075" w:rsidRDefault="001B2075">
      <w:pPr>
        <w:widowControl w:val="0"/>
        <w:autoSpaceDE w:val="0"/>
        <w:autoSpaceDN w:val="0"/>
        <w:adjustRightInd w:val="0"/>
        <w:spacing w:after="0" w:line="69" w:lineRule="exact"/>
        <w:rPr>
          <w:rFonts w:ascii="Times New Roman" w:hAnsi="Times New Roman"/>
          <w:sz w:val="24"/>
          <w:szCs w:val="24"/>
        </w:rPr>
      </w:pPr>
    </w:p>
    <w:p w:rsidR="001B2075" w:rsidRDefault="001B2075">
      <w:pPr>
        <w:widowControl w:val="0"/>
        <w:overflowPunct w:val="0"/>
        <w:autoSpaceDE w:val="0"/>
        <w:autoSpaceDN w:val="0"/>
        <w:adjustRightInd w:val="0"/>
        <w:spacing w:after="0" w:line="265" w:lineRule="auto"/>
        <w:ind w:left="400" w:hanging="192"/>
        <w:jc w:val="both"/>
        <w:rPr>
          <w:rFonts w:ascii="Times New Roman" w:hAnsi="Times New Roman"/>
          <w:sz w:val="24"/>
          <w:szCs w:val="24"/>
        </w:rPr>
      </w:pPr>
      <w:r>
        <w:rPr>
          <w:rFonts w:ascii="Arial" w:hAnsi="Arial" w:cs="Arial"/>
          <w:sz w:val="15"/>
          <w:szCs w:val="15"/>
        </w:rPr>
        <w:t xml:space="preserve">• </w:t>
      </w:r>
      <w:r>
        <w:rPr>
          <w:rFonts w:ascii="Times" w:hAnsi="Times" w:cs="Times"/>
          <w:b/>
          <w:bCs/>
          <w:sz w:val="19"/>
          <w:szCs w:val="19"/>
        </w:rPr>
        <w:t>Customer satisfaction</w:t>
      </w:r>
      <w:r>
        <w:rPr>
          <w:rFonts w:ascii="Arial" w:hAnsi="Arial" w:cs="Arial"/>
          <w:sz w:val="15"/>
          <w:szCs w:val="15"/>
        </w:rPr>
        <w:t xml:space="preserve"> </w:t>
      </w:r>
      <w:r>
        <w:rPr>
          <w:rFonts w:ascii="Times" w:hAnsi="Times" w:cs="Times"/>
          <w:sz w:val="19"/>
          <w:szCs w:val="19"/>
        </w:rPr>
        <w:t>was evaluated by asking the</w:t>
      </w:r>
      <w:r>
        <w:rPr>
          <w:rFonts w:ascii="Arial" w:hAnsi="Arial" w:cs="Arial"/>
          <w:sz w:val="15"/>
          <w:szCs w:val="15"/>
        </w:rPr>
        <w:t xml:space="preserve"> </w:t>
      </w:r>
      <w:r>
        <w:rPr>
          <w:rFonts w:ascii="Times" w:hAnsi="Times" w:cs="Times"/>
          <w:sz w:val="19"/>
          <w:szCs w:val="19"/>
        </w:rPr>
        <w:t>customers after each condition to score on a 7-point Likert scale “how satisfactory was the robot's service?”.</w:t>
      </w:r>
    </w:p>
    <w:p w:rsidR="001B2075" w:rsidRDefault="001B2075">
      <w:pPr>
        <w:widowControl w:val="0"/>
        <w:autoSpaceDE w:val="0"/>
        <w:autoSpaceDN w:val="0"/>
        <w:adjustRightInd w:val="0"/>
        <w:spacing w:after="0" w:line="2"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0" w:lineRule="auto"/>
        <w:ind w:left="400"/>
        <w:rPr>
          <w:rFonts w:ascii="Times New Roman" w:hAnsi="Times New Roman"/>
          <w:sz w:val="24"/>
          <w:szCs w:val="24"/>
        </w:rPr>
      </w:pPr>
      <w:r>
        <w:rPr>
          <w:rFonts w:ascii="Times" w:hAnsi="Times" w:cs="Times"/>
          <w:sz w:val="20"/>
          <w:szCs w:val="20"/>
        </w:rPr>
        <w:t>In this scale, higher values represent higher customer satisfaction.</w:t>
      </w:r>
    </w:p>
    <w:p w:rsidR="001B2075" w:rsidRDefault="001B2075">
      <w:pPr>
        <w:widowControl w:val="0"/>
        <w:autoSpaceDE w:val="0"/>
        <w:autoSpaceDN w:val="0"/>
        <w:adjustRightInd w:val="0"/>
        <w:spacing w:after="0" w:line="10" w:lineRule="exact"/>
        <w:rPr>
          <w:rFonts w:ascii="Times New Roman" w:hAnsi="Times New Roman"/>
          <w:sz w:val="24"/>
          <w:szCs w:val="24"/>
        </w:rPr>
      </w:pPr>
    </w:p>
    <w:p w:rsidR="001B2075" w:rsidRDefault="001B2075">
      <w:pPr>
        <w:widowControl w:val="0"/>
        <w:numPr>
          <w:ilvl w:val="0"/>
          <w:numId w:val="6"/>
        </w:numPr>
        <w:tabs>
          <w:tab w:val="clear" w:pos="720"/>
          <w:tab w:val="num" w:pos="400"/>
        </w:tabs>
        <w:overflowPunct w:val="0"/>
        <w:autoSpaceDE w:val="0"/>
        <w:autoSpaceDN w:val="0"/>
        <w:adjustRightInd w:val="0"/>
        <w:spacing w:after="0" w:line="249" w:lineRule="auto"/>
        <w:ind w:left="400" w:hanging="201"/>
        <w:jc w:val="both"/>
        <w:rPr>
          <w:rFonts w:ascii="Arial" w:hAnsi="Arial" w:cs="Arial"/>
          <w:sz w:val="15"/>
          <w:szCs w:val="15"/>
        </w:rPr>
      </w:pPr>
      <w:r>
        <w:rPr>
          <w:rFonts w:ascii="Times" w:hAnsi="Times" w:cs="Times"/>
          <w:b/>
          <w:bCs/>
          <w:sz w:val="20"/>
          <w:szCs w:val="20"/>
        </w:rPr>
        <w:t xml:space="preserve">The operator's workload </w:t>
      </w:r>
      <w:r>
        <w:rPr>
          <w:rFonts w:ascii="Times" w:hAnsi="Times" w:cs="Times"/>
          <w:sz w:val="20"/>
          <w:szCs w:val="20"/>
        </w:rPr>
        <w:t xml:space="preserve">was evaluated using a NASA-TLX test [24] that the operator had to complete after each condition. The result of this test is in a range between 0 and 100 points. Lower values represent lower workload, whereas higher values represent higher workload. In the context of this study, lower workload represents a more focused, efficient operator. </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type w:val="continuous"/>
          <w:pgSz w:w="12240" w:h="15840"/>
          <w:pgMar w:top="572" w:right="980" w:bottom="660" w:left="979" w:header="720" w:footer="720" w:gutter="0"/>
          <w:cols w:num="2" w:space="240" w:equalWidth="0">
            <w:col w:w="5021" w:space="240"/>
            <w:col w:w="5020"/>
          </w:cols>
          <w:noEndnote/>
        </w:sectPr>
      </w:pPr>
    </w:p>
    <w:p w:rsidR="001B2075" w:rsidRDefault="001B2075">
      <w:pPr>
        <w:widowControl w:val="0"/>
        <w:tabs>
          <w:tab w:val="left" w:pos="10200"/>
        </w:tabs>
        <w:autoSpaceDE w:val="0"/>
        <w:autoSpaceDN w:val="0"/>
        <w:adjustRightInd w:val="0"/>
        <w:spacing w:after="0" w:line="240" w:lineRule="auto"/>
        <w:rPr>
          <w:rFonts w:ascii="Times New Roman" w:hAnsi="Times New Roman"/>
          <w:sz w:val="24"/>
          <w:szCs w:val="24"/>
        </w:rPr>
      </w:pPr>
      <w:r>
        <w:rPr>
          <w:rFonts w:ascii="Times" w:hAnsi="Times" w:cs="Times"/>
          <w:sz w:val="13"/>
          <w:szCs w:val="13"/>
        </w:rPr>
        <w:lastRenderedPageBreak/>
        <w:t>JOURNAL  OF  SYSTEM,  MAN,  AND  CYBERNETICS,  VOL.  X,  NO.  Y,  XYZ  2011</w:t>
      </w:r>
      <w:r>
        <w:rPr>
          <w:rFonts w:ascii="Times New Roman" w:hAnsi="Times New Roman"/>
          <w:sz w:val="24"/>
          <w:szCs w:val="24"/>
        </w:rPr>
        <w:tab/>
      </w:r>
      <w:r>
        <w:rPr>
          <w:rFonts w:ascii="Times" w:hAnsi="Times" w:cs="Times"/>
          <w:sz w:val="12"/>
          <w:szCs w:val="12"/>
        </w:rPr>
        <w:t>7</w:t>
      </w:r>
    </w:p>
    <w:p w:rsidR="001B2075" w:rsidRDefault="008F0EFC">
      <w:pPr>
        <w:widowControl w:val="0"/>
        <w:autoSpaceDE w:val="0"/>
        <w:autoSpaceDN w:val="0"/>
        <w:adjustRightInd w:val="0"/>
        <w:spacing w:after="0" w:line="240" w:lineRule="auto"/>
        <w:rPr>
          <w:rFonts w:ascii="Times New Roman" w:hAnsi="Times New Roman"/>
          <w:sz w:val="24"/>
          <w:szCs w:val="24"/>
        </w:rPr>
        <w:sectPr w:rsidR="001B2075">
          <w:pgSz w:w="12240" w:h="15840"/>
          <w:pgMar w:top="579" w:right="980" w:bottom="666" w:left="980" w:header="720" w:footer="720" w:gutter="0"/>
          <w:cols w:space="720" w:equalWidth="0">
            <w:col w:w="10280"/>
          </w:cols>
          <w:noEndnote/>
        </w:sectPr>
      </w:pPr>
      <w:r>
        <w:rPr>
          <w:noProof/>
        </w:rPr>
        <w:drawing>
          <wp:anchor distT="0" distB="0" distL="114300" distR="114300" simplePos="0" relativeHeight="251661312" behindDoc="1" locked="0" layoutInCell="0" allowOverlap="1">
            <wp:simplePos x="0" y="0"/>
            <wp:positionH relativeFrom="column">
              <wp:posOffset>3340735</wp:posOffset>
            </wp:positionH>
            <wp:positionV relativeFrom="paragraph">
              <wp:posOffset>214630</wp:posOffset>
            </wp:positionV>
            <wp:extent cx="3185160" cy="193992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160" cy="1939925"/>
                    </a:xfrm>
                    <a:prstGeom prst="rect">
                      <a:avLst/>
                    </a:prstGeom>
                    <a:noFill/>
                  </pic:spPr>
                </pic:pic>
              </a:graphicData>
            </a:graphic>
            <wp14:sizeRelH relativeFrom="page">
              <wp14:pctWidth>0</wp14:pctWidth>
            </wp14:sizeRelH>
            <wp14:sizeRelV relativeFrom="page">
              <wp14:pctHeight>0</wp14:pctHeight>
            </wp14:sizeRelV>
          </wp:anchor>
        </w:drawing>
      </w:r>
    </w:p>
    <w:p w:rsidR="001B2075" w:rsidRDefault="001B2075">
      <w:pPr>
        <w:widowControl w:val="0"/>
        <w:autoSpaceDE w:val="0"/>
        <w:autoSpaceDN w:val="0"/>
        <w:adjustRightInd w:val="0"/>
        <w:spacing w:after="0" w:line="393" w:lineRule="exact"/>
        <w:rPr>
          <w:rFonts w:ascii="Times New Roman" w:hAnsi="Times New Roman"/>
          <w:sz w:val="24"/>
          <w:szCs w:val="24"/>
        </w:rPr>
      </w:pPr>
    </w:p>
    <w:p w:rsidR="001B2075" w:rsidRDefault="001B2075">
      <w:pPr>
        <w:widowControl w:val="0"/>
        <w:overflowPunct w:val="0"/>
        <w:autoSpaceDE w:val="0"/>
        <w:autoSpaceDN w:val="0"/>
        <w:adjustRightInd w:val="0"/>
        <w:spacing w:after="0" w:line="264" w:lineRule="auto"/>
        <w:ind w:left="400" w:hanging="194"/>
        <w:rPr>
          <w:rFonts w:ascii="Times New Roman" w:hAnsi="Times New Roman"/>
          <w:sz w:val="24"/>
          <w:szCs w:val="24"/>
        </w:rPr>
      </w:pPr>
      <w:r>
        <w:rPr>
          <w:rFonts w:ascii="Arial" w:hAnsi="Arial" w:cs="Arial"/>
          <w:sz w:val="15"/>
          <w:szCs w:val="15"/>
        </w:rPr>
        <w:t xml:space="preserve">• </w:t>
      </w:r>
      <w:r>
        <w:rPr>
          <w:rFonts w:ascii="Times" w:hAnsi="Times" w:cs="Times"/>
          <w:sz w:val="19"/>
          <w:szCs w:val="19"/>
        </w:rPr>
        <w:t>As an indicator of how well the performance of the</w:t>
      </w:r>
      <w:r>
        <w:rPr>
          <w:rFonts w:ascii="Arial" w:hAnsi="Arial" w:cs="Arial"/>
          <w:sz w:val="15"/>
          <w:szCs w:val="15"/>
        </w:rPr>
        <w:t xml:space="preserve"> </w:t>
      </w:r>
      <w:r>
        <w:rPr>
          <w:rFonts w:ascii="Times" w:hAnsi="Times" w:cs="Times"/>
          <w:sz w:val="19"/>
          <w:szCs w:val="19"/>
        </w:rPr>
        <w:t xml:space="preserve">operator was, the authors timed the total </w:t>
      </w:r>
      <w:r>
        <w:rPr>
          <w:rFonts w:ascii="Times" w:hAnsi="Times" w:cs="Times"/>
          <w:b/>
          <w:bCs/>
          <w:sz w:val="19"/>
          <w:szCs w:val="19"/>
        </w:rPr>
        <w:t>interaction</w:t>
      </w:r>
      <w:r>
        <w:rPr>
          <w:rFonts w:ascii="Times" w:hAnsi="Times" w:cs="Times"/>
          <w:sz w:val="19"/>
          <w:szCs w:val="19"/>
        </w:rPr>
        <w:t xml:space="preserve"> </w:t>
      </w:r>
      <w:r>
        <w:rPr>
          <w:rFonts w:ascii="Times" w:hAnsi="Times" w:cs="Times"/>
          <w:b/>
          <w:bCs/>
          <w:sz w:val="19"/>
          <w:szCs w:val="19"/>
        </w:rPr>
        <w:t xml:space="preserve">length </w:t>
      </w:r>
      <w:r>
        <w:rPr>
          <w:rFonts w:ascii="Times" w:hAnsi="Times" w:cs="Times"/>
          <w:sz w:val="19"/>
          <w:szCs w:val="19"/>
        </w:rPr>
        <w:t>of each condition. In our study, longer interactions</w:t>
      </w:r>
      <w:r>
        <w:rPr>
          <w:rFonts w:ascii="Times" w:hAnsi="Times" w:cs="Times"/>
          <w:b/>
          <w:bCs/>
          <w:sz w:val="19"/>
          <w:szCs w:val="19"/>
        </w:rPr>
        <w:t xml:space="preserve"> </w:t>
      </w:r>
      <w:r>
        <w:rPr>
          <w:rFonts w:ascii="Times" w:hAnsi="Times" w:cs="Times"/>
          <w:sz w:val="19"/>
          <w:szCs w:val="19"/>
        </w:rPr>
        <w:t>are regarded as inefficient since they represent a “bored” customer.</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396"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F.   Hypothesis  Testing</w:t>
      </w:r>
    </w:p>
    <w:p w:rsidR="001B2075" w:rsidRDefault="001B2075">
      <w:pPr>
        <w:widowControl w:val="0"/>
        <w:autoSpaceDE w:val="0"/>
        <w:autoSpaceDN w:val="0"/>
        <w:adjustRightInd w:val="0"/>
        <w:spacing w:after="0" w:line="10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62" w:lineRule="auto"/>
        <w:ind w:firstLine="199"/>
        <w:rPr>
          <w:rFonts w:ascii="Times New Roman" w:hAnsi="Times New Roman"/>
          <w:sz w:val="24"/>
          <w:szCs w:val="24"/>
        </w:rPr>
      </w:pPr>
      <w:r>
        <w:rPr>
          <w:rFonts w:ascii="Times" w:hAnsi="Times" w:cs="Times"/>
          <w:sz w:val="19"/>
          <w:szCs w:val="19"/>
        </w:rPr>
        <w:t xml:space="preserve">The results presented in Figure 3 share the following format: the blue dotted series represent the condition No-Spatial-Visualization, the red continuous series correspond to the Spatial-Visualization condition for the spatial relationships fac-tor. The </w:t>
      </w:r>
      <w:r>
        <w:rPr>
          <w:rFonts w:ascii="Times" w:hAnsi="Times" w:cs="Times"/>
          <w:i/>
          <w:iCs/>
          <w:sz w:val="19"/>
          <w:szCs w:val="19"/>
        </w:rPr>
        <w:t>x</w:t>
      </w:r>
      <w:r>
        <w:rPr>
          <w:rFonts w:ascii="Times" w:hAnsi="Times" w:cs="Times"/>
          <w:sz w:val="19"/>
          <w:szCs w:val="19"/>
        </w:rPr>
        <w:t>-axis represents the “No-Autogaze” and “Autogaze” conditions corresponding to the experimental factor “auto matic gaze control”. A two-way repeated measures Analysis of Variance (ANOVA) was conducted with two within-subject factors, visual relationships and automatic gaze control, for all the results presented in this section.</w:t>
      </w:r>
    </w:p>
    <w:p w:rsidR="001B2075" w:rsidRDefault="001B2075">
      <w:pPr>
        <w:widowControl w:val="0"/>
        <w:autoSpaceDE w:val="0"/>
        <w:autoSpaceDN w:val="0"/>
        <w:adjustRightInd w:val="0"/>
        <w:spacing w:after="0" w:line="15" w:lineRule="exact"/>
        <w:rPr>
          <w:rFonts w:ascii="Times New Roman" w:hAnsi="Times New Roman"/>
          <w:sz w:val="24"/>
          <w:szCs w:val="24"/>
        </w:rPr>
      </w:pPr>
    </w:p>
    <w:p w:rsidR="001B2075" w:rsidRDefault="001B2075">
      <w:pPr>
        <w:widowControl w:val="0"/>
        <w:overflowPunct w:val="0"/>
        <w:autoSpaceDE w:val="0"/>
        <w:autoSpaceDN w:val="0"/>
        <w:adjustRightInd w:val="0"/>
        <w:spacing w:after="0" w:line="212" w:lineRule="auto"/>
        <w:ind w:firstLine="199"/>
        <w:jc w:val="both"/>
        <w:rPr>
          <w:rFonts w:ascii="Times New Roman" w:hAnsi="Times New Roman"/>
          <w:sz w:val="24"/>
          <w:szCs w:val="24"/>
        </w:rPr>
      </w:pPr>
      <w:r>
        <w:rPr>
          <w:rFonts w:ascii="Times" w:hAnsi="Times" w:cs="Times"/>
          <w:i/>
          <w:iCs/>
          <w:sz w:val="20"/>
          <w:szCs w:val="20"/>
        </w:rPr>
        <w:t xml:space="preserve">1) Customer Satisfaction: </w:t>
      </w:r>
      <w:r>
        <w:rPr>
          <w:rFonts w:ascii="Times" w:hAnsi="Times" w:cs="Times"/>
          <w:sz w:val="20"/>
          <w:szCs w:val="20"/>
        </w:rPr>
        <w:t>Figure 3 (left) shows the results</w:t>
      </w:r>
      <w:r>
        <w:rPr>
          <w:rFonts w:ascii="Times" w:hAnsi="Times" w:cs="Times"/>
          <w:i/>
          <w:iCs/>
          <w:sz w:val="20"/>
          <w:szCs w:val="20"/>
        </w:rPr>
        <w:t xml:space="preserve"> </w:t>
      </w:r>
      <w:r>
        <w:rPr>
          <w:rFonts w:ascii="Times" w:hAnsi="Times" w:cs="Times"/>
          <w:sz w:val="20"/>
          <w:szCs w:val="20"/>
        </w:rPr>
        <w:t>corresponding to the customer satisfaction. No significant main effect was revealed for either the automatic gaze control factor (</w:t>
      </w:r>
      <w:r>
        <w:rPr>
          <w:rFonts w:ascii="Times" w:hAnsi="Times" w:cs="Times"/>
          <w:i/>
          <w:iCs/>
          <w:sz w:val="20"/>
          <w:szCs w:val="20"/>
        </w:rPr>
        <w:t>F</w:t>
      </w:r>
      <w:r>
        <w:rPr>
          <w:rFonts w:ascii="Arial" w:hAnsi="Arial" w:cs="Arial"/>
          <w:b/>
          <w:bCs/>
          <w:sz w:val="20"/>
          <w:szCs w:val="20"/>
        </w:rPr>
        <w:t>(</w:t>
      </w:r>
      <w:r>
        <w:rPr>
          <w:rFonts w:ascii="Times" w:hAnsi="Times" w:cs="Times"/>
          <w:sz w:val="20"/>
          <w:szCs w:val="20"/>
        </w:rPr>
        <w:t xml:space="preserve">1 </w:t>
      </w:r>
      <w:r>
        <w:rPr>
          <w:rFonts w:ascii="Arial" w:hAnsi="Arial" w:cs="Arial"/>
          <w:sz w:val="20"/>
          <w:szCs w:val="20"/>
        </w:rPr>
        <w:t xml:space="preserve">, </w:t>
      </w:r>
      <w:r>
        <w:rPr>
          <w:rFonts w:ascii="Times" w:hAnsi="Times" w:cs="Times"/>
          <w:sz w:val="20"/>
          <w:szCs w:val="20"/>
        </w:rPr>
        <w:t>21</w:t>
      </w:r>
      <w:r>
        <w:rPr>
          <w:rFonts w:ascii="Arial" w:hAnsi="Arial" w:cs="Arial"/>
          <w:b/>
          <w:bCs/>
          <w:sz w:val="20"/>
          <w:szCs w:val="20"/>
        </w:rPr>
        <w:t>) =</w:t>
      </w:r>
      <w:r>
        <w:rPr>
          <w:rFonts w:ascii="Arial" w:hAnsi="Arial" w:cs="Arial"/>
          <w:sz w:val="20"/>
          <w:szCs w:val="20"/>
        </w:rPr>
        <w:t xml:space="preserve"> </w:t>
      </w:r>
      <w:r>
        <w:rPr>
          <w:rFonts w:ascii="Times" w:hAnsi="Times" w:cs="Times"/>
          <w:sz w:val="20"/>
          <w:szCs w:val="20"/>
        </w:rPr>
        <w:t>2</w:t>
      </w:r>
      <w:r>
        <w:rPr>
          <w:rFonts w:ascii="Arial" w:hAnsi="Arial" w:cs="Arial"/>
          <w:sz w:val="20"/>
          <w:szCs w:val="20"/>
        </w:rPr>
        <w:t xml:space="preserve"> .</w:t>
      </w:r>
      <w:r>
        <w:rPr>
          <w:rFonts w:ascii="Times" w:hAnsi="Times" w:cs="Times"/>
          <w:sz w:val="20"/>
          <w:szCs w:val="20"/>
        </w:rPr>
        <w:t>094,</w:t>
      </w:r>
      <w:r>
        <w:rPr>
          <w:rFonts w:ascii="Arial" w:hAnsi="Arial" w:cs="Arial"/>
          <w:sz w:val="20"/>
          <w:szCs w:val="20"/>
        </w:rPr>
        <w:t xml:space="preserve"> </w:t>
      </w:r>
      <w:r>
        <w:rPr>
          <w:rFonts w:ascii="Times" w:hAnsi="Times" w:cs="Times"/>
          <w:i/>
          <w:iCs/>
          <w:sz w:val="20"/>
          <w:szCs w:val="20"/>
        </w:rPr>
        <w:t>p</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163, partial</w:t>
      </w:r>
      <w:r>
        <w:rPr>
          <w:rFonts w:ascii="Arial" w:hAnsi="Arial" w:cs="Arial"/>
          <w:sz w:val="20"/>
          <w:szCs w:val="20"/>
        </w:rPr>
        <w:t xml:space="preserve"> </w:t>
      </w:r>
      <w:r>
        <w:rPr>
          <w:rFonts w:ascii="Symbol" w:hAnsi="Symbol" w:cs="Symbol"/>
          <w:i/>
          <w:iCs/>
          <w:sz w:val="19"/>
          <w:szCs w:val="19"/>
        </w:rPr>
        <w:t></w:t>
      </w:r>
      <w:r>
        <w:rPr>
          <w:rFonts w:ascii="Times" w:hAnsi="Times" w:cs="Times"/>
          <w:sz w:val="29"/>
          <w:szCs w:val="29"/>
          <w:vertAlign w:val="superscript"/>
        </w:rPr>
        <w:t>2</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091) or the</w:t>
      </w:r>
      <w:r>
        <w:rPr>
          <w:rFonts w:ascii="Arial" w:hAnsi="Arial" w:cs="Arial"/>
          <w:sz w:val="20"/>
          <w:szCs w:val="20"/>
        </w:rPr>
        <w:t xml:space="preserve"> </w:t>
      </w:r>
      <w:r>
        <w:rPr>
          <w:rFonts w:ascii="Times" w:hAnsi="Times" w:cs="Times"/>
          <w:sz w:val="20"/>
          <w:szCs w:val="20"/>
        </w:rPr>
        <w:t>visualization of spatial relationships factor (</w:t>
      </w:r>
      <w:r>
        <w:rPr>
          <w:rFonts w:ascii="Times" w:hAnsi="Times" w:cs="Times"/>
          <w:i/>
          <w:iCs/>
          <w:sz w:val="20"/>
          <w:szCs w:val="20"/>
        </w:rPr>
        <w:t>F</w:t>
      </w:r>
      <w:r>
        <w:rPr>
          <w:rFonts w:ascii="Arial" w:hAnsi="Arial" w:cs="Arial"/>
          <w:b/>
          <w:bCs/>
          <w:sz w:val="20"/>
          <w:szCs w:val="20"/>
        </w:rPr>
        <w:t>(</w:t>
      </w:r>
      <w:r>
        <w:rPr>
          <w:rFonts w:ascii="Times" w:hAnsi="Times" w:cs="Times"/>
          <w:sz w:val="20"/>
          <w:szCs w:val="20"/>
        </w:rPr>
        <w:t xml:space="preserve">1 </w:t>
      </w:r>
      <w:r>
        <w:rPr>
          <w:rFonts w:ascii="Arial" w:hAnsi="Arial" w:cs="Arial"/>
          <w:sz w:val="20"/>
          <w:szCs w:val="20"/>
        </w:rPr>
        <w:t xml:space="preserve">, </w:t>
      </w:r>
      <w:r>
        <w:rPr>
          <w:rFonts w:ascii="Times" w:hAnsi="Times" w:cs="Times"/>
          <w:sz w:val="20"/>
          <w:szCs w:val="20"/>
        </w:rPr>
        <w:t>21</w:t>
      </w:r>
      <w:r>
        <w:rPr>
          <w:rFonts w:ascii="Arial" w:hAnsi="Arial" w:cs="Arial"/>
          <w:b/>
          <w:bCs/>
          <w:sz w:val="20"/>
          <w:szCs w:val="20"/>
        </w:rPr>
        <w:t>) =</w:t>
      </w:r>
      <w:r>
        <w:rPr>
          <w:rFonts w:ascii="Arial" w:hAnsi="Arial" w:cs="Arial"/>
          <w:sz w:val="20"/>
          <w:szCs w:val="20"/>
        </w:rPr>
        <w:t xml:space="preserve"> </w:t>
      </w:r>
      <w:r>
        <w:rPr>
          <w:rFonts w:ascii="Times" w:hAnsi="Times" w:cs="Times"/>
          <w:sz w:val="20"/>
          <w:szCs w:val="20"/>
        </w:rPr>
        <w:t>1</w:t>
      </w:r>
      <w:r>
        <w:rPr>
          <w:rFonts w:ascii="Arial" w:hAnsi="Arial" w:cs="Arial"/>
          <w:sz w:val="20"/>
          <w:szCs w:val="20"/>
        </w:rPr>
        <w:t xml:space="preserve"> .</w:t>
      </w:r>
      <w:r>
        <w:rPr>
          <w:rFonts w:ascii="Times" w:hAnsi="Times" w:cs="Times"/>
          <w:sz w:val="20"/>
          <w:szCs w:val="20"/>
        </w:rPr>
        <w:t>817,</w:t>
      </w:r>
      <w:r>
        <w:rPr>
          <w:rFonts w:ascii="Arial" w:hAnsi="Arial" w:cs="Arial"/>
          <w:sz w:val="20"/>
          <w:szCs w:val="20"/>
        </w:rPr>
        <w:t xml:space="preserve"> </w:t>
      </w:r>
      <w:r>
        <w:rPr>
          <w:rFonts w:ascii="Times" w:hAnsi="Times" w:cs="Times"/>
          <w:i/>
          <w:iCs/>
          <w:sz w:val="20"/>
          <w:szCs w:val="20"/>
        </w:rPr>
        <w:t xml:space="preserve">p </w:t>
      </w:r>
      <w:r>
        <w:rPr>
          <w:rFonts w:ascii="Arial" w:hAnsi="Arial" w:cs="Arial"/>
          <w:b/>
          <w:bCs/>
          <w:sz w:val="20"/>
          <w:szCs w:val="20"/>
        </w:rPr>
        <w:t>=</w:t>
      </w:r>
      <w:r>
        <w:rPr>
          <w:rFonts w:ascii="Times" w:hAnsi="Times" w:cs="Times"/>
          <w:i/>
          <w:iCs/>
          <w:sz w:val="20"/>
          <w:szCs w:val="20"/>
        </w:rPr>
        <w:t xml:space="preserve"> </w:t>
      </w:r>
      <w:r>
        <w:rPr>
          <w:rFonts w:ascii="Arial" w:hAnsi="Arial" w:cs="Arial"/>
          <w:sz w:val="20"/>
          <w:szCs w:val="20"/>
        </w:rPr>
        <w:t>.</w:t>
      </w:r>
      <w:r>
        <w:rPr>
          <w:rFonts w:ascii="Times" w:hAnsi="Times" w:cs="Times"/>
          <w:sz w:val="20"/>
          <w:szCs w:val="20"/>
        </w:rPr>
        <w:t>192, partial</w:t>
      </w:r>
      <w:r>
        <w:rPr>
          <w:rFonts w:ascii="Arial" w:hAnsi="Arial" w:cs="Arial"/>
          <w:sz w:val="20"/>
          <w:szCs w:val="20"/>
        </w:rPr>
        <w:t xml:space="preserve"> </w:t>
      </w:r>
      <w:r>
        <w:rPr>
          <w:rFonts w:ascii="Symbol" w:hAnsi="Symbol" w:cs="Symbol"/>
          <w:i/>
          <w:iCs/>
          <w:sz w:val="19"/>
          <w:szCs w:val="19"/>
        </w:rPr>
        <w:t></w:t>
      </w:r>
      <w:r>
        <w:rPr>
          <w:rFonts w:ascii="Times" w:hAnsi="Times" w:cs="Times"/>
          <w:sz w:val="29"/>
          <w:szCs w:val="29"/>
          <w:vertAlign w:val="superscript"/>
        </w:rPr>
        <w:t>2</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294). The interaction between the</w:t>
      </w:r>
      <w:r>
        <w:rPr>
          <w:rFonts w:ascii="Arial" w:hAnsi="Arial" w:cs="Arial"/>
          <w:sz w:val="20"/>
          <w:szCs w:val="20"/>
        </w:rPr>
        <w:t xml:space="preserve"> </w:t>
      </w:r>
      <w:r>
        <w:rPr>
          <w:rFonts w:ascii="Times" w:hAnsi="Times" w:cs="Times"/>
          <w:sz w:val="20"/>
          <w:szCs w:val="20"/>
        </w:rPr>
        <w:t xml:space="preserve">visualization of spatial relationships factor and automatic gaze control factor was significant ( </w:t>
      </w:r>
      <w:r>
        <w:rPr>
          <w:rFonts w:ascii="Times" w:hAnsi="Times" w:cs="Times"/>
          <w:i/>
          <w:iCs/>
          <w:sz w:val="20"/>
          <w:szCs w:val="20"/>
        </w:rPr>
        <w:t>F</w:t>
      </w:r>
      <w:r>
        <w:rPr>
          <w:rFonts w:ascii="Arial" w:hAnsi="Arial" w:cs="Arial"/>
          <w:b/>
          <w:bCs/>
          <w:sz w:val="20"/>
          <w:szCs w:val="20"/>
        </w:rPr>
        <w:t>(</w:t>
      </w:r>
      <w:r>
        <w:rPr>
          <w:rFonts w:ascii="Times" w:hAnsi="Times" w:cs="Times"/>
          <w:sz w:val="20"/>
          <w:szCs w:val="20"/>
        </w:rPr>
        <w:t xml:space="preserve">1 </w:t>
      </w:r>
      <w:r>
        <w:rPr>
          <w:rFonts w:ascii="Arial" w:hAnsi="Arial" w:cs="Arial"/>
          <w:sz w:val="20"/>
          <w:szCs w:val="20"/>
        </w:rPr>
        <w:t xml:space="preserve">, </w:t>
      </w:r>
      <w:r>
        <w:rPr>
          <w:rFonts w:ascii="Times" w:hAnsi="Times" w:cs="Times"/>
          <w:sz w:val="20"/>
          <w:szCs w:val="20"/>
        </w:rPr>
        <w:t>21</w:t>
      </w:r>
      <w:r>
        <w:rPr>
          <w:rFonts w:ascii="Arial" w:hAnsi="Arial" w:cs="Arial"/>
          <w:b/>
          <w:bCs/>
          <w:sz w:val="20"/>
          <w:szCs w:val="20"/>
        </w:rPr>
        <w:t>) =</w:t>
      </w:r>
      <w:r>
        <w:rPr>
          <w:rFonts w:ascii="Arial" w:hAnsi="Arial" w:cs="Arial"/>
          <w:sz w:val="20"/>
          <w:szCs w:val="20"/>
        </w:rPr>
        <w:t xml:space="preserve"> </w:t>
      </w:r>
      <w:r>
        <w:rPr>
          <w:rFonts w:ascii="Times" w:hAnsi="Times" w:cs="Times"/>
          <w:sz w:val="20"/>
          <w:szCs w:val="20"/>
        </w:rPr>
        <w:t>5</w:t>
      </w:r>
      <w:r>
        <w:rPr>
          <w:rFonts w:ascii="Arial" w:hAnsi="Arial" w:cs="Arial"/>
          <w:sz w:val="20"/>
          <w:szCs w:val="20"/>
        </w:rPr>
        <w:t xml:space="preserve"> .</w:t>
      </w:r>
      <w:r>
        <w:rPr>
          <w:rFonts w:ascii="Times" w:hAnsi="Times" w:cs="Times"/>
          <w:sz w:val="20"/>
          <w:szCs w:val="20"/>
        </w:rPr>
        <w:t>431,</w:t>
      </w:r>
      <w:r>
        <w:rPr>
          <w:rFonts w:ascii="Arial" w:hAnsi="Arial" w:cs="Arial"/>
          <w:sz w:val="20"/>
          <w:szCs w:val="20"/>
        </w:rPr>
        <w:t xml:space="preserve"> </w:t>
      </w:r>
      <w:r>
        <w:rPr>
          <w:rFonts w:ascii="Times" w:hAnsi="Times" w:cs="Times"/>
          <w:i/>
          <w:iCs/>
          <w:sz w:val="20"/>
          <w:szCs w:val="20"/>
        </w:rPr>
        <w:t>p</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030,</w:t>
      </w:r>
      <w:r>
        <w:rPr>
          <w:rFonts w:ascii="Arial" w:hAnsi="Arial" w:cs="Arial"/>
          <w:sz w:val="20"/>
          <w:szCs w:val="20"/>
        </w:rPr>
        <w:t xml:space="preserve"> </w:t>
      </w:r>
      <w:r>
        <w:rPr>
          <w:rFonts w:ascii="Times" w:hAnsi="Times" w:cs="Times"/>
          <w:sz w:val="20"/>
          <w:szCs w:val="20"/>
        </w:rPr>
        <w:t xml:space="preserve">partial </w:t>
      </w:r>
      <w:r>
        <w:rPr>
          <w:rFonts w:ascii="Symbol" w:hAnsi="Symbol" w:cs="Symbol"/>
          <w:i/>
          <w:iCs/>
          <w:sz w:val="19"/>
          <w:szCs w:val="19"/>
        </w:rPr>
        <w:t></w:t>
      </w:r>
      <w:r>
        <w:rPr>
          <w:rFonts w:ascii="Times" w:hAnsi="Times" w:cs="Times"/>
          <w:sz w:val="29"/>
          <w:szCs w:val="29"/>
          <w:vertAlign w:val="superscript"/>
        </w:rPr>
        <w:t>2</w:t>
      </w:r>
      <w:r>
        <w:rPr>
          <w:rFonts w:ascii="Times" w:hAnsi="Times" w:cs="Times"/>
          <w:sz w:val="20"/>
          <w:szCs w:val="20"/>
        </w:rPr>
        <w:t xml:space="preserve"> </w:t>
      </w:r>
      <w:r>
        <w:rPr>
          <w:rFonts w:ascii="Arial" w:hAnsi="Arial" w:cs="Arial"/>
          <w:b/>
          <w:bCs/>
          <w:sz w:val="20"/>
          <w:szCs w:val="20"/>
        </w:rPr>
        <w:t>=</w:t>
      </w:r>
      <w:r>
        <w:rPr>
          <w:rFonts w:ascii="Times" w:hAnsi="Times" w:cs="Times"/>
          <w:sz w:val="20"/>
          <w:szCs w:val="20"/>
        </w:rPr>
        <w:t xml:space="preserve"> </w:t>
      </w:r>
      <w:r>
        <w:rPr>
          <w:rFonts w:ascii="Arial" w:hAnsi="Arial" w:cs="Arial"/>
          <w:sz w:val="20"/>
          <w:szCs w:val="20"/>
        </w:rPr>
        <w:t>.</w:t>
      </w:r>
      <w:r>
        <w:rPr>
          <w:rFonts w:ascii="Times" w:hAnsi="Times" w:cs="Times"/>
          <w:sz w:val="20"/>
          <w:szCs w:val="20"/>
        </w:rPr>
        <w:t>205). The automatic gaze control factor indicated</w:t>
      </w:r>
      <w:r>
        <w:rPr>
          <w:rFonts w:ascii="Arial" w:hAnsi="Arial" w:cs="Arial"/>
          <w:sz w:val="20"/>
          <w:szCs w:val="20"/>
        </w:rPr>
        <w:t xml:space="preserve"> </w:t>
      </w:r>
      <w:r>
        <w:rPr>
          <w:rFonts w:ascii="Times" w:hAnsi="Times" w:cs="Times"/>
          <w:sz w:val="20"/>
          <w:szCs w:val="20"/>
        </w:rPr>
        <w:t xml:space="preserve">significance for Spatial-Visualization ( </w:t>
      </w:r>
      <w:r>
        <w:rPr>
          <w:rFonts w:ascii="Times" w:hAnsi="Times" w:cs="Times"/>
          <w:i/>
          <w:iCs/>
          <w:sz w:val="20"/>
          <w:szCs w:val="20"/>
        </w:rPr>
        <w:t>p</w:t>
      </w:r>
      <w:r>
        <w:rPr>
          <w:rFonts w:ascii="Times" w:hAnsi="Times" w:cs="Times"/>
          <w:sz w:val="20"/>
          <w:szCs w:val="20"/>
        </w:rPr>
        <w:t xml:space="preserve"> </w:t>
      </w:r>
      <w:r>
        <w:rPr>
          <w:rFonts w:ascii="Arial" w:hAnsi="Arial" w:cs="Arial"/>
          <w:b/>
          <w:bCs/>
          <w:sz w:val="20"/>
          <w:szCs w:val="20"/>
        </w:rPr>
        <w:t>=</w:t>
      </w:r>
      <w:r>
        <w:rPr>
          <w:rFonts w:ascii="Times" w:hAnsi="Times" w:cs="Times"/>
          <w:sz w:val="20"/>
          <w:szCs w:val="20"/>
        </w:rPr>
        <w:t xml:space="preserve"> </w:t>
      </w:r>
      <w:r>
        <w:rPr>
          <w:rFonts w:ascii="Arial" w:hAnsi="Arial" w:cs="Arial"/>
          <w:sz w:val="20"/>
          <w:szCs w:val="20"/>
        </w:rPr>
        <w:t>.</w:t>
      </w:r>
      <w:r>
        <w:rPr>
          <w:rFonts w:ascii="Times" w:hAnsi="Times" w:cs="Times"/>
          <w:sz w:val="20"/>
          <w:szCs w:val="20"/>
        </w:rPr>
        <w:t>003), however for</w:t>
      </w:r>
      <w:r>
        <w:rPr>
          <w:rFonts w:ascii="Arial" w:hAnsi="Arial" w:cs="Arial"/>
          <w:sz w:val="20"/>
          <w:szCs w:val="20"/>
        </w:rPr>
        <w:t xml:space="preserve"> </w:t>
      </w:r>
      <w:r>
        <w:rPr>
          <w:rFonts w:ascii="Times" w:hAnsi="Times" w:cs="Times"/>
          <w:sz w:val="20"/>
          <w:szCs w:val="20"/>
        </w:rPr>
        <w:t>No-Spatial-Visualization no significant difference was re vealed (</w:t>
      </w:r>
      <w:r>
        <w:rPr>
          <w:rFonts w:ascii="Times" w:hAnsi="Times" w:cs="Times"/>
          <w:i/>
          <w:iCs/>
          <w:sz w:val="20"/>
          <w:szCs w:val="20"/>
        </w:rPr>
        <w:t>p</w:t>
      </w:r>
      <w:r>
        <w:rPr>
          <w:rFonts w:ascii="Times" w:hAnsi="Times" w:cs="Times"/>
          <w:sz w:val="20"/>
          <w:szCs w:val="20"/>
        </w:rPr>
        <w:t xml:space="preserve"> </w:t>
      </w:r>
      <w:r>
        <w:rPr>
          <w:rFonts w:ascii="Arial" w:hAnsi="Arial" w:cs="Arial"/>
          <w:b/>
          <w:bCs/>
          <w:sz w:val="20"/>
          <w:szCs w:val="20"/>
        </w:rPr>
        <w:t>=</w:t>
      </w:r>
      <w:r>
        <w:rPr>
          <w:rFonts w:ascii="Times" w:hAnsi="Times" w:cs="Times"/>
          <w:sz w:val="20"/>
          <w:szCs w:val="20"/>
        </w:rPr>
        <w:t xml:space="preserve"> </w:t>
      </w:r>
      <w:r>
        <w:rPr>
          <w:rFonts w:ascii="Arial" w:hAnsi="Arial" w:cs="Arial"/>
          <w:sz w:val="20"/>
          <w:szCs w:val="20"/>
        </w:rPr>
        <w:t>.</w:t>
      </w:r>
      <w:r>
        <w:rPr>
          <w:rFonts w:ascii="Times" w:hAnsi="Times" w:cs="Times"/>
          <w:sz w:val="20"/>
          <w:szCs w:val="20"/>
        </w:rPr>
        <w:t>367). The visualization of spatial relationships factor</w:t>
      </w:r>
      <w:r>
        <w:rPr>
          <w:rFonts w:ascii="Arial" w:hAnsi="Arial" w:cs="Arial"/>
          <w:sz w:val="20"/>
          <w:szCs w:val="20"/>
        </w:rPr>
        <w:t xml:space="preserve"> </w:t>
      </w:r>
      <w:r>
        <w:rPr>
          <w:rFonts w:ascii="Times" w:hAnsi="Times" w:cs="Times"/>
          <w:sz w:val="20"/>
          <w:szCs w:val="20"/>
        </w:rPr>
        <w:t xml:space="preserve">indicated significance for Autogaze ( </w:t>
      </w:r>
      <w:r>
        <w:rPr>
          <w:rFonts w:ascii="Times" w:hAnsi="Times" w:cs="Times"/>
          <w:i/>
          <w:iCs/>
          <w:sz w:val="20"/>
          <w:szCs w:val="20"/>
        </w:rPr>
        <w:t>p</w:t>
      </w:r>
      <w:r>
        <w:rPr>
          <w:rFonts w:ascii="Times" w:hAnsi="Times" w:cs="Times"/>
          <w:sz w:val="20"/>
          <w:szCs w:val="20"/>
        </w:rPr>
        <w:t xml:space="preserve"> </w:t>
      </w:r>
      <w:r>
        <w:rPr>
          <w:rFonts w:ascii="Arial" w:hAnsi="Arial" w:cs="Arial"/>
          <w:b/>
          <w:bCs/>
          <w:sz w:val="20"/>
          <w:szCs w:val="20"/>
        </w:rPr>
        <w:t>=</w:t>
      </w:r>
      <w:r>
        <w:rPr>
          <w:rFonts w:ascii="Times" w:hAnsi="Times" w:cs="Times"/>
          <w:sz w:val="20"/>
          <w:szCs w:val="20"/>
        </w:rPr>
        <w:t xml:space="preserve"> </w:t>
      </w:r>
      <w:r>
        <w:rPr>
          <w:rFonts w:ascii="Arial" w:hAnsi="Arial" w:cs="Arial"/>
          <w:sz w:val="20"/>
          <w:szCs w:val="20"/>
        </w:rPr>
        <w:t>.</w:t>
      </w:r>
      <w:r>
        <w:rPr>
          <w:rFonts w:ascii="Times" w:hAnsi="Times" w:cs="Times"/>
          <w:sz w:val="20"/>
          <w:szCs w:val="20"/>
        </w:rPr>
        <w:t>015), however for</w:t>
      </w:r>
      <w:r>
        <w:rPr>
          <w:rFonts w:ascii="Arial" w:hAnsi="Arial" w:cs="Arial"/>
          <w:sz w:val="20"/>
          <w:szCs w:val="20"/>
        </w:rPr>
        <w:t xml:space="preserve"> </w:t>
      </w:r>
      <w:r>
        <w:rPr>
          <w:rFonts w:ascii="Times" w:hAnsi="Times" w:cs="Times"/>
          <w:sz w:val="20"/>
          <w:szCs w:val="20"/>
        </w:rPr>
        <w:t xml:space="preserve">No-Autogaze no significant difference was revealed ( </w:t>
      </w:r>
      <w:r>
        <w:rPr>
          <w:rFonts w:ascii="Times" w:hAnsi="Times" w:cs="Times"/>
          <w:i/>
          <w:iCs/>
          <w:sz w:val="20"/>
          <w:szCs w:val="20"/>
        </w:rPr>
        <w:t>p</w:t>
      </w:r>
      <w:r>
        <w:rPr>
          <w:rFonts w:ascii="Times" w:hAnsi="Times" w:cs="Times"/>
          <w:sz w:val="20"/>
          <w:szCs w:val="20"/>
        </w:rPr>
        <w:t xml:space="preserve"> </w:t>
      </w:r>
      <w:r>
        <w:rPr>
          <w:rFonts w:ascii="Arial" w:hAnsi="Arial" w:cs="Arial"/>
          <w:b/>
          <w:bCs/>
          <w:sz w:val="20"/>
          <w:szCs w:val="20"/>
        </w:rPr>
        <w:t>=</w:t>
      </w:r>
    </w:p>
    <w:p w:rsidR="001B2075" w:rsidRDefault="001B2075">
      <w:pPr>
        <w:widowControl w:val="0"/>
        <w:autoSpaceDE w:val="0"/>
        <w:autoSpaceDN w:val="0"/>
        <w:adjustRightInd w:val="0"/>
        <w:spacing w:after="0" w:line="22"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jc w:val="both"/>
        <w:rPr>
          <w:rFonts w:ascii="Times New Roman" w:hAnsi="Times New Roman"/>
          <w:sz w:val="24"/>
          <w:szCs w:val="24"/>
        </w:rPr>
      </w:pPr>
      <w:r>
        <w:rPr>
          <w:rFonts w:ascii="Arial" w:hAnsi="Arial" w:cs="Arial"/>
          <w:sz w:val="20"/>
          <w:szCs w:val="20"/>
        </w:rPr>
        <w:t>.</w:t>
      </w:r>
      <w:r>
        <w:rPr>
          <w:rFonts w:ascii="Times" w:hAnsi="Times" w:cs="Times"/>
          <w:sz w:val="20"/>
          <w:szCs w:val="20"/>
        </w:rPr>
        <w:t>250). These results show that the effect of the “operator</w:t>
      </w:r>
      <w:r>
        <w:rPr>
          <w:rFonts w:ascii="Arial" w:hAnsi="Arial" w:cs="Arial"/>
          <w:sz w:val="20"/>
          <w:szCs w:val="20"/>
        </w:rPr>
        <w:t xml:space="preserve"> </w:t>
      </w:r>
      <w:r>
        <w:rPr>
          <w:rFonts w:ascii="Times" w:hAnsi="Times" w:cs="Times"/>
          <w:sz w:val="20"/>
          <w:szCs w:val="20"/>
        </w:rPr>
        <w:t>out-of the loop” problem present while an operator relies in a system's automation was reduced due to the presence of spatial relationships representations in the environment. These results support our prediction that the proposed automatic gaze control used with our 3D representation of spatial relationships would improve the customer's satisfaction.</w:t>
      </w:r>
    </w:p>
    <w:p w:rsidR="001B2075" w:rsidRDefault="001B2075">
      <w:pPr>
        <w:widowControl w:val="0"/>
        <w:autoSpaceDE w:val="0"/>
        <w:autoSpaceDN w:val="0"/>
        <w:adjustRightInd w:val="0"/>
        <w:spacing w:after="0" w:line="2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1" w:lineRule="auto"/>
        <w:ind w:firstLine="199"/>
        <w:jc w:val="both"/>
        <w:rPr>
          <w:rFonts w:ascii="Times New Roman" w:hAnsi="Times New Roman"/>
          <w:sz w:val="24"/>
          <w:szCs w:val="24"/>
        </w:rPr>
      </w:pPr>
      <w:r>
        <w:rPr>
          <w:rFonts w:ascii="Times" w:hAnsi="Times" w:cs="Times"/>
          <w:i/>
          <w:iCs/>
          <w:sz w:val="20"/>
          <w:szCs w:val="20"/>
        </w:rPr>
        <w:t xml:space="preserve">2) NASA-TLX: </w:t>
      </w:r>
      <w:r>
        <w:rPr>
          <w:rFonts w:ascii="Times" w:hAnsi="Times" w:cs="Times"/>
          <w:sz w:val="20"/>
          <w:szCs w:val="20"/>
        </w:rPr>
        <w:t>The results measured by the NASA-TLX</w:t>
      </w:r>
      <w:r>
        <w:rPr>
          <w:rFonts w:ascii="Times" w:hAnsi="Times" w:cs="Times"/>
          <w:i/>
          <w:iCs/>
          <w:sz w:val="20"/>
          <w:szCs w:val="20"/>
        </w:rPr>
        <w:t xml:space="preserve"> </w:t>
      </w:r>
      <w:r>
        <w:rPr>
          <w:rFonts w:ascii="Times" w:hAnsi="Times" w:cs="Times"/>
          <w:sz w:val="20"/>
          <w:szCs w:val="20"/>
        </w:rPr>
        <w:t>test are depicted in Figure 3 (center). A significant main eff ect was revealed with the visualization of spatial relationships factor (</w:t>
      </w:r>
      <w:r>
        <w:rPr>
          <w:rFonts w:ascii="Times" w:hAnsi="Times" w:cs="Times"/>
          <w:i/>
          <w:iCs/>
          <w:sz w:val="20"/>
          <w:szCs w:val="20"/>
        </w:rPr>
        <w:t>F</w:t>
      </w:r>
      <w:r>
        <w:rPr>
          <w:rFonts w:ascii="Arial" w:hAnsi="Arial" w:cs="Arial"/>
          <w:b/>
          <w:bCs/>
          <w:sz w:val="20"/>
          <w:szCs w:val="20"/>
        </w:rPr>
        <w:t>(</w:t>
      </w:r>
      <w:r>
        <w:rPr>
          <w:rFonts w:ascii="Times" w:hAnsi="Times" w:cs="Times"/>
          <w:sz w:val="20"/>
          <w:szCs w:val="20"/>
        </w:rPr>
        <w:t xml:space="preserve">1 </w:t>
      </w:r>
      <w:r>
        <w:rPr>
          <w:rFonts w:ascii="Arial" w:hAnsi="Arial" w:cs="Arial"/>
          <w:sz w:val="20"/>
          <w:szCs w:val="20"/>
        </w:rPr>
        <w:t xml:space="preserve">, </w:t>
      </w:r>
      <w:r>
        <w:rPr>
          <w:rFonts w:ascii="Times" w:hAnsi="Times" w:cs="Times"/>
          <w:sz w:val="20"/>
          <w:szCs w:val="20"/>
        </w:rPr>
        <w:t>21</w:t>
      </w:r>
      <w:r>
        <w:rPr>
          <w:rFonts w:ascii="Arial" w:hAnsi="Arial" w:cs="Arial"/>
          <w:b/>
          <w:bCs/>
          <w:sz w:val="20"/>
          <w:szCs w:val="20"/>
        </w:rPr>
        <w:t>) =</w:t>
      </w:r>
      <w:r>
        <w:rPr>
          <w:rFonts w:ascii="Arial" w:hAnsi="Arial" w:cs="Arial"/>
          <w:sz w:val="20"/>
          <w:szCs w:val="20"/>
        </w:rPr>
        <w:t xml:space="preserve"> </w:t>
      </w:r>
      <w:r>
        <w:rPr>
          <w:rFonts w:ascii="Times" w:hAnsi="Times" w:cs="Times"/>
          <w:sz w:val="20"/>
          <w:szCs w:val="20"/>
        </w:rPr>
        <w:t>14</w:t>
      </w:r>
      <w:r>
        <w:rPr>
          <w:rFonts w:ascii="Arial" w:hAnsi="Arial" w:cs="Arial"/>
          <w:sz w:val="20"/>
          <w:szCs w:val="20"/>
        </w:rPr>
        <w:t xml:space="preserve"> .</w:t>
      </w:r>
      <w:r>
        <w:rPr>
          <w:rFonts w:ascii="Times" w:hAnsi="Times" w:cs="Times"/>
          <w:sz w:val="20"/>
          <w:szCs w:val="20"/>
        </w:rPr>
        <w:t>693,</w:t>
      </w:r>
      <w:r>
        <w:rPr>
          <w:rFonts w:ascii="Arial" w:hAnsi="Arial" w:cs="Arial"/>
          <w:sz w:val="20"/>
          <w:szCs w:val="20"/>
        </w:rPr>
        <w:t xml:space="preserve"> </w:t>
      </w:r>
      <w:r>
        <w:rPr>
          <w:rFonts w:ascii="Times" w:hAnsi="Times" w:cs="Times"/>
          <w:i/>
          <w:iCs/>
          <w:sz w:val="20"/>
          <w:szCs w:val="20"/>
        </w:rPr>
        <w:t>p</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001, partial</w:t>
      </w:r>
      <w:r>
        <w:rPr>
          <w:rFonts w:ascii="Arial" w:hAnsi="Arial" w:cs="Arial"/>
          <w:sz w:val="20"/>
          <w:szCs w:val="20"/>
        </w:rPr>
        <w:t xml:space="preserve"> </w:t>
      </w:r>
      <w:r>
        <w:rPr>
          <w:rFonts w:ascii="Symbol" w:hAnsi="Symbol" w:cs="Symbol"/>
          <w:i/>
          <w:iCs/>
          <w:sz w:val="19"/>
          <w:szCs w:val="19"/>
        </w:rPr>
        <w:t></w:t>
      </w:r>
      <w:r>
        <w:rPr>
          <w:rFonts w:ascii="Times" w:hAnsi="Times" w:cs="Times"/>
          <w:sz w:val="29"/>
          <w:szCs w:val="29"/>
          <w:vertAlign w:val="superscript"/>
        </w:rPr>
        <w:t>2</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412) but</w:t>
      </w:r>
      <w:r>
        <w:rPr>
          <w:rFonts w:ascii="Arial" w:hAnsi="Arial" w:cs="Arial"/>
          <w:sz w:val="20"/>
          <w:szCs w:val="20"/>
        </w:rPr>
        <w:t xml:space="preserve"> </w:t>
      </w:r>
      <w:r>
        <w:rPr>
          <w:rFonts w:ascii="Times" w:hAnsi="Times" w:cs="Times"/>
          <w:sz w:val="20"/>
          <w:szCs w:val="20"/>
        </w:rPr>
        <w:t>did not show significance with the automatic gaze control factor (</w:t>
      </w:r>
      <w:r>
        <w:rPr>
          <w:rFonts w:ascii="Times" w:hAnsi="Times" w:cs="Times"/>
          <w:i/>
          <w:iCs/>
          <w:sz w:val="20"/>
          <w:szCs w:val="20"/>
        </w:rPr>
        <w:t>F</w:t>
      </w:r>
      <w:r>
        <w:rPr>
          <w:rFonts w:ascii="Times" w:hAnsi="Times" w:cs="Times"/>
          <w:sz w:val="20"/>
          <w:szCs w:val="20"/>
        </w:rPr>
        <w:t xml:space="preserve"> </w:t>
      </w:r>
      <w:r>
        <w:rPr>
          <w:rFonts w:ascii="Arial" w:hAnsi="Arial" w:cs="Arial"/>
          <w:b/>
          <w:bCs/>
          <w:sz w:val="20"/>
          <w:szCs w:val="20"/>
        </w:rPr>
        <w:t>(</w:t>
      </w:r>
      <w:r>
        <w:rPr>
          <w:rFonts w:ascii="Times" w:hAnsi="Times" w:cs="Times"/>
          <w:sz w:val="20"/>
          <w:szCs w:val="20"/>
        </w:rPr>
        <w:t xml:space="preserve">1 </w:t>
      </w:r>
      <w:r>
        <w:rPr>
          <w:rFonts w:ascii="Arial" w:hAnsi="Arial" w:cs="Arial"/>
          <w:sz w:val="20"/>
          <w:szCs w:val="20"/>
        </w:rPr>
        <w:t xml:space="preserve">, </w:t>
      </w:r>
      <w:r>
        <w:rPr>
          <w:rFonts w:ascii="Times" w:hAnsi="Times" w:cs="Times"/>
          <w:sz w:val="20"/>
          <w:szCs w:val="20"/>
        </w:rPr>
        <w:t>21</w:t>
      </w:r>
      <w:r>
        <w:rPr>
          <w:rFonts w:ascii="Arial" w:hAnsi="Arial" w:cs="Arial"/>
          <w:b/>
          <w:bCs/>
          <w:sz w:val="20"/>
          <w:szCs w:val="20"/>
        </w:rPr>
        <w:t>) =</w:t>
      </w:r>
      <w:r>
        <w:rPr>
          <w:rFonts w:ascii="Arial" w:hAnsi="Arial" w:cs="Arial"/>
          <w:sz w:val="20"/>
          <w:szCs w:val="20"/>
        </w:rPr>
        <w:t xml:space="preserve"> .</w:t>
      </w:r>
      <w:r>
        <w:rPr>
          <w:rFonts w:ascii="Times" w:hAnsi="Times" w:cs="Times"/>
          <w:sz w:val="20"/>
          <w:szCs w:val="20"/>
        </w:rPr>
        <w:t>006,</w:t>
      </w:r>
      <w:r>
        <w:rPr>
          <w:rFonts w:ascii="Arial" w:hAnsi="Arial" w:cs="Arial"/>
          <w:sz w:val="20"/>
          <w:szCs w:val="20"/>
        </w:rPr>
        <w:t xml:space="preserve"> </w:t>
      </w:r>
      <w:r>
        <w:rPr>
          <w:rFonts w:ascii="Times" w:hAnsi="Times" w:cs="Times"/>
          <w:i/>
          <w:iCs/>
          <w:sz w:val="20"/>
          <w:szCs w:val="20"/>
        </w:rPr>
        <w:t>p</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939 partial</w:t>
      </w:r>
      <w:r>
        <w:rPr>
          <w:rFonts w:ascii="Arial" w:hAnsi="Arial" w:cs="Arial"/>
          <w:sz w:val="20"/>
          <w:szCs w:val="20"/>
        </w:rPr>
        <w:t xml:space="preserve"> </w:t>
      </w:r>
      <w:r>
        <w:rPr>
          <w:rFonts w:ascii="Symbol" w:hAnsi="Symbol" w:cs="Symbol"/>
          <w:i/>
          <w:iCs/>
          <w:sz w:val="19"/>
          <w:szCs w:val="19"/>
        </w:rPr>
        <w:t></w:t>
      </w:r>
      <w:r>
        <w:rPr>
          <w:rFonts w:ascii="Times" w:hAnsi="Times" w:cs="Times"/>
          <w:sz w:val="29"/>
          <w:szCs w:val="29"/>
          <w:vertAlign w:val="superscript"/>
        </w:rPr>
        <w:t>2</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 xml:space="preserve">000). Inter-action within these factors was significant ( </w:t>
      </w:r>
      <w:r>
        <w:rPr>
          <w:rFonts w:ascii="Times" w:hAnsi="Times" w:cs="Times"/>
          <w:i/>
          <w:iCs/>
          <w:sz w:val="20"/>
          <w:szCs w:val="20"/>
        </w:rPr>
        <w:t>F</w:t>
      </w:r>
      <w:r>
        <w:rPr>
          <w:rFonts w:ascii="Arial" w:hAnsi="Arial" w:cs="Arial"/>
          <w:b/>
          <w:bCs/>
          <w:sz w:val="20"/>
          <w:szCs w:val="20"/>
        </w:rPr>
        <w:t>(</w:t>
      </w:r>
      <w:r>
        <w:rPr>
          <w:rFonts w:ascii="Times" w:hAnsi="Times" w:cs="Times"/>
          <w:sz w:val="20"/>
          <w:szCs w:val="20"/>
        </w:rPr>
        <w:t xml:space="preserve">1 </w:t>
      </w:r>
      <w:r>
        <w:rPr>
          <w:rFonts w:ascii="Arial" w:hAnsi="Arial" w:cs="Arial"/>
          <w:sz w:val="20"/>
          <w:szCs w:val="20"/>
        </w:rPr>
        <w:t xml:space="preserve">, </w:t>
      </w:r>
      <w:r>
        <w:rPr>
          <w:rFonts w:ascii="Times" w:hAnsi="Times" w:cs="Times"/>
          <w:sz w:val="20"/>
          <w:szCs w:val="20"/>
        </w:rPr>
        <w:t>21</w:t>
      </w:r>
      <w:r>
        <w:rPr>
          <w:rFonts w:ascii="Arial" w:hAnsi="Arial" w:cs="Arial"/>
          <w:b/>
          <w:bCs/>
          <w:sz w:val="20"/>
          <w:szCs w:val="20"/>
        </w:rPr>
        <w:t>) =</w:t>
      </w:r>
      <w:r>
        <w:rPr>
          <w:rFonts w:ascii="Arial" w:hAnsi="Arial" w:cs="Arial"/>
          <w:sz w:val="20"/>
          <w:szCs w:val="20"/>
        </w:rPr>
        <w:t xml:space="preserve"> </w:t>
      </w:r>
      <w:r>
        <w:rPr>
          <w:rFonts w:ascii="Times" w:hAnsi="Times" w:cs="Times"/>
          <w:sz w:val="20"/>
          <w:szCs w:val="20"/>
        </w:rPr>
        <w:t>4</w:t>
      </w:r>
      <w:r>
        <w:rPr>
          <w:rFonts w:ascii="Arial" w:hAnsi="Arial" w:cs="Arial"/>
          <w:sz w:val="20"/>
          <w:szCs w:val="20"/>
        </w:rPr>
        <w:t xml:space="preserve"> .</w:t>
      </w:r>
      <w:r>
        <w:rPr>
          <w:rFonts w:ascii="Times" w:hAnsi="Times" w:cs="Times"/>
          <w:sz w:val="20"/>
          <w:szCs w:val="20"/>
        </w:rPr>
        <w:t>984,</w:t>
      </w:r>
      <w:r>
        <w:rPr>
          <w:rFonts w:ascii="Arial" w:hAnsi="Arial" w:cs="Arial"/>
          <w:sz w:val="20"/>
          <w:szCs w:val="20"/>
        </w:rPr>
        <w:t xml:space="preserve"> </w:t>
      </w:r>
      <w:r>
        <w:rPr>
          <w:rFonts w:ascii="Times" w:hAnsi="Times" w:cs="Times"/>
          <w:i/>
          <w:iCs/>
          <w:sz w:val="20"/>
          <w:szCs w:val="20"/>
        </w:rPr>
        <w:t xml:space="preserve">p </w:t>
      </w:r>
      <w:r>
        <w:rPr>
          <w:rFonts w:ascii="Arial" w:hAnsi="Arial" w:cs="Arial"/>
          <w:b/>
          <w:bCs/>
          <w:sz w:val="20"/>
          <w:szCs w:val="20"/>
        </w:rPr>
        <w:t>=</w:t>
      </w:r>
      <w:r>
        <w:rPr>
          <w:rFonts w:ascii="Times" w:hAnsi="Times" w:cs="Times"/>
          <w:i/>
          <w:iCs/>
          <w:sz w:val="20"/>
          <w:szCs w:val="20"/>
        </w:rPr>
        <w:t xml:space="preserve"> </w:t>
      </w:r>
      <w:r>
        <w:rPr>
          <w:rFonts w:ascii="Arial" w:hAnsi="Arial" w:cs="Arial"/>
          <w:sz w:val="20"/>
          <w:szCs w:val="20"/>
        </w:rPr>
        <w:t>.</w:t>
      </w:r>
      <w:r>
        <w:rPr>
          <w:rFonts w:ascii="Times" w:hAnsi="Times" w:cs="Times"/>
          <w:sz w:val="20"/>
          <w:szCs w:val="20"/>
        </w:rPr>
        <w:t>037, partial</w:t>
      </w:r>
      <w:r>
        <w:rPr>
          <w:rFonts w:ascii="Arial" w:hAnsi="Arial" w:cs="Arial"/>
          <w:sz w:val="20"/>
          <w:szCs w:val="20"/>
        </w:rPr>
        <w:t xml:space="preserve"> </w:t>
      </w:r>
      <w:r>
        <w:rPr>
          <w:rFonts w:ascii="Symbol" w:hAnsi="Symbol" w:cs="Symbol"/>
          <w:i/>
          <w:iCs/>
          <w:sz w:val="19"/>
          <w:szCs w:val="19"/>
        </w:rPr>
        <w:t></w:t>
      </w:r>
      <w:r>
        <w:rPr>
          <w:rFonts w:ascii="Times" w:hAnsi="Times" w:cs="Times"/>
          <w:sz w:val="29"/>
          <w:szCs w:val="29"/>
          <w:vertAlign w:val="superscript"/>
        </w:rPr>
        <w:t>2</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192). The visualization of spatial</w:t>
      </w:r>
      <w:r>
        <w:rPr>
          <w:rFonts w:ascii="Arial" w:hAnsi="Arial" w:cs="Arial"/>
          <w:sz w:val="20"/>
          <w:szCs w:val="20"/>
        </w:rPr>
        <w:t xml:space="preserve"> </w:t>
      </w:r>
      <w:r>
        <w:rPr>
          <w:rFonts w:ascii="Times" w:hAnsi="Times" w:cs="Times"/>
          <w:sz w:val="20"/>
          <w:szCs w:val="20"/>
        </w:rPr>
        <w:t>relationships factor revealed a significant effect for Auto - gaze (</w:t>
      </w:r>
      <w:r>
        <w:rPr>
          <w:rFonts w:ascii="Times" w:hAnsi="Times" w:cs="Times"/>
          <w:i/>
          <w:iCs/>
          <w:sz w:val="20"/>
          <w:szCs w:val="20"/>
        </w:rPr>
        <w:t>p</w:t>
      </w:r>
      <w:r>
        <w:rPr>
          <w:rFonts w:ascii="Times" w:hAnsi="Times" w:cs="Times"/>
          <w:sz w:val="20"/>
          <w:szCs w:val="20"/>
        </w:rPr>
        <w:t xml:space="preserve"> </w:t>
      </w:r>
      <w:r>
        <w:rPr>
          <w:rFonts w:ascii="Arial" w:hAnsi="Arial" w:cs="Arial"/>
          <w:b/>
          <w:bCs/>
          <w:sz w:val="20"/>
          <w:szCs w:val="20"/>
        </w:rPr>
        <w:t>=</w:t>
      </w:r>
      <w:r>
        <w:rPr>
          <w:rFonts w:ascii="Times" w:hAnsi="Times" w:cs="Times"/>
          <w:sz w:val="20"/>
          <w:szCs w:val="20"/>
        </w:rPr>
        <w:t xml:space="preserve"> </w:t>
      </w:r>
      <w:r>
        <w:rPr>
          <w:rFonts w:ascii="Arial" w:hAnsi="Arial" w:cs="Arial"/>
          <w:sz w:val="20"/>
          <w:szCs w:val="20"/>
        </w:rPr>
        <w:t>.</w:t>
      </w:r>
      <w:r>
        <w:rPr>
          <w:rFonts w:ascii="Times" w:hAnsi="Times" w:cs="Times"/>
          <w:sz w:val="20"/>
          <w:szCs w:val="20"/>
        </w:rPr>
        <w:t>000) and it also indicated a significant effect for</w:t>
      </w:r>
      <w:r>
        <w:rPr>
          <w:rFonts w:ascii="Arial" w:hAnsi="Arial" w:cs="Arial"/>
          <w:sz w:val="20"/>
          <w:szCs w:val="20"/>
        </w:rPr>
        <w:t xml:space="preserve"> </w:t>
      </w:r>
      <w:r>
        <w:rPr>
          <w:rFonts w:ascii="Times" w:hAnsi="Times" w:cs="Times"/>
          <w:sz w:val="20"/>
          <w:szCs w:val="20"/>
        </w:rPr>
        <w:t>No-Autogaze (</w:t>
      </w:r>
      <w:r>
        <w:rPr>
          <w:rFonts w:ascii="Times" w:hAnsi="Times" w:cs="Times"/>
          <w:i/>
          <w:iCs/>
          <w:sz w:val="20"/>
          <w:szCs w:val="20"/>
        </w:rPr>
        <w:t>p</w:t>
      </w:r>
      <w:r>
        <w:rPr>
          <w:rFonts w:ascii="Times" w:hAnsi="Times" w:cs="Times"/>
          <w:sz w:val="20"/>
          <w:szCs w:val="20"/>
        </w:rPr>
        <w:t xml:space="preserve"> </w:t>
      </w:r>
      <w:r>
        <w:rPr>
          <w:rFonts w:ascii="Arial" w:hAnsi="Arial" w:cs="Arial"/>
          <w:b/>
          <w:bCs/>
          <w:sz w:val="20"/>
          <w:szCs w:val="20"/>
        </w:rPr>
        <w:t>=</w:t>
      </w:r>
      <w:r>
        <w:rPr>
          <w:rFonts w:ascii="Times" w:hAnsi="Times" w:cs="Times"/>
          <w:sz w:val="20"/>
          <w:szCs w:val="20"/>
        </w:rPr>
        <w:t xml:space="preserve"> </w:t>
      </w:r>
      <w:r>
        <w:rPr>
          <w:rFonts w:ascii="Arial" w:hAnsi="Arial" w:cs="Arial"/>
          <w:sz w:val="20"/>
          <w:szCs w:val="20"/>
        </w:rPr>
        <w:t>.</w:t>
      </w:r>
      <w:r>
        <w:rPr>
          <w:rFonts w:ascii="Times" w:hAnsi="Times" w:cs="Times"/>
          <w:sz w:val="20"/>
          <w:szCs w:val="20"/>
        </w:rPr>
        <w:t>041). The automatic gaze control factor</w:t>
      </w:r>
      <w:r>
        <w:rPr>
          <w:rFonts w:ascii="Arial" w:hAnsi="Arial" w:cs="Arial"/>
          <w:sz w:val="20"/>
          <w:szCs w:val="20"/>
        </w:rPr>
        <w:t xml:space="preserve"> </w:t>
      </w:r>
      <w:r>
        <w:rPr>
          <w:rFonts w:ascii="Times" w:hAnsi="Times" w:cs="Times"/>
          <w:sz w:val="20"/>
          <w:szCs w:val="20"/>
        </w:rPr>
        <w:t>did not reveal a significant difference for either No-Spatia l-Visualization or Spatial Visualization. These results demon-strate the importance of providing the operator with a visual-ization of spatial relationships and that when combined with the proposed automatic gaze control the operator's workload is reduced. These results support our prediction that combining the visualization of spatial relationships and automatic gaze control decreases the workload of the operator.</w:t>
      </w:r>
    </w:p>
    <w:p w:rsidR="001B2075" w:rsidRDefault="001B207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9"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3" w:lineRule="auto"/>
        <w:jc w:val="both"/>
        <w:rPr>
          <w:rFonts w:ascii="Times New Roman" w:hAnsi="Times New Roman"/>
          <w:sz w:val="24"/>
          <w:szCs w:val="24"/>
        </w:rPr>
      </w:pPr>
      <w:r>
        <w:rPr>
          <w:rFonts w:ascii="Times" w:hAnsi="Times" w:cs="Times"/>
          <w:sz w:val="16"/>
          <w:szCs w:val="16"/>
        </w:rPr>
        <w:t>Fig. 4. Comparison between four event categories present in both high and low customer satisfaction cases: a) Robot is mostly reactive, b) Operator is disoriented, c) Customer ignores robot d) Customer is bored.</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9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26" w:lineRule="auto"/>
        <w:ind w:firstLine="199"/>
        <w:jc w:val="both"/>
        <w:rPr>
          <w:rFonts w:ascii="Times New Roman" w:hAnsi="Times New Roman"/>
          <w:sz w:val="24"/>
          <w:szCs w:val="24"/>
        </w:rPr>
      </w:pPr>
      <w:r>
        <w:rPr>
          <w:rFonts w:ascii="Times" w:hAnsi="Times" w:cs="Times"/>
          <w:i/>
          <w:iCs/>
          <w:sz w:val="20"/>
          <w:szCs w:val="20"/>
        </w:rPr>
        <w:t xml:space="preserve">3) Interaction Length: </w:t>
      </w:r>
      <w:r>
        <w:rPr>
          <w:rFonts w:ascii="Times" w:hAnsi="Times" w:cs="Times"/>
          <w:sz w:val="20"/>
          <w:szCs w:val="20"/>
        </w:rPr>
        <w:t>The results measuring the interac-tion length are shown in Figure 3 (right). A significant main effect was revealed in the visualization of spatial relationships factor (</w:t>
      </w:r>
      <w:r>
        <w:rPr>
          <w:rFonts w:ascii="Times" w:hAnsi="Times" w:cs="Times"/>
          <w:i/>
          <w:iCs/>
          <w:sz w:val="20"/>
          <w:szCs w:val="20"/>
        </w:rPr>
        <w:t>F</w:t>
      </w:r>
      <w:r>
        <w:rPr>
          <w:rFonts w:ascii="Times" w:hAnsi="Times" w:cs="Times"/>
          <w:sz w:val="20"/>
          <w:szCs w:val="20"/>
        </w:rPr>
        <w:t xml:space="preserve"> </w:t>
      </w:r>
      <w:r>
        <w:rPr>
          <w:rFonts w:ascii="Arial" w:hAnsi="Arial" w:cs="Arial"/>
          <w:b/>
          <w:bCs/>
          <w:sz w:val="20"/>
          <w:szCs w:val="20"/>
        </w:rPr>
        <w:t>(</w:t>
      </w:r>
      <w:r>
        <w:rPr>
          <w:rFonts w:ascii="Times" w:hAnsi="Times" w:cs="Times"/>
          <w:sz w:val="20"/>
          <w:szCs w:val="20"/>
        </w:rPr>
        <w:t xml:space="preserve">1 </w:t>
      </w:r>
      <w:r>
        <w:rPr>
          <w:rFonts w:ascii="Arial" w:hAnsi="Arial" w:cs="Arial"/>
          <w:sz w:val="20"/>
          <w:szCs w:val="20"/>
        </w:rPr>
        <w:t xml:space="preserve">, </w:t>
      </w:r>
      <w:r>
        <w:rPr>
          <w:rFonts w:ascii="Times" w:hAnsi="Times" w:cs="Times"/>
          <w:sz w:val="20"/>
          <w:szCs w:val="20"/>
        </w:rPr>
        <w:t>21</w:t>
      </w:r>
      <w:r>
        <w:rPr>
          <w:rFonts w:ascii="Arial" w:hAnsi="Arial" w:cs="Arial"/>
          <w:b/>
          <w:bCs/>
          <w:sz w:val="20"/>
          <w:szCs w:val="20"/>
        </w:rPr>
        <w:t>) =</w:t>
      </w:r>
      <w:r>
        <w:rPr>
          <w:rFonts w:ascii="Arial" w:hAnsi="Arial" w:cs="Arial"/>
          <w:sz w:val="20"/>
          <w:szCs w:val="20"/>
        </w:rPr>
        <w:t xml:space="preserve"> </w:t>
      </w:r>
      <w:r>
        <w:rPr>
          <w:rFonts w:ascii="Times" w:hAnsi="Times" w:cs="Times"/>
          <w:sz w:val="20"/>
          <w:szCs w:val="20"/>
        </w:rPr>
        <w:t>8</w:t>
      </w:r>
      <w:r>
        <w:rPr>
          <w:rFonts w:ascii="Arial" w:hAnsi="Arial" w:cs="Arial"/>
          <w:sz w:val="20"/>
          <w:szCs w:val="20"/>
        </w:rPr>
        <w:t xml:space="preserve"> .</w:t>
      </w:r>
      <w:r>
        <w:rPr>
          <w:rFonts w:ascii="Times" w:hAnsi="Times" w:cs="Times"/>
          <w:sz w:val="20"/>
          <w:szCs w:val="20"/>
        </w:rPr>
        <w:t>747,</w:t>
      </w:r>
      <w:r>
        <w:rPr>
          <w:rFonts w:ascii="Arial" w:hAnsi="Arial" w:cs="Arial"/>
          <w:sz w:val="20"/>
          <w:szCs w:val="20"/>
        </w:rPr>
        <w:t xml:space="preserve"> </w:t>
      </w:r>
      <w:r>
        <w:rPr>
          <w:rFonts w:ascii="Times" w:hAnsi="Times" w:cs="Times"/>
          <w:i/>
          <w:iCs/>
          <w:sz w:val="20"/>
          <w:szCs w:val="20"/>
        </w:rPr>
        <w:t>p</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008, partial</w:t>
      </w:r>
      <w:r>
        <w:rPr>
          <w:rFonts w:ascii="Arial" w:hAnsi="Arial" w:cs="Arial"/>
          <w:sz w:val="20"/>
          <w:szCs w:val="20"/>
        </w:rPr>
        <w:t xml:space="preserve"> </w:t>
      </w:r>
      <w:r>
        <w:rPr>
          <w:rFonts w:ascii="Symbol" w:hAnsi="Symbol" w:cs="Symbol"/>
          <w:i/>
          <w:iCs/>
          <w:sz w:val="19"/>
          <w:szCs w:val="19"/>
        </w:rPr>
        <w:t></w:t>
      </w:r>
      <w:r>
        <w:rPr>
          <w:rFonts w:ascii="Times" w:hAnsi="Times" w:cs="Times"/>
          <w:sz w:val="29"/>
          <w:szCs w:val="29"/>
          <w:vertAlign w:val="superscript"/>
        </w:rPr>
        <w:t>2</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080). The</w:t>
      </w:r>
      <w:r>
        <w:rPr>
          <w:rFonts w:ascii="Arial" w:hAnsi="Arial" w:cs="Arial"/>
          <w:sz w:val="20"/>
          <w:szCs w:val="20"/>
        </w:rPr>
        <w:t xml:space="preserve"> </w:t>
      </w:r>
      <w:r>
        <w:rPr>
          <w:rFonts w:ascii="Times" w:hAnsi="Times" w:cs="Times"/>
          <w:sz w:val="20"/>
          <w:szCs w:val="20"/>
        </w:rPr>
        <w:t xml:space="preserve">interaction between these two factors did not present a sig-nificant effect ( </w:t>
      </w:r>
      <w:r>
        <w:rPr>
          <w:rFonts w:ascii="Times" w:hAnsi="Times" w:cs="Times"/>
          <w:i/>
          <w:iCs/>
          <w:sz w:val="20"/>
          <w:szCs w:val="20"/>
        </w:rPr>
        <w:t>F</w:t>
      </w:r>
      <w:r>
        <w:rPr>
          <w:rFonts w:ascii="Arial" w:hAnsi="Arial" w:cs="Arial"/>
          <w:b/>
          <w:bCs/>
          <w:sz w:val="20"/>
          <w:szCs w:val="20"/>
        </w:rPr>
        <w:t>(</w:t>
      </w:r>
      <w:r>
        <w:rPr>
          <w:rFonts w:ascii="Times" w:hAnsi="Times" w:cs="Times"/>
          <w:sz w:val="20"/>
          <w:szCs w:val="20"/>
        </w:rPr>
        <w:t xml:space="preserve">1 </w:t>
      </w:r>
      <w:r>
        <w:rPr>
          <w:rFonts w:ascii="Arial" w:hAnsi="Arial" w:cs="Arial"/>
          <w:sz w:val="20"/>
          <w:szCs w:val="20"/>
        </w:rPr>
        <w:t xml:space="preserve">, </w:t>
      </w:r>
      <w:r>
        <w:rPr>
          <w:rFonts w:ascii="Times" w:hAnsi="Times" w:cs="Times"/>
          <w:sz w:val="20"/>
          <w:szCs w:val="20"/>
        </w:rPr>
        <w:t>21</w:t>
      </w:r>
      <w:r>
        <w:rPr>
          <w:rFonts w:ascii="Arial" w:hAnsi="Arial" w:cs="Arial"/>
          <w:b/>
          <w:bCs/>
          <w:sz w:val="20"/>
          <w:szCs w:val="20"/>
        </w:rPr>
        <w:t>) =</w:t>
      </w:r>
      <w:r>
        <w:rPr>
          <w:rFonts w:ascii="Arial" w:hAnsi="Arial" w:cs="Arial"/>
          <w:sz w:val="20"/>
          <w:szCs w:val="20"/>
        </w:rPr>
        <w:t xml:space="preserve"> .</w:t>
      </w:r>
      <w:r>
        <w:rPr>
          <w:rFonts w:ascii="Times" w:hAnsi="Times" w:cs="Times"/>
          <w:sz w:val="20"/>
          <w:szCs w:val="20"/>
        </w:rPr>
        <w:t>798,</w:t>
      </w:r>
      <w:r>
        <w:rPr>
          <w:rFonts w:ascii="Arial" w:hAnsi="Arial" w:cs="Arial"/>
          <w:sz w:val="20"/>
          <w:szCs w:val="20"/>
        </w:rPr>
        <w:t xml:space="preserve"> </w:t>
      </w:r>
      <w:r>
        <w:rPr>
          <w:rFonts w:ascii="Times" w:hAnsi="Times" w:cs="Times"/>
          <w:i/>
          <w:iCs/>
          <w:sz w:val="20"/>
          <w:szCs w:val="20"/>
        </w:rPr>
        <w:t>p</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382, partial</w:t>
      </w:r>
      <w:r>
        <w:rPr>
          <w:rFonts w:ascii="Arial" w:hAnsi="Arial" w:cs="Arial"/>
          <w:sz w:val="20"/>
          <w:szCs w:val="20"/>
        </w:rPr>
        <w:t xml:space="preserve"> </w:t>
      </w:r>
      <w:r>
        <w:rPr>
          <w:rFonts w:ascii="Symbol" w:hAnsi="Symbol" w:cs="Symbol"/>
          <w:i/>
          <w:iCs/>
          <w:sz w:val="19"/>
          <w:szCs w:val="19"/>
        </w:rPr>
        <w:t></w:t>
      </w:r>
      <w:r>
        <w:rPr>
          <w:rFonts w:ascii="Times" w:hAnsi="Times" w:cs="Times"/>
          <w:sz w:val="29"/>
          <w:szCs w:val="29"/>
          <w:vertAlign w:val="superscript"/>
        </w:rPr>
        <w:t>2</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037).</w:t>
      </w:r>
      <w:r>
        <w:rPr>
          <w:rFonts w:ascii="Arial" w:hAnsi="Arial" w:cs="Arial"/>
          <w:sz w:val="20"/>
          <w:szCs w:val="20"/>
        </w:rPr>
        <w:t xml:space="preserve"> </w:t>
      </w:r>
      <w:r>
        <w:rPr>
          <w:rFonts w:ascii="Times" w:hAnsi="Times" w:cs="Times"/>
          <w:sz w:val="20"/>
          <w:szCs w:val="20"/>
        </w:rPr>
        <w:t>No significant effect was shown by the automatic gaze control factor (</w:t>
      </w:r>
      <w:r>
        <w:rPr>
          <w:rFonts w:ascii="Times" w:hAnsi="Times" w:cs="Times"/>
          <w:i/>
          <w:iCs/>
          <w:sz w:val="20"/>
          <w:szCs w:val="20"/>
        </w:rPr>
        <w:t>F</w:t>
      </w:r>
      <w:r>
        <w:rPr>
          <w:rFonts w:ascii="Arial" w:hAnsi="Arial" w:cs="Arial"/>
          <w:b/>
          <w:bCs/>
          <w:sz w:val="20"/>
          <w:szCs w:val="20"/>
        </w:rPr>
        <w:t>(</w:t>
      </w:r>
      <w:r>
        <w:rPr>
          <w:rFonts w:ascii="Times" w:hAnsi="Times" w:cs="Times"/>
          <w:sz w:val="20"/>
          <w:szCs w:val="20"/>
        </w:rPr>
        <w:t xml:space="preserve">1 </w:t>
      </w:r>
      <w:r>
        <w:rPr>
          <w:rFonts w:ascii="Arial" w:hAnsi="Arial" w:cs="Arial"/>
          <w:sz w:val="20"/>
          <w:szCs w:val="20"/>
        </w:rPr>
        <w:t xml:space="preserve">, </w:t>
      </w:r>
      <w:r>
        <w:rPr>
          <w:rFonts w:ascii="Times" w:hAnsi="Times" w:cs="Times"/>
          <w:sz w:val="20"/>
          <w:szCs w:val="20"/>
        </w:rPr>
        <w:t>21</w:t>
      </w:r>
      <w:r>
        <w:rPr>
          <w:rFonts w:ascii="Arial" w:hAnsi="Arial" w:cs="Arial"/>
          <w:b/>
          <w:bCs/>
          <w:sz w:val="20"/>
          <w:szCs w:val="20"/>
        </w:rPr>
        <w:t>) =</w:t>
      </w:r>
      <w:r>
        <w:rPr>
          <w:rFonts w:ascii="Arial" w:hAnsi="Arial" w:cs="Arial"/>
          <w:sz w:val="20"/>
          <w:szCs w:val="20"/>
        </w:rPr>
        <w:t xml:space="preserve"> </w:t>
      </w:r>
      <w:r>
        <w:rPr>
          <w:rFonts w:ascii="Times" w:hAnsi="Times" w:cs="Times"/>
          <w:sz w:val="20"/>
          <w:szCs w:val="20"/>
        </w:rPr>
        <w:t>1</w:t>
      </w:r>
      <w:r>
        <w:rPr>
          <w:rFonts w:ascii="Arial" w:hAnsi="Arial" w:cs="Arial"/>
          <w:sz w:val="20"/>
          <w:szCs w:val="20"/>
        </w:rPr>
        <w:t xml:space="preserve"> .</w:t>
      </w:r>
      <w:r>
        <w:rPr>
          <w:rFonts w:ascii="Times" w:hAnsi="Times" w:cs="Times"/>
          <w:sz w:val="20"/>
          <w:szCs w:val="20"/>
        </w:rPr>
        <w:t>190,</w:t>
      </w:r>
      <w:r>
        <w:rPr>
          <w:rFonts w:ascii="Arial" w:hAnsi="Arial" w:cs="Arial"/>
          <w:sz w:val="20"/>
          <w:szCs w:val="20"/>
        </w:rPr>
        <w:t xml:space="preserve"> </w:t>
      </w:r>
      <w:r>
        <w:rPr>
          <w:rFonts w:ascii="Times" w:hAnsi="Times" w:cs="Times"/>
          <w:i/>
          <w:iCs/>
          <w:sz w:val="20"/>
          <w:szCs w:val="20"/>
        </w:rPr>
        <w:t>p</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288, partial</w:t>
      </w:r>
      <w:r>
        <w:rPr>
          <w:rFonts w:ascii="Arial" w:hAnsi="Arial" w:cs="Arial"/>
          <w:sz w:val="20"/>
          <w:szCs w:val="20"/>
        </w:rPr>
        <w:t xml:space="preserve"> </w:t>
      </w:r>
      <w:r>
        <w:rPr>
          <w:rFonts w:ascii="Symbol" w:hAnsi="Symbol" w:cs="Symbol"/>
          <w:i/>
          <w:iCs/>
          <w:sz w:val="19"/>
          <w:szCs w:val="19"/>
        </w:rPr>
        <w:t></w:t>
      </w:r>
      <w:r>
        <w:rPr>
          <w:rFonts w:ascii="Times" w:hAnsi="Times" w:cs="Times"/>
          <w:sz w:val="29"/>
          <w:szCs w:val="29"/>
          <w:vertAlign w:val="superscript"/>
        </w:rPr>
        <w:t>2</w:t>
      </w:r>
      <w:r>
        <w:rPr>
          <w:rFonts w:ascii="Arial" w:hAnsi="Arial" w:cs="Arial"/>
          <w:sz w:val="20"/>
          <w:szCs w:val="20"/>
        </w:rPr>
        <w:t xml:space="preserve"> </w:t>
      </w:r>
      <w:r>
        <w:rPr>
          <w:rFonts w:ascii="Arial" w:hAnsi="Arial" w:cs="Arial"/>
          <w:b/>
          <w:bCs/>
          <w:sz w:val="20"/>
          <w:szCs w:val="20"/>
        </w:rPr>
        <w:t>=</w:t>
      </w:r>
      <w:r>
        <w:rPr>
          <w:rFonts w:ascii="Arial" w:hAnsi="Arial" w:cs="Arial"/>
          <w:sz w:val="20"/>
          <w:szCs w:val="20"/>
        </w:rPr>
        <w:t xml:space="preserve"> .</w:t>
      </w:r>
      <w:r>
        <w:rPr>
          <w:rFonts w:ascii="Times" w:hAnsi="Times" w:cs="Times"/>
          <w:sz w:val="20"/>
          <w:szCs w:val="20"/>
        </w:rPr>
        <w:t>054). From</w:t>
      </w:r>
      <w:r>
        <w:rPr>
          <w:rFonts w:ascii="Arial" w:hAnsi="Arial" w:cs="Arial"/>
          <w:sz w:val="20"/>
          <w:szCs w:val="20"/>
        </w:rPr>
        <w:t xml:space="preserve"> </w:t>
      </w:r>
      <w:r>
        <w:rPr>
          <w:rFonts w:ascii="Times" w:hAnsi="Times" w:cs="Times"/>
          <w:sz w:val="20"/>
          <w:szCs w:val="20"/>
        </w:rPr>
        <w:t>these results it can be seen that when the operator was provided with the visualization of spatial relationships, interactions were shorter and more efficient. These results support our hypoth e-sis with respect to the positive effect that the visualization of spatial relationships have in the length of the interaction with a customer.</w:t>
      </w:r>
    </w:p>
    <w:p w:rsidR="001B2075" w:rsidRDefault="001B2075">
      <w:pPr>
        <w:widowControl w:val="0"/>
        <w:autoSpaceDE w:val="0"/>
        <w:autoSpaceDN w:val="0"/>
        <w:adjustRightInd w:val="0"/>
        <w:spacing w:after="0" w:line="33"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These results support our prediction that the representation of spatial relationships and automatic gaze control complement each other and that when combined, they have a positive effect on the customer's satisfaction. It was also demonstrated that the factors by themselves did not contribute to increase the customer's satisfaction.</w:t>
      </w:r>
    </w:p>
    <w:p w:rsidR="001B2075" w:rsidRDefault="001B2075">
      <w:pPr>
        <w:widowControl w:val="0"/>
        <w:autoSpaceDE w:val="0"/>
        <w:autoSpaceDN w:val="0"/>
        <w:adjustRightInd w:val="0"/>
        <w:spacing w:after="0" w:line="25"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It can be concluded that, while increasing the autonomy of the system is effective in reducing the operators workload, it is essential to provide, at the same time, the operator with the tools to understand the spatial relationships governing the environment where the robot is located.</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7"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G.   Qualitative  Analysis  of  Interactions</w:t>
      </w:r>
    </w:p>
    <w:p w:rsidR="001B2075" w:rsidRDefault="001B2075">
      <w:pPr>
        <w:widowControl w:val="0"/>
        <w:autoSpaceDE w:val="0"/>
        <w:autoSpaceDN w:val="0"/>
        <w:adjustRightInd w:val="0"/>
        <w:spacing w:after="0" w:line="119"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ind w:firstLine="199"/>
        <w:jc w:val="both"/>
        <w:rPr>
          <w:rFonts w:ascii="Times New Roman" w:hAnsi="Times New Roman"/>
          <w:sz w:val="24"/>
          <w:szCs w:val="24"/>
        </w:rPr>
      </w:pPr>
      <w:r>
        <w:rPr>
          <w:rFonts w:ascii="Times" w:hAnsi="Times" w:cs="Times"/>
          <w:sz w:val="20"/>
          <w:szCs w:val="20"/>
        </w:rPr>
        <w:t>In order to reveal the specific phenomena that contributed to customer satisfaction scores an analysis was made based on the video data obtained from the simulated environment and the screen of the operator.</w:t>
      </w:r>
    </w:p>
    <w:p w:rsidR="001B2075" w:rsidRDefault="001B2075">
      <w:pPr>
        <w:widowControl w:val="0"/>
        <w:autoSpaceDE w:val="0"/>
        <w:autoSpaceDN w:val="0"/>
        <w:adjustRightInd w:val="0"/>
        <w:spacing w:after="0" w:line="24"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The rationale of this analysis is to understand why some interactions could qualified as “good” (higher customer sat - isfaction score) or “bad” (lower customer satisfaction sco re) and which specific actions or behaviors led to them. The analysis consisted in categorizing several events the operators and customers incurred in during a single interaction and observing how they affected the quality of the interaction and thus the customer satisfaction.</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type w:val="continuous"/>
          <w:pgSz w:w="12240" w:h="15840"/>
          <w:pgMar w:top="579" w:right="980" w:bottom="666" w:left="980" w:header="720" w:footer="720" w:gutter="0"/>
          <w:cols w:num="2" w:space="240" w:equalWidth="0">
            <w:col w:w="5020" w:space="240"/>
            <w:col w:w="5020"/>
          </w:cols>
          <w:noEndnote/>
        </w:sectPr>
      </w:pPr>
    </w:p>
    <w:p w:rsidR="001B2075" w:rsidRDefault="001B2075">
      <w:pPr>
        <w:widowControl w:val="0"/>
        <w:tabs>
          <w:tab w:val="left" w:pos="10200"/>
        </w:tabs>
        <w:autoSpaceDE w:val="0"/>
        <w:autoSpaceDN w:val="0"/>
        <w:adjustRightInd w:val="0"/>
        <w:spacing w:after="0" w:line="240" w:lineRule="auto"/>
        <w:rPr>
          <w:rFonts w:ascii="Times New Roman" w:hAnsi="Times New Roman"/>
          <w:sz w:val="24"/>
          <w:szCs w:val="24"/>
        </w:rPr>
      </w:pPr>
      <w:r>
        <w:rPr>
          <w:rFonts w:ascii="Times" w:hAnsi="Times" w:cs="Times"/>
          <w:sz w:val="13"/>
          <w:szCs w:val="13"/>
        </w:rPr>
        <w:lastRenderedPageBreak/>
        <w:t>JOURNAL  OF  SYSTEM,  MAN,  AND  CYBERNETICS,  VOL.  X,  NO.  Y,  XYZ  2011</w:t>
      </w:r>
      <w:r>
        <w:rPr>
          <w:rFonts w:ascii="Times New Roman" w:hAnsi="Times New Roman"/>
          <w:sz w:val="24"/>
          <w:szCs w:val="24"/>
        </w:rPr>
        <w:tab/>
      </w:r>
      <w:r>
        <w:rPr>
          <w:rFonts w:ascii="Times" w:hAnsi="Times" w:cs="Times"/>
          <w:sz w:val="12"/>
          <w:szCs w:val="12"/>
        </w:rPr>
        <w:t>8</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pgSz w:w="12240" w:h="15840"/>
          <w:pgMar w:top="579" w:right="980" w:bottom="662" w:left="980" w:header="720" w:footer="720" w:gutter="0"/>
          <w:cols w:space="720" w:equalWidth="0">
            <w:col w:w="10280"/>
          </w:cols>
          <w:noEndnote/>
        </w:sectPr>
      </w:pPr>
    </w:p>
    <w:p w:rsidR="001B2075" w:rsidRDefault="001B2075">
      <w:pPr>
        <w:widowControl w:val="0"/>
        <w:autoSpaceDE w:val="0"/>
        <w:autoSpaceDN w:val="0"/>
        <w:adjustRightInd w:val="0"/>
        <w:spacing w:after="0" w:line="393"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ind w:firstLine="199"/>
        <w:jc w:val="both"/>
        <w:rPr>
          <w:rFonts w:ascii="Times New Roman" w:hAnsi="Times New Roman"/>
          <w:sz w:val="24"/>
          <w:szCs w:val="24"/>
        </w:rPr>
      </w:pPr>
      <w:r>
        <w:rPr>
          <w:rFonts w:ascii="Times" w:hAnsi="Times" w:cs="Times"/>
          <w:sz w:val="20"/>
          <w:szCs w:val="20"/>
        </w:rPr>
        <w:t>To observe the causes of the contrast between a good and a bad interaction, the data were organized in four blocks each containing 25% of the entire data. For the scope of this paper, the top and bottom ends of these data were studied.</w:t>
      </w:r>
    </w:p>
    <w:p w:rsidR="001B2075" w:rsidRDefault="001B2075">
      <w:pPr>
        <w:widowControl w:val="0"/>
        <w:autoSpaceDE w:val="0"/>
        <w:autoSpaceDN w:val="0"/>
        <w:adjustRightInd w:val="0"/>
        <w:spacing w:after="0" w:line="79"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sz w:val="20"/>
          <w:szCs w:val="20"/>
        </w:rPr>
        <w:t>The next step in this analysis was to select the behavior categories, within this spectrum, where the number of “bad” interaction events registered was larger than the number of “good”s interaction events. The authors believe a differen ce favoring the “bad” interaction events should help understa nd which actions or lack thereof that may have strongly influenc ed the customer satisfaction. The four behavior categories that showed this pattern are detailed as follows and illustrated in Figure 4:</w:t>
      </w:r>
    </w:p>
    <w:p w:rsidR="001B2075" w:rsidRDefault="001B2075">
      <w:pPr>
        <w:widowControl w:val="0"/>
        <w:autoSpaceDE w:val="0"/>
        <w:autoSpaceDN w:val="0"/>
        <w:adjustRightInd w:val="0"/>
        <w:spacing w:after="0" w:line="179" w:lineRule="exact"/>
        <w:rPr>
          <w:rFonts w:ascii="Times New Roman" w:hAnsi="Times New Roman"/>
          <w:sz w:val="24"/>
          <w:szCs w:val="24"/>
        </w:rPr>
      </w:pPr>
    </w:p>
    <w:p w:rsidR="001B2075" w:rsidRDefault="001B2075">
      <w:pPr>
        <w:widowControl w:val="0"/>
        <w:numPr>
          <w:ilvl w:val="0"/>
          <w:numId w:val="7"/>
        </w:numPr>
        <w:tabs>
          <w:tab w:val="clear" w:pos="720"/>
          <w:tab w:val="num" w:pos="400"/>
        </w:tabs>
        <w:overflowPunct w:val="0"/>
        <w:autoSpaceDE w:val="0"/>
        <w:autoSpaceDN w:val="0"/>
        <w:adjustRightInd w:val="0"/>
        <w:spacing w:after="0" w:line="249" w:lineRule="auto"/>
        <w:ind w:left="400" w:hanging="283"/>
        <w:jc w:val="both"/>
        <w:rPr>
          <w:rFonts w:ascii="Times" w:hAnsi="Times" w:cs="Times"/>
          <w:sz w:val="20"/>
          <w:szCs w:val="20"/>
        </w:rPr>
      </w:pPr>
      <w:r>
        <w:rPr>
          <w:rFonts w:ascii="Times" w:hAnsi="Times" w:cs="Times"/>
          <w:b/>
          <w:bCs/>
          <w:sz w:val="20"/>
          <w:szCs w:val="20"/>
        </w:rPr>
        <w:t xml:space="preserve">Robot fails to lead interaction. </w:t>
      </w:r>
      <w:r>
        <w:rPr>
          <w:rFonts w:ascii="Times" w:hAnsi="Times" w:cs="Times"/>
          <w:sz w:val="20"/>
          <w:szCs w:val="20"/>
        </w:rPr>
        <w:t>Robot does not face the</w:t>
      </w:r>
      <w:r>
        <w:rPr>
          <w:rFonts w:ascii="Times" w:hAnsi="Times" w:cs="Times"/>
          <w:b/>
          <w:bCs/>
          <w:sz w:val="20"/>
          <w:szCs w:val="20"/>
        </w:rPr>
        <w:t xml:space="preserve"> </w:t>
      </w:r>
      <w:r>
        <w:rPr>
          <w:rFonts w:ascii="Times" w:hAnsi="Times" w:cs="Times"/>
          <w:sz w:val="20"/>
          <w:szCs w:val="20"/>
        </w:rPr>
        <w:t xml:space="preserve">object the customer is interested in but the customer. The robot stands near the customer and responds with short answers to the customer. This behavior may affect the smoothness of the interaction with the customer since the customer realizes s/he is interacting with an “answering machine” and not with a social mobile robot. An example of this category is the event “the robot provides very few suggestions and is mostly just responding to questions.” This may show an effect of how busy the operator may be, particularly looking for the locations of objects and watches inside the simulated store while trying to keep the customer interested. </w:t>
      </w:r>
    </w:p>
    <w:p w:rsidR="001B2075" w:rsidRDefault="001B2075">
      <w:pPr>
        <w:widowControl w:val="0"/>
        <w:autoSpaceDE w:val="0"/>
        <w:autoSpaceDN w:val="0"/>
        <w:adjustRightInd w:val="0"/>
        <w:spacing w:after="0" w:line="6" w:lineRule="exact"/>
        <w:rPr>
          <w:rFonts w:ascii="Times" w:hAnsi="Times" w:cs="Times"/>
          <w:sz w:val="20"/>
          <w:szCs w:val="20"/>
        </w:rPr>
      </w:pPr>
    </w:p>
    <w:p w:rsidR="001B2075" w:rsidRDefault="001B2075">
      <w:pPr>
        <w:widowControl w:val="0"/>
        <w:numPr>
          <w:ilvl w:val="0"/>
          <w:numId w:val="7"/>
        </w:numPr>
        <w:tabs>
          <w:tab w:val="clear" w:pos="720"/>
          <w:tab w:val="num" w:pos="400"/>
        </w:tabs>
        <w:overflowPunct w:val="0"/>
        <w:autoSpaceDE w:val="0"/>
        <w:autoSpaceDN w:val="0"/>
        <w:adjustRightInd w:val="0"/>
        <w:spacing w:after="0" w:line="249" w:lineRule="auto"/>
        <w:ind w:left="400" w:hanging="293"/>
        <w:jc w:val="both"/>
        <w:rPr>
          <w:rFonts w:ascii="Times" w:hAnsi="Times" w:cs="Times"/>
          <w:sz w:val="20"/>
          <w:szCs w:val="20"/>
        </w:rPr>
      </w:pPr>
      <w:r>
        <w:rPr>
          <w:rFonts w:ascii="Times" w:hAnsi="Times" w:cs="Times"/>
          <w:b/>
          <w:bCs/>
          <w:sz w:val="20"/>
          <w:szCs w:val="20"/>
        </w:rPr>
        <w:t xml:space="preserve">Operator is disoriented. </w:t>
      </w:r>
      <w:r>
        <w:rPr>
          <w:rFonts w:ascii="Times" w:hAnsi="Times" w:cs="Times"/>
          <w:sz w:val="20"/>
          <w:szCs w:val="20"/>
        </w:rPr>
        <w:t xml:space="preserve">From the customer's perspec-tive, the robot seems to have no understanding of the location of objects like the watches and/or the customer. This lack of understanding forces the operator to look for these objects making the robot move in a socially awkward manner. An example of this category is the event “the robot does not approach the customer when the customer enters the shop”. This category is an example of the necessity for the visualization of spatial relationships of the environment. Without an intuitive representation of the environment the operator must spend a longer time understanding where objects are and how to safely navigate the robot. </w:t>
      </w:r>
    </w:p>
    <w:p w:rsidR="001B2075" w:rsidRDefault="001B2075">
      <w:pPr>
        <w:widowControl w:val="0"/>
        <w:autoSpaceDE w:val="0"/>
        <w:autoSpaceDN w:val="0"/>
        <w:adjustRightInd w:val="0"/>
        <w:spacing w:after="0" w:line="8" w:lineRule="exact"/>
        <w:rPr>
          <w:rFonts w:ascii="Times" w:hAnsi="Times" w:cs="Times"/>
          <w:sz w:val="20"/>
          <w:szCs w:val="20"/>
        </w:rPr>
      </w:pPr>
    </w:p>
    <w:p w:rsidR="001B2075" w:rsidRDefault="001B2075">
      <w:pPr>
        <w:widowControl w:val="0"/>
        <w:numPr>
          <w:ilvl w:val="0"/>
          <w:numId w:val="7"/>
        </w:numPr>
        <w:tabs>
          <w:tab w:val="clear" w:pos="720"/>
          <w:tab w:val="num" w:pos="400"/>
        </w:tabs>
        <w:overflowPunct w:val="0"/>
        <w:autoSpaceDE w:val="0"/>
        <w:autoSpaceDN w:val="0"/>
        <w:adjustRightInd w:val="0"/>
        <w:spacing w:after="0" w:line="249" w:lineRule="auto"/>
        <w:ind w:left="400" w:hanging="283"/>
        <w:jc w:val="both"/>
        <w:rPr>
          <w:rFonts w:ascii="Times" w:hAnsi="Times" w:cs="Times"/>
          <w:sz w:val="20"/>
          <w:szCs w:val="20"/>
        </w:rPr>
      </w:pPr>
      <w:r>
        <w:rPr>
          <w:rFonts w:ascii="Times" w:hAnsi="Times" w:cs="Times"/>
          <w:b/>
          <w:bCs/>
          <w:sz w:val="20"/>
          <w:szCs w:val="20"/>
        </w:rPr>
        <w:t xml:space="preserve">Customer ignores the robot. </w:t>
      </w:r>
      <w:r>
        <w:rPr>
          <w:rFonts w:ascii="Times" w:hAnsi="Times" w:cs="Times"/>
          <w:sz w:val="20"/>
          <w:szCs w:val="20"/>
        </w:rPr>
        <w:t>The customer may be</w:t>
      </w:r>
      <w:r>
        <w:rPr>
          <w:rFonts w:ascii="Times" w:hAnsi="Times" w:cs="Times"/>
          <w:b/>
          <w:bCs/>
          <w:sz w:val="20"/>
          <w:szCs w:val="20"/>
        </w:rPr>
        <w:t xml:space="preserve"> </w:t>
      </w:r>
      <w:r>
        <w:rPr>
          <w:rFonts w:ascii="Times" w:hAnsi="Times" w:cs="Times"/>
          <w:sz w:val="20"/>
          <w:szCs w:val="20"/>
        </w:rPr>
        <w:t xml:space="preserve">interested on a watch that is different from that the robot is suggesting at a given moment. The customer moves to look at a watch other than the one the robot is suggesting. An example of this category is the event “the customer takes the initiative in moving to another watch,instead of the robot”. Although this may be normal in certain occasions, it may also be a sign that the operator is taking a long time to observe the gestures of the customer and provide a good recommendation on a watch upon such observation. It may also reflect how the operator is busy trying to recognize a given watch and point to it or direct the customer to it while the customer is already interested in another watch. </w:t>
      </w:r>
    </w:p>
    <w:p w:rsidR="001B2075" w:rsidRDefault="001B2075">
      <w:pPr>
        <w:widowControl w:val="0"/>
        <w:autoSpaceDE w:val="0"/>
        <w:autoSpaceDN w:val="0"/>
        <w:adjustRightInd w:val="0"/>
        <w:spacing w:after="0" w:line="5" w:lineRule="exact"/>
        <w:rPr>
          <w:rFonts w:ascii="Times" w:hAnsi="Times" w:cs="Times"/>
          <w:sz w:val="20"/>
          <w:szCs w:val="20"/>
        </w:rPr>
      </w:pPr>
    </w:p>
    <w:p w:rsidR="001B2075" w:rsidRDefault="001B2075">
      <w:pPr>
        <w:widowControl w:val="0"/>
        <w:numPr>
          <w:ilvl w:val="0"/>
          <w:numId w:val="7"/>
        </w:numPr>
        <w:tabs>
          <w:tab w:val="clear" w:pos="720"/>
          <w:tab w:val="num" w:pos="400"/>
        </w:tabs>
        <w:overflowPunct w:val="0"/>
        <w:autoSpaceDE w:val="0"/>
        <w:autoSpaceDN w:val="0"/>
        <w:adjustRightInd w:val="0"/>
        <w:spacing w:after="0" w:line="248" w:lineRule="auto"/>
        <w:ind w:left="400" w:hanging="293"/>
        <w:jc w:val="both"/>
        <w:rPr>
          <w:rFonts w:ascii="Times" w:hAnsi="Times" w:cs="Times"/>
          <w:sz w:val="20"/>
          <w:szCs w:val="20"/>
        </w:rPr>
      </w:pPr>
      <w:r>
        <w:rPr>
          <w:rFonts w:ascii="Times" w:hAnsi="Times" w:cs="Times"/>
          <w:b/>
          <w:bCs/>
          <w:sz w:val="20"/>
          <w:szCs w:val="20"/>
        </w:rPr>
        <w:t xml:space="preserve">Customer is bored. </w:t>
      </w:r>
      <w:r>
        <w:rPr>
          <w:rFonts w:ascii="Times" w:hAnsi="Times" w:cs="Times"/>
          <w:sz w:val="20"/>
          <w:szCs w:val="20"/>
        </w:rPr>
        <w:t>The customer starts looking around</w:t>
      </w:r>
      <w:r>
        <w:rPr>
          <w:rFonts w:ascii="Times" w:hAnsi="Times" w:cs="Times"/>
          <w:b/>
          <w:bCs/>
          <w:sz w:val="20"/>
          <w:szCs w:val="20"/>
        </w:rPr>
        <w:t xml:space="preserve"> </w:t>
      </w:r>
      <w:r>
        <w:rPr>
          <w:rFonts w:ascii="Times" w:hAnsi="Times" w:cs="Times"/>
          <w:sz w:val="20"/>
          <w:szCs w:val="20"/>
        </w:rPr>
        <w:t xml:space="preserve">or holds his/her head waiting for the robot to respond. An example of this category is the event “the customer seems bored and is not engaged in the interaction with </w:t>
      </w:r>
    </w:p>
    <w:p w:rsidR="001B2075" w:rsidRDefault="001B2075">
      <w:pPr>
        <w:widowControl w:val="0"/>
        <w:autoSpaceDE w:val="0"/>
        <w:autoSpaceDN w:val="0"/>
        <w:adjustRightInd w:val="0"/>
        <w:spacing w:after="0" w:line="393" w:lineRule="exact"/>
        <w:rPr>
          <w:rFonts w:ascii="Times New Roman" w:hAnsi="Times New Roman"/>
          <w:sz w:val="24"/>
          <w:szCs w:val="24"/>
        </w:rPr>
      </w:pPr>
      <w:r>
        <w:rPr>
          <w:rFonts w:ascii="Times New Roman" w:hAnsi="Times New Roman"/>
          <w:sz w:val="24"/>
          <w:szCs w:val="24"/>
        </w:rPr>
        <w:br w:type="column"/>
      </w:r>
    </w:p>
    <w:p w:rsidR="001B2075" w:rsidRDefault="001B2075">
      <w:pPr>
        <w:widowControl w:val="0"/>
        <w:overflowPunct w:val="0"/>
        <w:autoSpaceDE w:val="0"/>
        <w:autoSpaceDN w:val="0"/>
        <w:adjustRightInd w:val="0"/>
        <w:spacing w:after="0" w:line="247" w:lineRule="auto"/>
        <w:ind w:left="400" w:right="20"/>
        <w:jc w:val="both"/>
        <w:rPr>
          <w:rFonts w:ascii="Times New Roman" w:hAnsi="Times New Roman"/>
          <w:sz w:val="24"/>
          <w:szCs w:val="24"/>
        </w:rPr>
      </w:pPr>
      <w:r>
        <w:rPr>
          <w:rFonts w:ascii="Times" w:hAnsi="Times" w:cs="Times"/>
          <w:sz w:val="20"/>
          <w:szCs w:val="20"/>
        </w:rPr>
        <w:t>the robot nor looking at the watch at hand”. The operator is not aware of the locations of the different objects in the environment and therefore continouosly looks for them. The time the operator spends on searching for a particular object is long enough to make the customer loose interest in the interaction and becomes bored.</w:t>
      </w:r>
    </w:p>
    <w:p w:rsidR="001B2075" w:rsidRDefault="001B2075">
      <w:pPr>
        <w:widowControl w:val="0"/>
        <w:autoSpaceDE w:val="0"/>
        <w:autoSpaceDN w:val="0"/>
        <w:adjustRightInd w:val="0"/>
        <w:spacing w:after="0" w:line="5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62" w:lineRule="auto"/>
        <w:ind w:right="20" w:firstLine="199"/>
        <w:jc w:val="both"/>
        <w:rPr>
          <w:rFonts w:ascii="Times New Roman" w:hAnsi="Times New Roman"/>
          <w:sz w:val="24"/>
          <w:szCs w:val="24"/>
        </w:rPr>
      </w:pPr>
      <w:r>
        <w:rPr>
          <w:rFonts w:ascii="Times" w:hAnsi="Times" w:cs="Times"/>
          <w:sz w:val="19"/>
          <w:szCs w:val="19"/>
        </w:rPr>
        <w:t>It can be seen that the presence of events that made the interaction less dynamic (mostly reactive) is predominantly observed in the low customer satisfaction cases. The remaining event categories are present in both high and low customer satisfaction cases, however with a contrast between them. These contrasts are more pronounced in behavior categories “a” (robot is mostly reactive) and “b” (operator is disorien ted).</w:t>
      </w:r>
    </w:p>
    <w:p w:rsidR="001B2075" w:rsidRDefault="001B2075">
      <w:pPr>
        <w:widowControl w:val="0"/>
        <w:autoSpaceDE w:val="0"/>
        <w:autoSpaceDN w:val="0"/>
        <w:adjustRightInd w:val="0"/>
        <w:spacing w:after="0" w:line="6" w:lineRule="exact"/>
        <w:rPr>
          <w:rFonts w:ascii="Times New Roman" w:hAnsi="Times New Roman"/>
          <w:sz w:val="24"/>
          <w:szCs w:val="24"/>
        </w:rPr>
      </w:pPr>
    </w:p>
    <w:p w:rsidR="001B2075" w:rsidRDefault="001B2075">
      <w:pPr>
        <w:widowControl w:val="0"/>
        <w:autoSpaceDE w:val="0"/>
        <w:autoSpaceDN w:val="0"/>
        <w:adjustRightInd w:val="0"/>
        <w:spacing w:after="0" w:line="240" w:lineRule="auto"/>
        <w:ind w:left="200"/>
        <w:rPr>
          <w:rFonts w:ascii="Times New Roman" w:hAnsi="Times New Roman"/>
          <w:sz w:val="24"/>
          <w:szCs w:val="24"/>
        </w:rPr>
      </w:pPr>
      <w:r>
        <w:rPr>
          <w:rFonts w:ascii="Times" w:hAnsi="Times" w:cs="Times"/>
          <w:sz w:val="19"/>
          <w:szCs w:val="19"/>
        </w:rPr>
        <w:t>Less  prominent  contrasts  are  observed  under  behavior  cat-</w:t>
      </w:r>
    </w:p>
    <w:p w:rsidR="001B2075" w:rsidRDefault="001B2075">
      <w:pPr>
        <w:widowControl w:val="0"/>
        <w:autoSpaceDE w:val="0"/>
        <w:autoSpaceDN w:val="0"/>
        <w:adjustRightInd w:val="0"/>
        <w:spacing w:after="0" w:line="19" w:lineRule="exact"/>
        <w:rPr>
          <w:rFonts w:ascii="Times New Roman" w:hAnsi="Times New Roman"/>
          <w:sz w:val="24"/>
          <w:szCs w:val="24"/>
        </w:rPr>
      </w:pPr>
    </w:p>
    <w:p w:rsidR="001B2075" w:rsidRDefault="001B2075">
      <w:pPr>
        <w:widowControl w:val="0"/>
        <w:autoSpaceDE w:val="0"/>
        <w:autoSpaceDN w:val="0"/>
        <w:adjustRightInd w:val="0"/>
        <w:spacing w:after="0" w:line="240" w:lineRule="auto"/>
        <w:rPr>
          <w:rFonts w:ascii="Times New Roman" w:hAnsi="Times New Roman"/>
          <w:sz w:val="24"/>
          <w:szCs w:val="24"/>
        </w:rPr>
      </w:pPr>
      <w:r>
        <w:rPr>
          <w:rFonts w:ascii="Times" w:hAnsi="Times" w:cs="Times"/>
          <w:sz w:val="18"/>
          <w:szCs w:val="18"/>
        </w:rPr>
        <w:t>egories  “c”  (customer  ignores  the  robot)  and  “d”  (customer  i    s</w:t>
      </w:r>
    </w:p>
    <w:p w:rsidR="001B2075" w:rsidRDefault="001B2075">
      <w:pPr>
        <w:widowControl w:val="0"/>
        <w:autoSpaceDE w:val="0"/>
        <w:autoSpaceDN w:val="0"/>
        <w:adjustRightInd w:val="0"/>
        <w:spacing w:after="0" w:line="23"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sz w:val="20"/>
          <w:szCs w:val="20"/>
        </w:rPr>
        <w:t>bored).</w:t>
      </w:r>
    </w:p>
    <w:p w:rsidR="001B2075" w:rsidRDefault="001B2075">
      <w:pPr>
        <w:widowControl w:val="0"/>
        <w:autoSpaceDE w:val="0"/>
        <w:autoSpaceDN w:val="0"/>
        <w:adjustRightInd w:val="0"/>
        <w:spacing w:after="0" w:line="21"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sz w:val="20"/>
          <w:szCs w:val="20"/>
        </w:rPr>
        <w:t>In order to have smooth, rich and dynamic human-robot interactions it is important to enhance the performance of the operator considering these four issues. These observations support the results presented in this paper by showing that an operator not being aware of the environment and the objects surrounding it spends vital time searching for them. In addition the operator may convey the wrong message to the customer by moving the robot in an awkward manner while trying to point to or find an object.</w:t>
      </w:r>
    </w:p>
    <w:p w:rsidR="001B2075" w:rsidRDefault="001B2075">
      <w:pPr>
        <w:widowControl w:val="0"/>
        <w:autoSpaceDE w:val="0"/>
        <w:autoSpaceDN w:val="0"/>
        <w:adjustRightInd w:val="0"/>
        <w:spacing w:after="0" w:line="326"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H.   Observations</w:t>
      </w:r>
    </w:p>
    <w:p w:rsidR="001B2075" w:rsidRDefault="001B2075">
      <w:pPr>
        <w:widowControl w:val="0"/>
        <w:autoSpaceDE w:val="0"/>
        <w:autoSpaceDN w:val="0"/>
        <w:adjustRightInd w:val="0"/>
        <w:spacing w:after="0" w:line="8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right="20" w:firstLine="199"/>
        <w:jc w:val="both"/>
        <w:rPr>
          <w:rFonts w:ascii="Times New Roman" w:hAnsi="Times New Roman"/>
          <w:sz w:val="24"/>
          <w:szCs w:val="24"/>
        </w:rPr>
      </w:pPr>
      <w:r>
        <w:rPr>
          <w:rFonts w:ascii="Times" w:hAnsi="Times" w:cs="Times"/>
          <w:sz w:val="20"/>
          <w:szCs w:val="20"/>
        </w:rPr>
        <w:t>The authors present two interaction examples in this section; one without visualization of spatial relationships or automatic gaze control, and one with both. These examples present an insight on how operators teleoperated the robot under different conditions and the effect of these conditions on their performance. In particular, these two cases represent how the operator benefited from the techniques developed in this research when they were available and how the operator was handicapped when they were absent in the GUI. In addition, these examples exhibit the behavior categories listed and analyzed in Section V-G.</w:t>
      </w:r>
    </w:p>
    <w:p w:rsidR="001B2075" w:rsidRDefault="001B2075">
      <w:pPr>
        <w:widowControl w:val="0"/>
        <w:autoSpaceDE w:val="0"/>
        <w:autoSpaceDN w:val="0"/>
        <w:adjustRightInd w:val="0"/>
        <w:spacing w:after="0" w:line="16"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9" w:lineRule="auto"/>
        <w:ind w:right="20" w:firstLine="199"/>
        <w:jc w:val="both"/>
        <w:rPr>
          <w:rFonts w:ascii="Times New Roman" w:hAnsi="Times New Roman"/>
          <w:sz w:val="24"/>
          <w:szCs w:val="24"/>
        </w:rPr>
      </w:pPr>
      <w:r>
        <w:rPr>
          <w:rFonts w:ascii="Times" w:hAnsi="Times" w:cs="Times"/>
          <w:i/>
          <w:iCs/>
          <w:sz w:val="20"/>
          <w:szCs w:val="20"/>
        </w:rPr>
        <w:t xml:space="preserve">1) Case 1: With visualization and with autogaze: </w:t>
      </w:r>
      <w:r>
        <w:rPr>
          <w:rFonts w:ascii="Times" w:hAnsi="Times" w:cs="Times"/>
          <w:sz w:val="20"/>
          <w:szCs w:val="20"/>
        </w:rPr>
        <w:t>This case</w:t>
      </w:r>
      <w:r>
        <w:rPr>
          <w:rFonts w:ascii="Times" w:hAnsi="Times" w:cs="Times"/>
          <w:i/>
          <w:iCs/>
          <w:sz w:val="20"/>
          <w:szCs w:val="20"/>
        </w:rPr>
        <w:t xml:space="preserve"> </w:t>
      </w:r>
      <w:r>
        <w:rPr>
          <w:rFonts w:ascii="Times" w:hAnsi="Times" w:cs="Times"/>
          <w:sz w:val="20"/>
          <w:szCs w:val="20"/>
        </w:rPr>
        <w:t xml:space="preserve">(Figure 5), serves as an example of a smooth interaction. The operator having an understanding of where objects are in the environment and allowing the robot to track the customer, is able to take an initiative in the interaction by showing the customer a watch in another location. In this particular case it is valuable to notice that the robot does not appear disoriented and furthermore, it has constant body language and spoken interaction with the customer. A transcript of this continuous interaction is given as follows (where, Robot </w:t>
      </w:r>
      <w:r>
        <w:rPr>
          <w:rFonts w:ascii="Arial" w:hAnsi="Arial" w:cs="Arial"/>
          <w:b/>
          <w:bCs/>
          <w:sz w:val="20"/>
          <w:szCs w:val="20"/>
        </w:rPr>
        <w:t>=</w:t>
      </w:r>
      <w:r>
        <w:rPr>
          <w:rFonts w:ascii="Times" w:hAnsi="Times" w:cs="Times"/>
          <w:sz w:val="20"/>
          <w:szCs w:val="20"/>
        </w:rPr>
        <w:t xml:space="preserve"> R and Customer </w:t>
      </w:r>
      <w:r>
        <w:rPr>
          <w:rFonts w:ascii="Arial" w:hAnsi="Arial" w:cs="Arial"/>
          <w:b/>
          <w:bCs/>
          <w:sz w:val="20"/>
          <w:szCs w:val="20"/>
        </w:rPr>
        <w:t>=</w:t>
      </w:r>
      <w:r>
        <w:rPr>
          <w:rFonts w:ascii="Times" w:hAnsi="Times" w:cs="Times"/>
          <w:sz w:val="20"/>
          <w:szCs w:val="20"/>
        </w:rPr>
        <w:t xml:space="preserve"> C):</w:t>
      </w:r>
    </w:p>
    <w:p w:rsidR="001B2075" w:rsidRDefault="001B2075">
      <w:pPr>
        <w:widowControl w:val="0"/>
        <w:autoSpaceDE w:val="0"/>
        <w:autoSpaceDN w:val="0"/>
        <w:adjustRightInd w:val="0"/>
        <w:spacing w:after="0" w:line="39"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left="400" w:right="80"/>
        <w:jc w:val="both"/>
        <w:rPr>
          <w:rFonts w:ascii="Times New Roman" w:hAnsi="Times New Roman"/>
          <w:sz w:val="24"/>
          <w:szCs w:val="24"/>
        </w:rPr>
      </w:pPr>
      <w:r>
        <w:rPr>
          <w:rFonts w:ascii="Times" w:hAnsi="Times" w:cs="Times"/>
          <w:b/>
          <w:bCs/>
          <w:sz w:val="20"/>
          <w:szCs w:val="20"/>
        </w:rPr>
        <w:t xml:space="preserve">R: </w:t>
      </w:r>
      <w:r>
        <w:rPr>
          <w:rFonts w:ascii="Times" w:hAnsi="Times" w:cs="Times"/>
          <w:sz w:val="20"/>
          <w:szCs w:val="20"/>
        </w:rPr>
        <w:t>Operator finds the customer just by looking at her</w:t>
      </w:r>
      <w:r>
        <w:rPr>
          <w:rFonts w:ascii="Times" w:hAnsi="Times" w:cs="Times"/>
          <w:b/>
          <w:bCs/>
          <w:sz w:val="20"/>
          <w:szCs w:val="20"/>
        </w:rPr>
        <w:t xml:space="preserve"> </w:t>
      </w:r>
      <w:r>
        <w:rPr>
          <w:rFonts w:ascii="Times" w:hAnsi="Times" w:cs="Times"/>
          <w:sz w:val="20"/>
          <w:szCs w:val="20"/>
        </w:rPr>
        <w:t>3D representation. “One moment please” (Operator is not disoriented).</w:t>
      </w:r>
    </w:p>
    <w:p w:rsidR="001B2075" w:rsidRDefault="001B2075">
      <w:pPr>
        <w:widowControl w:val="0"/>
        <w:autoSpaceDE w:val="0"/>
        <w:autoSpaceDN w:val="0"/>
        <w:adjustRightInd w:val="0"/>
        <w:spacing w:after="0" w:line="5"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5" w:lineRule="auto"/>
        <w:ind w:left="400" w:right="100"/>
        <w:rPr>
          <w:rFonts w:ascii="Times New Roman" w:hAnsi="Times New Roman"/>
          <w:sz w:val="24"/>
          <w:szCs w:val="24"/>
        </w:rPr>
      </w:pPr>
      <w:r>
        <w:rPr>
          <w:rFonts w:ascii="Times" w:hAnsi="Times" w:cs="Times"/>
          <w:b/>
          <w:bCs/>
          <w:sz w:val="20"/>
          <w:szCs w:val="20"/>
        </w:rPr>
        <w:t xml:space="preserve">R: </w:t>
      </w:r>
      <w:r>
        <w:rPr>
          <w:rFonts w:ascii="Times" w:hAnsi="Times" w:cs="Times"/>
          <w:sz w:val="20"/>
          <w:szCs w:val="20"/>
        </w:rPr>
        <w:t>“Are you looking for something?” (Robot leads inter-action) (Figure 5(a)).</w:t>
      </w:r>
    </w:p>
    <w:p w:rsidR="001B2075" w:rsidRDefault="001B2075">
      <w:pPr>
        <w:widowControl w:val="0"/>
        <w:autoSpaceDE w:val="0"/>
        <w:autoSpaceDN w:val="0"/>
        <w:adjustRightInd w:val="0"/>
        <w:spacing w:after="0" w:line="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left="400" w:right="60"/>
        <w:rPr>
          <w:rFonts w:ascii="Times New Roman" w:hAnsi="Times New Roman"/>
          <w:sz w:val="24"/>
          <w:szCs w:val="24"/>
        </w:rPr>
      </w:pPr>
      <w:r>
        <w:rPr>
          <w:rFonts w:ascii="Times" w:hAnsi="Times" w:cs="Times"/>
          <w:b/>
          <w:bCs/>
          <w:sz w:val="20"/>
          <w:szCs w:val="20"/>
        </w:rPr>
        <w:t xml:space="preserve">Customer: </w:t>
      </w:r>
      <w:r>
        <w:rPr>
          <w:rFonts w:ascii="Times" w:hAnsi="Times" w:cs="Times"/>
          <w:sz w:val="20"/>
          <w:szCs w:val="20"/>
        </w:rPr>
        <w:t>“Yes, I'm looking for a watch to give as a</w:t>
      </w:r>
      <w:r>
        <w:rPr>
          <w:rFonts w:ascii="Times" w:hAnsi="Times" w:cs="Times"/>
          <w:b/>
          <w:bCs/>
          <w:sz w:val="20"/>
          <w:szCs w:val="20"/>
        </w:rPr>
        <w:t xml:space="preserve"> </w:t>
      </w:r>
      <w:r>
        <w:rPr>
          <w:rFonts w:ascii="Times" w:hAnsi="Times" w:cs="Times"/>
          <w:sz w:val="20"/>
          <w:szCs w:val="20"/>
        </w:rPr>
        <w:t>present”.</w:t>
      </w:r>
    </w:p>
    <w:p w:rsidR="001B2075" w:rsidRDefault="001B2075">
      <w:pPr>
        <w:widowControl w:val="0"/>
        <w:autoSpaceDE w:val="0"/>
        <w:autoSpaceDN w:val="0"/>
        <w:adjustRightInd w:val="0"/>
        <w:spacing w:after="0" w:line="2" w:lineRule="exact"/>
        <w:rPr>
          <w:rFonts w:ascii="Times New Roman" w:hAnsi="Times New Roman"/>
          <w:sz w:val="24"/>
          <w:szCs w:val="24"/>
        </w:rPr>
      </w:pPr>
    </w:p>
    <w:p w:rsidR="001B2075" w:rsidRDefault="001B2075">
      <w:pPr>
        <w:widowControl w:val="0"/>
        <w:autoSpaceDE w:val="0"/>
        <w:autoSpaceDN w:val="0"/>
        <w:adjustRightInd w:val="0"/>
        <w:spacing w:after="0" w:line="240" w:lineRule="auto"/>
        <w:ind w:left="400"/>
        <w:rPr>
          <w:rFonts w:ascii="Times New Roman" w:hAnsi="Times New Roman"/>
          <w:sz w:val="24"/>
          <w:szCs w:val="24"/>
        </w:rPr>
      </w:pPr>
      <w:r>
        <w:rPr>
          <w:rFonts w:ascii="Times" w:hAnsi="Times" w:cs="Times"/>
          <w:b/>
          <w:bCs/>
          <w:sz w:val="19"/>
          <w:szCs w:val="19"/>
        </w:rPr>
        <w:t xml:space="preserve">R:  </w:t>
      </w:r>
      <w:r>
        <w:rPr>
          <w:rFonts w:ascii="Times" w:hAnsi="Times" w:cs="Times"/>
          <w:sz w:val="19"/>
          <w:szCs w:val="19"/>
        </w:rPr>
        <w:t>Robot  moves  towards  a  watch  and  faces  it.  “I  see.”</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type w:val="continuous"/>
          <w:pgSz w:w="12240" w:h="15840"/>
          <w:pgMar w:top="579" w:right="960" w:bottom="662" w:left="980" w:header="720" w:footer="720" w:gutter="0"/>
          <w:cols w:num="2" w:space="240" w:equalWidth="0">
            <w:col w:w="5020" w:space="240"/>
            <w:col w:w="5040"/>
          </w:cols>
          <w:noEndnote/>
        </w:sectPr>
      </w:pPr>
    </w:p>
    <w:p w:rsidR="001B2075" w:rsidRDefault="001B2075">
      <w:pPr>
        <w:widowControl w:val="0"/>
        <w:tabs>
          <w:tab w:val="left" w:pos="10200"/>
        </w:tabs>
        <w:autoSpaceDE w:val="0"/>
        <w:autoSpaceDN w:val="0"/>
        <w:adjustRightInd w:val="0"/>
        <w:spacing w:after="0" w:line="240" w:lineRule="auto"/>
        <w:rPr>
          <w:rFonts w:ascii="Times New Roman" w:hAnsi="Times New Roman"/>
          <w:sz w:val="24"/>
          <w:szCs w:val="24"/>
        </w:rPr>
      </w:pPr>
      <w:r>
        <w:rPr>
          <w:rFonts w:ascii="Times" w:hAnsi="Times" w:cs="Times"/>
          <w:sz w:val="13"/>
          <w:szCs w:val="13"/>
        </w:rPr>
        <w:lastRenderedPageBreak/>
        <w:t>JOURNAL  OF  SYSTEM,  MAN,  AND  CYBERNETICS,  VOL.  X,  NO.  Y,  XYZ  2011</w:t>
      </w:r>
      <w:r>
        <w:rPr>
          <w:rFonts w:ascii="Times New Roman" w:hAnsi="Times New Roman"/>
          <w:sz w:val="24"/>
          <w:szCs w:val="24"/>
        </w:rPr>
        <w:tab/>
      </w:r>
      <w:r>
        <w:rPr>
          <w:rFonts w:ascii="Times" w:hAnsi="Times" w:cs="Times"/>
          <w:sz w:val="12"/>
          <w:szCs w:val="12"/>
        </w:rPr>
        <w:t>9</w:t>
      </w:r>
    </w:p>
    <w:p w:rsidR="001B2075" w:rsidRDefault="008F0EFC">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62336" behindDoc="1" locked="0" layoutInCell="0" allowOverlap="1">
            <wp:simplePos x="0" y="0"/>
            <wp:positionH relativeFrom="column">
              <wp:posOffset>0</wp:posOffset>
            </wp:positionH>
            <wp:positionV relativeFrom="paragraph">
              <wp:posOffset>212725</wp:posOffset>
            </wp:positionV>
            <wp:extent cx="6526530" cy="105537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6530" cy="1055370"/>
                    </a:xfrm>
                    <a:prstGeom prst="rect">
                      <a:avLst/>
                    </a:prstGeom>
                    <a:noFill/>
                  </pic:spPr>
                </pic:pic>
              </a:graphicData>
            </a:graphic>
            <wp14:sizeRelH relativeFrom="page">
              <wp14:pctWidth>0</wp14:pctWidth>
            </wp14:sizeRelH>
            <wp14:sizeRelV relativeFrom="page">
              <wp14:pctHeight>0</wp14:pctHeight>
            </wp14:sizeRelV>
          </wp:anchor>
        </w:drawing>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56" w:lineRule="exact"/>
        <w:rPr>
          <w:rFonts w:ascii="Times New Roman" w:hAnsi="Times New Roman"/>
          <w:sz w:val="24"/>
          <w:szCs w:val="24"/>
        </w:rPr>
      </w:pPr>
    </w:p>
    <w:p w:rsidR="001B2075" w:rsidRDefault="001B2075">
      <w:pPr>
        <w:widowControl w:val="0"/>
        <w:tabs>
          <w:tab w:val="left" w:pos="6200"/>
        </w:tabs>
        <w:autoSpaceDE w:val="0"/>
        <w:autoSpaceDN w:val="0"/>
        <w:adjustRightInd w:val="0"/>
        <w:spacing w:after="0" w:line="240" w:lineRule="auto"/>
        <w:ind w:left="300"/>
        <w:rPr>
          <w:rFonts w:ascii="Times New Roman" w:hAnsi="Times New Roman"/>
          <w:sz w:val="24"/>
          <w:szCs w:val="24"/>
        </w:rPr>
      </w:pPr>
      <w:r>
        <w:rPr>
          <w:rFonts w:ascii="Times" w:hAnsi="Times" w:cs="Times"/>
          <w:sz w:val="18"/>
          <w:szCs w:val="18"/>
        </w:rPr>
        <w:t>a)  Operator  finds  customer  by  looking  at  the  interface</w:t>
      </w:r>
      <w:r>
        <w:rPr>
          <w:rFonts w:ascii="Times New Roman" w:hAnsi="Times New Roman"/>
          <w:sz w:val="24"/>
          <w:szCs w:val="24"/>
        </w:rPr>
        <w:tab/>
      </w:r>
      <w:r>
        <w:rPr>
          <w:rFonts w:ascii="Times" w:hAnsi="Times" w:cs="Times"/>
          <w:sz w:val="18"/>
          <w:szCs w:val="18"/>
        </w:rPr>
        <w:t>b)  Robo  t  points  correctly  to  a  watch</w:t>
      </w:r>
    </w:p>
    <w:p w:rsidR="001B2075" w:rsidRDefault="008F0EFC">
      <w:pPr>
        <w:widowControl w:val="0"/>
        <w:autoSpaceDE w:val="0"/>
        <w:autoSpaceDN w:val="0"/>
        <w:adjustRightInd w:val="0"/>
        <w:spacing w:after="0" w:line="240" w:lineRule="auto"/>
        <w:rPr>
          <w:rFonts w:ascii="Times New Roman" w:hAnsi="Times New Roman"/>
          <w:sz w:val="24"/>
          <w:szCs w:val="24"/>
        </w:rPr>
        <w:sectPr w:rsidR="001B2075">
          <w:pgSz w:w="12240" w:h="15840"/>
          <w:pgMar w:top="579" w:right="980" w:bottom="647" w:left="980" w:header="720" w:footer="720" w:gutter="0"/>
          <w:cols w:space="720" w:equalWidth="0">
            <w:col w:w="10280"/>
          </w:cols>
          <w:noEndnote/>
        </w:sectPr>
      </w:pPr>
      <w:r>
        <w:rPr>
          <w:noProof/>
        </w:rPr>
        <w:drawing>
          <wp:anchor distT="0" distB="0" distL="114300" distR="114300" simplePos="0" relativeHeight="251663360" behindDoc="1" locked="0" layoutInCell="0" allowOverlap="1">
            <wp:simplePos x="0" y="0"/>
            <wp:positionH relativeFrom="column">
              <wp:posOffset>0</wp:posOffset>
            </wp:positionH>
            <wp:positionV relativeFrom="paragraph">
              <wp:posOffset>27940</wp:posOffset>
            </wp:positionV>
            <wp:extent cx="6526530" cy="105537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6530" cy="1055370"/>
                    </a:xfrm>
                    <a:prstGeom prst="rect">
                      <a:avLst/>
                    </a:prstGeom>
                    <a:noFill/>
                  </pic:spPr>
                </pic:pic>
              </a:graphicData>
            </a:graphic>
            <wp14:sizeRelH relativeFrom="page">
              <wp14:pctWidth>0</wp14:pctWidth>
            </wp14:sizeRelH>
            <wp14:sizeRelV relativeFrom="page">
              <wp14:pctHeight>0</wp14:pctHeight>
            </wp14:sizeRelV>
          </wp:anchor>
        </w:drawing>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356"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640"/>
        <w:rPr>
          <w:rFonts w:ascii="Times New Roman" w:hAnsi="Times New Roman"/>
          <w:sz w:val="24"/>
          <w:szCs w:val="24"/>
        </w:rPr>
      </w:pPr>
      <w:r>
        <w:rPr>
          <w:rFonts w:ascii="Times" w:hAnsi="Times" w:cs="Times"/>
          <w:sz w:val="20"/>
          <w:szCs w:val="20"/>
        </w:rPr>
        <w:t>c)  Operator  automatically  tracks  the  customer</w:t>
      </w:r>
    </w:p>
    <w:p w:rsidR="001B2075" w:rsidRDefault="001B2075">
      <w:pPr>
        <w:widowControl w:val="0"/>
        <w:autoSpaceDE w:val="0"/>
        <w:autoSpaceDN w:val="0"/>
        <w:adjustRightInd w:val="0"/>
        <w:spacing w:after="0" w:line="109" w:lineRule="exact"/>
        <w:rPr>
          <w:rFonts w:ascii="Times New Roman" w:hAnsi="Times New Roman"/>
          <w:sz w:val="24"/>
          <w:szCs w:val="24"/>
        </w:rPr>
      </w:pPr>
    </w:p>
    <w:p w:rsidR="001B2075" w:rsidRDefault="001B2075">
      <w:pPr>
        <w:widowControl w:val="0"/>
        <w:autoSpaceDE w:val="0"/>
        <w:autoSpaceDN w:val="0"/>
        <w:adjustRightInd w:val="0"/>
        <w:spacing w:after="0" w:line="240" w:lineRule="auto"/>
        <w:rPr>
          <w:rFonts w:ascii="Times New Roman" w:hAnsi="Times New Roman"/>
          <w:sz w:val="24"/>
          <w:szCs w:val="24"/>
        </w:rPr>
      </w:pPr>
      <w:r>
        <w:rPr>
          <w:rFonts w:ascii="Times" w:hAnsi="Times" w:cs="Times"/>
          <w:sz w:val="16"/>
          <w:szCs w:val="16"/>
        </w:rPr>
        <w:t>Fig.  5.     Natural  interaction  achieved  using  visualization  and  autogaze.</w:t>
      </w:r>
    </w:p>
    <w:p w:rsidR="001B2075" w:rsidRDefault="008F0EFC">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64384" behindDoc="1" locked="0" layoutInCell="0" allowOverlap="1">
            <wp:simplePos x="0" y="0"/>
            <wp:positionH relativeFrom="column">
              <wp:posOffset>0</wp:posOffset>
            </wp:positionH>
            <wp:positionV relativeFrom="paragraph">
              <wp:posOffset>153035</wp:posOffset>
            </wp:positionV>
            <wp:extent cx="3186430" cy="10553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6430" cy="1055370"/>
                    </a:xfrm>
                    <a:prstGeom prst="rect">
                      <a:avLst/>
                    </a:prstGeom>
                    <a:noFill/>
                  </pic:spPr>
                </pic:pic>
              </a:graphicData>
            </a:graphic>
            <wp14:sizeRelH relativeFrom="page">
              <wp14:pctWidth>0</wp14:pctWidth>
            </wp14:sizeRelH>
            <wp14:sizeRelV relativeFrom="page">
              <wp14:pctHeight>0</wp14:pctHeight>
            </wp14:sizeRelV>
          </wp:anchor>
        </w:drawing>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355"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1080"/>
        <w:rPr>
          <w:rFonts w:ascii="Times New Roman" w:hAnsi="Times New Roman"/>
          <w:sz w:val="24"/>
          <w:szCs w:val="24"/>
        </w:rPr>
      </w:pPr>
      <w:r>
        <w:rPr>
          <w:rFonts w:ascii="Times" w:hAnsi="Times" w:cs="Times"/>
          <w:sz w:val="20"/>
          <w:szCs w:val="20"/>
        </w:rPr>
        <w:t>a)  Operator  looks  for  the  customer</w:t>
      </w:r>
    </w:p>
    <w:p w:rsidR="001B2075" w:rsidRDefault="008F0EFC">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65408" behindDoc="1" locked="0" layoutInCell="0" allowOverlap="1">
            <wp:simplePos x="0" y="0"/>
            <wp:positionH relativeFrom="column">
              <wp:posOffset>0</wp:posOffset>
            </wp:positionH>
            <wp:positionV relativeFrom="paragraph">
              <wp:posOffset>23495</wp:posOffset>
            </wp:positionV>
            <wp:extent cx="3186430" cy="10553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6430" cy="1055370"/>
                    </a:xfrm>
                    <a:prstGeom prst="rect">
                      <a:avLst/>
                    </a:prstGeom>
                    <a:noFill/>
                  </pic:spPr>
                </pic:pic>
              </a:graphicData>
            </a:graphic>
            <wp14:sizeRelH relativeFrom="page">
              <wp14:pctWidth>0</wp14:pctWidth>
            </wp14:sizeRelH>
            <wp14:sizeRelV relativeFrom="page">
              <wp14:pctHeight>0</wp14:pctHeight>
            </wp14:sizeRelV>
          </wp:anchor>
        </w:drawing>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349"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820"/>
        <w:rPr>
          <w:rFonts w:ascii="Times New Roman" w:hAnsi="Times New Roman"/>
          <w:sz w:val="24"/>
          <w:szCs w:val="24"/>
        </w:rPr>
      </w:pPr>
      <w:r>
        <w:rPr>
          <w:rFonts w:ascii="Times" w:hAnsi="Times" w:cs="Times"/>
          <w:sz w:val="20"/>
          <w:szCs w:val="20"/>
        </w:rPr>
        <w:t>c)  Robot  spins  looking  for  another  watch</w:t>
      </w:r>
    </w:p>
    <w:p w:rsidR="001B2075" w:rsidRDefault="001B2075">
      <w:pPr>
        <w:widowControl w:val="0"/>
        <w:autoSpaceDE w:val="0"/>
        <w:autoSpaceDN w:val="0"/>
        <w:adjustRightInd w:val="0"/>
        <w:spacing w:after="0" w:line="109" w:lineRule="exact"/>
        <w:rPr>
          <w:rFonts w:ascii="Times New Roman" w:hAnsi="Times New Roman"/>
          <w:sz w:val="24"/>
          <w:szCs w:val="24"/>
        </w:rPr>
      </w:pPr>
    </w:p>
    <w:p w:rsidR="001B2075" w:rsidRDefault="001B2075">
      <w:pPr>
        <w:widowControl w:val="0"/>
        <w:autoSpaceDE w:val="0"/>
        <w:autoSpaceDN w:val="0"/>
        <w:adjustRightInd w:val="0"/>
        <w:spacing w:after="0" w:line="240" w:lineRule="auto"/>
        <w:rPr>
          <w:rFonts w:ascii="Times New Roman" w:hAnsi="Times New Roman"/>
          <w:sz w:val="24"/>
          <w:szCs w:val="24"/>
        </w:rPr>
      </w:pPr>
      <w:r>
        <w:rPr>
          <w:rFonts w:ascii="Times" w:hAnsi="Times" w:cs="Times"/>
          <w:sz w:val="16"/>
          <w:szCs w:val="16"/>
        </w:rPr>
        <w:t>Fig.  6.     Poor  interaction  when  using  no-visualization  and  no-autogaze.</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62"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5" w:lineRule="auto"/>
        <w:ind w:left="400" w:right="80"/>
        <w:rPr>
          <w:rFonts w:ascii="Times New Roman" w:hAnsi="Times New Roman"/>
          <w:sz w:val="24"/>
          <w:szCs w:val="24"/>
        </w:rPr>
      </w:pPr>
      <w:r>
        <w:rPr>
          <w:rFonts w:ascii="Times" w:hAnsi="Times" w:cs="Times"/>
          <w:b/>
          <w:bCs/>
          <w:sz w:val="20"/>
          <w:szCs w:val="20"/>
        </w:rPr>
        <w:t xml:space="preserve">R: </w:t>
      </w:r>
      <w:r>
        <w:rPr>
          <w:rFonts w:ascii="Times" w:hAnsi="Times" w:cs="Times"/>
          <w:sz w:val="20"/>
          <w:szCs w:val="20"/>
        </w:rPr>
        <w:t>Pointing correctly to the watch, “How about this one?”</w:t>
      </w:r>
      <w:r>
        <w:rPr>
          <w:rFonts w:ascii="Times" w:hAnsi="Times" w:cs="Times"/>
          <w:b/>
          <w:bCs/>
          <w:sz w:val="20"/>
          <w:szCs w:val="20"/>
        </w:rPr>
        <w:t xml:space="preserve"> </w:t>
      </w:r>
      <w:r>
        <w:rPr>
          <w:rFonts w:ascii="Times" w:hAnsi="Times" w:cs="Times"/>
          <w:sz w:val="20"/>
          <w:szCs w:val="20"/>
        </w:rPr>
        <w:t>(Operator is not disoriented) (Figure 5(b))</w:t>
      </w:r>
    </w:p>
    <w:p w:rsidR="001B2075" w:rsidRDefault="001B2075">
      <w:pPr>
        <w:widowControl w:val="0"/>
        <w:autoSpaceDE w:val="0"/>
        <w:autoSpaceDN w:val="0"/>
        <w:adjustRightInd w:val="0"/>
        <w:spacing w:after="0" w:line="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left="400"/>
        <w:jc w:val="both"/>
        <w:rPr>
          <w:rFonts w:ascii="Times New Roman" w:hAnsi="Times New Roman"/>
          <w:sz w:val="24"/>
          <w:szCs w:val="24"/>
        </w:rPr>
      </w:pPr>
      <w:r>
        <w:rPr>
          <w:rFonts w:ascii="Times" w:hAnsi="Times" w:cs="Times"/>
          <w:b/>
          <w:bCs/>
          <w:sz w:val="20"/>
          <w:szCs w:val="20"/>
        </w:rPr>
        <w:t xml:space="preserve">C: </w:t>
      </w:r>
      <w:r>
        <w:rPr>
          <w:rFonts w:ascii="Times" w:hAnsi="Times" w:cs="Times"/>
          <w:sz w:val="20"/>
          <w:szCs w:val="20"/>
        </w:rPr>
        <w:t>Operator enables automatic gaze control to observe the</w:t>
      </w:r>
      <w:r>
        <w:rPr>
          <w:rFonts w:ascii="Times" w:hAnsi="Times" w:cs="Times"/>
          <w:b/>
          <w:bCs/>
          <w:sz w:val="20"/>
          <w:szCs w:val="20"/>
        </w:rPr>
        <w:t xml:space="preserve"> </w:t>
      </w:r>
      <w:r>
        <w:rPr>
          <w:rFonts w:ascii="Times" w:hAnsi="Times" w:cs="Times"/>
          <w:sz w:val="20"/>
          <w:szCs w:val="20"/>
        </w:rPr>
        <w:t>customer's facial expressions, Customer moves towards the watch. “This one, huh?” (Customer does not ignore the robot and is not bored) (Figure 5(c)).</w:t>
      </w:r>
    </w:p>
    <w:p w:rsidR="001B2075" w:rsidRDefault="001B2075">
      <w:pPr>
        <w:widowControl w:val="0"/>
        <w:autoSpaceDE w:val="0"/>
        <w:autoSpaceDN w:val="0"/>
        <w:adjustRightInd w:val="0"/>
        <w:spacing w:after="0" w:line="5"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left="400" w:right="40"/>
        <w:rPr>
          <w:rFonts w:ascii="Times New Roman" w:hAnsi="Times New Roman"/>
          <w:sz w:val="24"/>
          <w:szCs w:val="24"/>
        </w:rPr>
      </w:pPr>
      <w:r>
        <w:rPr>
          <w:rFonts w:ascii="Times" w:hAnsi="Times" w:cs="Times"/>
          <w:b/>
          <w:bCs/>
          <w:sz w:val="20"/>
          <w:szCs w:val="20"/>
        </w:rPr>
        <w:t xml:space="preserve">R: </w:t>
      </w:r>
      <w:r>
        <w:rPr>
          <w:rFonts w:ascii="Times" w:hAnsi="Times" w:cs="Times"/>
          <w:sz w:val="20"/>
          <w:szCs w:val="20"/>
        </w:rPr>
        <w:t>While looking at customer's face. “I would recom-mend this one” (Robot leads interaction) (Figure 5(d))</w:t>
      </w:r>
    </w:p>
    <w:p w:rsidR="001B2075" w:rsidRDefault="001B2075">
      <w:pPr>
        <w:widowControl w:val="0"/>
        <w:autoSpaceDE w:val="0"/>
        <w:autoSpaceDN w:val="0"/>
        <w:adjustRightInd w:val="0"/>
        <w:spacing w:after="0" w:line="3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In this example, it can be seen how the operator can differentiate a stand or a watch from a person only by looking at their respective visualizations as 3D models. This case illustrates that the proposed visualization in combination with the automatic gaze control allows the operator to react faster, improving the customer satisfaction and decreasing the operator's workload (as shown in the results presented in Section V-F).</w:t>
      </w:r>
    </w:p>
    <w:p w:rsidR="001B2075" w:rsidRDefault="001B2075">
      <w:pPr>
        <w:widowControl w:val="0"/>
        <w:autoSpaceDE w:val="0"/>
        <w:autoSpaceDN w:val="0"/>
        <w:adjustRightInd w:val="0"/>
        <w:spacing w:after="0" w:line="11" w:lineRule="exact"/>
        <w:rPr>
          <w:rFonts w:ascii="Times New Roman" w:hAnsi="Times New Roman"/>
          <w:sz w:val="24"/>
          <w:szCs w:val="24"/>
        </w:rPr>
      </w:pPr>
    </w:p>
    <w:p w:rsidR="001B2075" w:rsidRDefault="001B2075">
      <w:pPr>
        <w:widowControl w:val="0"/>
        <w:autoSpaceDE w:val="0"/>
        <w:autoSpaceDN w:val="0"/>
        <w:adjustRightInd w:val="0"/>
        <w:spacing w:after="0" w:line="240" w:lineRule="auto"/>
        <w:ind w:left="200"/>
        <w:rPr>
          <w:rFonts w:ascii="Times New Roman" w:hAnsi="Times New Roman"/>
          <w:sz w:val="24"/>
          <w:szCs w:val="24"/>
        </w:rPr>
      </w:pPr>
      <w:r>
        <w:rPr>
          <w:rFonts w:ascii="Times" w:hAnsi="Times" w:cs="Times"/>
          <w:i/>
          <w:iCs/>
          <w:sz w:val="19"/>
          <w:szCs w:val="19"/>
        </w:rPr>
        <w:t>2)   Case  2:  Without  visualization  and  without  autogaze:</w:t>
      </w:r>
    </w:p>
    <w:p w:rsidR="001B2075" w:rsidRDefault="001B2075">
      <w:pPr>
        <w:widowControl w:val="0"/>
        <w:autoSpaceDE w:val="0"/>
        <w:autoSpaceDN w:val="0"/>
        <w:adjustRightInd w:val="0"/>
        <w:spacing w:after="0" w:line="20" w:lineRule="exact"/>
        <w:rPr>
          <w:rFonts w:ascii="Times New Roman" w:hAnsi="Times New Roman"/>
          <w:sz w:val="24"/>
          <w:szCs w:val="24"/>
        </w:rPr>
      </w:pPr>
    </w:p>
    <w:p w:rsidR="001B2075" w:rsidRDefault="001B2075">
      <w:pPr>
        <w:widowControl w:val="0"/>
        <w:overflowPunct w:val="0"/>
        <w:autoSpaceDE w:val="0"/>
        <w:autoSpaceDN w:val="0"/>
        <w:adjustRightInd w:val="0"/>
        <w:spacing w:after="0" w:line="263" w:lineRule="auto"/>
        <w:jc w:val="both"/>
        <w:rPr>
          <w:rFonts w:ascii="Times New Roman" w:hAnsi="Times New Roman"/>
          <w:sz w:val="24"/>
          <w:szCs w:val="24"/>
        </w:rPr>
      </w:pPr>
      <w:r>
        <w:rPr>
          <w:rFonts w:ascii="Times" w:hAnsi="Times" w:cs="Times"/>
          <w:sz w:val="19"/>
          <w:szCs w:val="19"/>
        </w:rPr>
        <w:t>When the operator has limited understanding of the location of objects in the environment, he/she spends more time looking for them through the manual use of the robot's camera. This</w:t>
      </w:r>
    </w:p>
    <w:p w:rsidR="001B2075" w:rsidRDefault="001B2075">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356"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440"/>
        <w:rPr>
          <w:rFonts w:ascii="Times New Roman" w:hAnsi="Times New Roman"/>
          <w:sz w:val="24"/>
          <w:szCs w:val="24"/>
        </w:rPr>
      </w:pPr>
      <w:r>
        <w:rPr>
          <w:rFonts w:ascii="Times" w:hAnsi="Times" w:cs="Times"/>
          <w:sz w:val="20"/>
          <w:szCs w:val="20"/>
        </w:rPr>
        <w:t>d)  Operator  observes  customer's  facial  expressions</w:t>
      </w:r>
    </w:p>
    <w:p w:rsidR="001B2075" w:rsidRDefault="008F0EFC">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66432" behindDoc="1" locked="0" layoutInCell="0" allowOverlap="1">
            <wp:simplePos x="0" y="0"/>
            <wp:positionH relativeFrom="column">
              <wp:posOffset>0</wp:posOffset>
            </wp:positionH>
            <wp:positionV relativeFrom="paragraph">
              <wp:posOffset>339090</wp:posOffset>
            </wp:positionV>
            <wp:extent cx="3186430" cy="10553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6430" cy="1055370"/>
                    </a:xfrm>
                    <a:prstGeom prst="rect">
                      <a:avLst/>
                    </a:prstGeom>
                    <a:noFill/>
                  </pic:spPr>
                </pic:pic>
              </a:graphicData>
            </a:graphic>
            <wp14:sizeRelH relativeFrom="page">
              <wp14:pctWidth>0</wp14:pctWidth>
            </wp14:sizeRelH>
            <wp14:sizeRelV relativeFrom="page">
              <wp14:pctHeight>0</wp14:pctHeight>
            </wp14:sizeRelV>
          </wp:anchor>
        </w:drawing>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48"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700"/>
        <w:rPr>
          <w:rFonts w:ascii="Times New Roman" w:hAnsi="Times New Roman"/>
          <w:sz w:val="24"/>
          <w:szCs w:val="24"/>
        </w:rPr>
      </w:pPr>
      <w:r>
        <w:rPr>
          <w:rFonts w:ascii="Times" w:hAnsi="Times" w:cs="Times"/>
          <w:sz w:val="20"/>
          <w:szCs w:val="20"/>
        </w:rPr>
        <w:t>b)  Operator  finds  the  custo  mer  and  interacts</w:t>
      </w:r>
    </w:p>
    <w:p w:rsidR="001B2075" w:rsidRDefault="008F0EFC">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67456" behindDoc="1" locked="0" layoutInCell="0" allowOverlap="1">
            <wp:simplePos x="0" y="0"/>
            <wp:positionH relativeFrom="column">
              <wp:posOffset>0</wp:posOffset>
            </wp:positionH>
            <wp:positionV relativeFrom="paragraph">
              <wp:posOffset>22225</wp:posOffset>
            </wp:positionV>
            <wp:extent cx="3186430" cy="10560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6430" cy="1056005"/>
                    </a:xfrm>
                    <a:prstGeom prst="rect">
                      <a:avLst/>
                    </a:prstGeom>
                    <a:noFill/>
                  </pic:spPr>
                </pic:pic>
              </a:graphicData>
            </a:graphic>
            <wp14:sizeRelH relativeFrom="page">
              <wp14:pctWidth>0</wp14:pctWidth>
            </wp14:sizeRelH>
            <wp14:sizeRelV relativeFrom="page">
              <wp14:pctHeight>0</wp14:pctHeight>
            </wp14:sizeRelV>
          </wp:anchor>
        </w:drawing>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349"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440"/>
        <w:rPr>
          <w:rFonts w:ascii="Times New Roman" w:hAnsi="Times New Roman"/>
          <w:sz w:val="24"/>
          <w:szCs w:val="24"/>
        </w:rPr>
      </w:pPr>
      <w:r>
        <w:rPr>
          <w:rFonts w:ascii="Times" w:hAnsi="Times" w:cs="Times"/>
          <w:sz w:val="20"/>
          <w:szCs w:val="20"/>
        </w:rPr>
        <w:t>d)  Robot  points  incorrectly  and  loses  the  customer</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362"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6" w:lineRule="auto"/>
        <w:jc w:val="both"/>
        <w:rPr>
          <w:rFonts w:ascii="Times New Roman" w:hAnsi="Times New Roman"/>
          <w:sz w:val="24"/>
          <w:szCs w:val="24"/>
        </w:rPr>
      </w:pPr>
      <w:r>
        <w:rPr>
          <w:rFonts w:ascii="Times" w:hAnsi="Times" w:cs="Times"/>
          <w:sz w:val="20"/>
          <w:szCs w:val="20"/>
        </w:rPr>
        <w:t>additional actuation task forces the operator to manually con-trol the robot which may produce awkward social behaviors. The interaction case provided in this section shows how the lack of the proposed techniques in this paper result in the presence of the behavior categories identified in Section V- G.</w:t>
      </w:r>
    </w:p>
    <w:p w:rsidR="001B2075" w:rsidRDefault="001B2075">
      <w:pPr>
        <w:widowControl w:val="0"/>
        <w:autoSpaceDE w:val="0"/>
        <w:autoSpaceDN w:val="0"/>
        <w:adjustRightInd w:val="0"/>
        <w:spacing w:after="0" w:line="9"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0" w:lineRule="auto"/>
        <w:ind w:firstLine="199"/>
        <w:rPr>
          <w:rFonts w:ascii="Times New Roman" w:hAnsi="Times New Roman"/>
          <w:sz w:val="24"/>
          <w:szCs w:val="24"/>
        </w:rPr>
      </w:pPr>
      <w:r>
        <w:rPr>
          <w:rFonts w:ascii="Times" w:hAnsi="Times" w:cs="Times"/>
          <w:sz w:val="20"/>
          <w:szCs w:val="20"/>
        </w:rPr>
        <w:t>A transcript of this continuous interaction presented in Figure 6 is shown:</w:t>
      </w:r>
    </w:p>
    <w:p w:rsidR="001B2075" w:rsidRDefault="001B2075">
      <w:pPr>
        <w:widowControl w:val="0"/>
        <w:autoSpaceDE w:val="0"/>
        <w:autoSpaceDN w:val="0"/>
        <w:adjustRightInd w:val="0"/>
        <w:spacing w:after="0" w:line="34"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5" w:lineRule="auto"/>
        <w:ind w:left="400" w:right="60"/>
        <w:rPr>
          <w:rFonts w:ascii="Times New Roman" w:hAnsi="Times New Roman"/>
          <w:sz w:val="24"/>
          <w:szCs w:val="24"/>
        </w:rPr>
      </w:pPr>
      <w:r>
        <w:rPr>
          <w:rFonts w:ascii="Times" w:hAnsi="Times" w:cs="Times"/>
          <w:b/>
          <w:bCs/>
          <w:sz w:val="20"/>
          <w:szCs w:val="20"/>
        </w:rPr>
        <w:t xml:space="preserve">R: </w:t>
      </w:r>
      <w:r>
        <w:rPr>
          <w:rFonts w:ascii="Times" w:hAnsi="Times" w:cs="Times"/>
          <w:sz w:val="20"/>
          <w:szCs w:val="20"/>
        </w:rPr>
        <w:t>Operator tries to find the customer spinning the robot</w:t>
      </w:r>
      <w:r>
        <w:rPr>
          <w:rFonts w:ascii="Times" w:hAnsi="Times" w:cs="Times"/>
          <w:b/>
          <w:bCs/>
          <w:sz w:val="20"/>
          <w:szCs w:val="20"/>
        </w:rPr>
        <w:t xml:space="preserve"> </w:t>
      </w:r>
      <w:r>
        <w:rPr>
          <w:rFonts w:ascii="Times" w:hAnsi="Times" w:cs="Times"/>
          <w:sz w:val="20"/>
          <w:szCs w:val="20"/>
        </w:rPr>
        <w:t>(Operator is disoriented) Figure 6(a).</w:t>
      </w:r>
    </w:p>
    <w:p w:rsidR="001B2075" w:rsidRDefault="001B2075">
      <w:pPr>
        <w:widowControl w:val="0"/>
        <w:autoSpaceDE w:val="0"/>
        <w:autoSpaceDN w:val="0"/>
        <w:adjustRightInd w:val="0"/>
        <w:spacing w:after="0" w:line="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left="400" w:right="60"/>
        <w:jc w:val="both"/>
        <w:rPr>
          <w:rFonts w:ascii="Times New Roman" w:hAnsi="Times New Roman"/>
          <w:sz w:val="24"/>
          <w:szCs w:val="24"/>
        </w:rPr>
      </w:pPr>
      <w:r>
        <w:rPr>
          <w:rFonts w:ascii="Times" w:hAnsi="Times" w:cs="Times"/>
          <w:b/>
          <w:bCs/>
          <w:sz w:val="20"/>
          <w:szCs w:val="20"/>
        </w:rPr>
        <w:t xml:space="preserve">C: </w:t>
      </w:r>
      <w:r>
        <w:rPr>
          <w:rFonts w:ascii="Times" w:hAnsi="Times" w:cs="Times"/>
          <w:sz w:val="20"/>
          <w:szCs w:val="20"/>
        </w:rPr>
        <w:t>Looks at the robot to try to understand its intention.</w:t>
      </w:r>
      <w:r>
        <w:rPr>
          <w:rFonts w:ascii="Times" w:hAnsi="Times" w:cs="Times"/>
          <w:b/>
          <w:bCs/>
          <w:sz w:val="20"/>
          <w:szCs w:val="20"/>
        </w:rPr>
        <w:t xml:space="preserve"> R: </w:t>
      </w:r>
      <w:r>
        <w:rPr>
          <w:rFonts w:ascii="Times" w:hAnsi="Times" w:cs="Times"/>
          <w:sz w:val="20"/>
          <w:szCs w:val="20"/>
        </w:rPr>
        <w:t>After a long pause the operator finally finds the watch</w:t>
      </w:r>
      <w:r>
        <w:rPr>
          <w:rFonts w:ascii="Times" w:hAnsi="Times" w:cs="Times"/>
          <w:b/>
          <w:bCs/>
          <w:sz w:val="20"/>
          <w:szCs w:val="20"/>
        </w:rPr>
        <w:t xml:space="preserve"> </w:t>
      </w:r>
      <w:r>
        <w:rPr>
          <w:rFonts w:ascii="Times" w:hAnsi="Times" w:cs="Times"/>
          <w:sz w:val="20"/>
          <w:szCs w:val="20"/>
        </w:rPr>
        <w:t xml:space="preserve">that wants to show. “How about these one?”. Figure 6(b). </w:t>
      </w:r>
      <w:r>
        <w:rPr>
          <w:rFonts w:ascii="Times" w:hAnsi="Times" w:cs="Times"/>
          <w:b/>
          <w:bCs/>
          <w:sz w:val="20"/>
          <w:szCs w:val="20"/>
        </w:rPr>
        <w:t xml:space="preserve">C: </w:t>
      </w:r>
      <w:r>
        <w:rPr>
          <w:rFonts w:ascii="Times" w:hAnsi="Times" w:cs="Times"/>
          <w:sz w:val="20"/>
          <w:szCs w:val="20"/>
        </w:rPr>
        <w:t>Looks at the watch.</w:t>
      </w:r>
    </w:p>
    <w:p w:rsidR="001B2075" w:rsidRDefault="001B2075">
      <w:pPr>
        <w:widowControl w:val="0"/>
        <w:autoSpaceDE w:val="0"/>
        <w:autoSpaceDN w:val="0"/>
        <w:adjustRightInd w:val="0"/>
        <w:spacing w:after="0" w:line="5"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left="400" w:right="40"/>
        <w:rPr>
          <w:rFonts w:ascii="Times New Roman" w:hAnsi="Times New Roman"/>
          <w:sz w:val="24"/>
          <w:szCs w:val="24"/>
        </w:rPr>
      </w:pPr>
      <w:r>
        <w:rPr>
          <w:rFonts w:ascii="Times" w:hAnsi="Times" w:cs="Times"/>
          <w:b/>
          <w:bCs/>
          <w:sz w:val="20"/>
          <w:szCs w:val="20"/>
        </w:rPr>
        <w:t xml:space="preserve">R: </w:t>
      </w:r>
      <w:r>
        <w:rPr>
          <w:rFonts w:ascii="Times" w:hAnsi="Times" w:cs="Times"/>
          <w:sz w:val="20"/>
          <w:szCs w:val="20"/>
        </w:rPr>
        <w:t>“This watch has many functions. It comes in one</w:t>
      </w:r>
      <w:r>
        <w:rPr>
          <w:rFonts w:ascii="Times" w:hAnsi="Times" w:cs="Times"/>
          <w:b/>
          <w:bCs/>
          <w:sz w:val="20"/>
          <w:szCs w:val="20"/>
        </w:rPr>
        <w:t xml:space="preserve"> </w:t>
      </w:r>
      <w:r>
        <w:rPr>
          <w:rFonts w:ascii="Times" w:hAnsi="Times" w:cs="Times"/>
          <w:sz w:val="20"/>
          <w:szCs w:val="20"/>
        </w:rPr>
        <w:t>color”.</w:t>
      </w:r>
    </w:p>
    <w:p w:rsidR="001B2075" w:rsidRDefault="001B2075">
      <w:pPr>
        <w:widowControl w:val="0"/>
        <w:autoSpaceDE w:val="0"/>
        <w:autoSpaceDN w:val="0"/>
        <w:adjustRightInd w:val="0"/>
        <w:spacing w:after="0" w:line="3"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400"/>
        <w:rPr>
          <w:rFonts w:ascii="Times New Roman" w:hAnsi="Times New Roman"/>
          <w:sz w:val="24"/>
          <w:szCs w:val="24"/>
        </w:rPr>
      </w:pPr>
      <w:r>
        <w:rPr>
          <w:rFonts w:ascii="Times" w:hAnsi="Times" w:cs="Times"/>
          <w:b/>
          <w:bCs/>
          <w:sz w:val="20"/>
          <w:szCs w:val="20"/>
        </w:rPr>
        <w:t xml:space="preserve">C:  </w:t>
      </w:r>
      <w:r>
        <w:rPr>
          <w:rFonts w:ascii="Times" w:hAnsi="Times" w:cs="Times"/>
          <w:sz w:val="20"/>
          <w:szCs w:val="20"/>
        </w:rPr>
        <w:t>“Really?”</w:t>
      </w:r>
    </w:p>
    <w:p w:rsidR="001B2075" w:rsidRDefault="001B2075">
      <w:pPr>
        <w:widowControl w:val="0"/>
        <w:autoSpaceDE w:val="0"/>
        <w:autoSpaceDN w:val="0"/>
        <w:adjustRightInd w:val="0"/>
        <w:spacing w:after="0" w:line="10"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9" w:lineRule="auto"/>
        <w:ind w:left="400"/>
        <w:jc w:val="both"/>
        <w:rPr>
          <w:rFonts w:ascii="Times New Roman" w:hAnsi="Times New Roman"/>
          <w:sz w:val="24"/>
          <w:szCs w:val="24"/>
        </w:rPr>
      </w:pPr>
      <w:r>
        <w:rPr>
          <w:rFonts w:ascii="Times" w:hAnsi="Times" w:cs="Times"/>
          <w:b/>
          <w:bCs/>
          <w:sz w:val="20"/>
          <w:szCs w:val="20"/>
        </w:rPr>
        <w:t xml:space="preserve">R: </w:t>
      </w:r>
      <w:r>
        <w:rPr>
          <w:rFonts w:ascii="Times" w:hAnsi="Times" w:cs="Times"/>
          <w:sz w:val="20"/>
          <w:szCs w:val="20"/>
        </w:rPr>
        <w:t>Operator tries to look at customer's face (Operator</w:t>
      </w:r>
      <w:r>
        <w:rPr>
          <w:rFonts w:ascii="Times" w:hAnsi="Times" w:cs="Times"/>
          <w:b/>
          <w:bCs/>
          <w:sz w:val="20"/>
          <w:szCs w:val="20"/>
        </w:rPr>
        <w:t xml:space="preserve"> </w:t>
      </w:r>
      <w:r>
        <w:rPr>
          <w:rFonts w:ascii="Times" w:hAnsi="Times" w:cs="Times"/>
          <w:sz w:val="20"/>
          <w:szCs w:val="20"/>
        </w:rPr>
        <w:t>is disoriented). “I like it. Do you want to see another watch?”</w:t>
      </w:r>
    </w:p>
    <w:p w:rsidR="001B2075" w:rsidRDefault="001B2075">
      <w:pPr>
        <w:widowControl w:val="0"/>
        <w:autoSpaceDE w:val="0"/>
        <w:autoSpaceDN w:val="0"/>
        <w:adjustRightInd w:val="0"/>
        <w:spacing w:after="0" w:line="239" w:lineRule="auto"/>
        <w:ind w:left="400"/>
        <w:rPr>
          <w:rFonts w:ascii="Times New Roman" w:hAnsi="Times New Roman"/>
          <w:sz w:val="24"/>
          <w:szCs w:val="24"/>
        </w:rPr>
      </w:pPr>
      <w:r>
        <w:rPr>
          <w:rFonts w:ascii="Times" w:hAnsi="Times" w:cs="Times"/>
          <w:b/>
          <w:bCs/>
          <w:sz w:val="20"/>
          <w:szCs w:val="20"/>
        </w:rPr>
        <w:t xml:space="preserve">C:  </w:t>
      </w:r>
      <w:r>
        <w:rPr>
          <w:rFonts w:ascii="Times" w:hAnsi="Times" w:cs="Times"/>
          <w:sz w:val="20"/>
          <w:szCs w:val="20"/>
        </w:rPr>
        <w:t>“Yes”.</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type w:val="continuous"/>
          <w:pgSz w:w="12240" w:h="15840"/>
          <w:pgMar w:top="579" w:right="980" w:bottom="647" w:left="980" w:header="720" w:footer="720" w:gutter="0"/>
          <w:cols w:num="2" w:space="240" w:equalWidth="0">
            <w:col w:w="5020" w:space="240"/>
            <w:col w:w="5020"/>
          </w:cols>
          <w:noEndnote/>
        </w:sectPr>
      </w:pPr>
    </w:p>
    <w:p w:rsidR="001B2075" w:rsidRDefault="001B2075">
      <w:pPr>
        <w:widowControl w:val="0"/>
        <w:tabs>
          <w:tab w:val="left" w:pos="10120"/>
        </w:tabs>
        <w:autoSpaceDE w:val="0"/>
        <w:autoSpaceDN w:val="0"/>
        <w:adjustRightInd w:val="0"/>
        <w:spacing w:after="0" w:line="239" w:lineRule="auto"/>
        <w:rPr>
          <w:rFonts w:ascii="Times New Roman" w:hAnsi="Times New Roman"/>
          <w:sz w:val="24"/>
          <w:szCs w:val="24"/>
        </w:rPr>
      </w:pPr>
      <w:r>
        <w:rPr>
          <w:rFonts w:ascii="Times" w:hAnsi="Times" w:cs="Times"/>
          <w:sz w:val="13"/>
          <w:szCs w:val="13"/>
        </w:rPr>
        <w:lastRenderedPageBreak/>
        <w:t>JOURNAL  OF  SYSTEM,  MAN,  AND  CYBERNETICS,  VOL.  X,  NO.  Y,  XYZ  2011</w:t>
      </w:r>
      <w:r>
        <w:rPr>
          <w:rFonts w:ascii="Times New Roman" w:hAnsi="Times New Roman"/>
          <w:sz w:val="24"/>
          <w:szCs w:val="24"/>
        </w:rPr>
        <w:tab/>
      </w:r>
      <w:r>
        <w:rPr>
          <w:rFonts w:ascii="Times" w:hAnsi="Times" w:cs="Times"/>
          <w:sz w:val="14"/>
          <w:szCs w:val="14"/>
        </w:rPr>
        <w:t>10</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pgSz w:w="12240" w:h="15840"/>
          <w:pgMar w:top="572" w:right="980" w:bottom="662" w:left="980" w:header="720" w:footer="720" w:gutter="0"/>
          <w:cols w:space="720" w:equalWidth="0">
            <w:col w:w="10280"/>
          </w:cols>
          <w:noEndnote/>
        </w:sectPr>
      </w:pPr>
    </w:p>
    <w:p w:rsidR="001B2075" w:rsidRDefault="001B2075">
      <w:pPr>
        <w:widowControl w:val="0"/>
        <w:autoSpaceDE w:val="0"/>
        <w:autoSpaceDN w:val="0"/>
        <w:adjustRightInd w:val="0"/>
        <w:spacing w:after="0" w:line="382"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left="400"/>
        <w:rPr>
          <w:rFonts w:ascii="Times New Roman" w:hAnsi="Times New Roman"/>
          <w:sz w:val="24"/>
          <w:szCs w:val="24"/>
        </w:rPr>
      </w:pPr>
      <w:r>
        <w:rPr>
          <w:rFonts w:ascii="Times" w:hAnsi="Times" w:cs="Times"/>
          <w:b/>
          <w:bCs/>
          <w:sz w:val="20"/>
          <w:szCs w:val="20"/>
        </w:rPr>
        <w:t xml:space="preserve">R: </w:t>
      </w:r>
      <w:r>
        <w:rPr>
          <w:rFonts w:ascii="Times" w:hAnsi="Times" w:cs="Times"/>
          <w:sz w:val="20"/>
          <w:szCs w:val="20"/>
        </w:rPr>
        <w:t>Operator looks around, apparently confused, by spin-ning the robot. Figure 6(c)</w:t>
      </w:r>
    </w:p>
    <w:p w:rsidR="001B2075" w:rsidRDefault="001B2075">
      <w:pPr>
        <w:widowControl w:val="0"/>
        <w:autoSpaceDE w:val="0"/>
        <w:autoSpaceDN w:val="0"/>
        <w:adjustRightInd w:val="0"/>
        <w:spacing w:after="0" w:line="5"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5" w:lineRule="auto"/>
        <w:ind w:left="400" w:right="40"/>
        <w:rPr>
          <w:rFonts w:ascii="Times New Roman" w:hAnsi="Times New Roman"/>
          <w:sz w:val="24"/>
          <w:szCs w:val="24"/>
        </w:rPr>
      </w:pPr>
      <w:r>
        <w:rPr>
          <w:rFonts w:ascii="Times" w:hAnsi="Times" w:cs="Times"/>
          <w:b/>
          <w:bCs/>
          <w:sz w:val="20"/>
          <w:szCs w:val="20"/>
        </w:rPr>
        <w:t xml:space="preserve">R: </w:t>
      </w:r>
      <w:r>
        <w:rPr>
          <w:rFonts w:ascii="Times" w:hAnsi="Times" w:cs="Times"/>
          <w:sz w:val="20"/>
          <w:szCs w:val="20"/>
        </w:rPr>
        <w:t>Pointing to an incorrect location. “How about that</w:t>
      </w:r>
      <w:r>
        <w:rPr>
          <w:rFonts w:ascii="Times" w:hAnsi="Times" w:cs="Times"/>
          <w:b/>
          <w:bCs/>
          <w:sz w:val="20"/>
          <w:szCs w:val="20"/>
        </w:rPr>
        <w:t xml:space="preserve"> </w:t>
      </w:r>
      <w:r>
        <w:rPr>
          <w:rFonts w:ascii="Times" w:hAnsi="Times" w:cs="Times"/>
          <w:sz w:val="20"/>
          <w:szCs w:val="20"/>
        </w:rPr>
        <w:t>one?”.</w:t>
      </w:r>
    </w:p>
    <w:p w:rsidR="001B2075" w:rsidRDefault="001B2075">
      <w:pPr>
        <w:widowControl w:val="0"/>
        <w:autoSpaceDE w:val="0"/>
        <w:autoSpaceDN w:val="0"/>
        <w:adjustRightInd w:val="0"/>
        <w:spacing w:after="0" w:line="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67" w:lineRule="auto"/>
        <w:ind w:left="400"/>
        <w:jc w:val="both"/>
        <w:rPr>
          <w:rFonts w:ascii="Times New Roman" w:hAnsi="Times New Roman"/>
          <w:sz w:val="24"/>
          <w:szCs w:val="24"/>
        </w:rPr>
      </w:pPr>
      <w:r>
        <w:rPr>
          <w:rFonts w:ascii="Times" w:hAnsi="Times" w:cs="Times"/>
          <w:b/>
          <w:bCs/>
          <w:sz w:val="19"/>
          <w:szCs w:val="19"/>
        </w:rPr>
        <w:t xml:space="preserve">C: </w:t>
      </w:r>
      <w:r>
        <w:rPr>
          <w:rFonts w:ascii="Times" w:hAnsi="Times" w:cs="Times"/>
          <w:sz w:val="19"/>
          <w:szCs w:val="19"/>
        </w:rPr>
        <w:t>Does not know which watch the robot talks about, long</w:t>
      </w:r>
      <w:r>
        <w:rPr>
          <w:rFonts w:ascii="Times" w:hAnsi="Times" w:cs="Times"/>
          <w:b/>
          <w:bCs/>
          <w:sz w:val="19"/>
          <w:szCs w:val="19"/>
        </w:rPr>
        <w:t xml:space="preserve"> </w:t>
      </w:r>
      <w:r>
        <w:rPr>
          <w:rFonts w:ascii="Times" w:hAnsi="Times" w:cs="Times"/>
          <w:sz w:val="19"/>
          <w:szCs w:val="19"/>
        </w:rPr>
        <w:t>pause (Customer is bored and ignores the robot). After the pause asks for confirmation. “This one?” Figure 6(d).</w:t>
      </w:r>
    </w:p>
    <w:p w:rsidR="001B2075" w:rsidRDefault="001B2075">
      <w:pPr>
        <w:widowControl w:val="0"/>
        <w:autoSpaceDE w:val="0"/>
        <w:autoSpaceDN w:val="0"/>
        <w:adjustRightInd w:val="0"/>
        <w:spacing w:after="0" w:line="80"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sz w:val="20"/>
          <w:szCs w:val="20"/>
        </w:rPr>
        <w:t>This example serves to portrait the consequences of lack of a visualization of the objects in the environment. For instance, the operator relies on the video feed in order to understand where static or dynamic objects are. This makes the operator look for these objects by spinning the robot, which can translate into a socially awkward behavior. As presented in Section V-F, this affects negatively the performance of the operator since it increases the operator's workload.</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55"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1780"/>
        <w:rPr>
          <w:rFonts w:ascii="Times New Roman" w:hAnsi="Times New Roman"/>
          <w:sz w:val="24"/>
          <w:szCs w:val="24"/>
        </w:rPr>
      </w:pPr>
      <w:r>
        <w:rPr>
          <w:rFonts w:ascii="Times" w:hAnsi="Times" w:cs="Times"/>
          <w:sz w:val="20"/>
          <w:szCs w:val="20"/>
        </w:rPr>
        <w:t>VI.   D</w:t>
      </w:r>
      <w:r>
        <w:rPr>
          <w:rFonts w:ascii="Times" w:hAnsi="Times" w:cs="Times"/>
          <w:sz w:val="15"/>
          <w:szCs w:val="15"/>
        </w:rPr>
        <w:t>ISCUSSION</w:t>
      </w:r>
    </w:p>
    <w:p w:rsidR="001B2075" w:rsidRDefault="001B2075">
      <w:pPr>
        <w:widowControl w:val="0"/>
        <w:autoSpaceDE w:val="0"/>
        <w:autoSpaceDN w:val="0"/>
        <w:adjustRightInd w:val="0"/>
        <w:spacing w:after="0" w:line="203" w:lineRule="exact"/>
        <w:rPr>
          <w:rFonts w:ascii="Times New Roman" w:hAnsi="Times New Roman"/>
          <w:sz w:val="24"/>
          <w:szCs w:val="24"/>
        </w:rPr>
      </w:pP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A.   Summary</w:t>
      </w:r>
    </w:p>
    <w:p w:rsidR="001B2075" w:rsidRDefault="001B2075">
      <w:pPr>
        <w:widowControl w:val="0"/>
        <w:autoSpaceDE w:val="0"/>
        <w:autoSpaceDN w:val="0"/>
        <w:adjustRightInd w:val="0"/>
        <w:spacing w:after="0" w:line="160"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The results of our study indicate that when: a) an operator has an understanding of the spatial relationships, and b) the level of actuation the operator has to perform is decreased through automation of necessary and/or routine tasks, the operator can more effectively control the robot in social interactions.</w:t>
      </w:r>
    </w:p>
    <w:p w:rsidR="001B2075" w:rsidRDefault="001B2075">
      <w:pPr>
        <w:widowControl w:val="0"/>
        <w:autoSpaceDE w:val="0"/>
        <w:autoSpaceDN w:val="0"/>
        <w:adjustRightInd w:val="0"/>
        <w:spacing w:after="0" w:line="34"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In our setting, the visualization of where the persons and the objects are, combined with automatic gaze control that frees the operator from tracking the person in order to observe them and thus determine their intentions, has resulted in improved customer satisfaction, that could be related to the reduced operator workload.</w:t>
      </w:r>
    </w:p>
    <w:p w:rsidR="001B2075" w:rsidRDefault="001B2075">
      <w:pPr>
        <w:widowControl w:val="0"/>
        <w:autoSpaceDE w:val="0"/>
        <w:autoSpaceDN w:val="0"/>
        <w:adjustRightInd w:val="0"/>
        <w:spacing w:after="0" w:line="37"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8" w:lineRule="auto"/>
        <w:ind w:firstLine="199"/>
        <w:jc w:val="both"/>
        <w:rPr>
          <w:rFonts w:ascii="Times New Roman" w:hAnsi="Times New Roman"/>
          <w:sz w:val="24"/>
          <w:szCs w:val="24"/>
        </w:rPr>
      </w:pPr>
      <w:r>
        <w:rPr>
          <w:rFonts w:ascii="Times" w:hAnsi="Times" w:cs="Times"/>
          <w:sz w:val="20"/>
          <w:szCs w:val="20"/>
        </w:rPr>
        <w:t>However, it was observed that the automation of the gaze, by itself, did not enhance the customer satisfaction. The automatic gaze control enabled the operator to effectively observe the facial gestures of the customer while being aware of the surroundings of the environment. An appropriate visualiza-tion of the spatial relationships of the environment, as the proposed in this paper, allows the operator to have such intuitive understanding. If this visualization is not available while the automatic gaze control is, the operator may incur in continuous socially awkward movements of the robots head and body which in turn may convey an erroneous message to the customer.</w:t>
      </w:r>
    </w:p>
    <w:p w:rsidR="001B2075" w:rsidRDefault="001B2075">
      <w:pPr>
        <w:widowControl w:val="0"/>
        <w:autoSpaceDE w:val="0"/>
        <w:autoSpaceDN w:val="0"/>
        <w:adjustRightInd w:val="0"/>
        <w:spacing w:after="0" w:line="40"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Therefore, the authors would argue towards an approach in teleoperation architecture design that incorporates both the visualization of spatial relationships and the automation of processes that are necessary within an HRI context to aid the operator in improving their understanding of human non-verbal communication and which are crucial for social interactions.</w:t>
      </w:r>
    </w:p>
    <w:p w:rsidR="001B2075" w:rsidRDefault="001B2075">
      <w:pPr>
        <w:widowControl w:val="0"/>
        <w:autoSpaceDE w:val="0"/>
        <w:autoSpaceDN w:val="0"/>
        <w:adjustRightInd w:val="0"/>
        <w:spacing w:after="0" w:line="3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firstLine="199"/>
        <w:jc w:val="both"/>
        <w:rPr>
          <w:rFonts w:ascii="Times New Roman" w:hAnsi="Times New Roman"/>
          <w:sz w:val="24"/>
          <w:szCs w:val="24"/>
        </w:rPr>
      </w:pPr>
      <w:r>
        <w:rPr>
          <w:rFonts w:ascii="Times" w:hAnsi="Times" w:cs="Times"/>
          <w:sz w:val="20"/>
          <w:szCs w:val="20"/>
        </w:rPr>
        <w:t>This approach has applications both for teleoperated sys-tems (for improving the operator performance), but also for research towards fully-automated systems, as first steps to - wards understanding the requirements necessary to implement the social processes to be automated (such as the automatic gaze control in our current work).</w:t>
      </w:r>
    </w:p>
    <w:p w:rsidR="001B2075" w:rsidRDefault="001B2075">
      <w:pPr>
        <w:widowControl w:val="0"/>
        <w:autoSpaceDE w:val="0"/>
        <w:autoSpaceDN w:val="0"/>
        <w:adjustRightInd w:val="0"/>
        <w:spacing w:after="0" w:line="380" w:lineRule="exact"/>
        <w:rPr>
          <w:rFonts w:ascii="Times New Roman" w:hAnsi="Times New Roman"/>
          <w:sz w:val="24"/>
          <w:szCs w:val="24"/>
        </w:rPr>
      </w:pPr>
      <w:r>
        <w:rPr>
          <w:rFonts w:ascii="Times New Roman" w:hAnsi="Times New Roman"/>
          <w:sz w:val="24"/>
          <w:szCs w:val="24"/>
        </w:rPr>
        <w:br w:type="column"/>
      </w:r>
    </w:p>
    <w:p w:rsidR="001B2075" w:rsidRDefault="001B2075">
      <w:pPr>
        <w:widowControl w:val="0"/>
        <w:autoSpaceDE w:val="0"/>
        <w:autoSpaceDN w:val="0"/>
        <w:adjustRightInd w:val="0"/>
        <w:spacing w:after="0" w:line="239" w:lineRule="auto"/>
        <w:rPr>
          <w:rFonts w:ascii="Times New Roman" w:hAnsi="Times New Roman"/>
          <w:sz w:val="24"/>
          <w:szCs w:val="24"/>
        </w:rPr>
      </w:pPr>
      <w:r>
        <w:rPr>
          <w:rFonts w:ascii="Times" w:hAnsi="Times" w:cs="Times"/>
          <w:i/>
          <w:iCs/>
          <w:sz w:val="20"/>
          <w:szCs w:val="20"/>
        </w:rPr>
        <w:t>B.   Limitations</w:t>
      </w:r>
    </w:p>
    <w:p w:rsidR="001B2075" w:rsidRDefault="001B2075">
      <w:pPr>
        <w:widowControl w:val="0"/>
        <w:autoSpaceDE w:val="0"/>
        <w:autoSpaceDN w:val="0"/>
        <w:adjustRightInd w:val="0"/>
        <w:spacing w:after="0" w:line="122" w:lineRule="exact"/>
        <w:rPr>
          <w:rFonts w:ascii="Times New Roman" w:hAnsi="Times New Roman"/>
          <w:sz w:val="24"/>
          <w:szCs w:val="24"/>
        </w:rPr>
      </w:pPr>
    </w:p>
    <w:p w:rsidR="001B2075" w:rsidRDefault="001B2075">
      <w:pPr>
        <w:widowControl w:val="0"/>
        <w:overflowPunct w:val="0"/>
        <w:autoSpaceDE w:val="0"/>
        <w:autoSpaceDN w:val="0"/>
        <w:adjustRightInd w:val="0"/>
        <w:spacing w:after="0" w:line="262" w:lineRule="auto"/>
        <w:ind w:firstLine="199"/>
        <w:jc w:val="both"/>
        <w:rPr>
          <w:rFonts w:ascii="Times New Roman" w:hAnsi="Times New Roman"/>
          <w:sz w:val="24"/>
          <w:szCs w:val="24"/>
        </w:rPr>
      </w:pPr>
      <w:r>
        <w:rPr>
          <w:rFonts w:ascii="Times" w:hAnsi="Times" w:cs="Times"/>
          <w:sz w:val="19"/>
          <w:szCs w:val="19"/>
        </w:rPr>
        <w:t xml:space="preserve">In our current work, the robot can keep track of a single person within its field of view. However, it is conceivable th at in a different social context, the robot would have to interact with multiple people at the same location (e.g. guiding a crowd at a museum). In the future, this could be augmented by addi-tional mechanisms that e.g. automatically determine the gaze of the person or any pointing gestures. The visualization of spatial relationships currently relies on </w:t>
      </w:r>
      <w:r>
        <w:rPr>
          <w:rFonts w:ascii="Times" w:hAnsi="Times" w:cs="Times"/>
          <w:i/>
          <w:iCs/>
          <w:sz w:val="19"/>
          <w:szCs w:val="19"/>
        </w:rPr>
        <w:t>a priori</w:t>
      </w:r>
      <w:r>
        <w:rPr>
          <w:rFonts w:ascii="Times" w:hAnsi="Times" w:cs="Times"/>
          <w:sz w:val="19"/>
          <w:szCs w:val="19"/>
        </w:rPr>
        <w:t xml:space="preserve"> knowledge of a static environment, as well as the existence of environmental sensors. Both of these limitations may be addressed by using traditional robot navigational and localization techniques and also by relying on on-board sensors.</w:t>
      </w:r>
    </w:p>
    <w:p w:rsidR="001B2075" w:rsidRDefault="001B2075">
      <w:pPr>
        <w:widowControl w:val="0"/>
        <w:autoSpaceDE w:val="0"/>
        <w:autoSpaceDN w:val="0"/>
        <w:adjustRightInd w:val="0"/>
        <w:spacing w:after="0" w:line="356"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1360"/>
        <w:rPr>
          <w:rFonts w:ascii="Times New Roman" w:hAnsi="Times New Roman"/>
          <w:sz w:val="24"/>
          <w:szCs w:val="24"/>
        </w:rPr>
      </w:pPr>
      <w:r>
        <w:rPr>
          <w:rFonts w:ascii="Times" w:hAnsi="Times" w:cs="Times"/>
          <w:sz w:val="20"/>
          <w:szCs w:val="20"/>
        </w:rPr>
        <w:t>VII.   A</w:t>
      </w:r>
      <w:r>
        <w:rPr>
          <w:rFonts w:ascii="Times" w:hAnsi="Times" w:cs="Times"/>
          <w:sz w:val="15"/>
          <w:szCs w:val="15"/>
        </w:rPr>
        <w:t>CKNOWLEDGMENTS</w:t>
      </w:r>
    </w:p>
    <w:p w:rsidR="001B2075" w:rsidRDefault="001B2075">
      <w:pPr>
        <w:widowControl w:val="0"/>
        <w:autoSpaceDE w:val="0"/>
        <w:autoSpaceDN w:val="0"/>
        <w:adjustRightInd w:val="0"/>
        <w:spacing w:after="0" w:line="146" w:lineRule="exact"/>
        <w:rPr>
          <w:rFonts w:ascii="Times New Roman" w:hAnsi="Times New Roman"/>
          <w:sz w:val="24"/>
          <w:szCs w:val="24"/>
        </w:rPr>
      </w:pPr>
    </w:p>
    <w:p w:rsidR="001B2075" w:rsidRDefault="001B2075">
      <w:pPr>
        <w:widowControl w:val="0"/>
        <w:overflowPunct w:val="0"/>
        <w:autoSpaceDE w:val="0"/>
        <w:autoSpaceDN w:val="0"/>
        <w:adjustRightInd w:val="0"/>
        <w:spacing w:after="0" w:line="247" w:lineRule="auto"/>
        <w:ind w:right="20" w:firstLine="199"/>
        <w:jc w:val="both"/>
        <w:rPr>
          <w:rFonts w:ascii="Times New Roman" w:hAnsi="Times New Roman"/>
          <w:sz w:val="24"/>
          <w:szCs w:val="24"/>
        </w:rPr>
      </w:pPr>
      <w:r>
        <w:rPr>
          <w:rFonts w:ascii="Times" w:hAnsi="Times" w:cs="Times"/>
          <w:sz w:val="20"/>
          <w:szCs w:val="20"/>
        </w:rPr>
        <w:t>The authors would like to acknowledge Florent Ferreri, Kyle Sama for their invaluable help on the development of the proposed system and the experiment carried out and presented in this paper. This research was supported by the Ministry of Internal Affairs and Communications of Japan.</w:t>
      </w:r>
    </w:p>
    <w:p w:rsidR="001B2075" w:rsidRDefault="001B2075">
      <w:pPr>
        <w:widowControl w:val="0"/>
        <w:autoSpaceDE w:val="0"/>
        <w:autoSpaceDN w:val="0"/>
        <w:adjustRightInd w:val="0"/>
        <w:spacing w:after="0" w:line="362" w:lineRule="exact"/>
        <w:rPr>
          <w:rFonts w:ascii="Times New Roman" w:hAnsi="Times New Roman"/>
          <w:sz w:val="24"/>
          <w:szCs w:val="24"/>
        </w:rPr>
      </w:pPr>
    </w:p>
    <w:p w:rsidR="001B2075" w:rsidRDefault="001B2075">
      <w:pPr>
        <w:widowControl w:val="0"/>
        <w:autoSpaceDE w:val="0"/>
        <w:autoSpaceDN w:val="0"/>
        <w:adjustRightInd w:val="0"/>
        <w:spacing w:after="0" w:line="239" w:lineRule="auto"/>
        <w:ind w:left="1960"/>
        <w:rPr>
          <w:rFonts w:ascii="Times New Roman" w:hAnsi="Times New Roman"/>
          <w:sz w:val="24"/>
          <w:szCs w:val="24"/>
        </w:rPr>
      </w:pPr>
      <w:r>
        <w:rPr>
          <w:rFonts w:ascii="Times" w:hAnsi="Times" w:cs="Times"/>
          <w:sz w:val="20"/>
          <w:szCs w:val="20"/>
        </w:rPr>
        <w:t>R</w:t>
      </w:r>
      <w:r>
        <w:rPr>
          <w:rFonts w:ascii="Times" w:hAnsi="Times" w:cs="Times"/>
          <w:sz w:val="15"/>
          <w:szCs w:val="15"/>
        </w:rPr>
        <w:t>EFERENCES</w:t>
      </w:r>
    </w:p>
    <w:p w:rsidR="001B2075" w:rsidRDefault="001B2075">
      <w:pPr>
        <w:widowControl w:val="0"/>
        <w:autoSpaceDE w:val="0"/>
        <w:autoSpaceDN w:val="0"/>
        <w:adjustRightInd w:val="0"/>
        <w:spacing w:after="0" w:line="176" w:lineRule="exact"/>
        <w:rPr>
          <w:rFonts w:ascii="Times New Roman" w:hAnsi="Times New Roman"/>
          <w:sz w:val="24"/>
          <w:szCs w:val="24"/>
        </w:rPr>
      </w:pPr>
    </w:p>
    <w:p w:rsidR="001B2075" w:rsidRDefault="001B2075">
      <w:pPr>
        <w:widowControl w:val="0"/>
        <w:autoSpaceDE w:val="0"/>
        <w:autoSpaceDN w:val="0"/>
        <w:adjustRightInd w:val="0"/>
        <w:spacing w:after="0" w:line="240" w:lineRule="auto"/>
        <w:ind w:left="80"/>
        <w:rPr>
          <w:rFonts w:ascii="Times New Roman" w:hAnsi="Times New Roman"/>
          <w:sz w:val="24"/>
          <w:szCs w:val="24"/>
        </w:rPr>
      </w:pPr>
      <w:r>
        <w:rPr>
          <w:rFonts w:ascii="Times" w:hAnsi="Times" w:cs="Times"/>
          <w:sz w:val="15"/>
          <w:szCs w:val="15"/>
        </w:rPr>
        <w:t>[1]   A.  Green,  H.  Huttenrauch,  and  K.  Eklundh,  “Applying  the  W izard-of-</w:t>
      </w:r>
    </w:p>
    <w:p w:rsidR="001B2075" w:rsidRDefault="001B2075">
      <w:pPr>
        <w:widowControl w:val="0"/>
        <w:autoSpaceDE w:val="0"/>
        <w:autoSpaceDN w:val="0"/>
        <w:adjustRightInd w:val="0"/>
        <w:spacing w:after="0" w:line="5" w:lineRule="exact"/>
        <w:rPr>
          <w:rFonts w:ascii="Times New Roman" w:hAnsi="Times New Roman"/>
          <w:sz w:val="24"/>
          <w:szCs w:val="24"/>
        </w:rPr>
      </w:pPr>
    </w:p>
    <w:p w:rsidR="001B2075" w:rsidRDefault="001B2075">
      <w:pPr>
        <w:widowControl w:val="0"/>
        <w:autoSpaceDE w:val="0"/>
        <w:autoSpaceDN w:val="0"/>
        <w:adjustRightInd w:val="0"/>
        <w:spacing w:after="0" w:line="240" w:lineRule="auto"/>
        <w:ind w:left="360"/>
        <w:rPr>
          <w:rFonts w:ascii="Times New Roman" w:hAnsi="Times New Roman"/>
          <w:sz w:val="24"/>
          <w:szCs w:val="24"/>
        </w:rPr>
      </w:pPr>
      <w:r>
        <w:rPr>
          <w:rFonts w:ascii="Times" w:hAnsi="Times" w:cs="Times"/>
          <w:sz w:val="15"/>
          <w:szCs w:val="15"/>
        </w:rPr>
        <w:t>Oz  Framework  to  Cooperative   Service  Discovery  and  Configura  tion,”</w:t>
      </w:r>
    </w:p>
    <w:p w:rsidR="001B2075" w:rsidRDefault="001B2075">
      <w:pPr>
        <w:widowControl w:val="0"/>
        <w:autoSpaceDE w:val="0"/>
        <w:autoSpaceDN w:val="0"/>
        <w:adjustRightInd w:val="0"/>
        <w:spacing w:after="0" w:line="8" w:lineRule="exact"/>
        <w:rPr>
          <w:rFonts w:ascii="Times New Roman" w:hAnsi="Times New Roman"/>
          <w:sz w:val="24"/>
          <w:szCs w:val="24"/>
        </w:rPr>
      </w:pPr>
    </w:p>
    <w:p w:rsidR="001B2075" w:rsidRDefault="001B2075">
      <w:pPr>
        <w:widowControl w:val="0"/>
        <w:autoSpaceDE w:val="0"/>
        <w:autoSpaceDN w:val="0"/>
        <w:adjustRightInd w:val="0"/>
        <w:spacing w:after="0" w:line="240" w:lineRule="auto"/>
        <w:ind w:left="360"/>
        <w:rPr>
          <w:rFonts w:ascii="Times New Roman" w:hAnsi="Times New Roman"/>
          <w:sz w:val="24"/>
          <w:szCs w:val="24"/>
        </w:rPr>
      </w:pPr>
      <w:r>
        <w:rPr>
          <w:rFonts w:ascii="Times" w:hAnsi="Times" w:cs="Times"/>
          <w:sz w:val="15"/>
          <w:szCs w:val="15"/>
        </w:rPr>
        <w:t xml:space="preserve">in  </w:t>
      </w:r>
      <w:r>
        <w:rPr>
          <w:rFonts w:ascii="Times" w:hAnsi="Times" w:cs="Times"/>
          <w:i/>
          <w:iCs/>
          <w:sz w:val="15"/>
          <w:szCs w:val="15"/>
        </w:rPr>
        <w:t>Robot  and  Human  Interactive  Communication,  2004.  ROMAN  2004.</w:t>
      </w:r>
    </w:p>
    <w:p w:rsidR="001B2075" w:rsidRDefault="001B2075">
      <w:pPr>
        <w:widowControl w:val="0"/>
        <w:autoSpaceDE w:val="0"/>
        <w:autoSpaceDN w:val="0"/>
        <w:adjustRightInd w:val="0"/>
        <w:spacing w:after="0" w:line="240" w:lineRule="auto"/>
        <w:ind w:left="360"/>
        <w:rPr>
          <w:rFonts w:ascii="Times New Roman" w:hAnsi="Times New Roman"/>
          <w:sz w:val="24"/>
          <w:szCs w:val="24"/>
        </w:rPr>
      </w:pPr>
      <w:r>
        <w:rPr>
          <w:rFonts w:ascii="Times" w:hAnsi="Times" w:cs="Times"/>
          <w:i/>
          <w:iCs/>
          <w:sz w:val="16"/>
          <w:szCs w:val="16"/>
        </w:rPr>
        <w:t>13th  IEEE  International  Workshop  on</w:t>
      </w:r>
      <w:r>
        <w:rPr>
          <w:rFonts w:ascii="Times" w:hAnsi="Times" w:cs="Times"/>
          <w:sz w:val="16"/>
          <w:szCs w:val="16"/>
        </w:rPr>
        <w:t>,  2004,  pp.  575–580.</w:t>
      </w:r>
    </w:p>
    <w:p w:rsidR="001B2075" w:rsidRDefault="001B2075">
      <w:pPr>
        <w:widowControl w:val="0"/>
        <w:autoSpaceDE w:val="0"/>
        <w:autoSpaceDN w:val="0"/>
        <w:adjustRightInd w:val="0"/>
        <w:spacing w:after="0" w:line="8" w:lineRule="exact"/>
        <w:rPr>
          <w:rFonts w:ascii="Times New Roman" w:hAnsi="Times New Roman"/>
          <w:sz w:val="24"/>
          <w:szCs w:val="24"/>
        </w:rPr>
      </w:pPr>
    </w:p>
    <w:p w:rsidR="001B2075" w:rsidRDefault="001B2075">
      <w:pPr>
        <w:widowControl w:val="0"/>
        <w:numPr>
          <w:ilvl w:val="0"/>
          <w:numId w:val="8"/>
        </w:numPr>
        <w:tabs>
          <w:tab w:val="clear" w:pos="720"/>
          <w:tab w:val="num" w:pos="360"/>
        </w:tabs>
        <w:overflowPunct w:val="0"/>
        <w:autoSpaceDE w:val="0"/>
        <w:autoSpaceDN w:val="0"/>
        <w:adjustRightInd w:val="0"/>
        <w:spacing w:after="0" w:line="233" w:lineRule="auto"/>
        <w:ind w:left="360" w:right="20" w:hanging="281"/>
        <w:jc w:val="both"/>
        <w:rPr>
          <w:rFonts w:ascii="Times" w:hAnsi="Times" w:cs="Times"/>
          <w:sz w:val="16"/>
          <w:szCs w:val="16"/>
        </w:rPr>
      </w:pPr>
      <w:r>
        <w:rPr>
          <w:rFonts w:ascii="Times" w:hAnsi="Times" w:cs="Times"/>
          <w:sz w:val="16"/>
          <w:szCs w:val="16"/>
        </w:rPr>
        <w:t xml:space="preserve">A. Steinfeld, O. C. Jenkins, and B. Scassellati, “The oz o f wizard: Sim-ulating the human for interaction research,” in </w:t>
      </w:r>
      <w:r>
        <w:rPr>
          <w:rFonts w:ascii="Times" w:hAnsi="Times" w:cs="Times"/>
          <w:i/>
          <w:iCs/>
          <w:sz w:val="16"/>
          <w:szCs w:val="16"/>
        </w:rPr>
        <w:t>ACM/IEEE International</w:t>
      </w:r>
      <w:r>
        <w:rPr>
          <w:rFonts w:ascii="Times" w:hAnsi="Times" w:cs="Times"/>
          <w:sz w:val="16"/>
          <w:szCs w:val="16"/>
        </w:rPr>
        <w:t xml:space="preserve"> </w:t>
      </w:r>
      <w:r>
        <w:rPr>
          <w:rFonts w:ascii="Times" w:hAnsi="Times" w:cs="Times"/>
          <w:i/>
          <w:iCs/>
          <w:sz w:val="16"/>
          <w:szCs w:val="16"/>
        </w:rPr>
        <w:t>Conference on Human-Robot Interaction (HRI)</w:t>
      </w:r>
      <w:r>
        <w:rPr>
          <w:rFonts w:ascii="Times" w:hAnsi="Times" w:cs="Times"/>
          <w:sz w:val="16"/>
          <w:szCs w:val="16"/>
        </w:rPr>
        <w:t>, March 2009.</w:t>
      </w:r>
      <w:r>
        <w:rPr>
          <w:rFonts w:ascii="Times" w:hAnsi="Times" w:cs="Times"/>
          <w:i/>
          <w:iCs/>
          <w:sz w:val="16"/>
          <w:szCs w:val="16"/>
        </w:rPr>
        <w:t xml:space="preserve"> </w:t>
      </w:r>
    </w:p>
    <w:p w:rsidR="001B2075" w:rsidRDefault="001B2075">
      <w:pPr>
        <w:widowControl w:val="0"/>
        <w:autoSpaceDE w:val="0"/>
        <w:autoSpaceDN w:val="0"/>
        <w:adjustRightInd w:val="0"/>
        <w:spacing w:after="0" w:line="8" w:lineRule="exact"/>
        <w:rPr>
          <w:rFonts w:ascii="Times" w:hAnsi="Times" w:cs="Times"/>
          <w:sz w:val="16"/>
          <w:szCs w:val="16"/>
        </w:rPr>
      </w:pPr>
    </w:p>
    <w:p w:rsidR="001B2075" w:rsidRDefault="001B2075">
      <w:pPr>
        <w:widowControl w:val="0"/>
        <w:numPr>
          <w:ilvl w:val="0"/>
          <w:numId w:val="8"/>
        </w:numPr>
        <w:tabs>
          <w:tab w:val="clear" w:pos="720"/>
          <w:tab w:val="num" w:pos="360"/>
        </w:tabs>
        <w:overflowPunct w:val="0"/>
        <w:autoSpaceDE w:val="0"/>
        <w:autoSpaceDN w:val="0"/>
        <w:adjustRightInd w:val="0"/>
        <w:spacing w:after="0" w:line="232" w:lineRule="auto"/>
        <w:ind w:left="360" w:right="20" w:hanging="281"/>
        <w:jc w:val="both"/>
        <w:rPr>
          <w:rFonts w:ascii="Times" w:hAnsi="Times" w:cs="Times"/>
          <w:sz w:val="16"/>
          <w:szCs w:val="16"/>
        </w:rPr>
      </w:pPr>
      <w:r>
        <w:rPr>
          <w:rFonts w:ascii="Times" w:hAnsi="Times" w:cs="Times"/>
          <w:sz w:val="16"/>
          <w:szCs w:val="16"/>
        </w:rPr>
        <w:t xml:space="preserve">N. Dahlb¨ack, A. J¨onsson, and L. Ahrenberg, “Wizard of oz studies: why and how,” in </w:t>
      </w:r>
      <w:r>
        <w:rPr>
          <w:rFonts w:ascii="Times" w:hAnsi="Times" w:cs="Times"/>
          <w:i/>
          <w:iCs/>
          <w:sz w:val="16"/>
          <w:szCs w:val="16"/>
        </w:rPr>
        <w:t>Proceedings of the 1st international conference on</w:t>
      </w:r>
      <w:r>
        <w:rPr>
          <w:rFonts w:ascii="Times" w:hAnsi="Times" w:cs="Times"/>
          <w:sz w:val="16"/>
          <w:szCs w:val="16"/>
        </w:rPr>
        <w:t xml:space="preserve"> </w:t>
      </w:r>
      <w:r>
        <w:rPr>
          <w:rFonts w:ascii="Times" w:hAnsi="Times" w:cs="Times"/>
          <w:i/>
          <w:iCs/>
          <w:sz w:val="16"/>
          <w:szCs w:val="16"/>
        </w:rPr>
        <w:t>Intelligent user interfaces</w:t>
      </w:r>
      <w:r>
        <w:rPr>
          <w:rFonts w:ascii="Times" w:hAnsi="Times" w:cs="Times"/>
          <w:sz w:val="16"/>
          <w:szCs w:val="16"/>
        </w:rPr>
        <w:t>. ACM, 1993, pp. 193–200.</w:t>
      </w:r>
      <w:r>
        <w:rPr>
          <w:rFonts w:ascii="Times" w:hAnsi="Times" w:cs="Times"/>
          <w:i/>
          <w:iCs/>
          <w:sz w:val="16"/>
          <w:szCs w:val="16"/>
        </w:rPr>
        <w:t xml:space="preserve"> </w:t>
      </w:r>
    </w:p>
    <w:p w:rsidR="001B2075" w:rsidRDefault="001B2075">
      <w:pPr>
        <w:widowControl w:val="0"/>
        <w:autoSpaceDE w:val="0"/>
        <w:autoSpaceDN w:val="0"/>
        <w:adjustRightInd w:val="0"/>
        <w:spacing w:after="0" w:line="8" w:lineRule="exact"/>
        <w:rPr>
          <w:rFonts w:ascii="Times" w:hAnsi="Times" w:cs="Times"/>
          <w:sz w:val="16"/>
          <w:szCs w:val="16"/>
        </w:rPr>
      </w:pPr>
    </w:p>
    <w:p w:rsidR="001B2075" w:rsidRDefault="001B2075">
      <w:pPr>
        <w:widowControl w:val="0"/>
        <w:numPr>
          <w:ilvl w:val="0"/>
          <w:numId w:val="8"/>
        </w:numPr>
        <w:tabs>
          <w:tab w:val="clear" w:pos="720"/>
          <w:tab w:val="num" w:pos="360"/>
        </w:tabs>
        <w:overflowPunct w:val="0"/>
        <w:autoSpaceDE w:val="0"/>
        <w:autoSpaceDN w:val="0"/>
        <w:adjustRightInd w:val="0"/>
        <w:spacing w:after="0" w:line="232" w:lineRule="auto"/>
        <w:ind w:left="360" w:right="40" w:hanging="281"/>
        <w:jc w:val="both"/>
        <w:rPr>
          <w:rFonts w:ascii="Times" w:hAnsi="Times" w:cs="Times"/>
          <w:sz w:val="16"/>
          <w:szCs w:val="16"/>
        </w:rPr>
      </w:pPr>
      <w:r>
        <w:rPr>
          <w:rFonts w:ascii="Times" w:hAnsi="Times" w:cs="Times"/>
          <w:sz w:val="16"/>
          <w:szCs w:val="16"/>
        </w:rPr>
        <w:t xml:space="preserve">B. Pitzer, M. Styer, C. Bersch, C. DuHadway, and J. Becker, “To-wards perceptual shared autonomy for robotic mobile manipulation,” in </w:t>
      </w:r>
    </w:p>
    <w:p w:rsidR="001B2075" w:rsidRDefault="001B2075">
      <w:pPr>
        <w:widowControl w:val="0"/>
        <w:autoSpaceDE w:val="0"/>
        <w:autoSpaceDN w:val="0"/>
        <w:adjustRightInd w:val="0"/>
        <w:spacing w:after="0" w:line="8" w:lineRule="exact"/>
        <w:rPr>
          <w:rFonts w:ascii="Times" w:hAnsi="Times" w:cs="Times"/>
          <w:sz w:val="16"/>
          <w:szCs w:val="16"/>
        </w:rPr>
      </w:pPr>
    </w:p>
    <w:p w:rsidR="001B2075" w:rsidRDefault="001B2075">
      <w:pPr>
        <w:widowControl w:val="0"/>
        <w:overflowPunct w:val="0"/>
        <w:autoSpaceDE w:val="0"/>
        <w:autoSpaceDN w:val="0"/>
        <w:adjustRightInd w:val="0"/>
        <w:spacing w:after="0" w:line="228" w:lineRule="auto"/>
        <w:ind w:left="360" w:right="20"/>
        <w:jc w:val="both"/>
        <w:rPr>
          <w:rFonts w:ascii="Times" w:hAnsi="Times" w:cs="Times"/>
          <w:sz w:val="16"/>
          <w:szCs w:val="16"/>
        </w:rPr>
      </w:pPr>
      <w:r>
        <w:rPr>
          <w:rFonts w:ascii="Times" w:hAnsi="Times" w:cs="Times"/>
          <w:i/>
          <w:iCs/>
          <w:sz w:val="16"/>
          <w:szCs w:val="16"/>
        </w:rPr>
        <w:t>Robotics and Automation (ICRA), 2011 IEEE International Conference on</w:t>
      </w:r>
      <w:r>
        <w:rPr>
          <w:rFonts w:ascii="Times" w:hAnsi="Times" w:cs="Times"/>
          <w:sz w:val="16"/>
          <w:szCs w:val="16"/>
        </w:rPr>
        <w:t>, May 2011, pp. 6245 –6251.</w:t>
      </w:r>
      <w:r>
        <w:rPr>
          <w:rFonts w:ascii="Times" w:hAnsi="Times" w:cs="Times"/>
          <w:i/>
          <w:iCs/>
          <w:sz w:val="16"/>
          <w:szCs w:val="16"/>
        </w:rPr>
        <w:t xml:space="preserve"> </w:t>
      </w:r>
    </w:p>
    <w:p w:rsidR="001B2075" w:rsidRDefault="001B2075">
      <w:pPr>
        <w:widowControl w:val="0"/>
        <w:autoSpaceDE w:val="0"/>
        <w:autoSpaceDN w:val="0"/>
        <w:adjustRightInd w:val="0"/>
        <w:spacing w:after="0" w:line="11" w:lineRule="exact"/>
        <w:rPr>
          <w:rFonts w:ascii="Times" w:hAnsi="Times" w:cs="Times"/>
          <w:sz w:val="16"/>
          <w:szCs w:val="16"/>
        </w:rPr>
      </w:pPr>
    </w:p>
    <w:p w:rsidR="001B2075" w:rsidRDefault="001B2075">
      <w:pPr>
        <w:widowControl w:val="0"/>
        <w:numPr>
          <w:ilvl w:val="0"/>
          <w:numId w:val="8"/>
        </w:numPr>
        <w:tabs>
          <w:tab w:val="clear" w:pos="720"/>
          <w:tab w:val="num" w:pos="360"/>
        </w:tabs>
        <w:overflowPunct w:val="0"/>
        <w:autoSpaceDE w:val="0"/>
        <w:autoSpaceDN w:val="0"/>
        <w:adjustRightInd w:val="0"/>
        <w:spacing w:after="0" w:line="232" w:lineRule="auto"/>
        <w:ind w:left="360" w:right="20" w:hanging="281"/>
        <w:jc w:val="both"/>
        <w:rPr>
          <w:rFonts w:ascii="Times" w:hAnsi="Times" w:cs="Times"/>
          <w:sz w:val="16"/>
          <w:szCs w:val="16"/>
        </w:rPr>
      </w:pPr>
      <w:r>
        <w:rPr>
          <w:rFonts w:ascii="Times" w:hAnsi="Times" w:cs="Times"/>
          <w:sz w:val="16"/>
          <w:szCs w:val="16"/>
        </w:rPr>
        <w:t xml:space="preserve">J. L. Burke, R. R. Murphy, M. D. Coovert, and D. L. Riddle, “ Moonlight in miami: A field study of human-robot interaction in the cont ext of an urban search and rescue disaster response training exercise,” </w:t>
      </w:r>
      <w:r>
        <w:rPr>
          <w:rFonts w:ascii="Times" w:hAnsi="Times" w:cs="Times"/>
          <w:i/>
          <w:iCs/>
          <w:sz w:val="16"/>
          <w:szCs w:val="16"/>
        </w:rPr>
        <w:t>Human</w:t>
      </w:r>
      <w:r>
        <w:rPr>
          <w:rFonts w:ascii="Times" w:hAnsi="Times" w:cs="Times"/>
          <w:sz w:val="16"/>
          <w:szCs w:val="16"/>
        </w:rPr>
        <w:t xml:space="preserve"> </w:t>
      </w:r>
      <w:r>
        <w:rPr>
          <w:rFonts w:ascii="Times" w:hAnsi="Times" w:cs="Times"/>
          <w:i/>
          <w:iCs/>
          <w:sz w:val="16"/>
          <w:szCs w:val="16"/>
        </w:rPr>
        <w:t>Computer Interaction</w:t>
      </w:r>
      <w:r>
        <w:rPr>
          <w:rFonts w:ascii="Times" w:hAnsi="Times" w:cs="Times"/>
          <w:sz w:val="16"/>
          <w:szCs w:val="16"/>
        </w:rPr>
        <w:t>, vol. 19, pp. 85–116, 2004.</w:t>
      </w:r>
      <w:r>
        <w:rPr>
          <w:rFonts w:ascii="Times" w:hAnsi="Times" w:cs="Times"/>
          <w:i/>
          <w:iCs/>
          <w:sz w:val="16"/>
          <w:szCs w:val="16"/>
        </w:rPr>
        <w:t xml:space="preserve"> </w:t>
      </w:r>
    </w:p>
    <w:p w:rsidR="001B2075" w:rsidRDefault="001B2075">
      <w:pPr>
        <w:widowControl w:val="0"/>
        <w:autoSpaceDE w:val="0"/>
        <w:autoSpaceDN w:val="0"/>
        <w:adjustRightInd w:val="0"/>
        <w:spacing w:after="0" w:line="10" w:lineRule="exact"/>
        <w:rPr>
          <w:rFonts w:ascii="Times" w:hAnsi="Times" w:cs="Times"/>
          <w:sz w:val="16"/>
          <w:szCs w:val="16"/>
        </w:rPr>
      </w:pPr>
    </w:p>
    <w:p w:rsidR="001B2075" w:rsidRDefault="001B2075">
      <w:pPr>
        <w:widowControl w:val="0"/>
        <w:numPr>
          <w:ilvl w:val="0"/>
          <w:numId w:val="8"/>
        </w:numPr>
        <w:tabs>
          <w:tab w:val="clear" w:pos="720"/>
          <w:tab w:val="num" w:pos="360"/>
        </w:tabs>
        <w:overflowPunct w:val="0"/>
        <w:autoSpaceDE w:val="0"/>
        <w:autoSpaceDN w:val="0"/>
        <w:adjustRightInd w:val="0"/>
        <w:spacing w:after="0" w:line="232" w:lineRule="auto"/>
        <w:ind w:left="360" w:right="20" w:hanging="281"/>
        <w:jc w:val="both"/>
        <w:rPr>
          <w:rFonts w:ascii="Times" w:hAnsi="Times" w:cs="Times"/>
          <w:sz w:val="16"/>
          <w:szCs w:val="16"/>
        </w:rPr>
      </w:pPr>
      <w:r>
        <w:rPr>
          <w:rFonts w:ascii="Times" w:hAnsi="Times" w:cs="Times"/>
          <w:sz w:val="16"/>
          <w:szCs w:val="16"/>
        </w:rPr>
        <w:t xml:space="preserve">P. Wells and D. Deguire, “Talon: A universal unmanned gro und vehicle platform, enabling the mission to be the focus,” </w:t>
      </w:r>
      <w:r>
        <w:rPr>
          <w:rFonts w:ascii="Times" w:hAnsi="Times" w:cs="Times"/>
          <w:i/>
          <w:iCs/>
          <w:sz w:val="16"/>
          <w:szCs w:val="16"/>
        </w:rPr>
        <w:t>Unmanned Ground</w:t>
      </w:r>
      <w:r>
        <w:rPr>
          <w:rFonts w:ascii="Times" w:hAnsi="Times" w:cs="Times"/>
          <w:sz w:val="16"/>
          <w:szCs w:val="16"/>
        </w:rPr>
        <w:t xml:space="preserve"> </w:t>
      </w:r>
      <w:r>
        <w:rPr>
          <w:rFonts w:ascii="Times" w:hAnsi="Times" w:cs="Times"/>
          <w:i/>
          <w:iCs/>
          <w:sz w:val="16"/>
          <w:szCs w:val="16"/>
        </w:rPr>
        <w:t>Vehicle Technology VII</w:t>
      </w:r>
      <w:r>
        <w:rPr>
          <w:rFonts w:ascii="Times" w:hAnsi="Times" w:cs="Times"/>
          <w:sz w:val="16"/>
          <w:szCs w:val="16"/>
        </w:rPr>
        <w:t>, vol. 5804, no. 1, pp. 747–757, 2005.</w:t>
      </w:r>
      <w:r>
        <w:rPr>
          <w:rFonts w:ascii="Times" w:hAnsi="Times" w:cs="Times"/>
          <w:i/>
          <w:iCs/>
          <w:sz w:val="16"/>
          <w:szCs w:val="16"/>
        </w:rPr>
        <w:t xml:space="preserve"> </w:t>
      </w:r>
    </w:p>
    <w:p w:rsidR="001B2075" w:rsidRDefault="001B2075">
      <w:pPr>
        <w:widowControl w:val="0"/>
        <w:autoSpaceDE w:val="0"/>
        <w:autoSpaceDN w:val="0"/>
        <w:adjustRightInd w:val="0"/>
        <w:spacing w:after="0" w:line="11" w:lineRule="exact"/>
        <w:rPr>
          <w:rFonts w:ascii="Times" w:hAnsi="Times" w:cs="Times"/>
          <w:sz w:val="16"/>
          <w:szCs w:val="16"/>
        </w:rPr>
      </w:pPr>
    </w:p>
    <w:p w:rsidR="001B2075" w:rsidRDefault="001B2075">
      <w:pPr>
        <w:widowControl w:val="0"/>
        <w:numPr>
          <w:ilvl w:val="0"/>
          <w:numId w:val="8"/>
        </w:numPr>
        <w:tabs>
          <w:tab w:val="clear" w:pos="720"/>
          <w:tab w:val="num" w:pos="360"/>
        </w:tabs>
        <w:overflowPunct w:val="0"/>
        <w:autoSpaceDE w:val="0"/>
        <w:autoSpaceDN w:val="0"/>
        <w:adjustRightInd w:val="0"/>
        <w:spacing w:after="0" w:line="240" w:lineRule="auto"/>
        <w:ind w:left="360" w:hanging="281"/>
        <w:jc w:val="both"/>
        <w:rPr>
          <w:rFonts w:ascii="Times" w:hAnsi="Times" w:cs="Times"/>
          <w:sz w:val="15"/>
          <w:szCs w:val="15"/>
        </w:rPr>
      </w:pPr>
      <w:r>
        <w:rPr>
          <w:rFonts w:ascii="Times" w:hAnsi="Times" w:cs="Times"/>
          <w:sz w:val="15"/>
          <w:szCs w:val="15"/>
        </w:rPr>
        <w:t xml:space="preserve">B.  Yamauchi,  “Packbot:  A  versatile  platform  for  militar y  robotics,”  in </w:t>
      </w:r>
    </w:p>
    <w:p w:rsidR="001B2075" w:rsidRDefault="001B2075">
      <w:pPr>
        <w:widowControl w:val="0"/>
        <w:autoSpaceDE w:val="0"/>
        <w:autoSpaceDN w:val="0"/>
        <w:adjustRightInd w:val="0"/>
        <w:spacing w:after="0" w:line="4" w:lineRule="exact"/>
        <w:rPr>
          <w:rFonts w:ascii="Times" w:hAnsi="Times" w:cs="Times"/>
          <w:sz w:val="15"/>
          <w:szCs w:val="15"/>
        </w:rPr>
      </w:pPr>
    </w:p>
    <w:p w:rsidR="001B2075" w:rsidRDefault="001B2075">
      <w:pPr>
        <w:widowControl w:val="0"/>
        <w:overflowPunct w:val="0"/>
        <w:autoSpaceDE w:val="0"/>
        <w:autoSpaceDN w:val="0"/>
        <w:adjustRightInd w:val="0"/>
        <w:spacing w:after="0" w:line="231" w:lineRule="auto"/>
        <w:ind w:left="360"/>
        <w:jc w:val="both"/>
        <w:rPr>
          <w:rFonts w:ascii="Times" w:hAnsi="Times" w:cs="Times"/>
          <w:sz w:val="15"/>
          <w:szCs w:val="15"/>
        </w:rPr>
      </w:pPr>
      <w:r>
        <w:rPr>
          <w:rFonts w:ascii="Times" w:hAnsi="Times" w:cs="Times"/>
          <w:i/>
          <w:iCs/>
          <w:sz w:val="16"/>
          <w:szCs w:val="16"/>
        </w:rPr>
        <w:t>Proceedings  of  SPIE  5422</w:t>
      </w:r>
      <w:r>
        <w:rPr>
          <w:rFonts w:ascii="Times" w:hAnsi="Times" w:cs="Times"/>
          <w:sz w:val="16"/>
          <w:szCs w:val="16"/>
        </w:rPr>
        <w:t>,  2004,  pp.  228–237.</w:t>
      </w:r>
      <w:r>
        <w:rPr>
          <w:rFonts w:ascii="Times" w:hAnsi="Times" w:cs="Times"/>
          <w:i/>
          <w:iCs/>
          <w:sz w:val="16"/>
          <w:szCs w:val="16"/>
        </w:rPr>
        <w:t xml:space="preserve"> </w:t>
      </w:r>
    </w:p>
    <w:p w:rsidR="001B2075" w:rsidRDefault="001B2075">
      <w:pPr>
        <w:widowControl w:val="0"/>
        <w:autoSpaceDE w:val="0"/>
        <w:autoSpaceDN w:val="0"/>
        <w:adjustRightInd w:val="0"/>
        <w:spacing w:after="0" w:line="8" w:lineRule="exact"/>
        <w:rPr>
          <w:rFonts w:ascii="Times" w:hAnsi="Times" w:cs="Times"/>
          <w:sz w:val="15"/>
          <w:szCs w:val="15"/>
        </w:rPr>
      </w:pPr>
    </w:p>
    <w:p w:rsidR="001B2075" w:rsidRDefault="001B2075">
      <w:pPr>
        <w:widowControl w:val="0"/>
        <w:numPr>
          <w:ilvl w:val="0"/>
          <w:numId w:val="8"/>
        </w:numPr>
        <w:tabs>
          <w:tab w:val="clear" w:pos="720"/>
          <w:tab w:val="num" w:pos="360"/>
        </w:tabs>
        <w:overflowPunct w:val="0"/>
        <w:autoSpaceDE w:val="0"/>
        <w:autoSpaceDN w:val="0"/>
        <w:adjustRightInd w:val="0"/>
        <w:spacing w:after="0" w:line="233" w:lineRule="auto"/>
        <w:ind w:left="360" w:right="20" w:hanging="281"/>
        <w:jc w:val="both"/>
        <w:rPr>
          <w:rFonts w:ascii="Times" w:hAnsi="Times" w:cs="Times"/>
          <w:sz w:val="16"/>
          <w:szCs w:val="16"/>
        </w:rPr>
      </w:pPr>
      <w:r>
        <w:rPr>
          <w:rFonts w:ascii="Times" w:hAnsi="Times" w:cs="Times"/>
          <w:sz w:val="16"/>
          <w:szCs w:val="16"/>
        </w:rPr>
        <w:t xml:space="preserve">M. Buehler, K. Iagnemma, and S. Singh, </w:t>
      </w:r>
      <w:r>
        <w:rPr>
          <w:rFonts w:ascii="Times" w:hAnsi="Times" w:cs="Times"/>
          <w:i/>
          <w:iCs/>
          <w:sz w:val="16"/>
          <w:szCs w:val="16"/>
        </w:rPr>
        <w:t>The 2005 DARPA Grand</w:t>
      </w:r>
      <w:r>
        <w:rPr>
          <w:rFonts w:ascii="Times" w:hAnsi="Times" w:cs="Times"/>
          <w:sz w:val="16"/>
          <w:szCs w:val="16"/>
        </w:rPr>
        <w:t xml:space="preserve"> </w:t>
      </w:r>
      <w:r>
        <w:rPr>
          <w:rFonts w:ascii="Times" w:hAnsi="Times" w:cs="Times"/>
          <w:i/>
          <w:iCs/>
          <w:sz w:val="16"/>
          <w:szCs w:val="16"/>
        </w:rPr>
        <w:t>Challenge: The Great Robot Race</w:t>
      </w:r>
      <w:r>
        <w:rPr>
          <w:rFonts w:ascii="Times" w:hAnsi="Times" w:cs="Times"/>
          <w:sz w:val="16"/>
          <w:szCs w:val="16"/>
        </w:rPr>
        <w:t>. Springer Publishing Company,</w:t>
      </w:r>
      <w:r>
        <w:rPr>
          <w:rFonts w:ascii="Times" w:hAnsi="Times" w:cs="Times"/>
          <w:i/>
          <w:iCs/>
          <w:sz w:val="16"/>
          <w:szCs w:val="16"/>
        </w:rPr>
        <w:t xml:space="preserve"> </w:t>
      </w:r>
      <w:r>
        <w:rPr>
          <w:rFonts w:ascii="Times" w:hAnsi="Times" w:cs="Times"/>
          <w:sz w:val="16"/>
          <w:szCs w:val="16"/>
        </w:rPr>
        <w:t xml:space="preserve">Incorporated, 2007. </w:t>
      </w:r>
    </w:p>
    <w:p w:rsidR="001B2075" w:rsidRDefault="001B2075">
      <w:pPr>
        <w:widowControl w:val="0"/>
        <w:autoSpaceDE w:val="0"/>
        <w:autoSpaceDN w:val="0"/>
        <w:adjustRightInd w:val="0"/>
        <w:spacing w:after="0" w:line="8" w:lineRule="exact"/>
        <w:rPr>
          <w:rFonts w:ascii="Times" w:hAnsi="Times" w:cs="Times"/>
          <w:sz w:val="16"/>
          <w:szCs w:val="16"/>
        </w:rPr>
      </w:pPr>
    </w:p>
    <w:p w:rsidR="001B2075" w:rsidRDefault="001B2075">
      <w:pPr>
        <w:widowControl w:val="0"/>
        <w:numPr>
          <w:ilvl w:val="0"/>
          <w:numId w:val="8"/>
        </w:numPr>
        <w:tabs>
          <w:tab w:val="clear" w:pos="720"/>
          <w:tab w:val="num" w:pos="360"/>
        </w:tabs>
        <w:overflowPunct w:val="0"/>
        <w:autoSpaceDE w:val="0"/>
        <w:autoSpaceDN w:val="0"/>
        <w:adjustRightInd w:val="0"/>
        <w:spacing w:after="0" w:line="232" w:lineRule="auto"/>
        <w:ind w:left="360" w:right="20" w:hanging="281"/>
        <w:jc w:val="both"/>
        <w:rPr>
          <w:rFonts w:ascii="Times" w:hAnsi="Times" w:cs="Times"/>
          <w:sz w:val="16"/>
          <w:szCs w:val="16"/>
        </w:rPr>
      </w:pPr>
      <w:r>
        <w:rPr>
          <w:rFonts w:ascii="Times" w:hAnsi="Times" w:cs="Times"/>
          <w:sz w:val="16"/>
          <w:szCs w:val="16"/>
        </w:rPr>
        <w:t xml:space="preserve">J. L. Drury, L. Riek, and N. Rackliffe, “A Decomposition o f UAV-related situation awareness,” in </w:t>
      </w:r>
      <w:r>
        <w:rPr>
          <w:rFonts w:ascii="Times" w:hAnsi="Times" w:cs="Times"/>
          <w:i/>
          <w:iCs/>
          <w:sz w:val="16"/>
          <w:szCs w:val="16"/>
        </w:rPr>
        <w:t>HRI '06: Proceedings of the 1st ACM</w:t>
      </w:r>
      <w:r>
        <w:rPr>
          <w:rFonts w:ascii="Times" w:hAnsi="Times" w:cs="Times"/>
          <w:sz w:val="16"/>
          <w:szCs w:val="16"/>
        </w:rPr>
        <w:t xml:space="preserve"> </w:t>
      </w:r>
      <w:r>
        <w:rPr>
          <w:rFonts w:ascii="Times" w:hAnsi="Times" w:cs="Times"/>
          <w:i/>
          <w:iCs/>
          <w:sz w:val="16"/>
          <w:szCs w:val="16"/>
        </w:rPr>
        <w:t>SIGCHI/SIGART conference on Human-robot interaction</w:t>
      </w:r>
      <w:r>
        <w:rPr>
          <w:rFonts w:ascii="Times" w:hAnsi="Times" w:cs="Times"/>
          <w:sz w:val="16"/>
          <w:szCs w:val="16"/>
        </w:rPr>
        <w:t>. ACM/IEEE,</w:t>
      </w:r>
      <w:r>
        <w:rPr>
          <w:rFonts w:ascii="Times" w:hAnsi="Times" w:cs="Times"/>
          <w:i/>
          <w:iCs/>
          <w:sz w:val="16"/>
          <w:szCs w:val="16"/>
        </w:rPr>
        <w:t xml:space="preserve"> </w:t>
      </w:r>
      <w:r>
        <w:rPr>
          <w:rFonts w:ascii="Times" w:hAnsi="Times" w:cs="Times"/>
          <w:sz w:val="16"/>
          <w:szCs w:val="16"/>
        </w:rPr>
        <w:t xml:space="preserve">March 2006, pp. 88–94. </w:t>
      </w:r>
    </w:p>
    <w:p w:rsidR="001B2075" w:rsidRDefault="001B2075">
      <w:pPr>
        <w:widowControl w:val="0"/>
        <w:autoSpaceDE w:val="0"/>
        <w:autoSpaceDN w:val="0"/>
        <w:adjustRightInd w:val="0"/>
        <w:spacing w:after="0" w:line="10" w:lineRule="exact"/>
        <w:rPr>
          <w:rFonts w:ascii="Times" w:hAnsi="Times" w:cs="Times"/>
          <w:sz w:val="16"/>
          <w:szCs w:val="16"/>
        </w:rPr>
      </w:pPr>
    </w:p>
    <w:p w:rsidR="001B2075" w:rsidRDefault="001B2075">
      <w:pPr>
        <w:widowControl w:val="0"/>
        <w:numPr>
          <w:ilvl w:val="0"/>
          <w:numId w:val="8"/>
        </w:numPr>
        <w:tabs>
          <w:tab w:val="clear" w:pos="720"/>
          <w:tab w:val="num" w:pos="360"/>
        </w:tabs>
        <w:overflowPunct w:val="0"/>
        <w:autoSpaceDE w:val="0"/>
        <w:autoSpaceDN w:val="0"/>
        <w:adjustRightInd w:val="0"/>
        <w:spacing w:after="0" w:line="233" w:lineRule="auto"/>
        <w:ind w:left="360" w:right="20"/>
        <w:jc w:val="both"/>
        <w:rPr>
          <w:rFonts w:ascii="Times" w:hAnsi="Times" w:cs="Times"/>
          <w:sz w:val="16"/>
          <w:szCs w:val="16"/>
        </w:rPr>
      </w:pPr>
      <w:r>
        <w:rPr>
          <w:rFonts w:ascii="Times" w:hAnsi="Times" w:cs="Times"/>
          <w:sz w:val="16"/>
          <w:szCs w:val="16"/>
        </w:rPr>
        <w:t xml:space="preserve">J. L. Drury, J. Scholtz, and H. A. Yanco, “Awareness in Hu man-Robot Interactions,” in </w:t>
      </w:r>
      <w:r>
        <w:rPr>
          <w:rFonts w:ascii="Times" w:hAnsi="Times" w:cs="Times"/>
          <w:i/>
          <w:iCs/>
          <w:sz w:val="16"/>
          <w:szCs w:val="16"/>
        </w:rPr>
        <w:t>Proceedings of the IEEE Conference on Systems, Man</w:t>
      </w:r>
      <w:r>
        <w:rPr>
          <w:rFonts w:ascii="Times" w:hAnsi="Times" w:cs="Times"/>
          <w:sz w:val="16"/>
          <w:szCs w:val="16"/>
        </w:rPr>
        <w:t xml:space="preserve"> </w:t>
      </w:r>
      <w:r>
        <w:rPr>
          <w:rFonts w:ascii="Times" w:hAnsi="Times" w:cs="Times"/>
          <w:i/>
          <w:iCs/>
          <w:sz w:val="16"/>
          <w:szCs w:val="16"/>
        </w:rPr>
        <w:t>and Cybernetics</w:t>
      </w:r>
      <w:r>
        <w:rPr>
          <w:rFonts w:ascii="Times" w:hAnsi="Times" w:cs="Times"/>
          <w:sz w:val="16"/>
          <w:szCs w:val="16"/>
        </w:rPr>
        <w:t>, October 2003, pp. 111–119.</w:t>
      </w:r>
      <w:r>
        <w:rPr>
          <w:rFonts w:ascii="Times" w:hAnsi="Times" w:cs="Times"/>
          <w:i/>
          <w:iCs/>
          <w:sz w:val="16"/>
          <w:szCs w:val="16"/>
        </w:rPr>
        <w:t xml:space="preserve"> </w:t>
      </w:r>
    </w:p>
    <w:p w:rsidR="001B2075" w:rsidRDefault="001B2075">
      <w:pPr>
        <w:widowControl w:val="0"/>
        <w:autoSpaceDE w:val="0"/>
        <w:autoSpaceDN w:val="0"/>
        <w:adjustRightInd w:val="0"/>
        <w:spacing w:after="0" w:line="8" w:lineRule="exact"/>
        <w:rPr>
          <w:rFonts w:ascii="Times" w:hAnsi="Times" w:cs="Times"/>
          <w:sz w:val="16"/>
          <w:szCs w:val="16"/>
        </w:rPr>
      </w:pPr>
    </w:p>
    <w:p w:rsidR="001B2075" w:rsidRDefault="001B2075">
      <w:pPr>
        <w:widowControl w:val="0"/>
        <w:numPr>
          <w:ilvl w:val="0"/>
          <w:numId w:val="8"/>
        </w:numPr>
        <w:tabs>
          <w:tab w:val="clear" w:pos="720"/>
          <w:tab w:val="num" w:pos="360"/>
        </w:tabs>
        <w:overflowPunct w:val="0"/>
        <w:autoSpaceDE w:val="0"/>
        <w:autoSpaceDN w:val="0"/>
        <w:adjustRightInd w:val="0"/>
        <w:spacing w:after="0" w:line="240" w:lineRule="auto"/>
        <w:ind w:left="360"/>
        <w:jc w:val="both"/>
        <w:rPr>
          <w:rFonts w:ascii="Times" w:hAnsi="Times" w:cs="Times"/>
          <w:sz w:val="15"/>
          <w:szCs w:val="15"/>
        </w:rPr>
      </w:pPr>
      <w:r>
        <w:rPr>
          <w:rFonts w:ascii="Times" w:hAnsi="Times" w:cs="Times"/>
          <w:sz w:val="15"/>
          <w:szCs w:val="15"/>
        </w:rPr>
        <w:t xml:space="preserve">J.  Carff,  M.  Johnson,  E.  M.  El-Sheikh,  and  J.  E.  Pratt,  “H uman-robot </w:t>
      </w:r>
    </w:p>
    <w:p w:rsidR="001B2075" w:rsidRDefault="001B2075">
      <w:pPr>
        <w:widowControl w:val="0"/>
        <w:autoSpaceDE w:val="0"/>
        <w:autoSpaceDN w:val="0"/>
        <w:adjustRightInd w:val="0"/>
        <w:spacing w:after="0" w:line="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2" w:lineRule="auto"/>
        <w:ind w:left="360" w:right="20"/>
        <w:jc w:val="both"/>
        <w:rPr>
          <w:rFonts w:ascii="Times New Roman" w:hAnsi="Times New Roman"/>
          <w:sz w:val="24"/>
          <w:szCs w:val="24"/>
        </w:rPr>
      </w:pPr>
      <w:r>
        <w:rPr>
          <w:rFonts w:ascii="Times" w:hAnsi="Times" w:cs="Times"/>
          <w:sz w:val="16"/>
          <w:szCs w:val="16"/>
        </w:rPr>
        <w:t xml:space="preserve">team navigation in visually complex environments,” in </w:t>
      </w:r>
      <w:r>
        <w:rPr>
          <w:rFonts w:ascii="Times" w:hAnsi="Times" w:cs="Times"/>
          <w:i/>
          <w:iCs/>
          <w:sz w:val="16"/>
          <w:szCs w:val="16"/>
        </w:rPr>
        <w:t>Proceedings</w:t>
      </w:r>
      <w:r>
        <w:rPr>
          <w:rFonts w:ascii="Times" w:hAnsi="Times" w:cs="Times"/>
          <w:sz w:val="16"/>
          <w:szCs w:val="16"/>
        </w:rPr>
        <w:t xml:space="preserve"> </w:t>
      </w:r>
      <w:r>
        <w:rPr>
          <w:rFonts w:ascii="Times" w:hAnsi="Times" w:cs="Times"/>
          <w:i/>
          <w:iCs/>
          <w:sz w:val="16"/>
          <w:szCs w:val="16"/>
        </w:rPr>
        <w:t>of 2009 IEEE/RSJ International Conference on Intelligent Robots and Systems</w:t>
      </w:r>
      <w:r>
        <w:rPr>
          <w:rFonts w:ascii="Times" w:hAnsi="Times" w:cs="Times"/>
          <w:sz w:val="16"/>
          <w:szCs w:val="16"/>
        </w:rPr>
        <w:t>, October 2009, pp. 3043–3050.</w:t>
      </w:r>
    </w:p>
    <w:p w:rsidR="001B2075" w:rsidRDefault="001B2075">
      <w:pPr>
        <w:widowControl w:val="0"/>
        <w:autoSpaceDE w:val="0"/>
        <w:autoSpaceDN w:val="0"/>
        <w:adjustRightInd w:val="0"/>
        <w:spacing w:after="0" w:line="9" w:lineRule="exact"/>
        <w:rPr>
          <w:rFonts w:ascii="Times New Roman" w:hAnsi="Times New Roman"/>
          <w:sz w:val="24"/>
          <w:szCs w:val="24"/>
        </w:rPr>
      </w:pPr>
    </w:p>
    <w:p w:rsidR="001B2075" w:rsidRDefault="001B2075">
      <w:pPr>
        <w:widowControl w:val="0"/>
        <w:numPr>
          <w:ilvl w:val="0"/>
          <w:numId w:val="9"/>
        </w:numPr>
        <w:tabs>
          <w:tab w:val="clear" w:pos="720"/>
          <w:tab w:val="num" w:pos="360"/>
        </w:tabs>
        <w:overflowPunct w:val="0"/>
        <w:autoSpaceDE w:val="0"/>
        <w:autoSpaceDN w:val="0"/>
        <w:adjustRightInd w:val="0"/>
        <w:spacing w:after="0" w:line="233" w:lineRule="auto"/>
        <w:ind w:left="360" w:right="20"/>
        <w:jc w:val="both"/>
        <w:rPr>
          <w:rFonts w:ascii="Times" w:hAnsi="Times" w:cs="Times"/>
          <w:sz w:val="16"/>
          <w:szCs w:val="16"/>
        </w:rPr>
      </w:pPr>
      <w:r>
        <w:rPr>
          <w:rFonts w:ascii="Times" w:hAnsi="Times" w:cs="Times"/>
          <w:sz w:val="16"/>
          <w:szCs w:val="16"/>
        </w:rPr>
        <w:t xml:space="preserve">R. Meier, T. Fong, C. Thorpe, and C. Baur, “A sensor fusio n based user interface for vehicle teleoperation,” in </w:t>
      </w:r>
      <w:r>
        <w:rPr>
          <w:rFonts w:ascii="Times" w:hAnsi="Times" w:cs="Times"/>
          <w:i/>
          <w:iCs/>
          <w:sz w:val="16"/>
          <w:szCs w:val="16"/>
        </w:rPr>
        <w:t>International conference on field</w:t>
      </w:r>
      <w:r>
        <w:rPr>
          <w:rFonts w:ascii="Times" w:hAnsi="Times" w:cs="Times"/>
          <w:sz w:val="16"/>
          <w:szCs w:val="16"/>
        </w:rPr>
        <w:t xml:space="preserve"> </w:t>
      </w:r>
      <w:r>
        <w:rPr>
          <w:rFonts w:ascii="Times" w:hAnsi="Times" w:cs="Times"/>
          <w:i/>
          <w:iCs/>
          <w:sz w:val="16"/>
          <w:szCs w:val="16"/>
        </w:rPr>
        <w:t>and service robotics (FSR</w:t>
      </w:r>
      <w:r>
        <w:rPr>
          <w:rFonts w:ascii="Times" w:hAnsi="Times" w:cs="Times"/>
          <w:sz w:val="16"/>
          <w:szCs w:val="16"/>
        </w:rPr>
        <w:t>, 1999, pp. 279–286.</w:t>
      </w:r>
      <w:r>
        <w:rPr>
          <w:rFonts w:ascii="Times" w:hAnsi="Times" w:cs="Times"/>
          <w:i/>
          <w:iCs/>
          <w:sz w:val="16"/>
          <w:szCs w:val="16"/>
        </w:rPr>
        <w:t xml:space="preserve"> </w:t>
      </w:r>
    </w:p>
    <w:p w:rsidR="001B2075" w:rsidRDefault="001B2075">
      <w:pPr>
        <w:widowControl w:val="0"/>
        <w:autoSpaceDE w:val="0"/>
        <w:autoSpaceDN w:val="0"/>
        <w:adjustRightInd w:val="0"/>
        <w:spacing w:after="0" w:line="8" w:lineRule="exact"/>
        <w:rPr>
          <w:rFonts w:ascii="Times" w:hAnsi="Times" w:cs="Times"/>
          <w:sz w:val="16"/>
          <w:szCs w:val="16"/>
        </w:rPr>
      </w:pPr>
    </w:p>
    <w:p w:rsidR="001B2075" w:rsidRDefault="001B2075">
      <w:pPr>
        <w:widowControl w:val="0"/>
        <w:numPr>
          <w:ilvl w:val="0"/>
          <w:numId w:val="9"/>
        </w:numPr>
        <w:tabs>
          <w:tab w:val="clear" w:pos="720"/>
          <w:tab w:val="num" w:pos="360"/>
        </w:tabs>
        <w:overflowPunct w:val="0"/>
        <w:autoSpaceDE w:val="0"/>
        <w:autoSpaceDN w:val="0"/>
        <w:adjustRightInd w:val="0"/>
        <w:spacing w:after="0" w:line="232" w:lineRule="auto"/>
        <w:ind w:left="360" w:right="20"/>
        <w:jc w:val="both"/>
        <w:rPr>
          <w:rFonts w:ascii="Times" w:hAnsi="Times" w:cs="Times"/>
          <w:sz w:val="16"/>
          <w:szCs w:val="16"/>
        </w:rPr>
      </w:pPr>
      <w:r>
        <w:rPr>
          <w:rFonts w:ascii="Times" w:hAnsi="Times" w:cs="Times"/>
          <w:sz w:val="16"/>
          <w:szCs w:val="16"/>
        </w:rPr>
        <w:t xml:space="preserve">C. W. Nielsen and M. A. Goodrich, “Comparing the usefuln ess of video and map information in navigation tasks,” in </w:t>
      </w:r>
      <w:r>
        <w:rPr>
          <w:rFonts w:ascii="Times" w:hAnsi="Times" w:cs="Times"/>
          <w:i/>
          <w:iCs/>
          <w:sz w:val="16"/>
          <w:szCs w:val="16"/>
        </w:rPr>
        <w:t>HRI '06: Proceedings of</w:t>
      </w:r>
      <w:r>
        <w:rPr>
          <w:rFonts w:ascii="Times" w:hAnsi="Times" w:cs="Times"/>
          <w:sz w:val="16"/>
          <w:szCs w:val="16"/>
        </w:rPr>
        <w:t xml:space="preserve"> </w:t>
      </w:r>
      <w:r>
        <w:rPr>
          <w:rFonts w:ascii="Times" w:hAnsi="Times" w:cs="Times"/>
          <w:i/>
          <w:iCs/>
          <w:sz w:val="16"/>
          <w:szCs w:val="16"/>
        </w:rPr>
        <w:t>the 1st ACM SIGCHI/SIGART conference on Human-robot interaction</w:t>
      </w:r>
      <w:r>
        <w:rPr>
          <w:rFonts w:ascii="Times" w:hAnsi="Times" w:cs="Times"/>
          <w:sz w:val="16"/>
          <w:szCs w:val="16"/>
        </w:rPr>
        <w:t>.</w:t>
      </w:r>
      <w:r>
        <w:rPr>
          <w:rFonts w:ascii="Times" w:hAnsi="Times" w:cs="Times"/>
          <w:i/>
          <w:iCs/>
          <w:sz w:val="16"/>
          <w:szCs w:val="16"/>
        </w:rPr>
        <w:t xml:space="preserve"> </w:t>
      </w:r>
      <w:r>
        <w:rPr>
          <w:rFonts w:ascii="Times" w:hAnsi="Times" w:cs="Times"/>
          <w:sz w:val="16"/>
          <w:szCs w:val="16"/>
        </w:rPr>
        <w:t xml:space="preserve">ACM, 2006, pp. 95–101. </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type w:val="continuous"/>
          <w:pgSz w:w="12240" w:h="15840"/>
          <w:pgMar w:top="572" w:right="960" w:bottom="662" w:left="980" w:header="720" w:footer="720" w:gutter="0"/>
          <w:cols w:num="2" w:space="240" w:equalWidth="0">
            <w:col w:w="5020" w:space="240"/>
            <w:col w:w="5040"/>
          </w:cols>
          <w:noEndnote/>
        </w:sectPr>
      </w:pPr>
    </w:p>
    <w:p w:rsidR="001B2075" w:rsidRDefault="001B2075">
      <w:pPr>
        <w:widowControl w:val="0"/>
        <w:autoSpaceDE w:val="0"/>
        <w:autoSpaceDN w:val="0"/>
        <w:adjustRightInd w:val="0"/>
        <w:spacing w:after="0" w:line="239" w:lineRule="auto"/>
        <w:ind w:left="1"/>
        <w:rPr>
          <w:rFonts w:ascii="Times New Roman" w:hAnsi="Times New Roman"/>
          <w:sz w:val="24"/>
          <w:szCs w:val="24"/>
        </w:rPr>
      </w:pPr>
      <w:r>
        <w:rPr>
          <w:rFonts w:ascii="Times" w:hAnsi="Times" w:cs="Times"/>
          <w:sz w:val="14"/>
          <w:szCs w:val="14"/>
        </w:rPr>
        <w:lastRenderedPageBreak/>
        <w:t>JOURNAL  OF  SYSTEM,  MAN,  AND  CYBERNETICS,  VOL.  X,  NO.  Y,  XYZ  2011</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25" w:lineRule="exact"/>
        <w:rPr>
          <w:rFonts w:ascii="Times New Roman" w:hAnsi="Times New Roman"/>
          <w:sz w:val="24"/>
          <w:szCs w:val="24"/>
        </w:rPr>
      </w:pPr>
    </w:p>
    <w:p w:rsidR="001B2075" w:rsidRDefault="001B2075">
      <w:pPr>
        <w:widowControl w:val="0"/>
        <w:numPr>
          <w:ilvl w:val="0"/>
          <w:numId w:val="10"/>
        </w:numPr>
        <w:tabs>
          <w:tab w:val="clear" w:pos="720"/>
          <w:tab w:val="num" w:pos="361"/>
        </w:tabs>
        <w:overflowPunct w:val="0"/>
        <w:autoSpaceDE w:val="0"/>
        <w:autoSpaceDN w:val="0"/>
        <w:adjustRightInd w:val="0"/>
        <w:spacing w:after="0" w:line="233" w:lineRule="auto"/>
        <w:ind w:left="361" w:right="1600" w:hanging="361"/>
        <w:jc w:val="both"/>
        <w:rPr>
          <w:rFonts w:ascii="Times" w:hAnsi="Times" w:cs="Times"/>
          <w:sz w:val="16"/>
          <w:szCs w:val="16"/>
        </w:rPr>
      </w:pPr>
      <w:r>
        <w:rPr>
          <w:rFonts w:ascii="Times" w:hAnsi="Times" w:cs="Times"/>
          <w:sz w:val="16"/>
          <w:szCs w:val="16"/>
        </w:rPr>
        <w:t xml:space="preserve">J. L. Drury, B. Keyes, and H. A. Yanco, “LASSOing HRI: ana lyzing situation awareness in map-centric and video-centric interfaces,” in </w:t>
      </w:r>
      <w:r>
        <w:rPr>
          <w:rFonts w:ascii="Times" w:hAnsi="Times" w:cs="Times"/>
          <w:i/>
          <w:iCs/>
          <w:sz w:val="16"/>
          <w:szCs w:val="16"/>
        </w:rPr>
        <w:t>HRI</w:t>
      </w:r>
      <w:r>
        <w:rPr>
          <w:rFonts w:ascii="Times" w:hAnsi="Times" w:cs="Times"/>
          <w:sz w:val="16"/>
          <w:szCs w:val="16"/>
        </w:rPr>
        <w:t xml:space="preserve"> </w:t>
      </w:r>
      <w:r>
        <w:rPr>
          <w:rFonts w:ascii="Times" w:hAnsi="Times" w:cs="Times"/>
          <w:i/>
          <w:iCs/>
          <w:sz w:val="16"/>
          <w:szCs w:val="16"/>
        </w:rPr>
        <w:t>'07: Proceedings of the ACM/IEEE international conference on Human-robot interaction</w:t>
      </w:r>
      <w:r>
        <w:rPr>
          <w:rFonts w:ascii="Times" w:hAnsi="Times" w:cs="Times"/>
          <w:sz w:val="16"/>
          <w:szCs w:val="16"/>
        </w:rPr>
        <w:t>. New York, NY, USA: ACM, 2007, pp. 279–286.</w:t>
      </w:r>
      <w:r>
        <w:rPr>
          <w:rFonts w:ascii="Times" w:hAnsi="Times" w:cs="Times"/>
          <w:i/>
          <w:iCs/>
          <w:sz w:val="16"/>
          <w:szCs w:val="16"/>
        </w:rPr>
        <w:t xml:space="preserve"> </w:t>
      </w:r>
    </w:p>
    <w:p w:rsidR="001B2075" w:rsidRDefault="001B2075">
      <w:pPr>
        <w:widowControl w:val="0"/>
        <w:autoSpaceDE w:val="0"/>
        <w:autoSpaceDN w:val="0"/>
        <w:adjustRightInd w:val="0"/>
        <w:spacing w:after="0" w:line="3" w:lineRule="exact"/>
        <w:rPr>
          <w:rFonts w:ascii="Times" w:hAnsi="Times" w:cs="Times"/>
          <w:sz w:val="16"/>
          <w:szCs w:val="16"/>
        </w:rPr>
      </w:pPr>
    </w:p>
    <w:p w:rsidR="001B2075" w:rsidRDefault="001B2075">
      <w:pPr>
        <w:widowControl w:val="0"/>
        <w:numPr>
          <w:ilvl w:val="0"/>
          <w:numId w:val="10"/>
        </w:numPr>
        <w:tabs>
          <w:tab w:val="clear" w:pos="720"/>
          <w:tab w:val="num" w:pos="361"/>
        </w:tabs>
        <w:overflowPunct w:val="0"/>
        <w:autoSpaceDE w:val="0"/>
        <w:autoSpaceDN w:val="0"/>
        <w:adjustRightInd w:val="0"/>
        <w:spacing w:after="0" w:line="233" w:lineRule="auto"/>
        <w:ind w:left="361" w:right="1600" w:hanging="361"/>
        <w:jc w:val="both"/>
        <w:rPr>
          <w:rFonts w:ascii="Times" w:hAnsi="Times" w:cs="Times"/>
          <w:sz w:val="16"/>
          <w:szCs w:val="16"/>
        </w:rPr>
      </w:pPr>
      <w:r>
        <w:rPr>
          <w:rFonts w:ascii="Times" w:hAnsi="Times" w:cs="Times"/>
          <w:sz w:val="16"/>
          <w:szCs w:val="16"/>
        </w:rPr>
        <w:t xml:space="preserve">C. Nielsen, M. Goodrich, and R. Ricks, “Ecological inte rfaces for improving mobile robot teleoperation,” </w:t>
      </w:r>
      <w:r>
        <w:rPr>
          <w:rFonts w:ascii="Times" w:hAnsi="Times" w:cs="Times"/>
          <w:i/>
          <w:iCs/>
          <w:sz w:val="16"/>
          <w:szCs w:val="16"/>
        </w:rPr>
        <w:t>Robotics, IEEE Transactions on</w:t>
      </w:r>
      <w:r>
        <w:rPr>
          <w:rFonts w:ascii="Times" w:hAnsi="Times" w:cs="Times"/>
          <w:sz w:val="16"/>
          <w:szCs w:val="16"/>
        </w:rPr>
        <w:t xml:space="preserve">, vol. 23, no. 5, pp. 927–941, oct. 2007. </w:t>
      </w:r>
    </w:p>
    <w:p w:rsidR="001B2075" w:rsidRDefault="001B2075">
      <w:pPr>
        <w:widowControl w:val="0"/>
        <w:autoSpaceDE w:val="0"/>
        <w:autoSpaceDN w:val="0"/>
        <w:adjustRightInd w:val="0"/>
        <w:spacing w:after="0" w:line="1" w:lineRule="exact"/>
        <w:rPr>
          <w:rFonts w:ascii="Times" w:hAnsi="Times" w:cs="Times"/>
          <w:sz w:val="16"/>
          <w:szCs w:val="16"/>
        </w:rPr>
      </w:pPr>
    </w:p>
    <w:p w:rsidR="001B2075" w:rsidRDefault="001B2075">
      <w:pPr>
        <w:widowControl w:val="0"/>
        <w:numPr>
          <w:ilvl w:val="0"/>
          <w:numId w:val="10"/>
        </w:numPr>
        <w:tabs>
          <w:tab w:val="clear" w:pos="720"/>
          <w:tab w:val="num" w:pos="361"/>
        </w:tabs>
        <w:overflowPunct w:val="0"/>
        <w:autoSpaceDE w:val="0"/>
        <w:autoSpaceDN w:val="0"/>
        <w:adjustRightInd w:val="0"/>
        <w:spacing w:after="0" w:line="233" w:lineRule="auto"/>
        <w:ind w:left="361" w:right="1600" w:hanging="361"/>
        <w:jc w:val="both"/>
        <w:rPr>
          <w:rFonts w:ascii="Times" w:hAnsi="Times" w:cs="Times"/>
          <w:sz w:val="16"/>
          <w:szCs w:val="16"/>
        </w:rPr>
      </w:pPr>
      <w:r>
        <w:rPr>
          <w:rFonts w:ascii="Times" w:hAnsi="Times" w:cs="Times"/>
          <w:sz w:val="16"/>
          <w:szCs w:val="16"/>
        </w:rPr>
        <w:t xml:space="preserve">H. Kuzuoka, K. Yamazaki, A. Yamazaki, J. Kosaka, Y. Suga, and C. Heath, “Dual ecologies of robot as communication media: t houghts on coordinating orientations and projectability,” in </w:t>
      </w:r>
      <w:r>
        <w:rPr>
          <w:rFonts w:ascii="Times" w:hAnsi="Times" w:cs="Times"/>
          <w:i/>
          <w:iCs/>
          <w:sz w:val="16"/>
          <w:szCs w:val="16"/>
        </w:rPr>
        <w:t>CHI '04: Proceedings of</w:t>
      </w:r>
      <w:r>
        <w:rPr>
          <w:rFonts w:ascii="Times" w:hAnsi="Times" w:cs="Times"/>
          <w:sz w:val="16"/>
          <w:szCs w:val="16"/>
        </w:rPr>
        <w:t xml:space="preserve"> </w:t>
      </w:r>
    </w:p>
    <w:p w:rsidR="001B2075" w:rsidRDefault="008F0EFC">
      <w:pPr>
        <w:widowControl w:val="0"/>
        <w:autoSpaceDE w:val="0"/>
        <w:autoSpaceDN w:val="0"/>
        <w:adjustRightInd w:val="0"/>
        <w:spacing w:after="0" w:line="236" w:lineRule="auto"/>
        <w:ind w:left="361"/>
        <w:rPr>
          <w:rFonts w:ascii="Times New Roman" w:hAnsi="Times New Roman"/>
          <w:sz w:val="24"/>
          <w:szCs w:val="24"/>
        </w:rPr>
      </w:pPr>
      <w:r>
        <w:rPr>
          <w:noProof/>
        </w:rPr>
        <w:drawing>
          <wp:anchor distT="0" distB="0" distL="114300" distR="114300" simplePos="0" relativeHeight="251668480" behindDoc="1" locked="0" layoutInCell="0" allowOverlap="1">
            <wp:simplePos x="0" y="0"/>
            <wp:positionH relativeFrom="column">
              <wp:posOffset>3366770</wp:posOffset>
            </wp:positionH>
            <wp:positionV relativeFrom="paragraph">
              <wp:posOffset>-1113155</wp:posOffset>
            </wp:positionV>
            <wp:extent cx="860425" cy="1143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0425" cy="1143000"/>
                    </a:xfrm>
                    <a:prstGeom prst="rect">
                      <a:avLst/>
                    </a:prstGeom>
                    <a:noFill/>
                  </pic:spPr>
                </pic:pic>
              </a:graphicData>
            </a:graphic>
            <wp14:sizeRelH relativeFrom="page">
              <wp14:pctWidth>0</wp14:pctWidth>
            </wp14:sizeRelH>
            <wp14:sizeRelV relativeFrom="page">
              <wp14:pctHeight>0</wp14:pctHeight>
            </wp14:sizeRelV>
          </wp:anchor>
        </w:drawing>
      </w:r>
      <w:r w:rsidR="001B2075">
        <w:rPr>
          <w:rFonts w:ascii="Times" w:hAnsi="Times" w:cs="Times"/>
          <w:i/>
          <w:iCs/>
          <w:sz w:val="16"/>
          <w:szCs w:val="16"/>
        </w:rPr>
        <w:t>the SIGCHI conference  on Human factors  in computing  systems</w:t>
      </w:r>
      <w:r w:rsidR="001B2075">
        <w:rPr>
          <w:rFonts w:ascii="Times" w:hAnsi="Times" w:cs="Times"/>
          <w:sz w:val="16"/>
          <w:szCs w:val="16"/>
        </w:rPr>
        <w:t>.    ACM,</w:t>
      </w:r>
    </w:p>
    <w:p w:rsidR="001B2075" w:rsidRDefault="001B2075">
      <w:pPr>
        <w:widowControl w:val="0"/>
        <w:autoSpaceDE w:val="0"/>
        <w:autoSpaceDN w:val="0"/>
        <w:adjustRightInd w:val="0"/>
        <w:spacing w:after="0" w:line="1" w:lineRule="exact"/>
        <w:rPr>
          <w:rFonts w:ascii="Times New Roman" w:hAnsi="Times New Roman"/>
          <w:sz w:val="24"/>
          <w:szCs w:val="24"/>
        </w:rPr>
      </w:pPr>
    </w:p>
    <w:p w:rsidR="001B2075" w:rsidRDefault="001B2075">
      <w:pPr>
        <w:widowControl w:val="0"/>
        <w:tabs>
          <w:tab w:val="left" w:pos="5240"/>
        </w:tabs>
        <w:autoSpaceDE w:val="0"/>
        <w:autoSpaceDN w:val="0"/>
        <w:adjustRightInd w:val="0"/>
        <w:spacing w:after="0" w:line="240" w:lineRule="auto"/>
        <w:ind w:left="361"/>
        <w:rPr>
          <w:rFonts w:ascii="Times New Roman" w:hAnsi="Times New Roman"/>
          <w:sz w:val="24"/>
          <w:szCs w:val="24"/>
        </w:rPr>
      </w:pPr>
      <w:r>
        <w:rPr>
          <w:rFonts w:ascii="Times" w:hAnsi="Times" w:cs="Times"/>
          <w:sz w:val="14"/>
          <w:szCs w:val="14"/>
        </w:rPr>
        <w:t>2004,  pp.  183–190.</w:t>
      </w:r>
      <w:r>
        <w:rPr>
          <w:rFonts w:ascii="Times New Roman" w:hAnsi="Times New Roman"/>
          <w:sz w:val="24"/>
          <w:szCs w:val="24"/>
        </w:rPr>
        <w:tab/>
      </w:r>
      <w:r>
        <w:rPr>
          <w:rFonts w:ascii="Times" w:hAnsi="Times" w:cs="Times"/>
          <w:sz w:val="15"/>
          <w:szCs w:val="15"/>
        </w:rPr>
        <w:t>based  mobile  robots.</w:t>
      </w:r>
    </w:p>
    <w:p w:rsidR="001B2075" w:rsidRDefault="001B2075">
      <w:pPr>
        <w:widowControl w:val="0"/>
        <w:autoSpaceDE w:val="0"/>
        <w:autoSpaceDN w:val="0"/>
        <w:adjustRightInd w:val="0"/>
        <w:spacing w:after="0" w:line="8" w:lineRule="exact"/>
        <w:rPr>
          <w:rFonts w:ascii="Times New Roman" w:hAnsi="Times New Roman"/>
          <w:sz w:val="24"/>
          <w:szCs w:val="24"/>
        </w:rPr>
      </w:pPr>
    </w:p>
    <w:p w:rsidR="001B2075" w:rsidRDefault="001B2075">
      <w:pPr>
        <w:widowControl w:val="0"/>
        <w:numPr>
          <w:ilvl w:val="0"/>
          <w:numId w:val="11"/>
        </w:numPr>
        <w:tabs>
          <w:tab w:val="clear" w:pos="720"/>
          <w:tab w:val="num" w:pos="361"/>
        </w:tabs>
        <w:overflowPunct w:val="0"/>
        <w:autoSpaceDE w:val="0"/>
        <w:autoSpaceDN w:val="0"/>
        <w:adjustRightInd w:val="0"/>
        <w:spacing w:after="0" w:line="249" w:lineRule="auto"/>
        <w:ind w:left="361" w:right="1600" w:hanging="361"/>
        <w:jc w:val="both"/>
        <w:rPr>
          <w:rFonts w:ascii="Times" w:hAnsi="Times" w:cs="Times"/>
          <w:sz w:val="15"/>
          <w:szCs w:val="15"/>
        </w:rPr>
      </w:pPr>
      <w:r>
        <w:rPr>
          <w:rFonts w:ascii="Times" w:hAnsi="Times" w:cs="Times"/>
          <w:sz w:val="15"/>
          <w:szCs w:val="15"/>
        </w:rPr>
        <w:t xml:space="preserve">S. Woods, M. Walters, K. Koay, and K. Dautenhahn, “Compa ring Human Robot Interaction Scenarios Using Live and Video Based Methods, To-wards a Novel Methodological Approach,” in </w:t>
      </w:r>
      <w:r>
        <w:rPr>
          <w:rFonts w:ascii="Times" w:hAnsi="Times" w:cs="Times"/>
          <w:i/>
          <w:iCs/>
          <w:sz w:val="15"/>
          <w:szCs w:val="15"/>
        </w:rPr>
        <w:t>Advanced Motion Control,</w:t>
      </w:r>
      <w:r>
        <w:rPr>
          <w:rFonts w:ascii="Times" w:hAnsi="Times" w:cs="Times"/>
          <w:sz w:val="15"/>
          <w:szCs w:val="15"/>
        </w:rPr>
        <w:t xml:space="preserve"> </w:t>
      </w:r>
      <w:r>
        <w:rPr>
          <w:rFonts w:ascii="Times" w:hAnsi="Times" w:cs="Times"/>
          <w:i/>
          <w:iCs/>
          <w:sz w:val="15"/>
          <w:szCs w:val="15"/>
        </w:rPr>
        <w:t>2006. 9th IEEE International Workshop on</w:t>
      </w:r>
      <w:r>
        <w:rPr>
          <w:rFonts w:ascii="Times" w:hAnsi="Times" w:cs="Times"/>
          <w:sz w:val="15"/>
          <w:szCs w:val="15"/>
        </w:rPr>
        <w:t>, 2006, pp. 750 –755.</w:t>
      </w:r>
      <w:r>
        <w:rPr>
          <w:rFonts w:ascii="Times" w:hAnsi="Times" w:cs="Times"/>
          <w:i/>
          <w:iCs/>
          <w:sz w:val="15"/>
          <w:szCs w:val="15"/>
        </w:rPr>
        <w:t xml:space="preserve"> </w:t>
      </w:r>
    </w:p>
    <w:p w:rsidR="001B2075" w:rsidRDefault="001B2075">
      <w:pPr>
        <w:widowControl w:val="0"/>
        <w:numPr>
          <w:ilvl w:val="0"/>
          <w:numId w:val="11"/>
        </w:numPr>
        <w:tabs>
          <w:tab w:val="clear" w:pos="720"/>
          <w:tab w:val="num" w:pos="361"/>
        </w:tabs>
        <w:overflowPunct w:val="0"/>
        <w:autoSpaceDE w:val="0"/>
        <w:autoSpaceDN w:val="0"/>
        <w:adjustRightInd w:val="0"/>
        <w:spacing w:after="0" w:line="234" w:lineRule="auto"/>
        <w:ind w:left="361" w:hanging="361"/>
        <w:jc w:val="both"/>
        <w:rPr>
          <w:rFonts w:ascii="Times" w:hAnsi="Times" w:cs="Times"/>
          <w:sz w:val="16"/>
          <w:szCs w:val="16"/>
        </w:rPr>
      </w:pPr>
      <w:r>
        <w:rPr>
          <w:rFonts w:ascii="Times" w:hAnsi="Times" w:cs="Times"/>
          <w:sz w:val="16"/>
          <w:szCs w:val="16"/>
        </w:rPr>
        <w:t xml:space="preserve">D.   F.   Glas,   T.   Kanda,   H.   Ishiguro,   and   N.   Hagita,   “Simult aneous </w:t>
      </w:r>
    </w:p>
    <w:p w:rsidR="001B2075" w:rsidRDefault="001B2075">
      <w:pPr>
        <w:widowControl w:val="0"/>
        <w:autoSpaceDE w:val="0"/>
        <w:autoSpaceDN w:val="0"/>
        <w:adjustRightInd w:val="0"/>
        <w:spacing w:after="0" w:line="4"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2" w:lineRule="auto"/>
        <w:ind w:left="361" w:right="1600"/>
        <w:jc w:val="both"/>
        <w:rPr>
          <w:rFonts w:ascii="Times New Roman" w:hAnsi="Times New Roman"/>
          <w:sz w:val="24"/>
          <w:szCs w:val="24"/>
        </w:rPr>
      </w:pPr>
      <w:r>
        <w:rPr>
          <w:rFonts w:ascii="Times" w:hAnsi="Times" w:cs="Times"/>
          <w:sz w:val="16"/>
          <w:szCs w:val="16"/>
        </w:rPr>
        <w:t xml:space="preserve">teleoperation of multiple social robots,” in </w:t>
      </w:r>
      <w:r>
        <w:rPr>
          <w:rFonts w:ascii="Times" w:hAnsi="Times" w:cs="Times"/>
          <w:i/>
          <w:iCs/>
          <w:sz w:val="16"/>
          <w:szCs w:val="16"/>
        </w:rPr>
        <w:t>HRI '08: Proceedings of the</w:t>
      </w:r>
      <w:r>
        <w:rPr>
          <w:rFonts w:ascii="Times" w:hAnsi="Times" w:cs="Times"/>
          <w:sz w:val="16"/>
          <w:szCs w:val="16"/>
        </w:rPr>
        <w:t xml:space="preserve"> </w:t>
      </w:r>
      <w:r>
        <w:rPr>
          <w:rFonts w:ascii="Times" w:hAnsi="Times" w:cs="Times"/>
          <w:i/>
          <w:iCs/>
          <w:sz w:val="16"/>
          <w:szCs w:val="16"/>
        </w:rPr>
        <w:t>3rd ACM/IEEE international conference on Human robot interaction</w:t>
      </w:r>
      <w:r>
        <w:rPr>
          <w:rFonts w:ascii="Times" w:hAnsi="Times" w:cs="Times"/>
          <w:sz w:val="16"/>
          <w:szCs w:val="16"/>
        </w:rPr>
        <w:t>.</w:t>
      </w:r>
      <w:r>
        <w:rPr>
          <w:rFonts w:ascii="Times" w:hAnsi="Times" w:cs="Times"/>
          <w:i/>
          <w:iCs/>
          <w:sz w:val="16"/>
          <w:szCs w:val="16"/>
        </w:rPr>
        <w:t xml:space="preserve"> </w:t>
      </w:r>
      <w:r>
        <w:rPr>
          <w:rFonts w:ascii="Times" w:hAnsi="Times" w:cs="Times"/>
          <w:sz w:val="16"/>
          <w:szCs w:val="16"/>
        </w:rPr>
        <w:t>ACM, 2008, pp. 311–318.</w:t>
      </w:r>
    </w:p>
    <w:p w:rsidR="001B2075" w:rsidRDefault="001B2075">
      <w:pPr>
        <w:widowControl w:val="0"/>
        <w:autoSpaceDE w:val="0"/>
        <w:autoSpaceDN w:val="0"/>
        <w:adjustRightInd w:val="0"/>
        <w:spacing w:after="0" w:line="4"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2" w:lineRule="auto"/>
        <w:ind w:left="361" w:right="1600" w:hanging="365"/>
        <w:jc w:val="both"/>
        <w:rPr>
          <w:rFonts w:ascii="Times New Roman" w:hAnsi="Times New Roman"/>
          <w:sz w:val="24"/>
          <w:szCs w:val="24"/>
        </w:rPr>
      </w:pPr>
      <w:r>
        <w:rPr>
          <w:rFonts w:ascii="Times" w:hAnsi="Times" w:cs="Times"/>
          <w:sz w:val="16"/>
          <w:szCs w:val="16"/>
        </w:rPr>
        <w:t xml:space="preserve">[19] ——, “Field trial for simultaneous teleoperation of mob ile social robots,” in </w:t>
      </w:r>
      <w:r>
        <w:rPr>
          <w:rFonts w:ascii="Times" w:hAnsi="Times" w:cs="Times"/>
          <w:i/>
          <w:iCs/>
          <w:sz w:val="16"/>
          <w:szCs w:val="16"/>
        </w:rPr>
        <w:t>HRI '09: Proceedings of the 4th ACM/IEEE international conference</w:t>
      </w:r>
      <w:r>
        <w:rPr>
          <w:rFonts w:ascii="Times" w:hAnsi="Times" w:cs="Times"/>
          <w:sz w:val="16"/>
          <w:szCs w:val="16"/>
        </w:rPr>
        <w:t xml:space="preserve"> </w:t>
      </w:r>
      <w:r>
        <w:rPr>
          <w:rFonts w:ascii="Times" w:hAnsi="Times" w:cs="Times"/>
          <w:i/>
          <w:iCs/>
          <w:sz w:val="16"/>
          <w:szCs w:val="16"/>
        </w:rPr>
        <w:t>on Human robot interaction</w:t>
      </w:r>
      <w:r>
        <w:rPr>
          <w:rFonts w:ascii="Times" w:hAnsi="Times" w:cs="Times"/>
          <w:sz w:val="16"/>
          <w:szCs w:val="16"/>
        </w:rPr>
        <w:t>. ACM, 2009, pp. 149–156.</w:t>
      </w:r>
    </w:p>
    <w:p w:rsidR="001B2075" w:rsidRDefault="001B2075">
      <w:pPr>
        <w:widowControl w:val="0"/>
        <w:autoSpaceDE w:val="0"/>
        <w:autoSpaceDN w:val="0"/>
        <w:adjustRightInd w:val="0"/>
        <w:spacing w:after="0" w:line="4"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2" w:lineRule="auto"/>
        <w:ind w:left="361" w:right="1600" w:hanging="365"/>
        <w:jc w:val="both"/>
        <w:rPr>
          <w:rFonts w:ascii="Times New Roman" w:hAnsi="Times New Roman"/>
          <w:sz w:val="24"/>
          <w:szCs w:val="24"/>
        </w:rPr>
      </w:pPr>
      <w:r>
        <w:rPr>
          <w:rFonts w:ascii="Times" w:hAnsi="Times" w:cs="Times"/>
          <w:sz w:val="16"/>
          <w:szCs w:val="16"/>
        </w:rPr>
        <w:t xml:space="preserve">[20] D. F. Glas, T. Miyashita, H. Ishiguro, and N. Hagita, “La ser-based tracking of human position and orientation using parametric shape modeling,” </w:t>
      </w:r>
      <w:r>
        <w:rPr>
          <w:rFonts w:ascii="Times" w:hAnsi="Times" w:cs="Times"/>
          <w:i/>
          <w:iCs/>
          <w:sz w:val="16"/>
          <w:szCs w:val="16"/>
        </w:rPr>
        <w:t>Advanced Robotics</w:t>
      </w:r>
      <w:r>
        <w:rPr>
          <w:rFonts w:ascii="Times" w:hAnsi="Times" w:cs="Times"/>
          <w:sz w:val="16"/>
          <w:szCs w:val="16"/>
        </w:rPr>
        <w:t>, vol. 23, no. 4, pp. 405–428, 2009.</w:t>
      </w:r>
    </w:p>
    <w:p w:rsidR="001B2075" w:rsidRDefault="001B2075">
      <w:pPr>
        <w:widowControl w:val="0"/>
        <w:numPr>
          <w:ilvl w:val="0"/>
          <w:numId w:val="12"/>
        </w:numPr>
        <w:tabs>
          <w:tab w:val="clear" w:pos="720"/>
          <w:tab w:val="num" w:pos="361"/>
        </w:tabs>
        <w:overflowPunct w:val="0"/>
        <w:autoSpaceDE w:val="0"/>
        <w:autoSpaceDN w:val="0"/>
        <w:adjustRightInd w:val="0"/>
        <w:spacing w:after="0" w:line="235" w:lineRule="auto"/>
        <w:ind w:left="361" w:hanging="361"/>
        <w:jc w:val="both"/>
        <w:rPr>
          <w:rFonts w:ascii="Times" w:hAnsi="Times" w:cs="Times"/>
          <w:sz w:val="16"/>
          <w:szCs w:val="16"/>
        </w:rPr>
      </w:pPr>
      <w:r>
        <w:rPr>
          <w:rFonts w:ascii="Times" w:hAnsi="Times" w:cs="Times"/>
          <w:sz w:val="16"/>
          <w:szCs w:val="16"/>
        </w:rPr>
        <w:t xml:space="preserve">A.  A.  Nofi,  “Defining  and  measuring  shared  situation   awar    eness,”  in </w:t>
      </w:r>
    </w:p>
    <w:p w:rsidR="001B2075" w:rsidRDefault="001B2075">
      <w:pPr>
        <w:widowControl w:val="0"/>
        <w:overflowPunct w:val="0"/>
        <w:autoSpaceDE w:val="0"/>
        <w:autoSpaceDN w:val="0"/>
        <w:adjustRightInd w:val="0"/>
        <w:spacing w:after="0" w:line="234" w:lineRule="auto"/>
        <w:ind w:left="361"/>
        <w:jc w:val="both"/>
        <w:rPr>
          <w:rFonts w:ascii="Times" w:hAnsi="Times" w:cs="Times"/>
          <w:sz w:val="16"/>
          <w:szCs w:val="16"/>
        </w:rPr>
      </w:pPr>
      <w:r>
        <w:rPr>
          <w:rFonts w:ascii="Times" w:hAnsi="Times" w:cs="Times"/>
          <w:i/>
          <w:iCs/>
          <w:sz w:val="16"/>
          <w:szCs w:val="16"/>
        </w:rPr>
        <w:t>Center  Naval  Anal.</w:t>
      </w:r>
      <w:r>
        <w:rPr>
          <w:rFonts w:ascii="Times" w:hAnsi="Times" w:cs="Times"/>
          <w:sz w:val="16"/>
          <w:szCs w:val="16"/>
        </w:rPr>
        <w:t>,  Nov.  2000.</w:t>
      </w:r>
      <w:r>
        <w:rPr>
          <w:rFonts w:ascii="Times" w:hAnsi="Times" w:cs="Times"/>
          <w:i/>
          <w:iCs/>
          <w:sz w:val="16"/>
          <w:szCs w:val="16"/>
        </w:rPr>
        <w:t xml:space="preserve"> </w:t>
      </w:r>
    </w:p>
    <w:p w:rsidR="001B2075" w:rsidRDefault="001B2075">
      <w:pPr>
        <w:widowControl w:val="0"/>
        <w:autoSpaceDE w:val="0"/>
        <w:autoSpaceDN w:val="0"/>
        <w:adjustRightInd w:val="0"/>
        <w:spacing w:after="0" w:line="3" w:lineRule="exact"/>
        <w:rPr>
          <w:rFonts w:ascii="Times" w:hAnsi="Times" w:cs="Times"/>
          <w:sz w:val="16"/>
          <w:szCs w:val="16"/>
        </w:rPr>
      </w:pPr>
    </w:p>
    <w:p w:rsidR="001B2075" w:rsidRDefault="001B2075">
      <w:pPr>
        <w:widowControl w:val="0"/>
        <w:numPr>
          <w:ilvl w:val="0"/>
          <w:numId w:val="12"/>
        </w:numPr>
        <w:tabs>
          <w:tab w:val="clear" w:pos="720"/>
          <w:tab w:val="num" w:pos="361"/>
        </w:tabs>
        <w:overflowPunct w:val="0"/>
        <w:autoSpaceDE w:val="0"/>
        <w:autoSpaceDN w:val="0"/>
        <w:adjustRightInd w:val="0"/>
        <w:spacing w:after="0" w:line="232" w:lineRule="auto"/>
        <w:ind w:left="361" w:right="1600" w:hanging="361"/>
        <w:jc w:val="both"/>
        <w:rPr>
          <w:rFonts w:ascii="Times" w:hAnsi="Times" w:cs="Times"/>
          <w:sz w:val="16"/>
          <w:szCs w:val="16"/>
        </w:rPr>
      </w:pPr>
      <w:r>
        <w:rPr>
          <w:rFonts w:ascii="Times" w:hAnsi="Times" w:cs="Times"/>
          <w:sz w:val="16"/>
          <w:szCs w:val="16"/>
        </w:rPr>
        <w:t xml:space="preserve">B. DeJong, J. Colgate, and M. Peshkin, “Improving teleo peration: reducing mental rotations and translations,” in </w:t>
      </w:r>
      <w:r>
        <w:rPr>
          <w:rFonts w:ascii="Times" w:hAnsi="Times" w:cs="Times"/>
          <w:i/>
          <w:iCs/>
          <w:sz w:val="16"/>
          <w:szCs w:val="16"/>
        </w:rPr>
        <w:t>Robotics and Automation,</w:t>
      </w:r>
      <w:r>
        <w:rPr>
          <w:rFonts w:ascii="Times" w:hAnsi="Times" w:cs="Times"/>
          <w:sz w:val="16"/>
          <w:szCs w:val="16"/>
        </w:rPr>
        <w:t xml:space="preserve"> </w:t>
      </w:r>
      <w:r>
        <w:rPr>
          <w:rFonts w:ascii="Times" w:hAnsi="Times" w:cs="Times"/>
          <w:i/>
          <w:iCs/>
          <w:sz w:val="16"/>
          <w:szCs w:val="16"/>
        </w:rPr>
        <w:t>2004. Proceedings. ICRA '04. 2004 IEEE International Conference on</w:t>
      </w:r>
      <w:r>
        <w:rPr>
          <w:rFonts w:ascii="Times" w:hAnsi="Times" w:cs="Times"/>
          <w:sz w:val="16"/>
          <w:szCs w:val="16"/>
        </w:rPr>
        <w:t>,</w:t>
      </w:r>
      <w:r>
        <w:rPr>
          <w:rFonts w:ascii="Times" w:hAnsi="Times" w:cs="Times"/>
          <w:i/>
          <w:iCs/>
          <w:sz w:val="16"/>
          <w:szCs w:val="16"/>
        </w:rPr>
        <w:t xml:space="preserve"> </w:t>
      </w:r>
      <w:r>
        <w:rPr>
          <w:rFonts w:ascii="Times" w:hAnsi="Times" w:cs="Times"/>
          <w:sz w:val="16"/>
          <w:szCs w:val="16"/>
        </w:rPr>
        <w:t xml:space="preserve">vol. 4, apr. 2004, pp. 3708–3714. </w:t>
      </w:r>
    </w:p>
    <w:p w:rsidR="001B2075" w:rsidRDefault="001B2075">
      <w:pPr>
        <w:widowControl w:val="0"/>
        <w:autoSpaceDE w:val="0"/>
        <w:autoSpaceDN w:val="0"/>
        <w:adjustRightInd w:val="0"/>
        <w:spacing w:after="0" w:line="3" w:lineRule="exact"/>
        <w:rPr>
          <w:rFonts w:ascii="Times" w:hAnsi="Times" w:cs="Times"/>
          <w:sz w:val="16"/>
          <w:szCs w:val="16"/>
        </w:rPr>
      </w:pPr>
    </w:p>
    <w:p w:rsidR="001B2075" w:rsidRDefault="001B2075">
      <w:pPr>
        <w:widowControl w:val="0"/>
        <w:numPr>
          <w:ilvl w:val="0"/>
          <w:numId w:val="12"/>
        </w:numPr>
        <w:tabs>
          <w:tab w:val="clear" w:pos="720"/>
          <w:tab w:val="num" w:pos="361"/>
        </w:tabs>
        <w:overflowPunct w:val="0"/>
        <w:autoSpaceDE w:val="0"/>
        <w:autoSpaceDN w:val="0"/>
        <w:adjustRightInd w:val="0"/>
        <w:spacing w:after="0" w:line="233" w:lineRule="auto"/>
        <w:ind w:left="361" w:right="1600" w:hanging="361"/>
        <w:jc w:val="both"/>
        <w:rPr>
          <w:rFonts w:ascii="Times" w:hAnsi="Times" w:cs="Times"/>
          <w:sz w:val="16"/>
          <w:szCs w:val="16"/>
        </w:rPr>
      </w:pPr>
      <w:r>
        <w:rPr>
          <w:rFonts w:ascii="Times" w:hAnsi="Times" w:cs="Times"/>
          <w:sz w:val="16"/>
          <w:szCs w:val="16"/>
        </w:rPr>
        <w:t xml:space="preserve">D. F. Glas, T. Miyashita, H. Ishiguro, and N. Hagita, “Au tomatic position calibration and sensor displacement detection for networks of laser range finders for human tracking,” in </w:t>
      </w:r>
      <w:r>
        <w:rPr>
          <w:rFonts w:ascii="Times" w:hAnsi="Times" w:cs="Times"/>
          <w:i/>
          <w:iCs/>
          <w:sz w:val="16"/>
          <w:szCs w:val="16"/>
        </w:rPr>
        <w:t>Proc. IEEE/RSJ Int'l Conf. Intelligent</w:t>
      </w:r>
      <w:r>
        <w:rPr>
          <w:rFonts w:ascii="Times" w:hAnsi="Times" w:cs="Times"/>
          <w:sz w:val="16"/>
          <w:szCs w:val="16"/>
        </w:rPr>
        <w:t xml:space="preserve"> </w:t>
      </w:r>
      <w:r>
        <w:rPr>
          <w:rFonts w:ascii="Times" w:hAnsi="Times" w:cs="Times"/>
          <w:i/>
          <w:iCs/>
          <w:sz w:val="16"/>
          <w:szCs w:val="16"/>
        </w:rPr>
        <w:t>Robots and Systems (IROS'10)</w:t>
      </w:r>
      <w:r>
        <w:rPr>
          <w:rFonts w:ascii="Times" w:hAnsi="Times" w:cs="Times"/>
          <w:sz w:val="16"/>
          <w:szCs w:val="16"/>
        </w:rPr>
        <w:t>, 2010, pp. 2938–2945.</w:t>
      </w:r>
      <w:r>
        <w:rPr>
          <w:rFonts w:ascii="Times" w:hAnsi="Times" w:cs="Times"/>
          <w:i/>
          <w:iCs/>
          <w:sz w:val="16"/>
          <w:szCs w:val="16"/>
        </w:rPr>
        <w:t xml:space="preserve"> </w:t>
      </w:r>
    </w:p>
    <w:p w:rsidR="001B2075" w:rsidRDefault="001B2075">
      <w:pPr>
        <w:widowControl w:val="0"/>
        <w:autoSpaceDE w:val="0"/>
        <w:autoSpaceDN w:val="0"/>
        <w:adjustRightInd w:val="0"/>
        <w:spacing w:after="0" w:line="3" w:lineRule="exact"/>
        <w:rPr>
          <w:rFonts w:ascii="Times" w:hAnsi="Times" w:cs="Times"/>
          <w:sz w:val="16"/>
          <w:szCs w:val="16"/>
        </w:rPr>
      </w:pPr>
    </w:p>
    <w:p w:rsidR="001B2075" w:rsidRDefault="001B2075">
      <w:pPr>
        <w:widowControl w:val="0"/>
        <w:numPr>
          <w:ilvl w:val="0"/>
          <w:numId w:val="12"/>
        </w:numPr>
        <w:tabs>
          <w:tab w:val="clear" w:pos="720"/>
          <w:tab w:val="num" w:pos="361"/>
        </w:tabs>
        <w:overflowPunct w:val="0"/>
        <w:autoSpaceDE w:val="0"/>
        <w:autoSpaceDN w:val="0"/>
        <w:adjustRightInd w:val="0"/>
        <w:spacing w:after="0" w:line="233" w:lineRule="auto"/>
        <w:ind w:left="361" w:right="1600" w:hanging="361"/>
        <w:jc w:val="both"/>
        <w:rPr>
          <w:rFonts w:ascii="Times" w:hAnsi="Times" w:cs="Times"/>
          <w:sz w:val="16"/>
          <w:szCs w:val="16"/>
        </w:rPr>
      </w:pPr>
      <w:r>
        <w:rPr>
          <w:rFonts w:ascii="Times" w:hAnsi="Times" w:cs="Times"/>
          <w:sz w:val="16"/>
          <w:szCs w:val="16"/>
        </w:rPr>
        <w:t xml:space="preserve">S. G. Hart and L. E. Staveland, “Development of NASA-TLX (Task Load Index): Results of empirical and theoretical research,” in </w:t>
      </w:r>
      <w:r>
        <w:rPr>
          <w:rFonts w:ascii="Times" w:hAnsi="Times" w:cs="Times"/>
          <w:i/>
          <w:iCs/>
          <w:sz w:val="16"/>
          <w:szCs w:val="16"/>
        </w:rPr>
        <w:t>Human</w:t>
      </w:r>
      <w:r>
        <w:rPr>
          <w:rFonts w:ascii="Times" w:hAnsi="Times" w:cs="Times"/>
          <w:sz w:val="16"/>
          <w:szCs w:val="16"/>
        </w:rPr>
        <w:t xml:space="preserve"> </w:t>
      </w:r>
      <w:r>
        <w:rPr>
          <w:rFonts w:ascii="Times" w:hAnsi="Times" w:cs="Times"/>
          <w:i/>
          <w:iCs/>
          <w:sz w:val="16"/>
          <w:szCs w:val="16"/>
        </w:rPr>
        <w:t>Mental Workload</w:t>
      </w:r>
      <w:r>
        <w:rPr>
          <w:rFonts w:ascii="Times" w:hAnsi="Times" w:cs="Times"/>
          <w:sz w:val="16"/>
          <w:szCs w:val="16"/>
        </w:rPr>
        <w:t>, 1988, pp. 139–183.</w:t>
      </w:r>
      <w:r>
        <w:rPr>
          <w:rFonts w:ascii="Times" w:hAnsi="Times" w:cs="Times"/>
          <w:i/>
          <w:iCs/>
          <w:sz w:val="16"/>
          <w:szCs w:val="16"/>
        </w:rPr>
        <w:t xml:space="preserve"> </w:t>
      </w:r>
    </w:p>
    <w:p w:rsidR="001B2075" w:rsidRDefault="001B2075">
      <w:pPr>
        <w:widowControl w:val="0"/>
        <w:autoSpaceDE w:val="0"/>
        <w:autoSpaceDN w:val="0"/>
        <w:adjustRightInd w:val="0"/>
        <w:spacing w:after="0" w:line="239" w:lineRule="auto"/>
        <w:ind w:left="3240"/>
        <w:rPr>
          <w:rFonts w:ascii="Times New Roman" w:hAnsi="Times New Roman"/>
          <w:sz w:val="24"/>
          <w:szCs w:val="24"/>
        </w:rPr>
      </w:pPr>
      <w:r>
        <w:rPr>
          <w:rFonts w:ascii="Times New Roman" w:hAnsi="Times New Roman"/>
          <w:sz w:val="24"/>
          <w:szCs w:val="24"/>
        </w:rPr>
        <w:br w:type="column"/>
      </w:r>
      <w:r>
        <w:rPr>
          <w:rFonts w:ascii="Times" w:hAnsi="Times" w:cs="Times"/>
          <w:sz w:val="14"/>
          <w:szCs w:val="14"/>
        </w:rPr>
        <w:lastRenderedPageBreak/>
        <w:t>11</w:t>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19"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4" w:lineRule="auto"/>
        <w:jc w:val="both"/>
        <w:rPr>
          <w:rFonts w:ascii="Times New Roman" w:hAnsi="Times New Roman"/>
          <w:sz w:val="24"/>
          <w:szCs w:val="24"/>
        </w:rPr>
      </w:pPr>
      <w:r>
        <w:rPr>
          <w:rFonts w:ascii="Times" w:hAnsi="Times" w:cs="Times"/>
          <w:b/>
          <w:bCs/>
          <w:sz w:val="16"/>
          <w:szCs w:val="16"/>
        </w:rPr>
        <w:t xml:space="preserve">Takayuki Kanda </w:t>
      </w:r>
      <w:r>
        <w:rPr>
          <w:rFonts w:ascii="Times" w:hAnsi="Times" w:cs="Times"/>
          <w:sz w:val="16"/>
          <w:szCs w:val="16"/>
        </w:rPr>
        <w:t>Takayuki Kanda (M04) received</w:t>
      </w:r>
      <w:r>
        <w:rPr>
          <w:rFonts w:ascii="Times" w:hAnsi="Times" w:cs="Times"/>
          <w:b/>
          <w:bCs/>
          <w:sz w:val="16"/>
          <w:szCs w:val="16"/>
        </w:rPr>
        <w:t xml:space="preserve"> </w:t>
      </w:r>
      <w:r>
        <w:rPr>
          <w:rFonts w:ascii="Times" w:hAnsi="Times" w:cs="Times"/>
          <w:sz w:val="16"/>
          <w:szCs w:val="16"/>
        </w:rPr>
        <w:t>his B. Eng, M. Eng, and Ph. D. degrees in computer science from Kyoto University, Kyoto, Japan, in 1998, 2000, and 2003, respectively. This author became a Member (M) of IEEE in 2004. From 2000 to 2003, he was an Intern Researcher at ATR Media Information Science Laboratories, and he is currently a Senior Researcher at ATR Intelligent Robotics and Communication Laboratories, Kyoto, Japan. His current research interests include intelli-gent robotics, human-robot interaction, and vision-</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pgSz w:w="12240" w:h="15840"/>
          <w:pgMar w:top="572" w:right="980" w:bottom="1043" w:left="979" w:header="720" w:footer="720" w:gutter="0"/>
          <w:cols w:num="2" w:space="280" w:equalWidth="0">
            <w:col w:w="6621" w:space="280"/>
            <w:col w:w="3380"/>
          </w:cols>
          <w:noEndnote/>
        </w:sect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88"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4" w:lineRule="auto"/>
        <w:ind w:left="1640"/>
        <w:jc w:val="both"/>
        <w:rPr>
          <w:rFonts w:ascii="Times New Roman" w:hAnsi="Times New Roman"/>
          <w:sz w:val="24"/>
          <w:szCs w:val="24"/>
        </w:rPr>
      </w:pPr>
      <w:r>
        <w:rPr>
          <w:rFonts w:ascii="Times" w:hAnsi="Times" w:cs="Times"/>
          <w:b/>
          <w:bCs/>
          <w:sz w:val="16"/>
          <w:szCs w:val="16"/>
        </w:rPr>
        <w:t xml:space="preserve">Andres Mora </w:t>
      </w:r>
      <w:r>
        <w:rPr>
          <w:rFonts w:ascii="Times" w:hAnsi="Times" w:cs="Times"/>
          <w:sz w:val="16"/>
          <w:szCs w:val="16"/>
        </w:rPr>
        <w:t>Andres Mora was born in San Jose,</w:t>
      </w:r>
      <w:r>
        <w:rPr>
          <w:rFonts w:ascii="Times" w:hAnsi="Times" w:cs="Times"/>
          <w:b/>
          <w:bCs/>
          <w:sz w:val="16"/>
          <w:szCs w:val="16"/>
        </w:rPr>
        <w:t xml:space="preserve"> </w:t>
      </w:r>
      <w:r>
        <w:rPr>
          <w:rFonts w:ascii="Times" w:hAnsi="Times" w:cs="Times"/>
          <w:sz w:val="16"/>
          <w:szCs w:val="16"/>
        </w:rPr>
        <w:t>Costa Rica. He received his B.S. in Electronics Engineer from the Universidad Interamericana de Costa Rica and his M.Sc. and Ph.D in Aerospace Engineering (Space Robotics) in 2006 and 2009 re-spectively at the Space Robotics Laboratory, Tohoku University, Japan. His research interests span path planning, teleoperation and control of mobile robots and the design of graphical user interfaces for mobile robots.</w:t>
      </w:r>
    </w:p>
    <w:p w:rsidR="001B2075" w:rsidRDefault="008F0EFC">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69504" behindDoc="1" locked="0" layoutInCell="0" allowOverlap="1">
            <wp:simplePos x="0" y="0"/>
            <wp:positionH relativeFrom="column">
              <wp:posOffset>28575</wp:posOffset>
            </wp:positionH>
            <wp:positionV relativeFrom="paragraph">
              <wp:posOffset>-1108710</wp:posOffset>
            </wp:positionV>
            <wp:extent cx="853440" cy="1140460"/>
            <wp:effectExtent l="0" t="0" r="381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3440" cy="1140460"/>
                    </a:xfrm>
                    <a:prstGeom prst="rect">
                      <a:avLst/>
                    </a:prstGeom>
                    <a:noFill/>
                  </pic:spPr>
                </pic:pic>
              </a:graphicData>
            </a:graphic>
            <wp14:sizeRelH relativeFrom="page">
              <wp14:pctWidth>0</wp14:pctWidth>
            </wp14:sizeRelH>
            <wp14:sizeRelV relativeFrom="page">
              <wp14:pctHeight>0</wp14:pctHeight>
            </wp14:sizeRelV>
          </wp:anchor>
        </w:drawing>
      </w: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00" w:lineRule="exact"/>
        <w:rPr>
          <w:rFonts w:ascii="Times New Roman" w:hAnsi="Times New Roman"/>
          <w:sz w:val="24"/>
          <w:szCs w:val="24"/>
        </w:rPr>
      </w:pPr>
    </w:p>
    <w:p w:rsidR="001B2075" w:rsidRDefault="001B2075">
      <w:pPr>
        <w:widowControl w:val="0"/>
        <w:autoSpaceDE w:val="0"/>
        <w:autoSpaceDN w:val="0"/>
        <w:adjustRightInd w:val="0"/>
        <w:spacing w:after="0" w:line="230" w:lineRule="exact"/>
        <w:rPr>
          <w:rFonts w:ascii="Times New Roman" w:hAnsi="Times New Roman"/>
          <w:sz w:val="24"/>
          <w:szCs w:val="24"/>
        </w:rPr>
      </w:pPr>
    </w:p>
    <w:p w:rsidR="001B2075" w:rsidRDefault="001B2075">
      <w:pPr>
        <w:widowControl w:val="0"/>
        <w:overflowPunct w:val="0"/>
        <w:autoSpaceDE w:val="0"/>
        <w:autoSpaceDN w:val="0"/>
        <w:adjustRightInd w:val="0"/>
        <w:spacing w:after="0" w:line="234" w:lineRule="auto"/>
        <w:ind w:left="1640"/>
        <w:jc w:val="both"/>
        <w:rPr>
          <w:rFonts w:ascii="Times New Roman" w:hAnsi="Times New Roman"/>
          <w:sz w:val="24"/>
          <w:szCs w:val="24"/>
        </w:rPr>
      </w:pPr>
      <w:r>
        <w:rPr>
          <w:rFonts w:ascii="Times" w:hAnsi="Times" w:cs="Times"/>
          <w:b/>
          <w:bCs/>
          <w:sz w:val="16"/>
          <w:szCs w:val="16"/>
        </w:rPr>
        <w:t xml:space="preserve">Dylan Glas </w:t>
      </w:r>
      <w:r>
        <w:rPr>
          <w:rFonts w:ascii="Times" w:hAnsi="Times" w:cs="Times"/>
          <w:sz w:val="16"/>
          <w:szCs w:val="16"/>
        </w:rPr>
        <w:t>Dylan F. Glas received S.B. degrees</w:t>
      </w:r>
      <w:r>
        <w:rPr>
          <w:rFonts w:ascii="Times" w:hAnsi="Times" w:cs="Times"/>
          <w:b/>
          <w:bCs/>
          <w:sz w:val="16"/>
          <w:szCs w:val="16"/>
        </w:rPr>
        <w:t xml:space="preserve"> </w:t>
      </w:r>
      <w:r>
        <w:rPr>
          <w:rFonts w:ascii="Times" w:hAnsi="Times" w:cs="Times"/>
          <w:sz w:val="16"/>
          <w:szCs w:val="16"/>
        </w:rPr>
        <w:t>in aerospace engineering and in earth, atmospheric, and planetary science from MIT in 1997, and he received his M.Eng. in aerospace engineering in 2000, also from MIT. He has been a Researcher at the Intelligent Robotics and Communication Labo-ratories (IRC) at the Advanced Telecommunications Research Institute International (ATR) in Kyoto, Japan since 2005. From 1998-2000 he worked in the Tangible Media Group at the MIT Media Lab. His research interests include networked robot sys-</w:t>
      </w:r>
    </w:p>
    <w:p w:rsidR="001B2075" w:rsidRDefault="008F0EFC">
      <w:pPr>
        <w:widowControl w:val="0"/>
        <w:autoSpaceDE w:val="0"/>
        <w:autoSpaceDN w:val="0"/>
        <w:adjustRightInd w:val="0"/>
        <w:spacing w:after="0" w:line="6" w:lineRule="exact"/>
        <w:rPr>
          <w:rFonts w:ascii="Times New Roman" w:hAnsi="Times New Roman"/>
          <w:sz w:val="24"/>
          <w:szCs w:val="24"/>
        </w:rPr>
      </w:pPr>
      <w:r>
        <w:rPr>
          <w:noProof/>
        </w:rPr>
        <w:drawing>
          <wp:anchor distT="0" distB="0" distL="114300" distR="114300" simplePos="0" relativeHeight="251670528" behindDoc="1" locked="0" layoutInCell="0" allowOverlap="1">
            <wp:simplePos x="0" y="0"/>
            <wp:positionH relativeFrom="column">
              <wp:posOffset>0</wp:posOffset>
            </wp:positionH>
            <wp:positionV relativeFrom="paragraph">
              <wp:posOffset>-1212850</wp:posOffset>
            </wp:positionV>
            <wp:extent cx="913765" cy="1118870"/>
            <wp:effectExtent l="0" t="0" r="635"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3765" cy="1118870"/>
                    </a:xfrm>
                    <a:prstGeom prst="rect">
                      <a:avLst/>
                    </a:prstGeom>
                    <a:noFill/>
                  </pic:spPr>
                </pic:pic>
              </a:graphicData>
            </a:graphic>
            <wp14:sizeRelH relativeFrom="page">
              <wp14:pctWidth>0</wp14:pctWidth>
            </wp14:sizeRelH>
            <wp14:sizeRelV relativeFrom="page">
              <wp14:pctHeight>0</wp14:pctHeight>
            </wp14:sizeRelV>
          </wp:anchor>
        </w:drawing>
      </w:r>
    </w:p>
    <w:p w:rsidR="001B2075" w:rsidRDefault="001B2075">
      <w:pPr>
        <w:widowControl w:val="0"/>
        <w:overflowPunct w:val="0"/>
        <w:autoSpaceDE w:val="0"/>
        <w:autoSpaceDN w:val="0"/>
        <w:adjustRightInd w:val="0"/>
        <w:spacing w:after="0" w:line="232" w:lineRule="auto"/>
        <w:rPr>
          <w:rFonts w:ascii="Times New Roman" w:hAnsi="Times New Roman"/>
          <w:sz w:val="24"/>
          <w:szCs w:val="24"/>
        </w:rPr>
      </w:pPr>
      <w:r>
        <w:rPr>
          <w:rFonts w:ascii="Times" w:hAnsi="Times" w:cs="Times"/>
          <w:sz w:val="16"/>
          <w:szCs w:val="16"/>
        </w:rPr>
        <w:t>tems, teleoperation for social robots, human-machine interaction, ubiquitous sensing, and artificial intelligence.</w:t>
      </w:r>
    </w:p>
    <w:p w:rsidR="001B2075" w:rsidRDefault="001B2075">
      <w:pPr>
        <w:widowControl w:val="0"/>
        <w:autoSpaceDE w:val="0"/>
        <w:autoSpaceDN w:val="0"/>
        <w:adjustRightInd w:val="0"/>
        <w:spacing w:after="0" w:line="248" w:lineRule="exact"/>
        <w:rPr>
          <w:rFonts w:ascii="Times New Roman" w:hAnsi="Times New Roman"/>
          <w:sz w:val="24"/>
          <w:szCs w:val="24"/>
        </w:rPr>
      </w:pPr>
      <w:r>
        <w:rPr>
          <w:rFonts w:ascii="Times New Roman" w:hAnsi="Times New Roman"/>
          <w:sz w:val="24"/>
          <w:szCs w:val="24"/>
        </w:rPr>
        <w:br w:type="column"/>
      </w:r>
    </w:p>
    <w:p w:rsidR="001B2075" w:rsidRDefault="001B2075">
      <w:pPr>
        <w:widowControl w:val="0"/>
        <w:overflowPunct w:val="0"/>
        <w:autoSpaceDE w:val="0"/>
        <w:autoSpaceDN w:val="0"/>
        <w:adjustRightInd w:val="0"/>
        <w:spacing w:after="0" w:line="250" w:lineRule="auto"/>
        <w:ind w:left="1640"/>
        <w:jc w:val="both"/>
        <w:rPr>
          <w:rFonts w:ascii="Times New Roman" w:hAnsi="Times New Roman"/>
          <w:sz w:val="24"/>
          <w:szCs w:val="24"/>
        </w:rPr>
      </w:pPr>
      <w:r>
        <w:rPr>
          <w:rFonts w:ascii="Times" w:hAnsi="Times" w:cs="Times"/>
          <w:b/>
          <w:bCs/>
          <w:sz w:val="15"/>
          <w:szCs w:val="15"/>
        </w:rPr>
        <w:t xml:space="preserve">Norihiro Hagita </w:t>
      </w:r>
      <w:r>
        <w:rPr>
          <w:rFonts w:ascii="Times" w:hAnsi="Times" w:cs="Times"/>
          <w:sz w:val="15"/>
          <w:szCs w:val="15"/>
        </w:rPr>
        <w:t>(M85 SM99) received his Ph.D.</w:t>
      </w:r>
      <w:r>
        <w:rPr>
          <w:rFonts w:ascii="Times" w:hAnsi="Times" w:cs="Times"/>
          <w:b/>
          <w:bCs/>
          <w:sz w:val="15"/>
          <w:szCs w:val="15"/>
        </w:rPr>
        <w:t xml:space="preserve"> </w:t>
      </w:r>
      <w:r>
        <w:rPr>
          <w:rFonts w:ascii="Times" w:hAnsi="Times" w:cs="Times"/>
          <w:sz w:val="15"/>
          <w:szCs w:val="15"/>
        </w:rPr>
        <w:t>degree from Keio University (Japan) in 1986 in electrical engineering and joined Nippon Telegraph and Telephone Public Corporation (NTT) in 1978. He engaged specially in developing handwritten character recognition. He also stayed as a visiting researcher at Prof. Stephen Palmer's lab in Univer-sity of California, Berkeley (Dep. of Psychology) during 1989-1990. He is currently the director of ATR Intelligent Robotics and Communication Labo-ratories (IRC) at the Advanced Telecommunications</w:t>
      </w:r>
    </w:p>
    <w:p w:rsidR="001B2075" w:rsidRDefault="008F0EFC">
      <w:pPr>
        <w:widowControl w:val="0"/>
        <w:autoSpaceDE w:val="0"/>
        <w:autoSpaceDN w:val="0"/>
        <w:adjustRightInd w:val="0"/>
        <w:spacing w:after="0" w:line="233" w:lineRule="auto"/>
        <w:rPr>
          <w:rFonts w:ascii="Times New Roman" w:hAnsi="Times New Roman"/>
          <w:sz w:val="24"/>
          <w:szCs w:val="24"/>
        </w:rPr>
      </w:pPr>
      <w:r>
        <w:rPr>
          <w:noProof/>
        </w:rPr>
        <w:drawing>
          <wp:anchor distT="0" distB="0" distL="114300" distR="114300" simplePos="0" relativeHeight="251671552" behindDoc="1" locked="0" layoutInCell="0" allowOverlap="1">
            <wp:simplePos x="0" y="0"/>
            <wp:positionH relativeFrom="column">
              <wp:posOffset>0</wp:posOffset>
            </wp:positionH>
            <wp:positionV relativeFrom="paragraph">
              <wp:posOffset>-1223645</wp:posOffset>
            </wp:positionV>
            <wp:extent cx="913765" cy="1137920"/>
            <wp:effectExtent l="0" t="0" r="635"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3765" cy="1137920"/>
                    </a:xfrm>
                    <a:prstGeom prst="rect">
                      <a:avLst/>
                    </a:prstGeom>
                    <a:noFill/>
                  </pic:spPr>
                </pic:pic>
              </a:graphicData>
            </a:graphic>
            <wp14:sizeRelH relativeFrom="page">
              <wp14:pctWidth>0</wp14:pctWidth>
            </wp14:sizeRelH>
            <wp14:sizeRelV relativeFrom="page">
              <wp14:pctHeight>0</wp14:pctHeight>
            </wp14:sizeRelV>
          </wp:anchor>
        </w:drawing>
      </w:r>
      <w:r w:rsidR="001B2075">
        <w:rPr>
          <w:rFonts w:ascii="Times" w:hAnsi="Times" w:cs="Times"/>
          <w:sz w:val="16"/>
          <w:szCs w:val="16"/>
        </w:rPr>
        <w:t>Research  Institute  International  (ATR)  in  Kyoto,  Japan.</w:t>
      </w:r>
    </w:p>
    <w:p w:rsidR="001B2075" w:rsidRDefault="001B2075">
      <w:pPr>
        <w:widowControl w:val="0"/>
        <w:autoSpaceDE w:val="0"/>
        <w:autoSpaceDN w:val="0"/>
        <w:adjustRightInd w:val="0"/>
        <w:spacing w:after="0" w:line="240" w:lineRule="auto"/>
        <w:rPr>
          <w:rFonts w:ascii="Times New Roman" w:hAnsi="Times New Roman"/>
          <w:sz w:val="24"/>
          <w:szCs w:val="24"/>
        </w:rPr>
        <w:sectPr w:rsidR="001B2075">
          <w:type w:val="continuous"/>
          <w:pgSz w:w="12240" w:h="15840"/>
          <w:pgMar w:top="572" w:right="980" w:bottom="1043" w:left="980" w:header="720" w:footer="720" w:gutter="0"/>
          <w:cols w:num="2" w:space="240" w:equalWidth="0">
            <w:col w:w="5020" w:space="240"/>
            <w:col w:w="5020"/>
          </w:cols>
          <w:noEndnote/>
        </w:sectPr>
      </w:pPr>
    </w:p>
    <w:p w:rsidR="001B2075" w:rsidRDefault="001B2075" w:rsidP="00BC5D38">
      <w:pPr>
        <w:widowControl w:val="0"/>
        <w:autoSpaceDE w:val="0"/>
        <w:autoSpaceDN w:val="0"/>
        <w:adjustRightInd w:val="0"/>
        <w:spacing w:after="0" w:line="240" w:lineRule="auto"/>
        <w:rPr>
          <w:rFonts w:ascii="Times New Roman" w:hAnsi="Times New Roman"/>
          <w:sz w:val="24"/>
          <w:szCs w:val="24"/>
        </w:rPr>
      </w:pPr>
    </w:p>
    <w:sectPr w:rsidR="001B2075">
      <w:type w:val="continuous"/>
      <w:pgSz w:w="12240" w:h="15840"/>
      <w:pgMar w:top="572" w:right="1680" w:bottom="1043" w:left="1680" w:header="720" w:footer="720" w:gutter="0"/>
      <w:cols w:space="240" w:equalWidth="0">
        <w:col w:w="200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upperLetter"/>
      <w:lvlText w:val="%1"/>
      <w:lvlJc w:val="left"/>
      <w:pPr>
        <w:tabs>
          <w:tab w:val="num" w:pos="720"/>
        </w:tabs>
        <w:ind w:left="720" w:hanging="360"/>
      </w:pPr>
      <w:rPr>
        <w:rFonts w:cs="Times New Roman"/>
      </w:rPr>
    </w:lvl>
    <w:lvl w:ilvl="1" w:tplc="00006784">
      <w:start w:val="35"/>
      <w:numFmt w:val="upp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74D"/>
    <w:multiLevelType w:val="hybridMultilevel"/>
    <w:tmpl w:val="00004DC8"/>
    <w:lvl w:ilvl="0" w:tplc="00006443">
      <w:start w:val="17"/>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BB3"/>
    <w:multiLevelType w:val="hybridMultilevel"/>
    <w:tmpl w:val="00002EA6"/>
    <w:lvl w:ilvl="0" w:tplc="000012D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0F3E"/>
    <w:multiLevelType w:val="hybridMultilevel"/>
    <w:tmpl w:val="00000099"/>
    <w:lvl w:ilvl="0" w:tplc="00000124">
      <w:start w:val="1"/>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153C"/>
    <w:multiLevelType w:val="hybridMultilevel"/>
    <w:tmpl w:val="00007E87"/>
    <w:lvl w:ilvl="0" w:tplc="0000390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305E"/>
    <w:multiLevelType w:val="hybridMultilevel"/>
    <w:tmpl w:val="0000440D"/>
    <w:lvl w:ilvl="0" w:tplc="0000491C">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4AE1"/>
    <w:multiLevelType w:val="hybridMultilevel"/>
    <w:tmpl w:val="00003D6C"/>
    <w:lvl w:ilvl="0" w:tplc="00002CD6">
      <w:start w:val="1"/>
      <w:numFmt w:val="upperLetter"/>
      <w:lvlText w:val="%1."/>
      <w:lvlJc w:val="left"/>
      <w:pPr>
        <w:tabs>
          <w:tab w:val="num" w:pos="720"/>
        </w:tabs>
        <w:ind w:left="720" w:hanging="360"/>
      </w:pPr>
      <w:rPr>
        <w:rFonts w:cs="Times New Roman"/>
      </w:rPr>
    </w:lvl>
    <w:lvl w:ilvl="1" w:tplc="000072AE">
      <w:start w:val="1"/>
      <w:numFmt w:val="upp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4D06"/>
    <w:multiLevelType w:val="hybridMultilevel"/>
    <w:tmpl w:val="00004DB7"/>
    <w:lvl w:ilvl="0" w:tplc="00001547">
      <w:start w:val="1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00054DE"/>
    <w:multiLevelType w:val="hybridMultilevel"/>
    <w:tmpl w:val="000039B3"/>
    <w:lvl w:ilvl="0" w:tplc="00002D12">
      <w:start w:val="14"/>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000066BB"/>
    <w:multiLevelType w:val="hybridMultilevel"/>
    <w:tmpl w:val="0000428B"/>
    <w:lvl w:ilvl="0" w:tplc="000026A6">
      <w:start w:val="2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nsid w:val="00006952"/>
    <w:multiLevelType w:val="hybridMultilevel"/>
    <w:tmpl w:val="00005F90"/>
    <w:lvl w:ilvl="0" w:tplc="0000164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nsid w:val="00006DF1"/>
    <w:multiLevelType w:val="hybridMultilevel"/>
    <w:tmpl w:val="00005AF1"/>
    <w:lvl w:ilvl="0" w:tplc="000041BB">
      <w:start w:val="4"/>
      <w:numFmt w:val="upperLetter"/>
      <w:lvlText w:val="%1."/>
      <w:lvlJc w:val="left"/>
      <w:pPr>
        <w:tabs>
          <w:tab w:val="num" w:pos="720"/>
        </w:tabs>
        <w:ind w:left="720" w:hanging="360"/>
      </w:pPr>
      <w:rPr>
        <w:rFonts w:cs="Times New Roman"/>
      </w:rPr>
    </w:lvl>
    <w:lvl w:ilvl="1" w:tplc="000026E9">
      <w:start w:val="1"/>
      <w:numFmt w:val="bullet"/>
      <w:lvlText w:val="•"/>
      <w:lvlJc w:val="left"/>
      <w:pPr>
        <w:tabs>
          <w:tab w:val="num" w:pos="1440"/>
        </w:tabs>
        <w:ind w:left="1440" w:hanging="360"/>
      </w:pPr>
    </w:lvl>
    <w:lvl w:ilvl="2" w:tplc="000001EB">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num w:numId="1">
    <w:abstractNumId w:val="0"/>
  </w:num>
  <w:num w:numId="2">
    <w:abstractNumId w:val="6"/>
  </w:num>
  <w:num w:numId="3">
    <w:abstractNumId w:val="10"/>
  </w:num>
  <w:num w:numId="4">
    <w:abstractNumId w:val="11"/>
  </w:num>
  <w:num w:numId="5">
    <w:abstractNumId w:val="2"/>
  </w:num>
  <w:num w:numId="6">
    <w:abstractNumId w:val="4"/>
  </w:num>
  <w:num w:numId="7">
    <w:abstractNumId w:val="3"/>
  </w:num>
  <w:num w:numId="8">
    <w:abstractNumId w:val="5"/>
  </w:num>
  <w:num w:numId="9">
    <w:abstractNumId w:val="7"/>
  </w:num>
  <w:num w:numId="10">
    <w:abstractNumId w:val="8"/>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D38"/>
    <w:rsid w:val="001B2075"/>
    <w:rsid w:val="008F0EFC"/>
    <w:rsid w:val="00BC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8685</Words>
  <Characters>49505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58074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dc:creator>
  <cp:lastModifiedBy>andres</cp:lastModifiedBy>
  <cp:revision>2</cp:revision>
  <dcterms:created xsi:type="dcterms:W3CDTF">2012-02-17T01:18:00Z</dcterms:created>
  <dcterms:modified xsi:type="dcterms:W3CDTF">2012-02-17T01:18:00Z</dcterms:modified>
</cp:coreProperties>
</file>