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3B09D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7E2E932A" w14:textId="77777777" w:rsidTr="25FC3610">
        <w:trPr>
          <w:trHeight w:val="2192"/>
        </w:trPr>
        <w:tc>
          <w:tcPr>
            <w:tcW w:w="0" w:type="auto"/>
          </w:tcPr>
          <w:p w14:paraId="1A5B4B1B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4542BF41" wp14:editId="2CB009D0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B5D1D01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5BD0B05C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4CB147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0AAE3C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5DDC8C44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FDFCA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C3C34D5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5AD22E0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41B2985B" w14:textId="77777777" w:rsidTr="2C36548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C3A001" w14:textId="77777777" w:rsidR="008A205A" w:rsidRDefault="00000000">
            <w:r>
              <w:rPr>
                <w:sz w:val="18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7DE0AEC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Cumplimiento y avance:</w:t>
            </w:r>
          </w:p>
          <w:p w14:paraId="5C55E14A" w14:textId="77777777" w:rsidR="008A205A" w:rsidRDefault="00000000">
            <w:pPr>
              <w:spacing w:after="100"/>
            </w:pPr>
            <w:r>
              <w:rPr>
                <w:sz w:val="18"/>
              </w:rPr>
              <w:t>El proyecto WellQ App presenta avances concretos respecto de lo planificado. Se desarrolló un backend con Node.js y TypeScript, una base de datos PostgreSQL y una interfaz Flutter Web. Además, se publicó el backend en Render y se verificó su conexión con Neon. También se compiló la interfaz para utilizar la API pública; quedan pruebas integrales y validaciones antes de considerar la solución terminada.</w:t>
            </w:r>
          </w:p>
          <w:p w14:paraId="65B0C0C0" w14:textId="77777777" w:rsidR="008A205A" w:rsidRDefault="00000000">
            <w:pPr>
              <w:spacing w:after="100"/>
            </w:pPr>
            <w:r>
              <w:rPr>
                <w:sz w:val="18"/>
              </w:rPr>
              <w:t>Factores facilitadores: la división del trabajo por componentes, el uso de GitHub para controlar versiones y la posibilidad de probar cada servicio por separado.</w:t>
            </w:r>
          </w:p>
          <w:p w14:paraId="48DF8308" w14:textId="77777777" w:rsidR="008A205A" w:rsidRDefault="00000000">
            <w:pPr>
              <w:spacing w:after="100"/>
            </w:pPr>
            <w:r>
              <w:rPr>
                <w:sz w:val="18"/>
              </w:rPr>
              <w:t>Factores que dificultaron el avance: errores de compilación y de rutas al desplegar en Render, configuración de variables de entorno y credenciales, y selección de un almacenamiento de archivos que se ajuste al presupuesto del proyecto. Estos ajustes exigieron más tiempo del previsto.</w:t>
            </w:r>
          </w:p>
        </w:tc>
      </w:tr>
    </w:tbl>
    <w:p w14:paraId="7B8BBBB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3B50796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3AAD417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66EC18C6" w14:textId="77777777" w:rsidTr="2C36548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F0D669" w14:textId="77777777" w:rsidR="008A205A" w:rsidRDefault="00000000">
            <w:r>
              <w:rPr>
                <w:sz w:val="18"/>
              </w:rPr>
              <w:t xml:space="preserve">¿De qué manera has enfrentado y/o planeas enfrentar las dificultades que han afectado el desarrollo de tu Proyecto APT? </w:t>
            </w:r>
          </w:p>
          <w:p w14:paraId="1C5E80F1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Medidas adoptadas:</w:t>
            </w:r>
          </w:p>
          <w:p w14:paraId="70856EB2" w14:textId="77777777" w:rsidR="008A205A" w:rsidRDefault="00000000">
            <w:pPr>
              <w:spacing w:after="100"/>
            </w:pPr>
            <w:r>
              <w:rPr>
                <w:sz w:val="18"/>
              </w:rPr>
              <w:t>Frente a los problemas técnicos, trabajamos con una metodología de diagnóstico paso a paso: revisar mensajes de error, comprobar rutas de compilación, corregir comandos de despliegue y validar los servicios mediante endpoints de salud. Así confirmamos que el backend está operativo y que se comunica con Neon.</w:t>
            </w:r>
          </w:p>
          <w:p w14:paraId="49F49800" w14:textId="77777777" w:rsidR="008A205A" w:rsidRDefault="00000000">
            <w:pPr>
              <w:spacing w:after="100"/>
            </w:pPr>
            <w:r>
              <w:rPr>
                <w:sz w:val="18"/>
              </w:rPr>
              <w:t>Para la etapa siguiente, debemos ejecutar pruebas de inicio de sesión y de los principales flujos desde Firebase, comprobar la carga y recuperación de documentos en Backblaze B2 y registrar evidencias de cada resultado.</w:t>
            </w:r>
          </w:p>
          <w:p w14:paraId="47782339" w14:textId="77777777" w:rsidR="008A205A" w:rsidRDefault="00000000">
            <w:pPr>
              <w:spacing w:after="100"/>
            </w:pPr>
            <w:r>
              <w:rPr>
                <w:sz w:val="18"/>
              </w:rPr>
              <w:t>También es necesario revisar permisos por rol, especialmente el acceso de solo lectura que se proyecta entregar al docente, evitando operaciones de modificación o eliminación.</w:t>
            </w:r>
          </w:p>
        </w:tc>
      </w:tr>
    </w:tbl>
    <w:p w14:paraId="0A7F405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654AA2" w14:textId="77777777" w:rsidR="00E3053F" w:rsidRDefault="00E3053F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561D6A" w14:textId="77777777" w:rsidR="00E3053F" w:rsidRDefault="00E3053F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31614C" w14:textId="77777777" w:rsidR="00E3053F" w:rsidRDefault="00E3053F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8AB8DD6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4ED33BD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75025A71" w14:textId="77777777" w:rsidTr="2C36548B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86CFF58" w14:textId="77777777" w:rsidR="008A205A" w:rsidRDefault="00000000">
            <w:r>
              <w:rPr>
                <w:sz w:val="18"/>
              </w:rPr>
              <w:t xml:space="preserve">¿Cómo evalúas tu trabajo? ¿Qué destacas y qué podrías hacer para mejorar tu trabajo? </w:t>
            </w:r>
          </w:p>
          <w:p w14:paraId="588C9A13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Evaluación personal:</w:t>
            </w:r>
          </w:p>
          <w:p w14:paraId="24FFB334" w14:textId="77777777" w:rsidR="008A205A" w:rsidRDefault="00000000">
            <w:pPr>
              <w:spacing w:after="100"/>
            </w:pPr>
            <w:r>
              <w:rPr>
                <w:sz w:val="18"/>
              </w:rPr>
              <w:t>Evalúo mi participación como comprometida y orientada a resolver problemas reales de integración. Destaco la perseverancia para pasar desde un entorno local a servicios disponibles en Internet y la preocupación por configurar el sistema de forma segura, sin publicar contraseñas ni claves en el repositorio.</w:t>
            </w:r>
          </w:p>
          <w:p w14:paraId="008AA5BD" w14:textId="77777777" w:rsidR="008A205A" w:rsidRDefault="00000000">
            <w:pPr>
              <w:spacing w:after="100"/>
            </w:pPr>
            <w:r>
              <w:rPr>
                <w:sz w:val="18"/>
              </w:rPr>
              <w:t>Aspectos destacados: capacidad de análisis de errores, validación de resultados concretos y aprendizaje práctico de Flutter, Node.js, PostgreSQL y despliegue en la nube.</w:t>
            </w:r>
          </w:p>
          <w:p w14:paraId="620500F3" w14:textId="77777777" w:rsidR="008A205A" w:rsidRDefault="00000000">
            <w:pPr>
              <w:spacing w:after="100"/>
            </w:pPr>
            <w:r>
              <w:rPr>
                <w:sz w:val="18"/>
              </w:rPr>
              <w:t>Aspectos por mejorar: anticipar las dificultades de integración y despliegue, documentar las decisiones técnicas a medida que se toman y planificar pruebas funcionales y de seguridad desde etapas más tempranas.</w:t>
            </w:r>
          </w:p>
        </w:tc>
      </w:tr>
    </w:tbl>
    <w:p w14:paraId="28F73E23" w14:textId="77777777" w:rsidR="00E90DBC" w:rsidRDefault="00E90DBC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39C6072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1175E9F0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118CC130" w14:textId="77777777" w:rsidTr="2C36548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12CE176" w14:textId="77777777" w:rsidR="008A205A" w:rsidRDefault="00000000">
            <w:r>
              <w:rPr>
                <w:sz w:val="18"/>
              </w:rPr>
              <w:t>¿Qué inquietudes te quedan sobre cómo proceder? ¿Qué pregunta te gustaría hacerle a tu docente o a tus pares?</w:t>
            </w:r>
          </w:p>
          <w:p w14:paraId="41D24302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Inquietudes principales:</w:t>
            </w:r>
          </w:p>
          <w:p w14:paraId="3A618715" w14:textId="77777777" w:rsidR="008A205A" w:rsidRDefault="00000000">
            <w:pPr>
              <w:spacing w:after="100"/>
            </w:pPr>
            <w:r>
              <w:rPr>
                <w:sz w:val="18"/>
              </w:rPr>
              <w:t>Me interesa saber qué nivel de funcionamiento debe quedar demostrado en la Fase 2 y qué evidencias son prioritarias para acreditar la integración entre frontend, backend, base de datos y almacenamiento de exámenes.</w:t>
            </w:r>
          </w:p>
          <w:p w14:paraId="4A8804EC" w14:textId="77777777" w:rsidR="008A205A" w:rsidRDefault="00000000">
            <w:pPr>
              <w:spacing w:after="100"/>
            </w:pPr>
            <w:r>
              <w:rPr>
                <w:sz w:val="18"/>
              </w:rPr>
              <w:t>También quisiera orientación sobre cómo presentar de manera clara las medidas de seguridad y los permisos diferenciados, sin convertir la demostración en una explicación excesivamente técnica.</w:t>
            </w:r>
          </w:p>
          <w:p w14:paraId="5F31B8D6" w14:textId="77777777" w:rsidR="008A205A" w:rsidRDefault="00000000">
            <w:pPr>
              <w:spacing w:after="100"/>
            </w:pPr>
            <w:r>
              <w:rPr>
                <w:sz w:val="18"/>
              </w:rPr>
              <w:t>Pregunta para el docente: ¿conviene priorizar una demostración completa de un caso de uso con datos ficticios o presentar primero la arquitectura y después las funcionalidades principales?</w:t>
            </w:r>
          </w:p>
        </w:tc>
      </w:tr>
    </w:tbl>
    <w:p w14:paraId="5FDC00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CFE6F05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161CE15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2C5A7DB2" w14:textId="77777777" w:rsidTr="2C36548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7F60288" w14:textId="77777777" w:rsidR="008A205A" w:rsidRDefault="00000000">
            <w:r>
              <w:rPr>
                <w:sz w:val="18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3CC1504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Organización de las actividades restantes:</w:t>
            </w:r>
          </w:p>
          <w:p w14:paraId="374F0CCD" w14:textId="77777777" w:rsidR="008A205A" w:rsidRDefault="00000000">
            <w:pPr>
              <w:spacing w:after="100"/>
            </w:pPr>
            <w:r>
              <w:rPr>
                <w:sz w:val="18"/>
              </w:rPr>
              <w:t>Considero conveniente revisar la distribución de tareas para concentrarnos en el cierre y no solo en el desarrollo. Propongo definir responsables de las pruebas funcionales de punta a punta, la verificación de roles y permisos, la prueba de almacenamiento de archivos y la recopilación de evidencias.</w:t>
            </w:r>
          </w:p>
          <w:p w14:paraId="6EAADFD9" w14:textId="77777777" w:rsidR="008A205A" w:rsidRDefault="00000000">
            <w:pPr>
              <w:spacing w:after="100"/>
            </w:pPr>
            <w:r>
              <w:rPr>
                <w:sz w:val="18"/>
              </w:rPr>
              <w:t>En paralelo, debemos consolidar la documentación técnica, revisar que los enlaces publicados funcionen y preparar un guion breve de demostración. Estas actividades deben coordinarse entre los integrantes según su disponibilidad y responsabilidades acordadas.</w:t>
            </w:r>
          </w:p>
        </w:tc>
      </w:tr>
    </w:tbl>
    <w:p w14:paraId="2694E4D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0DEB6E8" w14:textId="77777777" w:rsidTr="2C36548B">
        <w:trPr>
          <w:trHeight w:val="440"/>
        </w:trPr>
        <w:tc>
          <w:tcPr>
            <w:tcW w:w="10076" w:type="dxa"/>
            <w:vAlign w:val="center"/>
          </w:tcPr>
          <w:p w14:paraId="6779A5E9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30FDC44A" w14:textId="77777777" w:rsidTr="2C36548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1BC543" w14:textId="77777777" w:rsidR="008A205A" w:rsidRDefault="00000000">
            <w:r>
              <w:rPr>
                <w:sz w:val="18"/>
              </w:rPr>
              <w:t>¿Cómo evalúan el trabajo en grupo? ¿Qué aspectos positivos destacan? ¿Qué aspectos podrían mejorar?</w:t>
            </w:r>
          </w:p>
          <w:p w14:paraId="336B7328" w14:textId="77777777" w:rsidR="008A205A" w:rsidRDefault="00000000">
            <w:pPr>
              <w:spacing w:after="100"/>
            </w:pPr>
            <w:r>
              <w:rPr>
                <w:b/>
                <w:sz w:val="18"/>
              </w:rPr>
              <w:t>Evaluación del trabajo grupal:</w:t>
            </w:r>
          </w:p>
          <w:p w14:paraId="3C2D9AE0" w14:textId="77777777" w:rsidR="008A205A" w:rsidRDefault="00000000">
            <w:pPr>
              <w:spacing w:after="100"/>
            </w:pPr>
            <w:r>
              <w:rPr>
                <w:sz w:val="18"/>
              </w:rPr>
              <w:t>El trabajo colaborativo ha permitido abordar distintos componentes de WellQ y avanzar hacia una solución integrada. Valoro especialmente la disposición a compartir avances, revisar problemas y coordinar las tareas necesarias para que los módulos puedan comunicarse.</w:t>
            </w:r>
          </w:p>
          <w:p w14:paraId="3C9B58F2" w14:textId="77777777" w:rsidR="008A205A" w:rsidRDefault="00000000">
            <w:pPr>
              <w:spacing w:after="100"/>
            </w:pPr>
            <w:r>
              <w:rPr>
                <w:sz w:val="18"/>
              </w:rPr>
              <w:t>Aspectos positivos: complementariedad de conocimientos, aprendizaje compartido y capacidad de adaptación frente a errores técnicos o cambios de configuración.</w:t>
            </w:r>
          </w:p>
          <w:p w14:paraId="2EB00006" w14:textId="77777777" w:rsidR="008A205A" w:rsidRDefault="00000000">
            <w:pPr>
              <w:spacing w:after="100"/>
            </w:pPr>
            <w:r>
              <w:rPr>
                <w:sz w:val="18"/>
              </w:rPr>
              <w:t>Aspectos por mejorar: establecer hitos de integración más frecuentes, mantener un registro común de incidencias y acuerdos, y reservar tiempo suficiente para pruebas conjuntas y ensayos de la presentación final.</w:t>
            </w:r>
          </w:p>
        </w:tc>
      </w:tr>
    </w:tbl>
    <w:p w14:paraId="12602A1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E3C959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E06FE" w14:textId="77777777" w:rsidR="000A3475" w:rsidRDefault="000A3475" w:rsidP="00DF38AE">
      <w:pPr>
        <w:spacing w:after="0" w:line="240" w:lineRule="auto"/>
      </w:pPr>
      <w:r>
        <w:separator/>
      </w:r>
    </w:p>
  </w:endnote>
  <w:endnote w:type="continuationSeparator" w:id="0">
    <w:p w14:paraId="47BBE973" w14:textId="77777777" w:rsidR="000A3475" w:rsidRDefault="000A34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1C635E16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840620B" wp14:editId="68FE0EB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2EC3D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E5750" w14:textId="77777777" w:rsidR="000A3475" w:rsidRDefault="000A3475" w:rsidP="00DF38AE">
      <w:pPr>
        <w:spacing w:after="0" w:line="240" w:lineRule="auto"/>
      </w:pPr>
      <w:r>
        <w:separator/>
      </w:r>
    </w:p>
  </w:footnote>
  <w:footnote w:type="continuationSeparator" w:id="0">
    <w:p w14:paraId="24EA14E8" w14:textId="77777777" w:rsidR="000A3475" w:rsidRDefault="000A34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623EDDB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6AAC085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FA88BC0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300631FF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8B8D72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B92438F" wp14:editId="7536895B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B68C500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D365298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CA86AED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5888B8D" wp14:editId="125E9C15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41AC6B1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2451772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FA12B27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650186F4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06A32E5D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52968ED8" wp14:editId="74F2DDAA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80B5C85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14501"/>
    <w:multiLevelType w:val="multilevel"/>
    <w:tmpl w:val="0FD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16A6C"/>
    <w:multiLevelType w:val="multilevel"/>
    <w:tmpl w:val="ED5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42346"/>
    <w:multiLevelType w:val="multilevel"/>
    <w:tmpl w:val="E6E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E62C7"/>
    <w:multiLevelType w:val="multilevel"/>
    <w:tmpl w:val="4A2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167588"/>
    <w:multiLevelType w:val="multilevel"/>
    <w:tmpl w:val="628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E1C7B"/>
    <w:multiLevelType w:val="multilevel"/>
    <w:tmpl w:val="8D0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16E9C52"/>
    <w:multiLevelType w:val="hybridMultilevel"/>
    <w:tmpl w:val="375ACE7E"/>
    <w:lvl w:ilvl="0" w:tplc="5C0C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BAE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24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8F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88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C7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27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87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A0B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337EA"/>
    <w:multiLevelType w:val="multilevel"/>
    <w:tmpl w:val="B57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461C0"/>
    <w:multiLevelType w:val="multilevel"/>
    <w:tmpl w:val="7D9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67188B"/>
    <w:multiLevelType w:val="multilevel"/>
    <w:tmpl w:val="7C4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34CA8"/>
    <w:multiLevelType w:val="hybridMultilevel"/>
    <w:tmpl w:val="748C95C2"/>
    <w:lvl w:ilvl="0" w:tplc="BE3ECDD2">
      <w:start w:val="1"/>
      <w:numFmt w:val="decimal"/>
      <w:lvlText w:val="%1."/>
      <w:lvlJc w:val="left"/>
      <w:pPr>
        <w:ind w:left="720" w:hanging="360"/>
      </w:pPr>
    </w:lvl>
    <w:lvl w:ilvl="1" w:tplc="7F9C071A">
      <w:start w:val="1"/>
      <w:numFmt w:val="lowerLetter"/>
      <w:lvlText w:val="%2."/>
      <w:lvlJc w:val="left"/>
      <w:pPr>
        <w:ind w:left="1440" w:hanging="360"/>
      </w:pPr>
    </w:lvl>
    <w:lvl w:ilvl="2" w:tplc="C7DA7FAE">
      <w:start w:val="1"/>
      <w:numFmt w:val="lowerRoman"/>
      <w:lvlText w:val="%3."/>
      <w:lvlJc w:val="right"/>
      <w:pPr>
        <w:ind w:left="2160" w:hanging="180"/>
      </w:pPr>
    </w:lvl>
    <w:lvl w:ilvl="3" w:tplc="BE52D9E4">
      <w:start w:val="1"/>
      <w:numFmt w:val="decimal"/>
      <w:lvlText w:val="%4."/>
      <w:lvlJc w:val="left"/>
      <w:pPr>
        <w:ind w:left="2880" w:hanging="360"/>
      </w:pPr>
    </w:lvl>
    <w:lvl w:ilvl="4" w:tplc="7ED6433E">
      <w:start w:val="1"/>
      <w:numFmt w:val="lowerLetter"/>
      <w:lvlText w:val="%5."/>
      <w:lvlJc w:val="left"/>
      <w:pPr>
        <w:ind w:left="3600" w:hanging="360"/>
      </w:pPr>
    </w:lvl>
    <w:lvl w:ilvl="5" w:tplc="31A862BA">
      <w:start w:val="1"/>
      <w:numFmt w:val="lowerRoman"/>
      <w:lvlText w:val="%6."/>
      <w:lvlJc w:val="right"/>
      <w:pPr>
        <w:ind w:left="4320" w:hanging="180"/>
      </w:pPr>
    </w:lvl>
    <w:lvl w:ilvl="6" w:tplc="FAD2E9FE">
      <w:start w:val="1"/>
      <w:numFmt w:val="decimal"/>
      <w:lvlText w:val="%7."/>
      <w:lvlJc w:val="left"/>
      <w:pPr>
        <w:ind w:left="5040" w:hanging="360"/>
      </w:pPr>
    </w:lvl>
    <w:lvl w:ilvl="7" w:tplc="5F78D8F6">
      <w:start w:val="1"/>
      <w:numFmt w:val="lowerLetter"/>
      <w:lvlText w:val="%8."/>
      <w:lvlJc w:val="left"/>
      <w:pPr>
        <w:ind w:left="5760" w:hanging="360"/>
      </w:pPr>
    </w:lvl>
    <w:lvl w:ilvl="8" w:tplc="12406B5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B27BFC"/>
    <w:multiLevelType w:val="multilevel"/>
    <w:tmpl w:val="90C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5809">
    <w:abstractNumId w:val="48"/>
  </w:num>
  <w:num w:numId="2" w16cid:durableId="1985691958">
    <w:abstractNumId w:val="31"/>
  </w:num>
  <w:num w:numId="3" w16cid:durableId="376012096">
    <w:abstractNumId w:val="4"/>
  </w:num>
  <w:num w:numId="4" w16cid:durableId="803037685">
    <w:abstractNumId w:val="10"/>
  </w:num>
  <w:num w:numId="5" w16cid:durableId="1496992217">
    <w:abstractNumId w:val="15"/>
  </w:num>
  <w:num w:numId="6" w16cid:durableId="163522324">
    <w:abstractNumId w:val="37"/>
  </w:num>
  <w:num w:numId="7" w16cid:durableId="1521161078">
    <w:abstractNumId w:val="39"/>
  </w:num>
  <w:num w:numId="8" w16cid:durableId="993071195">
    <w:abstractNumId w:val="6"/>
  </w:num>
  <w:num w:numId="9" w16cid:durableId="963585174">
    <w:abstractNumId w:val="14"/>
  </w:num>
  <w:num w:numId="10" w16cid:durableId="1454516777">
    <w:abstractNumId w:val="23"/>
  </w:num>
  <w:num w:numId="11" w16cid:durableId="345638847">
    <w:abstractNumId w:val="19"/>
  </w:num>
  <w:num w:numId="12" w16cid:durableId="50539285">
    <w:abstractNumId w:val="11"/>
  </w:num>
  <w:num w:numId="13" w16cid:durableId="158355055">
    <w:abstractNumId w:val="30"/>
  </w:num>
  <w:num w:numId="14" w16cid:durableId="900024515">
    <w:abstractNumId w:val="44"/>
  </w:num>
  <w:num w:numId="15" w16cid:durableId="281500409">
    <w:abstractNumId w:val="38"/>
  </w:num>
  <w:num w:numId="16" w16cid:durableId="1152452108">
    <w:abstractNumId w:val="1"/>
  </w:num>
  <w:num w:numId="17" w16cid:durableId="2137983387">
    <w:abstractNumId w:val="46"/>
  </w:num>
  <w:num w:numId="18" w16cid:durableId="921334815">
    <w:abstractNumId w:val="26"/>
  </w:num>
  <w:num w:numId="19" w16cid:durableId="1021207019">
    <w:abstractNumId w:val="21"/>
  </w:num>
  <w:num w:numId="20" w16cid:durableId="687217141">
    <w:abstractNumId w:val="40"/>
  </w:num>
  <w:num w:numId="21" w16cid:durableId="1178887814">
    <w:abstractNumId w:val="13"/>
  </w:num>
  <w:num w:numId="22" w16cid:durableId="89011051">
    <w:abstractNumId w:val="51"/>
  </w:num>
  <w:num w:numId="23" w16cid:durableId="670640061">
    <w:abstractNumId w:val="43"/>
  </w:num>
  <w:num w:numId="24" w16cid:durableId="217015787">
    <w:abstractNumId w:val="16"/>
  </w:num>
  <w:num w:numId="25" w16cid:durableId="1473594584">
    <w:abstractNumId w:val="17"/>
  </w:num>
  <w:num w:numId="26" w16cid:durableId="2132432795">
    <w:abstractNumId w:val="7"/>
  </w:num>
  <w:num w:numId="27" w16cid:durableId="1130855116">
    <w:abstractNumId w:val="20"/>
  </w:num>
  <w:num w:numId="28" w16cid:durableId="1101879932">
    <w:abstractNumId w:val="24"/>
  </w:num>
  <w:num w:numId="29" w16cid:durableId="376852226">
    <w:abstractNumId w:val="29"/>
  </w:num>
  <w:num w:numId="30" w16cid:durableId="1324894666">
    <w:abstractNumId w:val="0"/>
  </w:num>
  <w:num w:numId="31" w16cid:durableId="529100753">
    <w:abstractNumId w:val="22"/>
  </w:num>
  <w:num w:numId="32" w16cid:durableId="512037512">
    <w:abstractNumId w:val="28"/>
  </w:num>
  <w:num w:numId="33" w16cid:durableId="1247686828">
    <w:abstractNumId w:val="2"/>
  </w:num>
  <w:num w:numId="34" w16cid:durableId="1732071834">
    <w:abstractNumId w:val="9"/>
  </w:num>
  <w:num w:numId="35" w16cid:durableId="586426121">
    <w:abstractNumId w:val="41"/>
  </w:num>
  <w:num w:numId="36" w16cid:durableId="1287736109">
    <w:abstractNumId w:val="50"/>
  </w:num>
  <w:num w:numId="37" w16cid:durableId="1747071932">
    <w:abstractNumId w:val="8"/>
  </w:num>
  <w:num w:numId="38" w16cid:durableId="518665998">
    <w:abstractNumId w:val="32"/>
  </w:num>
  <w:num w:numId="39" w16cid:durableId="2118866056">
    <w:abstractNumId w:val="47"/>
  </w:num>
  <w:num w:numId="40" w16cid:durableId="95367087">
    <w:abstractNumId w:val="36"/>
  </w:num>
  <w:num w:numId="41" w16cid:durableId="823354618">
    <w:abstractNumId w:val="34"/>
  </w:num>
  <w:num w:numId="42" w16cid:durableId="867068037">
    <w:abstractNumId w:val="42"/>
  </w:num>
  <w:num w:numId="43" w16cid:durableId="1615087887">
    <w:abstractNumId w:val="33"/>
  </w:num>
  <w:num w:numId="44" w16cid:durableId="1487090243">
    <w:abstractNumId w:val="49"/>
  </w:num>
  <w:num w:numId="45" w16cid:durableId="192348273">
    <w:abstractNumId w:val="5"/>
  </w:num>
  <w:num w:numId="46" w16cid:durableId="2057850753">
    <w:abstractNumId w:val="12"/>
  </w:num>
  <w:num w:numId="47" w16cid:durableId="1198927723">
    <w:abstractNumId w:val="3"/>
  </w:num>
  <w:num w:numId="48" w16cid:durableId="1773285655">
    <w:abstractNumId w:val="35"/>
  </w:num>
  <w:num w:numId="49" w16cid:durableId="1106148977">
    <w:abstractNumId w:val="18"/>
  </w:num>
  <w:num w:numId="50" w16cid:durableId="1115250326">
    <w:abstractNumId w:val="25"/>
  </w:num>
  <w:num w:numId="51" w16cid:durableId="632835006">
    <w:abstractNumId w:val="27"/>
  </w:num>
  <w:num w:numId="52" w16cid:durableId="885067620">
    <w:abstractNumId w:val="4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475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3BC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0DE4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205A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9A5"/>
    <w:rsid w:val="008D13C4"/>
    <w:rsid w:val="008D309F"/>
    <w:rsid w:val="008D329B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6FE4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836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4EEC"/>
    <w:rsid w:val="00C160D4"/>
    <w:rsid w:val="00C16494"/>
    <w:rsid w:val="00C16B76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053F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DBC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A674E95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5DBFF4"/>
    <w:rsid w:val="1A8FC2CB"/>
    <w:rsid w:val="1ADD8F63"/>
    <w:rsid w:val="1C2AF32F"/>
    <w:rsid w:val="1C45145D"/>
    <w:rsid w:val="1C72A097"/>
    <w:rsid w:val="1CD49A8C"/>
    <w:rsid w:val="1E18FD6F"/>
    <w:rsid w:val="1ED0F22F"/>
    <w:rsid w:val="1EEECDA8"/>
    <w:rsid w:val="1FAA5A5D"/>
    <w:rsid w:val="1FF8E8EC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35EF74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36548B"/>
    <w:rsid w:val="2C4D10D1"/>
    <w:rsid w:val="2C540192"/>
    <w:rsid w:val="2CA2C402"/>
    <w:rsid w:val="2DF46A93"/>
    <w:rsid w:val="2E57CE35"/>
    <w:rsid w:val="2EE3CBD0"/>
    <w:rsid w:val="2F81DBFB"/>
    <w:rsid w:val="30B5F77E"/>
    <w:rsid w:val="30DAEB85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AD4B85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490CE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723E762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7D079B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8DC2A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878</Words>
  <Characters>4834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2 - WellQ App</dc:title>
  <dc:creator>Alex Fuentes</dc:creator>
  <cp:lastModifiedBy>Alex Fuentes</cp:lastModifiedBy>
  <cp:revision>4</cp:revision>
  <cp:lastPrinted>2019-12-16T20:10:00Z</cp:lastPrinted>
  <dcterms:created xsi:type="dcterms:W3CDTF">2026-09-23T01:24:00Z</dcterms:created>
  <dcterms:modified xsi:type="dcterms:W3CDTF">2026-10-24T03:14:00Z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