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12 - Publication</w:t>
      </w:r>
    </w:p>
    <w:p w:rsidR="00000000" w:rsidDel="00000000" w:rsidP="00000000" w:rsidRDefault="00000000" w:rsidRPr="00000000" w14:paraId="00000004">
      <w:pPr>
        <w:rPr/>
      </w:pPr>
      <w:r w:rsidDel="00000000" w:rsidR="00000000" w:rsidRPr="00000000">
        <w:rPr>
          <w:rtl w:val="0"/>
        </w:rPr>
        <w:t xml:space="preserve">Generated: 24/02/2026, 19:58:28</w:t>
      </w:r>
    </w:p>
    <w:p w:rsidR="00000000" w:rsidDel="00000000" w:rsidP="00000000" w:rsidRDefault="00000000" w:rsidRPr="00000000" w14:paraId="00000005">
      <w:pPr>
        <w:rPr/>
      </w:pPr>
      <w:r w:rsidDel="00000000" w:rsidR="00000000" w:rsidRPr="00000000">
        <w:rPr>
          <w:rtl w:val="0"/>
        </w:rPr>
        <w:t xml:space="preserve">Word Count: 2089</w:t>
      </w:r>
    </w:p>
    <w:p w:rsidR="00000000" w:rsidDel="00000000" w:rsidP="00000000" w:rsidRDefault="00000000" w:rsidRPr="00000000" w14:paraId="00000006">
      <w:pPr>
        <w:rPr/>
      </w:pPr>
      <w:r w:rsidDel="00000000" w:rsidR="00000000" w:rsidRPr="00000000">
        <w:rPr>
          <w:rtl w:val="0"/>
        </w:rPr>
        <w:t xml:space="preserve">Connection Planted: CON-010 - Circus Records - Dara</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12 - Publication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Morrison &amp; Vale piece went live at 6 AM on a Tuesday.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 refreshed the page once, saw the article intact—every document, every photograph, every line of testimony she'd extracted from Caldwell's files—and closed her laptop. She made coffee. She watered the plants she'd somehow acquired. She did not check the metrics.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By noon, The Guardian had picked it up. By evening, The Times. Morrison's phone call came at seven: "We're getting legal threats. Three separate firms. My editor wants to know if you can prove everything twice."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can prove it three times," Mara said. "Four, if they push."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"Good. Because they're pushing."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She hung up and found Eleanor sitting in the chair by the window, knitting something that might have been a scarf or might have been a deliberately impractical length of wool.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"It's working," Mara said.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Eleanor didn't look up from her needles. "Yes."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historical society opened an inquiry this morning. Into your death. Official letterhead and everything."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know."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"How do you know?"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house knows." Eleanor's hands moved in their steady rhythm. "Information arrives. It always has. People bring their certainty into rooms, and the walls remember."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Mara sat on the floor, back against the sofa she'd stopped thinking of as temporary furniture. "Caldwell's firm is hemorrhaging clients. Six departures in two days. The Law Society has questions about record-keeping practices."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"Good."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"He'll survive it. Men like that always do."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"Perhaps." Eleanor set down her knitting, finally meeting Mara's eyes. "But his certainty is damaged. That's what matters. He will doubt himself in ways he never has before. The walls of his office will remember that doubt. It will compound."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personal account published the following Tuesday. Mara had titled it "The Archive of Eleanor Ashford: A Document of Residence." Morrison had pushed back on the title—too academic, too distant—but Mara had held firm. Distance was the point. She had written it as testimony, not confession. Documented observation, not supernatural memoir.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response split immediately.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Half the comments dismissed it as creative writing, an elaborate hoax, a journalist's breakdown rendered as Gothic fiction. Several people suggested therapy. One particularly thorough reader cross-referenced her divorce records and recent termination, concluding the piece was "obviously trauma processing through fantasy."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other half treated it as revelation.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They wrote long emails describing their own encounters with spaces that remembered. A woman in Edinburgh who heard her grandmother's voice in the walls of a tenement building demolished thirty years prior. A man in Tokyo who found his grandfather's fear preserved in the wood of a writing desk. A teenager in São Paulo who could feel the accumulated joy in her school's theater, layer upon layer of opening nights compressed into the floorboards.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man in Wiltshire who'd worked as a recordkeeper for a traveling circus in the 1950s — the big top itself, he wrote, remembered every performance. He'd found the logbooks still warm sixty years later.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Mara read every message. She answered none.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"You're sorting them," Eleanor observed one evening, watching Mara organize the emails into folders.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"Categorizing."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"By what criteria?"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"Specificity. Detail. Whether they're describing genuine encounter or just responding to the idea of encounter."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Eleanor smiled. "You're making an archive."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Mara stopped, hands motionless over the keyboard. She had created folders by location, by type of space, by nature of accumulated emotion. She had cross-referenced reports of impossible geometry—three so far, all in buildings over a century old. She had begun a separate document tracking mentions of sound, of voices, of information that arrived without obvious source.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"It's research," Mara said.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"Of course."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But it wasn't, or it wasn't only that. She had been doing this for two weeks—cataloging, preserving, maintaining the careful documentation of experience that others had risked ridicule to share. She was keeping records of testimony the world wouldn't believe. She was building an archive of the dismissed.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She was doing what Eleanor had done.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morning she found the new entry, Mara had been living in the house for seven weeks.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She no longer thought of it as temporary. Her lease in London had expired. Her belongings were here—not many, but enough. She had established routines: coffee at dawn, writing until noon, research through the afternoon, dinner at seven. The house had accommodated her, developing a comfortable logic. The bathroom was always where she expected. The kitchen had stopped rearranging itself. Even the hallways had settled into consistent geography.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archive book sat open on the desk where she'd left it the night before. She'd been reading the 1940s entries, a woman named Catherine who'd documented air raids with the precision of someone who understood that memory needed preservation.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Now there was a new entry, in Mara's handwriting.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**11 March 2014**  </w:t>
      </w:r>
    </w:p>
    <w:p w:rsidR="00000000" w:rsidDel="00000000" w:rsidP="00000000" w:rsidRDefault="00000000" w:rsidRPr="00000000" w14:paraId="00000055">
      <w:pPr>
        <w:rPr/>
      </w:pPr>
      <w:r w:rsidDel="00000000" w:rsidR="00000000" w:rsidRPr="00000000">
        <w:rPr>
          <w:rtl w:val="0"/>
        </w:rPr>
        <w:t xml:space="preserve">**Subject: M. Voss**  </w:t>
      </w:r>
    </w:p>
    <w:p w:rsidR="00000000" w:rsidDel="00000000" w:rsidP="00000000" w:rsidRDefault="00000000" w:rsidRPr="00000000" w14:paraId="00000056">
      <w:pPr>
        <w:rPr/>
      </w:pPr>
      <w:r w:rsidDel="00000000" w:rsidR="00000000" w:rsidRPr="00000000">
        <w:rPr>
          <w:rtl w:val="0"/>
        </w:rPr>
        <w:t xml:space="preserve">**Duration: Evening, approximately 2100-2300**</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*Resident worked through correspondence from readers. 47 new messages, 23 requiring detailed response. Filed reports under: Edinburgh (tenement voices), Tokyo (inherited objects), São Paulo (theatrical spaces). Cross-referenced geometry mentions—now four confirmed cases, all pre-1920 construction.*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*Of note: Resident has begun systematic categorization of fear reports. Multiple mentions of a specific pitch or channel in audio-based encounters. No common terminology but consistent description.—a specific pitch or channel that carries information. Worth further investigation.*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*Resident retired at 2247. House stable. No disturbances.*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The handwriting was hers. The observations were accurate. She had worked through correspondence last night. She had filed those exact reports. She had noticed the pattern in audio descriptions and made a note to investigate further.</w:t>
      </w:r>
    </w:p>
    <w:p w:rsidR="00000000" w:rsidDel="00000000" w:rsidP="00000000" w:rsidRDefault="00000000" w:rsidRPr="00000000" w14:paraId="0000005F">
      <w:pPr>
        <w:spacing w:after="240" w:before="240" w:lineRule="auto"/>
        <w:rPr/>
      </w:pPr>
      <w:r w:rsidDel="00000000" w:rsidR="00000000" w:rsidRPr="00000000">
        <w:rPr>
          <w:rtl w:val="0"/>
        </w:rPr>
        <w:t xml:space="preserve">She had no memory of writing any of it.</w:t>
      </w:r>
    </w:p>
    <w:p w:rsidR="00000000" w:rsidDel="00000000" w:rsidP="00000000" w:rsidRDefault="00000000" w:rsidRPr="00000000" w14:paraId="00000060">
      <w:pPr>
        <w:spacing w:after="240" w:before="240" w:lineRule="auto"/>
        <w:rPr/>
      </w:pPr>
      <w:r w:rsidDel="00000000" w:rsidR="00000000" w:rsidRPr="00000000">
        <w:rPr>
          <w:rtl w:val="0"/>
        </w:rPr>
        <w:t xml:space="preserve">Mara sat very still. Her coffee cooled in its mug. Outside, a car passed, its engine sound ordinary and present and real.</w:t>
      </w:r>
    </w:p>
    <w:p w:rsidR="00000000" w:rsidDel="00000000" w:rsidP="00000000" w:rsidRDefault="00000000" w:rsidRPr="00000000" w14:paraId="00000061">
      <w:pPr>
        <w:spacing w:after="240" w:before="240" w:lineRule="auto"/>
        <w:rPr/>
      </w:pPr>
      <w:r w:rsidDel="00000000" w:rsidR="00000000" w:rsidRPr="00000000">
        <w:rPr>
          <w:rtl w:val="0"/>
        </w:rPr>
        <w:t xml:space="preserve">"Eleanor," she said. "Yes." The voice came from everywhere and nowhere, the way it had in the beginning. "I wrote this." "Yes." "I don't remember writing it." "No." "How long has this been happening?" "Three weeks." "Can I leave?" Eleanor met her eyes. "I don't know. No one has tried."</w:t>
      </w:r>
    </w:p>
    <w:p w:rsidR="00000000" w:rsidDel="00000000" w:rsidP="00000000" w:rsidRDefault="00000000" w:rsidRPr="00000000" w14:paraId="00000062">
      <w:pPr>
        <w:spacing w:after="240" w:before="240" w:lineRule="auto"/>
        <w:rPr/>
      </w:pPr>
      <w:r w:rsidDel="00000000" w:rsidR="00000000" w:rsidRPr="00000000">
        <w:rPr>
          <w:rtl w:val="0"/>
        </w:rPr>
        <w:t xml:space="preserve">Mara looked at the entry again. The handwriting was steady. The observations accurate. It was good documentation.</w:t>
      </w:r>
    </w:p>
    <w:p w:rsidR="00000000" w:rsidDel="00000000" w:rsidP="00000000" w:rsidRDefault="00000000" w:rsidRPr="00000000" w14:paraId="00000063">
      <w:pPr>
        <w:spacing w:after="240" w:before="240" w:lineRule="auto"/>
        <w:rPr/>
      </w:pPr>
      <w:r w:rsidDel="00000000" w:rsidR="00000000" w:rsidRPr="00000000">
        <w:rPr>
          <w:rtl w:val="0"/>
        </w:rPr>
        <w:t xml:space="preserve">She closed the book.</w:t>
      </w:r>
    </w:p>
    <w:p w:rsidR="00000000" w:rsidDel="00000000" w:rsidP="00000000" w:rsidRDefault="00000000" w:rsidRPr="00000000" w14:paraId="00000064">
      <w:pPr>
        <w:spacing w:after="240" w:before="240" w:lineRule="auto"/>
        <w:rPr/>
      </w:pPr>
      <w:r w:rsidDel="00000000" w:rsidR="00000000" w:rsidRPr="00000000">
        <w:rPr>
          <w:rtl w:val="0"/>
        </w:rPr>
        <w:t xml:space="preserve">Eleanor set down her knitting. Her form had become less solid these past weeks — not fading exactly, but less insistent. As if she no longer needed to push so hard to be present.</w:t>
      </w:r>
    </w:p>
    <w:p w:rsidR="00000000" w:rsidDel="00000000" w:rsidP="00000000" w:rsidRDefault="00000000" w:rsidRPr="00000000" w14:paraId="00000065">
      <w:pPr>
        <w:spacing w:after="240" w:before="240" w:lineRule="auto"/>
        <w:rPr/>
      </w:pPr>
      <w:r w:rsidDel="00000000" w:rsidR="00000000" w:rsidRPr="00000000">
        <w:rPr>
          <w:rtl w:val="0"/>
        </w:rPr>
        <w:t xml:space="preserve">"I'll need better filing systems," Mara said. "A proper database. Recording equipment."</w:t>
      </w:r>
    </w:p>
    <w:p w:rsidR="00000000" w:rsidDel="00000000" w:rsidP="00000000" w:rsidRDefault="00000000" w:rsidRPr="00000000" w14:paraId="00000066">
      <w:pPr>
        <w:spacing w:after="240" w:before="240" w:lineRule="auto"/>
        <w:rPr/>
      </w:pPr>
      <w:r w:rsidDel="00000000" w:rsidR="00000000" w:rsidRPr="00000000">
        <w:rPr>
          <w:rtl w:val="0"/>
        </w:rPr>
        <w:t xml:space="preserve">"The study upstairs has good light."</w:t>
      </w:r>
    </w:p>
    <w:p w:rsidR="00000000" w:rsidDel="00000000" w:rsidP="00000000" w:rsidRDefault="00000000" w:rsidRPr="00000000" w14:paraId="00000067">
      <w:pPr>
        <w:spacing w:after="240" w:before="240" w:lineRule="auto"/>
        <w:rPr/>
      </w:pPr>
      <w:r w:rsidDel="00000000" w:rsidR="00000000" w:rsidRPr="00000000">
        <w:rPr>
          <w:rtl w:val="0"/>
        </w:rPr>
        <w:t xml:space="preserve">"I noticed."</w:t>
      </w:r>
    </w:p>
    <w:p w:rsidR="00000000" w:rsidDel="00000000" w:rsidP="00000000" w:rsidRDefault="00000000" w:rsidRPr="00000000" w14:paraId="00000068">
      <w:pPr>
        <w:spacing w:after="240" w:before="240" w:lineRule="auto"/>
        <w:rPr/>
      </w:pPr>
      <w:r w:rsidDel="00000000" w:rsidR="00000000" w:rsidRPr="00000000">
        <w:rPr>
          <w:rtl w:val="0"/>
        </w:rPr>
        <w:t xml:space="preserve">She sat back down at the desk. Opened the laptop. The call for submissions was already half-drafted — she must have started it at some point she didn't remember. The words were good. She kept going from where they stopped.</w:t>
      </w:r>
    </w:p>
    <w:p w:rsidR="00000000" w:rsidDel="00000000" w:rsidP="00000000" w:rsidRDefault="00000000" w:rsidRPr="00000000" w14:paraId="00000069">
      <w:pPr>
        <w:spacing w:after="240" w:before="240" w:lineRule="auto"/>
        <w:rPr/>
      </w:pPr>
      <w:r w:rsidDel="00000000" w:rsidR="00000000" w:rsidRPr="00000000">
        <w:rPr>
          <w:rtl w:val="0"/>
        </w:rPr>
        <w:t xml:space="preserve">The house settled. Not around her — with her. The distinction felt important.</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