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4 - Eleanor's Room</w:t>
      </w:r>
    </w:p>
    <w:p w:rsidR="00000000" w:rsidDel="00000000" w:rsidP="00000000" w:rsidRDefault="00000000" w:rsidRPr="00000000" w14:paraId="00000004">
      <w:pPr>
        <w:rPr/>
      </w:pPr>
      <w:r w:rsidDel="00000000" w:rsidR="00000000" w:rsidRPr="00000000">
        <w:rPr>
          <w:rtl w:val="0"/>
        </w:rPr>
        <w:t xml:space="preserve">Generated: 24/02/2026, 09:03:35</w:t>
      </w:r>
    </w:p>
    <w:p w:rsidR="00000000" w:rsidDel="00000000" w:rsidP="00000000" w:rsidRDefault="00000000" w:rsidRPr="00000000" w14:paraId="00000005">
      <w:pPr>
        <w:rPr/>
      </w:pPr>
      <w:r w:rsidDel="00000000" w:rsidR="00000000" w:rsidRPr="00000000">
        <w:rPr>
          <w:rtl w:val="0"/>
        </w:rPr>
        <w:t xml:space="preserve">Word Count: 1868</w:t>
      </w:r>
    </w:p>
    <w:p w:rsidR="00000000" w:rsidDel="00000000" w:rsidP="00000000" w:rsidRDefault="00000000" w:rsidRPr="00000000" w14:paraId="00000006">
      <w:pPr>
        <w:rPr/>
      </w:pPr>
      <w:r w:rsidDel="00000000" w:rsidR="00000000" w:rsidRPr="00000000">
        <w:rPr>
          <w:rtl w:val="0"/>
        </w:rPr>
        <w:t xml:space="preserve">Connection Planted: CON-008 - Book of Carriers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4 - Eleanor's Room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door to the west wing opened outward, which was wrong.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stood in the frame, one hand on the knob, noting the hinges on the corridor side. Every other door in Ashford House opened inward. A century of architectural convention, broken here. She pulled her notebook from her jacket pocket and wrote it down: *West wing door—hinges exterior. Why?*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air on the other side was different. Colder, yes, but that wasn't it. Stiller. As if the atmosphere here had settled into layers like sediment and no one had disturbed it since—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Since 1887.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thought arrived complete, irrational, and certain. Mara knew the age of this air the way she knew the weight of her own body. She wrote that down too, then crossed it out. Unprovable. The kind of detail that had cost her the *Tribune* job.</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stepped through.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corridor extended west, floorboards dark with old varnish. Four doors on the left, one at the end. Five rooms where the house's exterior dimensions—she'd counted the windows from the lawn yesterday—suggested three.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Mara walked the length of the corridor, heel-toe, measuring. Forty-two feet. She went back to the entrance, stepped into the main hallway, and paced the corresponding distance along the exterior wall. Twenty-eight feet to the corner.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Fourteen feet of space that didn't exist outside.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She wrote it down. Then she drew a quick floor plan, marking the discrepancy with a question mark. The house had been renovated in 1903, 1924, 1967. Perhaps the west wing was an addition that extended past the original footprint. Perhaps the exterior had been reclad and the windows repositioned.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Perhaps.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Mara returned to the corridor. The first door opened on a bedroom: bare mattress, empty wardrobe, water stains on the ceiling. The second, a sewing room with a dress form in the corner, headless and patient. The third, a nursery that had never been used—cradle still wrapped in protective cloth, rocking horse facing the wall.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fourth door was locked.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smell of roses was stronger here. Not potpourri or perfume—actual roses, as if someone had brought in fresh cuttings and left them to rot in water. Mara pressed her face close to the door jamb. The scent seemed to seep through the wood itself.</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door at the corridor's end stood open.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Mara walked toward it, floorboards silent under her feet. The rose smell intensified with each step, sweet and cloying and wrong in the way flowers at a funeral are wrong—beauty performing a function it was never meant for.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She stopped at the threshold.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room beyond was intact.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Not preserved—intact. As if someone had stepped out an hour ago and would return any moment. The bed made with hospital corners, white coverlet smooth. A washstand with pitcher and basin, the water in the pitcher somehow not evaporated. A wardrobe with its doors slightly open, revealing the edge of a dark dress. And against the far wall, beneath a window that looked out on the overgrown garden, a writing desk.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Papers on the desk. A pen laid across them. An inkwell, open.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Mara's hands were numb. She flexed her fingers, pins and needles racing up her forearms. Cold. The room was cold enough that her breath should fog, but it didn't. The air here didn't behave normally.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stepped inside.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desk drew her. Not metaphorically—she felt the pull of it, the way a compass needle feels north. Her feet carried her across the room while her journalist's brain catalogued details: wallpaper pattern (roses, of course, hand-printed), floor (oak, recently polished), ceiling (no water damage despite the nursery next door showing extensive staining).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papers on the desk were covered in precise handwriting, each letter formed with the careful pressure of someone who had been taught penmanship as a moral discipline.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 top of the papers, a journal. Leather-bound, water-damaged along the bottom edge, the leather itself swollen and warped. But the pages were legible.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 was open.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Mara looked at the page. The handwriting matched the loose papers. The date at the top read: *March 14, 1887*.</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entry began: *If anyone reads this, I need you to understand what Thomas has done.*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Mara's hands moved before she decided to move them. She picked up the journal. The leather was warm.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Not warm—hot. Fever-hot. The pins and needles in her fingers spiked into something sharper, as if the journal's heat was burning through cold skin. She nearly dropped it, caught it against her chest, felt the warmth spread through her jacket to her ribs.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 looked down at the page.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anyone reads this, I need you to understand what Thomas has done. Not to me—I am past mattering. To Eleanor. To our daughter. To the truth itself.*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am Eleanor Ashford. On March 12, 1887, my husband murdered me in the conservatory. I know this is impossible. I am writing these words. I am alive. But I am also in the conservatory with my skull broken open and my blood soaking into the soil around the lemon trees. Both things are true. I do not understand how, but I know them both with absolute certainty.*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 I do understand is this: Thomas has already told the police I fell. He has already arranged for Dr. Whitmore to sign the certificate. He has already moved Eleanor—our daughter, my daughter—to his sister's house in Boston where she will be raised never knowing what her father is. And I am here, in my room, writing this down because it is the only thing I can still 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*Thomas killed me because I learned about the names.*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Mara turned the page. Her hands were shaking now, though whether from cold or heat or something else entirely, she couldn't tell.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keeps a book in his study. Very old. Leather binding gone black with age. No title on the spine. I found it while looking for the household accounts—he had been evasive about expenditures and I wanted to understand why.*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book contains names. Thousands of them. Handwritten in different inks across centuries, judging by the script variations. Some names I recognized: William Ashford, Thomas's grandfather. Margaret Ashford, his grandmother. Others went back further—names from the 1600s, from the 1500s, from centuries before that.*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*Each name had a date beside it. Not a birth date or death date. Something else. I did not understand the system. But I understood when I saw my own name there, in Thomas's handwriting: Eleanor Ashford, March 12, 1887.*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*Two days in the future.*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confronted him that night. I asked what the book was. I asked what the date meant. I asked if he meant to harm 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 looked at me with such tenderness. He said: "Eleanor, you have never been able to leave things alone."*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next day, I fell in the conservatory.*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day after that, I woke in my room with my skull intact and my blood still inside my body, and I knew I was dead.*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Mara stopped reading. She had to. Her vision was blurring at the edges, the room tilting sideways.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She sat down hard on the floor, journal still clutched against her chest. The heat from it spread through her entire body now, as if she'd swallowed something burning.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Eleanor Ashford had not fallen. Eleanor Ashford had been murdered. And Eleanor Ashford had known it would happen before it did, and had written it down, and the writing itself had somehow preserved her testimony in this room for 136 years.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Mara's hands found her pen, her notebook. She wrote: *Eleanor knew. She documented it. Physical evidence exists. Journal real, water damage real, heat real—*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crossed out the last word. Unprovable. Subjective. The kind of detail editors used to discredit the entire story.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But the journal was still hot in her hands.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Mara looked up. The room hadn't changed. The bed still made, the wardrobe still open, the window still showing the garden in late afternoon light. But something was different. Some quality of attention. As if the room itself had been waiting, and now it knew she was here.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 the desk, beneath where the journal had been, a loose paper. Mara could see the handwriting from where she sat: *To whoever finds this—I know you will find this. I know because I can feel you coming, the way you feel a storm approaching. You are the witness. You are the one who will carry this truth into the world. I have been waiting so long.*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Mara stood. Her legs were unsteady. She crossed to the desk and picked up the paper, and the handwriting was Eleanor's but the ink was still wet.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dropped it. Watched it flutter to the floor. Watched the ink not smudge.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"Okay," Mara said aloud. Her voice sounded wrong in the still air. "Okay."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She gathered the journal, the loose papers, her notebook with its inadequate notes. She needed to photograph everything, catalog it, establish provenance. She needed to treat this like evidence because that's what it was. Physical evidence of a murder. Physical evidence of—</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Of what? A woman who knew she would be killed? A room that existed outside normal space? A journal that burned with heat that couldn't be explained?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pen still lay across the empty space where the journal had been. The inkwell stood open, ink still liquid. And through the crack in the wardrobe door: a book. Thick, old, leather gone black with 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She moved toward it before she'd decided to move. Pulled the wardrobe door open. Reached for the book.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 fingers touched the leather and recoiled. It was cold. Not cool—cold the way metal is cold in winter, cold enough to burn.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She tried again, grabbed it properly, pulled it out.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book was heavy. The leather binding was worn smooth, as if thousands of hands had held it. She opened it to a random page.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Names. Hundreds of names in different hands, different inks. Dates beside each one. She flipped forward, backward, found names from 1654, from 1802, from 1923.</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She flipped to the end. The last entry, in handwriting she didn't recognize: *Mara Voss, October 2023*.</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Three days ago.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Mara closed the book. Set it carefully on the desk. Stepped back.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room was darker now. The light from the window had taken on the quality of late evening, though her watch said 3:47 PM. The rose smell was overwhelming, thick enough to taste.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She picked up Eleanor's journal. Picked up the loose papers. Left the black book where it sat.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At the door, she stopped. Looked back at the room, at the made bed and the patient wardrobe and the desk where Eleanor Ashford had written her testimony into being.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 listening," Mara said.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room didn't answer. But something in the quality of its stillness changed, settled, as if it had been holding its breath and could finally exhale.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Mara stepped into the corridor. The door swung shut behind her on its own, and she heard the lock click home.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