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主Loop</w:t>
      </w:r>
    </w:p>
    <w:p>
      <w:pPr>
        <w:ind w:firstLine="420" w:firstLineChars="0"/>
        <w:rPr>
          <w:rFonts w:hint="eastAsia"/>
          <w:lang w:val="en-US" w:eastAsia="zh-CN"/>
        </w:rPr>
      </w:pPr>
      <w:r>
        <w:rPr>
          <w:rFonts w:hint="eastAsia"/>
          <w:lang w:val="en-US" w:eastAsia="zh-CN"/>
        </w:rPr>
        <w:t>要实现一套异步事件循环系统，我们对于主Loop的需求主要是两个:</w:t>
      </w:r>
    </w:p>
    <w:p>
      <w:pPr>
        <w:numPr>
          <w:ilvl w:val="0"/>
          <w:numId w:val="1"/>
        </w:numPr>
        <w:ind w:firstLine="420" w:firstLineChars="0"/>
        <w:rPr>
          <w:rFonts w:hint="eastAsia"/>
          <w:lang w:val="en-US" w:eastAsia="zh-CN"/>
        </w:rPr>
      </w:pPr>
      <w:r>
        <w:rPr>
          <w:rFonts w:hint="eastAsia"/>
          <w:lang w:val="en-US" w:eastAsia="zh-CN"/>
        </w:rPr>
        <w:t>独立的循环。</w:t>
      </w:r>
    </w:p>
    <w:p>
      <w:pPr>
        <w:numPr>
          <w:ilvl w:val="0"/>
          <w:numId w:val="1"/>
        </w:numPr>
        <w:ind w:firstLine="420" w:firstLineChars="0"/>
        <w:rPr>
          <w:rFonts w:hint="eastAsia"/>
          <w:lang w:val="en-US" w:eastAsia="zh-CN"/>
        </w:rPr>
      </w:pPr>
      <w:r>
        <w:rPr>
          <w:rFonts w:hint="eastAsia"/>
          <w:lang w:val="en-US" w:eastAsia="zh-CN"/>
        </w:rPr>
        <w:t>高精度定时器。不会因为系统的时间同步、人工时间调整而导致定时器功能紊乱。</w:t>
      </w:r>
    </w:p>
    <w:p>
      <w:pPr>
        <w:numPr>
          <w:numId w:val="0"/>
        </w:numPr>
        <w:ind w:firstLine="420" w:firstLineChars="0"/>
        <w:rPr>
          <w:rFonts w:hint="eastAsia"/>
          <w:lang w:val="en-US" w:eastAsia="zh-CN"/>
        </w:rPr>
      </w:pPr>
      <w:r>
        <w:rPr>
          <w:rFonts w:hint="eastAsia"/>
          <w:lang w:val="en-US" w:eastAsia="zh-CN"/>
        </w:rPr>
        <w:t>目前不考虑兼容其他系统,只考虑linux,因此只需要支持epoll.目前可用的Loop: libEv/libEvent/libUV/Redisae</w:t>
      </w:r>
    </w:p>
    <w:p>
      <w:pPr>
        <w:numPr>
          <w:numId w:val="0"/>
        </w:numPr>
        <w:ind w:firstLine="420" w:firstLineChars="0"/>
        <w:rPr>
          <w:rFonts w:hint="eastAsia"/>
          <w:lang w:val="en-US" w:eastAsia="zh-CN"/>
        </w:rPr>
      </w:pPr>
      <w:r>
        <w:rPr>
          <w:rFonts w:hint="eastAsia"/>
          <w:lang w:val="en-US" w:eastAsia="zh-CN"/>
        </w:rPr>
        <w:t>前三者都包含了定时器,Redisae也包含定时器,但是Redisae是一个链表,对于我们显然并不适合。我考虑的是将Redisae抽出来将定时器的数据结构修改为最小堆。原因在于Redisae足够简单。实际上我们也只需要一个足够简单的主Loop。</w:t>
      </w:r>
    </w:p>
    <w:p>
      <w:pPr>
        <w:numPr>
          <w:numId w:val="0"/>
        </w:numPr>
        <w:ind w:firstLine="420" w:firstLineChars="0"/>
        <w:rPr>
          <w:rFonts w:hint="eastAsia"/>
          <w:lang w:val="en-US" w:eastAsia="zh-CN"/>
        </w:rPr>
      </w:pPr>
      <w:r>
        <w:rPr>
          <w:rFonts w:hint="eastAsia"/>
          <w:lang w:val="en-US" w:eastAsia="zh-CN"/>
        </w:rPr>
        <w:t>另外一个考虑在于,框架需要考虑插件化,势必要自行管理Loop,前三者功能已经非常齐全,但是从新进行改造成本太高而且也比较麻烦。</w:t>
      </w:r>
    </w:p>
    <w:p>
      <w:pPr>
        <w:pStyle w:val="3"/>
        <w:rPr>
          <w:rFonts w:hint="eastAsia"/>
          <w:lang w:val="en-US" w:eastAsia="zh-CN"/>
        </w:rPr>
      </w:pPr>
      <w:r>
        <w:rPr>
          <w:rFonts w:hint="eastAsia"/>
          <w:lang w:val="en-US" w:eastAsia="zh-CN"/>
        </w:rPr>
        <w:t>需求分析思考</w:t>
      </w:r>
    </w:p>
    <w:p>
      <w:pPr>
        <w:ind w:firstLine="420" w:firstLineChars="0"/>
        <w:rPr>
          <w:rFonts w:hint="eastAsia"/>
          <w:lang w:val="en-US" w:eastAsia="zh-CN"/>
        </w:rPr>
      </w:pPr>
      <w:r>
        <w:rPr>
          <w:rFonts w:hint="eastAsia"/>
          <w:lang w:val="en-US" w:eastAsia="zh-CN"/>
        </w:rPr>
        <w:t>对于一套证券交易系统,我们对通信主要有以下考虑:</w:t>
      </w:r>
    </w:p>
    <w:p>
      <w:pPr>
        <w:numPr>
          <w:ilvl w:val="0"/>
          <w:numId w:val="2"/>
        </w:numPr>
        <w:ind w:firstLine="420" w:firstLineChars="0"/>
        <w:rPr>
          <w:rFonts w:hint="eastAsia"/>
          <w:lang w:val="en-US" w:eastAsia="zh-CN"/>
        </w:rPr>
      </w:pPr>
      <w:r>
        <w:rPr>
          <w:rFonts w:hint="eastAsia"/>
          <w:lang w:val="en-US" w:eastAsia="zh-CN"/>
        </w:rPr>
        <w:t xml:space="preserve">动态路由 </w:t>
      </w:r>
    </w:p>
    <w:p>
      <w:pPr>
        <w:numPr>
          <w:ilvl w:val="0"/>
          <w:numId w:val="0"/>
        </w:numPr>
        <w:ind w:left="420" w:leftChars="0" w:firstLine="420" w:firstLineChars="0"/>
        <w:rPr>
          <w:rFonts w:hint="eastAsia"/>
          <w:lang w:val="en-US" w:eastAsia="zh-CN"/>
        </w:rPr>
      </w:pPr>
      <w:r>
        <w:rPr>
          <w:rFonts w:hint="eastAsia"/>
          <w:lang w:val="en-US" w:eastAsia="zh-CN"/>
        </w:rPr>
        <w:t>动态路由的目的在于能够使系统进行动态的请求分发以及负载均衡处理。一旦出现机器繁忙或者节点不够用的情况下能够通过手工甚至于自动的方式进行资源扩展</w:t>
      </w:r>
    </w:p>
    <w:p>
      <w:pPr>
        <w:numPr>
          <w:ilvl w:val="0"/>
          <w:numId w:val="0"/>
        </w:numPr>
        <w:ind w:left="420" w:leftChars="0" w:firstLine="420" w:firstLineChars="0"/>
        <w:rPr>
          <w:rFonts w:hint="eastAsia"/>
          <w:lang w:val="en-US" w:eastAsia="zh-CN"/>
        </w:rPr>
      </w:pPr>
      <w:r>
        <w:rPr>
          <w:rFonts w:hint="eastAsia"/>
          <w:lang w:val="en-US" w:eastAsia="zh-CN"/>
        </w:rPr>
        <w:t>同时路由就意味着发起的请求能够正常将应答返回。一种情况原路返回,这是最简单的情况,带来的问题很明显,一旦某一个节点挂掉了,就会导致应答异常。还有一种通过路由的动态寻址协议,但是这种协议实现起来要求较高。</w:t>
      </w:r>
    </w:p>
    <w:p>
      <w:pPr>
        <w:numPr>
          <w:ilvl w:val="0"/>
          <w:numId w:val="0"/>
        </w:numPr>
        <w:ind w:left="420" w:leftChars="0" w:firstLine="420" w:firstLineChars="0"/>
        <w:rPr>
          <w:rFonts w:hint="eastAsia"/>
          <w:lang w:val="en-US" w:eastAsia="zh-CN"/>
        </w:rPr>
      </w:pPr>
      <w:r>
        <w:rPr>
          <w:rFonts w:hint="eastAsia"/>
          <w:lang w:val="en-US" w:eastAsia="zh-CN"/>
        </w:rPr>
        <w:t>这里我们换一种方法,我们的目的在于实现交易系统的功能而不是实现通用路由功能。因此采用服务发现网络。也就是:</w:t>
      </w:r>
    </w:p>
    <w:p>
      <w:pPr>
        <w:numPr>
          <w:ilvl w:val="0"/>
          <w:numId w:val="3"/>
        </w:numPr>
        <w:ind w:left="420" w:leftChars="0" w:firstLine="420" w:firstLineChars="0"/>
        <w:rPr>
          <w:rFonts w:hint="eastAsia"/>
          <w:lang w:val="en-US" w:eastAsia="zh-CN"/>
        </w:rPr>
      </w:pPr>
      <w:r>
        <w:rPr>
          <w:rFonts w:hint="eastAsia"/>
          <w:lang w:val="en-US" w:eastAsia="zh-CN"/>
        </w:rPr>
        <w:t>正常情况下,通过中心gateway#1 #2进行注册发现服务。</w:t>
      </w:r>
    </w:p>
    <w:p>
      <w:pPr>
        <w:numPr>
          <w:ilvl w:val="0"/>
          <w:numId w:val="3"/>
        </w:numPr>
        <w:ind w:left="420" w:leftChars="0" w:firstLine="420" w:firstLineChars="0"/>
        <w:rPr>
          <w:rFonts w:hint="eastAsia"/>
          <w:lang w:val="en-US" w:eastAsia="zh-CN"/>
        </w:rPr>
      </w:pPr>
      <w:r>
        <w:rPr>
          <w:rFonts w:hint="eastAsia"/>
          <w:lang w:val="en-US" w:eastAsia="zh-CN"/>
        </w:rPr>
        <w:t>当业务A初始需要与业务B建立连接时,先从中心gateway#1 #2获得B的服务信息。B是一类服务,我们假定A并不知道B的地址。实际上在证券交易系统里面所有业务的地址基本上都是固定的,只是需要在系统搭建时通过人工配置,这里面我们采用注册制目标也在于降低人工运维,让服务能够自动发现。</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332.85pt;width:414.8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2"/>
        </w:numPr>
        <w:ind w:left="0" w:leftChars="0" w:firstLine="420" w:firstLineChars="0"/>
        <w:rPr>
          <w:rFonts w:hint="eastAsia"/>
          <w:lang w:val="en-US" w:eastAsia="zh-CN"/>
        </w:rPr>
      </w:pPr>
      <w:r>
        <w:rPr>
          <w:rFonts w:hint="eastAsia"/>
          <w:lang w:val="en-US" w:eastAsia="zh-CN"/>
        </w:rPr>
        <w:t>高可靠</w:t>
      </w:r>
    </w:p>
    <w:p>
      <w:pPr>
        <w:numPr>
          <w:ilvl w:val="0"/>
          <w:numId w:val="0"/>
        </w:numPr>
        <w:ind w:left="420" w:leftChars="0" w:firstLine="420" w:firstLineChars="0"/>
        <w:rPr>
          <w:rFonts w:hint="eastAsia"/>
          <w:lang w:val="en-US" w:eastAsia="zh-CN"/>
        </w:rPr>
      </w:pPr>
      <w:r>
        <w:rPr>
          <w:rFonts w:hint="eastAsia"/>
          <w:lang w:val="en-US" w:eastAsia="zh-CN"/>
        </w:rPr>
        <w:t>在通信过程要求数据不允许出现丢失,同时在链路断线之后能够自动进行重连尝试,使得业务能够尽快恢复</w:t>
      </w:r>
    </w:p>
    <w:p>
      <w:pPr>
        <w:numPr>
          <w:ilvl w:val="0"/>
          <w:numId w:val="2"/>
        </w:numPr>
        <w:ind w:left="0" w:leftChars="0" w:firstLine="420" w:firstLineChars="0"/>
        <w:rPr>
          <w:rFonts w:hint="eastAsia"/>
          <w:lang w:val="en-US" w:eastAsia="zh-CN"/>
        </w:rPr>
      </w:pPr>
      <w:r>
        <w:rPr>
          <w:rFonts w:hint="eastAsia"/>
          <w:lang w:val="en-US" w:eastAsia="zh-CN"/>
        </w:rPr>
        <w:t>节点状态的动态监控</w:t>
      </w:r>
    </w:p>
    <w:p>
      <w:pPr>
        <w:numPr>
          <w:ilvl w:val="0"/>
          <w:numId w:val="0"/>
        </w:numPr>
        <w:ind w:left="420" w:leftChars="0" w:firstLine="420" w:firstLineChars="0"/>
        <w:rPr>
          <w:rFonts w:hint="eastAsia"/>
          <w:lang w:val="en-US" w:eastAsia="zh-CN"/>
        </w:rPr>
      </w:pPr>
      <w:r>
        <w:rPr>
          <w:rFonts w:hint="eastAsia"/>
          <w:lang w:val="en-US" w:eastAsia="zh-CN"/>
        </w:rPr>
        <w:t>在证券交易系统里面,除了业务本身可靠之外,机构有固定的运维人员对系统进行维护,那么此时就需要提供一种监控方法能够实时发现问题、上报问题、解决问题</w:t>
      </w:r>
    </w:p>
    <w:p>
      <w:pPr>
        <w:numPr>
          <w:ilvl w:val="0"/>
          <w:numId w:val="2"/>
        </w:numPr>
        <w:ind w:left="0" w:leftChars="0" w:firstLine="420" w:firstLineChars="0"/>
        <w:rPr>
          <w:rFonts w:hint="eastAsia"/>
          <w:lang w:val="en-US" w:eastAsia="zh-CN"/>
        </w:rPr>
      </w:pPr>
      <w:r>
        <w:rPr>
          <w:rFonts w:hint="eastAsia"/>
          <w:lang w:val="en-US" w:eastAsia="zh-CN"/>
        </w:rPr>
        <w:t>并发处理</w:t>
      </w:r>
    </w:p>
    <w:p>
      <w:pPr>
        <w:numPr>
          <w:ilvl w:val="0"/>
          <w:numId w:val="0"/>
        </w:numPr>
        <w:ind w:left="420" w:leftChars="0" w:firstLine="420" w:firstLineChars="0"/>
        <w:rPr>
          <w:rFonts w:hint="eastAsia"/>
          <w:lang w:val="en-US" w:eastAsia="zh-CN"/>
        </w:rPr>
      </w:pPr>
      <w:r>
        <w:rPr>
          <w:rFonts w:hint="eastAsia"/>
          <w:lang w:val="en-US" w:eastAsia="zh-CN"/>
        </w:rPr>
        <w:t>证券交易系统里面实际上存在一个矛盾问题,对于系统来说实际上总是希望容量越大越好,但是实际上由于交易系统和钱息息相关,那么这里面必然涉及到一个串行数据处理以确保数据准确的问题。最常见的例如可用的控制,对于同一个账户的可用明显是不允许并发处理的,这样可能导致可用被穿透,带来灾难性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一套证券交易系统里面,我们考虑的最小交易单位是账户(子账户也认为是独立账户，只是与母账户有关联关系而已)。在这种考虑之下,我们对于系统并发度的设计是非关联账户并发操作,关联账户串行操作。例如一个机构内部的账户尽可能放到一起,跨机构的账户就可以完全独立。</w:t>
      </w:r>
    </w:p>
    <w:p>
      <w:pPr>
        <w:pStyle w:val="3"/>
        <w:rPr>
          <w:rFonts w:hint="eastAsia"/>
          <w:lang w:val="en-US" w:eastAsia="zh-CN"/>
        </w:rPr>
      </w:pPr>
      <w:r>
        <w:rPr>
          <w:rFonts w:hint="eastAsia"/>
          <w:lang w:val="en-US" w:eastAsia="zh-CN"/>
        </w:rPr>
        <w:t>进程间通信</w:t>
      </w:r>
    </w:p>
    <w:p>
      <w:pPr>
        <w:pStyle w:val="3"/>
        <w:rPr>
          <w:rFonts w:hint="eastAsia"/>
          <w:lang w:val="en-US" w:eastAsia="zh-CN"/>
        </w:rPr>
      </w:pPr>
      <w:r>
        <w:rPr>
          <w:rFonts w:hint="eastAsia"/>
          <w:lang w:val="en-US" w:eastAsia="zh-CN"/>
        </w:rPr>
        <w:t>线程间通信</w:t>
      </w:r>
    </w:p>
    <w:p>
      <w:pPr>
        <w:pStyle w:val="3"/>
        <w:rPr>
          <w:rFonts w:hint="eastAsia"/>
          <w:lang w:val="en-US" w:eastAsia="zh-CN"/>
        </w:rPr>
      </w:pPr>
      <w:r>
        <w:rPr>
          <w:rFonts w:hint="eastAsia"/>
          <w:lang w:val="en-US" w:eastAsia="zh-CN"/>
        </w:rPr>
        <w:t>协议</w:t>
      </w:r>
    </w:p>
    <w:p>
      <w:pPr>
        <w:pStyle w:val="3"/>
        <w:rPr>
          <w:rFonts w:hint="eastAsia"/>
          <w:lang w:val="en-US" w:eastAsia="zh-CN"/>
        </w:rPr>
      </w:pPr>
      <w:r>
        <w:rPr>
          <w:rFonts w:hint="eastAsia"/>
          <w:lang w:val="en-US" w:eastAsia="zh-CN"/>
        </w:rPr>
        <w:t>定时器</w:t>
      </w:r>
    </w:p>
    <w:p>
      <w:pPr>
        <w:pStyle w:val="3"/>
        <w:rPr>
          <w:rFonts w:hint="eastAsia"/>
          <w:lang w:val="en-US" w:eastAsia="zh-CN"/>
        </w:rPr>
      </w:pPr>
      <w:r>
        <w:rPr>
          <w:rFonts w:hint="eastAsia"/>
          <w:lang w:val="en-US" w:eastAsia="zh-CN"/>
        </w:rPr>
        <w:t>无锁编程</w:t>
      </w:r>
    </w:p>
    <w:p>
      <w:pPr>
        <w:rPr>
          <w:rFonts w:hint="eastAsia"/>
          <w:lang w:val="en-US" w:eastAsia="zh-CN"/>
        </w:rPr>
      </w:pPr>
    </w:p>
    <w:p>
      <w:pPr>
        <w:pStyle w:val="3"/>
        <w:rPr>
          <w:rFonts w:hint="eastAsia"/>
          <w:lang w:val="en-US" w:eastAsia="zh-CN"/>
        </w:rPr>
      </w:pPr>
      <w:r>
        <w:rPr>
          <w:rFonts w:hint="eastAsia"/>
          <w:lang w:val="en-US" w:eastAsia="zh-CN"/>
        </w:rPr>
        <w:t>热内存</w:t>
      </w:r>
    </w:p>
    <w:p>
      <w:pPr>
        <w:pStyle w:val="3"/>
        <w:rPr>
          <w:rFonts w:hint="eastAsia"/>
          <w:lang w:val="en-US" w:eastAsia="zh-CN"/>
        </w:rPr>
      </w:pPr>
      <w:r>
        <w:rPr>
          <w:rFonts w:hint="eastAsia"/>
          <w:lang w:val="en-US" w:eastAsia="zh-CN"/>
        </w:rPr>
        <w:t>负载均衡与热备</w:t>
      </w:r>
    </w:p>
    <w:p>
      <w:pPr>
        <w:pStyle w:val="3"/>
        <w:rPr>
          <w:rFonts w:hint="eastAsia"/>
          <w:lang w:val="en-US" w:eastAsia="zh-CN"/>
        </w:rPr>
      </w:pPr>
      <w:r>
        <w:rPr>
          <w:rFonts w:hint="eastAsia"/>
          <w:lang w:val="en-US" w:eastAsia="zh-CN"/>
        </w:rPr>
        <w:t>日志</w:t>
      </w:r>
    </w:p>
    <w:p>
      <w:pPr>
        <w:pStyle w:val="2"/>
        <w:rPr>
          <w:rFonts w:hint="eastAsia"/>
          <w:lang w:val="en-US" w:eastAsia="zh-CN"/>
        </w:rPr>
      </w:pPr>
      <w:r>
        <w:rPr>
          <w:rFonts w:hint="eastAsia"/>
          <w:lang w:val="en-US" w:eastAsia="zh-CN"/>
        </w:rPr>
        <w:t>插件</w:t>
      </w:r>
    </w:p>
    <w:p>
      <w:pPr>
        <w:pStyle w:val="2"/>
        <w:rPr>
          <w:rFonts w:hint="eastAsia"/>
          <w:b/>
          <w:lang w:val="en-US" w:eastAsia="zh-CN"/>
        </w:rPr>
      </w:pPr>
      <w:r>
        <w:rPr>
          <w:rFonts w:hint="eastAsia"/>
          <w:lang w:val="en-US" w:eastAsia="zh-CN"/>
        </w:rPr>
        <w:t>业务体系</w:t>
      </w:r>
    </w:p>
    <w:p>
      <w:pPr>
        <w:pStyle w:val="3"/>
        <w:rPr>
          <w:rFonts w:hint="eastAsia"/>
          <w:lang w:val="en-US" w:eastAsia="zh-CN"/>
        </w:rPr>
      </w:pPr>
      <w:r>
        <w:rPr>
          <w:rFonts w:hint="eastAsia"/>
          <w:lang w:val="en-US" w:eastAsia="zh-CN"/>
        </w:rPr>
        <w:t>账户体系</w:t>
      </w:r>
    </w:p>
    <w:p>
      <w:pPr>
        <w:pStyle w:val="3"/>
        <w:rPr>
          <w:rFonts w:hint="eastAsia"/>
          <w:lang w:val="en-US" w:eastAsia="zh-CN"/>
        </w:rPr>
      </w:pPr>
      <w:r>
        <w:rPr>
          <w:rFonts w:hint="eastAsia"/>
          <w:lang w:val="en-US" w:eastAsia="zh-CN"/>
        </w:rPr>
        <w:t>用户体系</w:t>
      </w:r>
    </w:p>
    <w:p>
      <w:pPr>
        <w:pStyle w:val="3"/>
        <w:rPr>
          <w:rFonts w:hint="eastAsia"/>
          <w:lang w:val="en-US" w:eastAsia="zh-CN"/>
        </w:rPr>
      </w:pPr>
      <w:r>
        <w:rPr>
          <w:rFonts w:hint="eastAsia"/>
          <w:lang w:val="en-US" w:eastAsia="zh-CN"/>
        </w:rPr>
        <w:t>算法</w:t>
      </w:r>
    </w:p>
    <w:p>
      <w:pPr>
        <w:pStyle w:val="3"/>
        <w:rPr>
          <w:rFonts w:hint="eastAsia"/>
          <w:lang w:val="en-US" w:eastAsia="zh-CN"/>
        </w:rPr>
      </w:pPr>
      <w:r>
        <w:rPr>
          <w:rFonts w:hint="eastAsia"/>
          <w:lang w:val="en-US" w:eastAsia="zh-CN"/>
        </w:rPr>
        <w:t>订单</w:t>
      </w:r>
    </w:p>
    <w:p>
      <w:pPr>
        <w:pStyle w:val="3"/>
        <w:rPr>
          <w:rFonts w:hint="eastAsia"/>
          <w:lang w:val="en-US" w:eastAsia="zh-CN"/>
        </w:rPr>
      </w:pPr>
      <w:r>
        <w:rPr>
          <w:rFonts w:hint="eastAsia"/>
          <w:lang w:val="en-US" w:eastAsia="zh-CN"/>
        </w:rPr>
        <w:t>接口适配器</w:t>
      </w:r>
    </w:p>
    <w:p>
      <w:pPr>
        <w:pStyle w:val="3"/>
        <w:rPr>
          <w:rFonts w:hint="eastAsia"/>
          <w:lang w:val="en-US" w:eastAsia="zh-CN"/>
        </w:rPr>
      </w:pPr>
      <w:r>
        <w:rPr>
          <w:rFonts w:hint="eastAsia"/>
          <w:lang w:val="en-US" w:eastAsia="zh-CN"/>
        </w:rPr>
        <w:t>风控</w:t>
      </w:r>
    </w:p>
    <w:p>
      <w:pPr>
        <w:pStyle w:val="3"/>
        <w:rPr>
          <w:rFonts w:hint="eastAsia"/>
          <w:lang w:val="en-US" w:eastAsia="zh-CN"/>
        </w:rPr>
      </w:pPr>
      <w:r>
        <w:rPr>
          <w:rFonts w:hint="eastAsia"/>
          <w:lang w:val="en-US" w:eastAsia="zh-CN"/>
        </w:rPr>
        <w:t>清算结算</w:t>
      </w:r>
    </w:p>
    <w:p>
      <w:pPr>
        <w:pStyle w:val="3"/>
        <w:rPr>
          <w:rFonts w:hint="eastAsia"/>
          <w:lang w:val="en-US" w:eastAsia="zh-CN"/>
        </w:rPr>
      </w:pPr>
      <w:r>
        <w:rPr>
          <w:rFonts w:hint="eastAsia"/>
          <w:lang w:val="en-US" w:eastAsia="zh-CN"/>
        </w:rPr>
        <w:t>安全体系</w:t>
      </w:r>
    </w:p>
    <w:p>
      <w:pPr>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模块细分</w:t>
      </w:r>
    </w:p>
    <w:p>
      <w:pPr>
        <w:pStyle w:val="3"/>
        <w:rPr>
          <w:rFonts w:hint="eastAsia"/>
          <w:lang w:val="en-US" w:eastAsia="zh-CN"/>
        </w:rPr>
      </w:pPr>
      <w:r>
        <w:rPr>
          <w:rFonts w:hint="eastAsia"/>
          <w:lang w:val="en-US" w:eastAsia="zh-CN"/>
        </w:rPr>
        <w:t>算法服务</w:t>
      </w:r>
    </w:p>
    <w:p>
      <w:pPr>
        <w:pStyle w:val="3"/>
        <w:rPr>
          <w:rFonts w:hint="eastAsia"/>
          <w:lang w:val="en-US" w:eastAsia="zh-CN"/>
        </w:rPr>
      </w:pPr>
      <w:r>
        <w:rPr>
          <w:rFonts w:hint="eastAsia"/>
          <w:lang w:val="en-US" w:eastAsia="zh-CN"/>
        </w:rPr>
        <w:t>风控服务</w:t>
      </w:r>
    </w:p>
    <w:p>
      <w:pPr>
        <w:pStyle w:val="3"/>
        <w:rPr>
          <w:rFonts w:hint="eastAsia"/>
          <w:lang w:val="en-US" w:eastAsia="zh-CN"/>
        </w:rPr>
      </w:pPr>
      <w:r>
        <w:rPr>
          <w:rFonts w:hint="eastAsia"/>
          <w:lang w:val="en-US" w:eastAsia="zh-CN"/>
        </w:rPr>
        <w:t>基础管理</w:t>
      </w:r>
    </w:p>
    <w:p>
      <w:pPr>
        <w:pStyle w:val="3"/>
        <w:rPr>
          <w:rFonts w:hint="eastAsia"/>
          <w:lang w:val="en-US" w:eastAsia="zh-CN"/>
        </w:rPr>
      </w:pPr>
      <w:r>
        <w:rPr>
          <w:rFonts w:hint="eastAsia"/>
          <w:lang w:val="en-US" w:eastAsia="zh-CN"/>
        </w:rPr>
        <w:t>清算结算</w:t>
      </w:r>
    </w:p>
    <w:p>
      <w:pPr>
        <w:pStyle w:val="3"/>
        <w:rPr>
          <w:rFonts w:hint="eastAsia"/>
          <w:lang w:val="en-US" w:eastAsia="zh-CN"/>
        </w:rPr>
      </w:pPr>
      <w:r>
        <w:rPr>
          <w:rFonts w:hint="eastAsia"/>
          <w:lang w:val="en-US" w:eastAsia="zh-CN"/>
        </w:rPr>
        <w:t>接口适配器</w:t>
      </w:r>
    </w:p>
    <w:p>
      <w:pPr>
        <w:rPr>
          <w:rFonts w:hint="eastAsia"/>
          <w:lang w:val="en-US" w:eastAsia="zh-CN"/>
        </w:rPr>
      </w:pPr>
    </w:p>
    <w:p>
      <w:pPr>
        <w:pStyle w:val="2"/>
        <w:rPr>
          <w:rFonts w:hint="eastAsia"/>
          <w:lang w:val="en-US" w:eastAsia="zh-CN"/>
        </w:rPr>
      </w:pPr>
      <w:r>
        <w:rPr>
          <w:rFonts w:hint="eastAsia"/>
          <w:lang w:val="en-US" w:eastAsia="zh-CN"/>
        </w:rPr>
        <w:t>具体流程</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431EEF"/>
    <w:multiLevelType w:val="multilevel"/>
    <w:tmpl w:val="95431EEF"/>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3855401"/>
    <w:multiLevelType w:val="singleLevel"/>
    <w:tmpl w:val="13855401"/>
    <w:lvl w:ilvl="0" w:tentative="0">
      <w:start w:val="1"/>
      <w:numFmt w:val="upperLetter"/>
      <w:lvlText w:val="%1."/>
      <w:lvlJc w:val="left"/>
    </w:lvl>
  </w:abstractNum>
  <w:abstractNum w:abstractNumId="2">
    <w:nsid w:val="2E8A951A"/>
    <w:multiLevelType w:val="singleLevel"/>
    <w:tmpl w:val="2E8A951A"/>
    <w:lvl w:ilvl="0" w:tentative="0">
      <w:start w:val="1"/>
      <w:numFmt w:val="decimal"/>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84BA8"/>
    <w:rsid w:val="0C2C2DB7"/>
    <w:rsid w:val="0FC155A7"/>
    <w:rsid w:val="162D370A"/>
    <w:rsid w:val="21466D5D"/>
    <w:rsid w:val="26D84F8B"/>
    <w:rsid w:val="2C31019B"/>
    <w:rsid w:val="30BE0B03"/>
    <w:rsid w:val="343B0F5A"/>
    <w:rsid w:val="3622228E"/>
    <w:rsid w:val="37D404A0"/>
    <w:rsid w:val="3D3515A9"/>
    <w:rsid w:val="3D475EEB"/>
    <w:rsid w:val="3DBB57F9"/>
    <w:rsid w:val="420F5EE6"/>
    <w:rsid w:val="42F20843"/>
    <w:rsid w:val="494F08EC"/>
    <w:rsid w:val="50EB7C19"/>
    <w:rsid w:val="52F50BC1"/>
    <w:rsid w:val="587C4287"/>
    <w:rsid w:val="5A805C86"/>
    <w:rsid w:val="5E926209"/>
    <w:rsid w:val="5F526CC9"/>
    <w:rsid w:val="5FFA0128"/>
    <w:rsid w:val="6200373C"/>
    <w:rsid w:val="64541AA2"/>
    <w:rsid w:val="65313E58"/>
    <w:rsid w:val="65C45180"/>
    <w:rsid w:val="710D74ED"/>
    <w:rsid w:val="711F1914"/>
    <w:rsid w:val="7AFC5F56"/>
    <w:rsid w:val="7CB87462"/>
    <w:rsid w:val="7E60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zhangqp</dc:creator>
  <cp:lastModifiedBy>zhangqp</cp:lastModifiedBy>
  <dcterms:modified xsi:type="dcterms:W3CDTF">2018-06-02T08:32:04Z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