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331" w:before="0" w:after="6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pPr>
      <w:r>
        <w:rPr/>
      </w:r>
    </w:p>
    <w:p>
      <w:pPr>
        <w:pStyle w:val="Cuerpodetexto"/>
        <w:bidi w:val="0"/>
        <w:spacing w:lineRule="auto" w:line="331" w:before="0" w:after="6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Diseño del DAaaS</w:t>
      </w:r>
    </w:p>
    <w:p>
      <w:pPr>
        <w:pStyle w:val="Ttulo3"/>
        <w:shd w:val="clear" w:fill="FFFFFF"/>
        <w:bidi w:val="0"/>
        <w:spacing w:lineRule="auto" w:line="331" w:before="0" w:after="0"/>
        <w:rPr>
          <w:b/>
          <w:b/>
          <w:bCs/>
          <w:sz w:val="36"/>
          <w:szCs w:val="36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strike w:val="false"/>
          <w:dstrike w:val="false"/>
          <w:color w:val="212121"/>
          <w:sz w:val="36"/>
          <w:szCs w:val="36"/>
          <w:u w:val="single"/>
          <w:effect w:val="none"/>
          <w:shd w:fill="auto" w:val="clear"/>
        </w:rPr>
        <w:t>Definición la estrategia del DAaaS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Servicio de envíos periódicos de informes por email, con insights valiosos, para un club de karate, que permita la toma de decisiones sobre sus deportistas.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LOS </w:t>
      </w:r>
      <w:r>
        <w:rPr>
          <w:i w:val="false"/>
          <w:iCs w:val="false"/>
        </w:rPr>
        <w:t xml:space="preserve">OBJETIVOS </w:t>
      </w:r>
      <w:r>
        <w:rPr>
          <w:i w:val="false"/>
          <w:iCs w:val="false"/>
        </w:rPr>
        <w:t>DE LA PLATAFORMA: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* Facilitar la generaci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ón de informes a través de Power BI.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Establecer un entorno para la gestión y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para el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análisis de los datos de forma centralizada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Mejorar la toma de decisiones de carácter deportivo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y empresarial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P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ara ello hay que determinar que personas dentro del club pueden acceder a cada tipo de información.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Asegurar un acceso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 fácil y seguro a los informes relevantes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para cada usuario tipo: Presidente del club, profesores y deportistas.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La solución debe ser escalable para adaptarse al crecimiento de datos y usuarios.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>
          <w:b/>
          <w:b/>
          <w:bCs/>
          <w:i w:val="false"/>
          <w:i w:val="false"/>
          <w:iCs w:val="false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INPUT DE LOS DATOS: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* Base de datos SQL del club con los datos de los alumnos.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Datos de ranking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nacional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obtenidos por un crawler en la página Karate scoring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R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esultados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provinciales y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regionales de la página del Federación Castellano Leonesa de Karate.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>
          <w:b/>
          <w:b/>
          <w:bCs/>
          <w:i w:val="false"/>
          <w:i w:val="false"/>
          <w:iCs w:val="false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CATALOGO DE SERVICIOS: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Definir procesos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de carga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 desde las diferentes fuentes de los datos disponibles necesarios.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Implementar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 flujos de trabajo para la limpieza y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t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ransformación de los datos,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que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 garanti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cen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la calidad y coherencia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de los mismos para su posterior análisis.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Datapedias: Desarrollar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los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recursos documentales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necesarios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para la comprensión de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los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datos.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Identificar y ofrecer, si las necesidades del club lo requieren, otros servicios adicionales como análisis predictivos.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/>
      </w:r>
    </w:p>
    <w:p>
      <w:pPr>
        <w:pStyle w:val="Ttulo3"/>
        <w:shd w:val="clear" w:fill="FFFFFF"/>
        <w:bidi w:val="0"/>
        <w:spacing w:lineRule="auto" w:line="331" w:before="0" w:after="0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  <w:t>Arquitectura DAaaS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/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Una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Google Function 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para ejecutar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API Gmail 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cuando se actualice el report, en google Storge, que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enví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e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un email a los diferentes clientes objetivo.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Uso de Power BI y otras herramientas, si fuera necesario, para el análisis de los datos y la generación de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visualizaciones, reportes, etc.…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* Uso de un Dataproc de Google Cloud donde realizar los trabajos de ETL, a través de jobs programados,  para cargar, limpiar, transformar y generar un CSV para su posterior uso en las visualizaciones de PowerBI.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Google Function que se ejecute cuando se actualicen los datos de entrada en Google Storage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para levantar el Dataproc.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* Uso de la herramienta Google Storage para el almacenamiento de los Input, Output y funciones auxiliares que pueden usarse en el proceso.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* Google Function para actualizar el CSV de la base de dato del club de forma periódica y programada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Google Function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que levante una MV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para actualizar el CSV generado por un crawler que extraiga datos de la página </w:t>
      </w:r>
      <w:hyperlink r:id="rId2">
        <w:r>
          <w:rPr>
            <w:rStyle w:val="EnlacedeInternet"/>
            <w:rFonts w:eastAsia="Noto Serif CJK SC" w:cs="Lohit Devanagari"/>
            <w:i w:val="false"/>
            <w:iCs w:val="false"/>
            <w:color w:val="auto"/>
            <w:kern w:val="2"/>
            <w:sz w:val="24"/>
            <w:szCs w:val="24"/>
            <w:lang w:val="es-ES" w:eastAsia="zh-CN" w:bidi="hi-IN"/>
          </w:rPr>
          <w:t>https://karatescoring.com/</w:t>
        </w:r>
      </w:hyperlink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 útiles para su posterior análisis.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Roboto;sans-serif" w:hAnsi="Roboto;sans-serif"/>
          <w:b w:val="false"/>
          <w:b w:val="false"/>
          <w:i/>
          <w:i/>
          <w:caps w:val="false"/>
          <w:smallCaps w:val="false"/>
          <w:strike w:val="false"/>
          <w:dstrike w:val="false"/>
          <w:color w:val="212121"/>
          <w:sz w:val="24"/>
          <w:u w:val="none"/>
          <w:effect w:val="none"/>
          <w:shd w:fill="auto" w:val="clear"/>
        </w:rPr>
      </w:pPr>
      <w:r>
        <w:rPr>
          <w:i w:val="false"/>
          <w:iCs w:val="false"/>
        </w:rPr>
      </w:r>
    </w:p>
    <w:p>
      <w:pPr>
        <w:pStyle w:val="Cuerpodetexto"/>
        <w:shd w:val="clear" w:fill="FFFFFF"/>
        <w:bidi w:val="0"/>
        <w:spacing w:lineRule="auto" w:line="331" w:before="0" w:after="0"/>
        <w:rPr/>
      </w:pPr>
      <w:r>
        <w:rPr/>
      </w:r>
    </w:p>
    <w:p>
      <w:pPr>
        <w:pStyle w:val="Ttulo3"/>
        <w:shd w:val="clear" w:fill="FFFFFF"/>
        <w:bidi w:val="0"/>
        <w:spacing w:lineRule="auto" w:line="331" w:before="0" w:after="0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  <w:t>DAaaS Operating Model Design and Rollout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* </w:t>
      </w:r>
      <w:r>
        <w:rPr>
          <w:i w:val="false"/>
          <w:iCs w:val="false"/>
        </w:rPr>
        <w:t>Una persona cargar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á en Google Storage los archivos con resultados de competiciones en formato .xls que se envían a través de las federaciones autonómicas y de la federación nacional.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Una vez al  mes se ejecutará el Google Function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que levantará una MV en Compute Engine para ejecutar un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 crawler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que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 actualizará el archivo CSV de los rankings.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* Una vez al mes se ejecutará el Google Function para conectarse a la base de datos SQL del club y actualizar los datos relevantes del CSV.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* Una vez actualizados estos archivos un Google Function programado levantará un Dataproc con los jobs necesarios para procesar todos esos datos en un CSV que se guardará en Google Storage.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 xml:space="preserve">* Un analista de datos, a través de PowerBI, que 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se actualizará de forma programada, procederá a diseñar o modificar las visualizaciones y reportes que ofrezcan los insights adecuados a cada usuario objetivo.</w:t>
      </w:r>
    </w:p>
    <w:p>
      <w:pPr>
        <w:pStyle w:val="Cuerpodetexto"/>
        <w:shd w:val="clear" w:fill="FFFFFF"/>
        <w:bidi w:val="0"/>
        <w:spacing w:lineRule="auto" w:line="331" w:before="0" w:after="0"/>
        <w:rPr>
          <w:i w:val="false"/>
          <w:i w:val="false"/>
          <w:iCs w:val="false"/>
        </w:rPr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* El o los reports los cargará el analista en Google Storage.</w:t>
      </w:r>
    </w:p>
    <w:p>
      <w:pPr>
        <w:pStyle w:val="Cuerpodetexto"/>
        <w:shd w:val="clear" w:fill="FFFFFF"/>
        <w:bidi w:val="0"/>
        <w:spacing w:lineRule="auto" w:line="331" w:before="0" w:after="0"/>
        <w:rPr/>
      </w:pP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* Una vez cargado en Google Storage se ejecutará una Google Function para conectar el API Gmail y enviar los emails necesarios a los clientes finales.</w:t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</w:pPr>
      <w:r>
        <w:rPr/>
      </w:r>
    </w:p>
    <w:p>
      <w:pPr>
        <w:pStyle w:val="Cuerpodetexto"/>
        <w:shd w:val="clear" w:fill="FFFFFF"/>
        <w:bidi w:val="0"/>
        <w:spacing w:lineRule="auto" w:line="331" w:before="0" w:after="0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shd w:fill="auto" w:val="clear"/>
          <w:lang w:val="es-ES" w:eastAsia="zh-CN" w:bidi="hi-IN"/>
        </w:rPr>
      </w:pPr>
      <w:r>
        <w:rPr/>
      </w:r>
    </w:p>
    <w:p>
      <w:pPr>
        <w:pStyle w:val="Cuerpodetexto"/>
        <w:shd w:val="clear" w:fill="FFFFFF"/>
        <w:bidi w:val="0"/>
        <w:spacing w:lineRule="auto" w:line="331" w:before="0" w:after="0"/>
        <w:jc w:val="center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  <w:t>Desarrollo de la plataforma DAaaS. (ligera descripción del desarrollo)</w:t>
      </w:r>
    </w:p>
    <w:p>
      <w:pPr>
        <w:pStyle w:val="Cuerpodetexto"/>
        <w:shd w:val="clear" w:fill="FFFFFF"/>
        <w:bidi w:val="0"/>
        <w:spacing w:lineRule="auto" w:line="331" w:before="0" w:after="100"/>
        <w:rPr>
          <w:b w:val="false"/>
          <w:b w:val="false"/>
        </w:rPr>
      </w:pPr>
      <w:hyperlink r:id="rId3">
        <w:r>
          <w:rPr/>
        </w:r>
      </w:hyperlink>
    </w:p>
    <w:p>
      <w:pPr>
        <w:pStyle w:val="Cuerpodetexto"/>
        <w:shd w:val="clear" w:fill="FFFFFF"/>
        <w:bidi w:val="0"/>
        <w:spacing w:lineRule="auto" w:line="331" w:before="0" w:after="100"/>
        <w:rPr>
          <w:b w:val="false"/>
          <w:b w:val="false"/>
        </w:rPr>
      </w:pPr>
      <w:r>
        <w:rPr/>
        <w:t>Crawler para descargar los datos de ranking nacional senior m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aculino y femenino de kata y kumite.</w:t>
      </w:r>
    </w:p>
    <w:p>
      <w:pPr>
        <w:pStyle w:val="Cuerpodetexto"/>
        <w:shd w:val="clear" w:fill="FFFFFF"/>
        <w:bidi w:val="0"/>
        <w:spacing w:lineRule="auto" w:line="331" w:before="0" w:after="100"/>
        <w:rPr>
          <w:b w:val="false"/>
          <w:b w:val="false"/>
        </w:rPr>
      </w:pPr>
      <w:r>
        <w:rPr/>
      </w:r>
    </w:p>
    <w:p>
      <w:pPr>
        <w:pStyle w:val="Cuerpodetexto"/>
        <w:shd w:val="clear" w:fill="FFFFFF"/>
        <w:bidi w:val="0"/>
        <w:spacing w:lineRule="auto" w:line="331" w:before="0" w:after="100"/>
        <w:rPr>
          <w:b w:val="false"/>
          <w:b w:val="false"/>
        </w:rPr>
      </w:pPr>
      <w:hyperlink r:id="rId4">
        <w:r>
          <w:rPr>
            <w:rStyle w:val="EnlacedeInternet"/>
          </w:rPr>
          <w:t>https://colab.research.google.com/drive/12_KeV4YOnhDpJBXpnsVL-aA-GqVkdepJ?usp=sharing</w:t>
        </w:r>
      </w:hyperlink>
    </w:p>
    <w:p>
      <w:pPr>
        <w:pStyle w:val="Cuerpodetexto"/>
        <w:shd w:val="clear" w:fill="FFFFFF"/>
        <w:bidi w:val="0"/>
        <w:spacing w:lineRule="auto" w:line="331" w:before="0" w:after="100"/>
        <w:rPr>
          <w:b w:val="false"/>
          <w:b w:val="false"/>
        </w:rPr>
      </w:pPr>
      <w:r>
        <w:rPr/>
      </w:r>
    </w:p>
    <w:p>
      <w:pPr>
        <w:pStyle w:val="Cuerpodetexto"/>
        <w:shd w:val="clear" w:fill="FFFFFF"/>
        <w:bidi w:val="0"/>
        <w:spacing w:lineRule="auto" w:line="331" w:before="0" w:after="100"/>
        <w:rPr>
          <w:b w:val="false"/>
          <w:b w:val="false"/>
        </w:rPr>
      </w:pPr>
      <w:r>
        <w:rPr/>
      </w:r>
    </w:p>
    <w:p>
      <w:pPr>
        <w:pStyle w:val="Cuerpodetexto"/>
        <w:shd w:val="clear" w:fill="FFFFFF"/>
        <w:bidi w:val="0"/>
        <w:spacing w:lineRule="auto" w:line="331" w:before="0" w:after="100"/>
        <w:rPr>
          <w:b w:val="false"/>
          <w:b w:val="false"/>
        </w:rPr>
      </w:pPr>
      <w:r>
        <w:rPr/>
      </w:r>
    </w:p>
    <w:p>
      <w:pPr>
        <w:pStyle w:val="Cuerpodetexto"/>
        <w:shd w:val="clear" w:fill="FFFFFF"/>
        <w:bidi w:val="0"/>
        <w:spacing w:lineRule="auto" w:line="331" w:before="0" w:after="100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  <w:t>DIAGRAMA</w:t>
      </w:r>
    </w:p>
    <w:p>
      <w:pPr>
        <w:pStyle w:val="Cuerpodetexto"/>
        <w:shd w:val="clear" w:fill="FFFFFF"/>
        <w:bidi w:val="0"/>
        <w:spacing w:lineRule="auto" w:line="331" w:before="0" w:after="100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</w:r>
    </w:p>
    <w:p>
      <w:pPr>
        <w:pStyle w:val="Cuerpodetexto"/>
        <w:shd w:val="clear" w:fill="FFFFFF"/>
        <w:bidi w:val="0"/>
        <w:spacing w:lineRule="auto" w:line="331" w:before="0" w:after="100"/>
        <w:rPr>
          <w:rFonts w:ascii="Roboto;sans-serif" w:hAnsi="Roboto;sans-serif" w:eastAsia="Noto Serif CJK SC" w:cs="Lohit Devanaga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</w:pPr>
      <w:r>
        <w:rPr>
          <w:rFonts w:eastAsia="Noto Serif CJK SC" w:cs="Lohit Devanagari" w:ascii="Roboto;sans-serif" w:hAnsi="Roboto;sans-serif"/>
          <w:b/>
          <w:bCs/>
          <w:i w:val="false"/>
          <w:caps w:val="false"/>
          <w:smallCaps w:val="false"/>
          <w:strike w:val="false"/>
          <w:dstrike w:val="false"/>
          <w:color w:val="212121"/>
          <w:kern w:val="2"/>
          <w:sz w:val="36"/>
          <w:szCs w:val="36"/>
          <w:u w:val="single"/>
          <w:effect w:val="none"/>
          <w:shd w:fill="auto" w:val="clear"/>
          <w:lang w:val="es-E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-525145</wp:posOffset>
            </wp:positionH>
            <wp:positionV relativeFrom="paragraph">
              <wp:posOffset>-49530</wp:posOffset>
            </wp:positionV>
            <wp:extent cx="7195820" cy="45910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ratescoring.com/" TargetMode="External"/><Relationship Id="rId3" Type="http://schemas.openxmlformats.org/officeDocument/2006/relationships/hyperlink" Target="https://colab.research.google.com/drive/12_KeV4YOnhDpJBXpnsVL-aA-GqVkdepJ?usp=sharing" TargetMode="External"/><Relationship Id="rId4" Type="http://schemas.openxmlformats.org/officeDocument/2006/relationships/hyperlink" Target="https://colab.research.google.com/drive/12_KeV4YOnhDpJBXpnsVL-aA-GqVkdepJ?usp=sharing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6253</TotalTime>
  <Application>LibreOffice/7.3.7.2$Linux_X86_64 LibreOffice_project/30$Build-2</Application>
  <AppVersion>15.0000</AppVersion>
  <Pages>3</Pages>
  <Words>642</Words>
  <Characters>3353</Characters>
  <CharactersWithSpaces>3962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2024-02-05T10:43:13Z</dcterms:created>
  <dc:creator/>
  <dc:description/>
  <dc:language>es-ES</dc:language>
  <cp:lastModifiedBy/>
  <dcterms:modified xsi:type="dcterms:W3CDTF">2024-02-10T22:57:53Z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