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‪iohjuipn‬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‪مكتب نائب رئيس الجامعة لشؤون التعليم والطلاب‬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 ‪طلب توفير مقر مناسب وتجهيزات لمركز الخدمات الإلكترونية والإبداع العلمي‬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عناية ‫الأستاذ الدكتور / محمد ضبعون‬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‫نائب رئيس الجامعة لشؤون التعليم والطلاب‬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‫ihjhg8yg9ty7g‬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032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