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7B82" w14:textId="4E175715" w:rsidR="00673E29" w:rsidRDefault="00AC6FF8">
      <w:pPr>
        <w:rPr>
          <w:b/>
          <w:bCs/>
          <w:sz w:val="48"/>
          <w:szCs w:val="48"/>
        </w:rPr>
      </w:pPr>
      <w:r w:rsidRPr="00AC6FF8">
        <w:rPr>
          <w:b/>
          <w:bCs/>
          <w:sz w:val="48"/>
          <w:szCs w:val="48"/>
        </w:rPr>
        <w:t>Business Case</w:t>
      </w:r>
    </w:p>
    <w:p w14:paraId="74DFDF30" w14:textId="77777777" w:rsidR="00AC6FF8" w:rsidRDefault="00AC6FF8" w:rsidP="00AC6FF8">
      <w:pPr>
        <w:spacing w:line="240" w:lineRule="auto"/>
        <w:rPr>
          <w:sz w:val="32"/>
          <w:szCs w:val="32"/>
        </w:rPr>
      </w:pPr>
      <w:r w:rsidRPr="00AC6FF8">
        <w:rPr>
          <w:b/>
          <w:bCs/>
          <w:sz w:val="28"/>
          <w:szCs w:val="28"/>
        </w:rPr>
        <w:t>Project Title:</w:t>
      </w:r>
      <w:r w:rsidRPr="00AC6FF8">
        <w:rPr>
          <w:b/>
          <w:bCs/>
          <w:sz w:val="32"/>
          <w:szCs w:val="32"/>
        </w:rPr>
        <w:t xml:space="preserve"> </w:t>
      </w:r>
      <w:r w:rsidRPr="00AC6FF8">
        <w:rPr>
          <w:sz w:val="28"/>
          <w:szCs w:val="28"/>
        </w:rPr>
        <w:t>Eco-Friendly Water Bottle Launch</w:t>
      </w:r>
    </w:p>
    <w:p w14:paraId="405F16B2" w14:textId="70F81027" w:rsidR="00AC6FF8" w:rsidRPr="00AC6FF8" w:rsidRDefault="00AC6FF8" w:rsidP="00AC6FF8">
      <w:pPr>
        <w:spacing w:line="240" w:lineRule="auto"/>
        <w:rPr>
          <w:sz w:val="28"/>
          <w:szCs w:val="28"/>
        </w:rPr>
      </w:pPr>
      <w:r w:rsidRPr="00AC6FF8">
        <w:rPr>
          <w:b/>
          <w:bCs/>
          <w:sz w:val="28"/>
          <w:szCs w:val="28"/>
        </w:rPr>
        <w:t>Date:</w:t>
      </w:r>
      <w:r>
        <w:rPr>
          <w:b/>
          <w:bCs/>
          <w:sz w:val="28"/>
          <w:szCs w:val="28"/>
        </w:rPr>
        <w:t xml:space="preserve"> </w:t>
      </w:r>
      <w:r w:rsidRPr="00AC6FF8">
        <w:rPr>
          <w:sz w:val="28"/>
          <w:szCs w:val="28"/>
        </w:rPr>
        <w:t>9/17/2025</w:t>
      </w:r>
    </w:p>
    <w:p w14:paraId="596A3485" w14:textId="75E9E70C" w:rsidR="00AC6FF8" w:rsidRDefault="00AC6FF8" w:rsidP="00AC6FF8">
      <w:pPr>
        <w:spacing w:line="240" w:lineRule="auto"/>
        <w:rPr>
          <w:sz w:val="28"/>
          <w:szCs w:val="28"/>
        </w:rPr>
      </w:pPr>
      <w:r w:rsidRPr="00AC6FF8">
        <w:rPr>
          <w:b/>
          <w:bCs/>
          <w:sz w:val="28"/>
          <w:szCs w:val="28"/>
        </w:rPr>
        <w:t xml:space="preserve">Prepared By: </w:t>
      </w:r>
      <w:r w:rsidRPr="00AC6FF8">
        <w:rPr>
          <w:sz w:val="28"/>
          <w:szCs w:val="28"/>
        </w:rPr>
        <w:t>Elsie Akpasen</w:t>
      </w:r>
    </w:p>
    <w:p w14:paraId="6453742B" w14:textId="5AA116E4" w:rsidR="00AC6FF8" w:rsidRDefault="00AC6FF8" w:rsidP="00AC6FF8">
      <w:pPr>
        <w:pBdr>
          <w:bottom w:val="single" w:sz="6" w:space="1" w:color="auto"/>
        </w:pBdr>
        <w:spacing w:line="240" w:lineRule="auto"/>
        <w:rPr>
          <w:sz w:val="28"/>
          <w:szCs w:val="28"/>
        </w:rPr>
      </w:pPr>
      <w:r w:rsidRPr="00AC6FF8">
        <w:rPr>
          <w:b/>
          <w:bCs/>
          <w:sz w:val="28"/>
          <w:szCs w:val="28"/>
        </w:rPr>
        <w:t>Version:</w:t>
      </w:r>
      <w:r>
        <w:rPr>
          <w:sz w:val="28"/>
          <w:szCs w:val="28"/>
        </w:rPr>
        <w:t xml:space="preserve"> 1.0</w:t>
      </w:r>
    </w:p>
    <w:p w14:paraId="150DA40C" w14:textId="77777777" w:rsidR="008D0485" w:rsidRDefault="008D0485" w:rsidP="00AC6FF8">
      <w:pPr>
        <w:pBdr>
          <w:bottom w:val="single" w:sz="6" w:space="1" w:color="auto"/>
        </w:pBdr>
        <w:spacing w:line="240" w:lineRule="auto"/>
        <w:rPr>
          <w:sz w:val="28"/>
          <w:szCs w:val="28"/>
        </w:rPr>
      </w:pPr>
    </w:p>
    <w:p w14:paraId="27BEAB88" w14:textId="77777777" w:rsidR="008D0485" w:rsidRDefault="008D0485" w:rsidP="00AC6FF8">
      <w:pPr>
        <w:spacing w:line="240" w:lineRule="auto"/>
        <w:rPr>
          <w:b/>
          <w:bCs/>
          <w:sz w:val="28"/>
          <w:szCs w:val="28"/>
        </w:rPr>
      </w:pPr>
    </w:p>
    <w:p w14:paraId="76BDB42E" w14:textId="01015B26" w:rsidR="008D0485" w:rsidRDefault="008D0485" w:rsidP="008D0485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36"/>
          <w:szCs w:val="36"/>
        </w:rPr>
      </w:pPr>
      <w:r w:rsidRPr="008D0485">
        <w:rPr>
          <w:b/>
          <w:bCs/>
          <w:sz w:val="36"/>
          <w:szCs w:val="36"/>
        </w:rPr>
        <w:t>Executive Summary</w:t>
      </w:r>
    </w:p>
    <w:p w14:paraId="63D869C1" w14:textId="63CE6402" w:rsidR="003E114E" w:rsidRDefault="003E114E" w:rsidP="003E114E">
      <w:pPr>
        <w:pStyle w:val="NormalWeb"/>
        <w:pBdr>
          <w:bottom w:val="single" w:sz="6" w:space="1" w:color="auto"/>
        </w:pBdr>
      </w:pPr>
      <w:r w:rsidRPr="003E114E">
        <w:rPr>
          <w:sz w:val="28"/>
          <w:szCs w:val="28"/>
        </w:rPr>
        <w:t>This project aims to design, manufacture, and launch an eco-</w:t>
      </w:r>
      <w:proofErr w:type="gramStart"/>
      <w:r w:rsidRPr="003E114E">
        <w:rPr>
          <w:sz w:val="28"/>
          <w:szCs w:val="28"/>
        </w:rPr>
        <w:t xml:space="preserve">friendly, </w:t>
      </w:r>
      <w:r w:rsidR="006905E1">
        <w:rPr>
          <w:sz w:val="28"/>
          <w:szCs w:val="28"/>
        </w:rPr>
        <w:t xml:space="preserve"> </w:t>
      </w:r>
      <w:r w:rsidRPr="003E114E">
        <w:rPr>
          <w:sz w:val="28"/>
          <w:szCs w:val="28"/>
        </w:rPr>
        <w:t>reusable</w:t>
      </w:r>
      <w:proofErr w:type="gramEnd"/>
      <w:r w:rsidRPr="003E114E">
        <w:rPr>
          <w:sz w:val="28"/>
          <w:szCs w:val="28"/>
        </w:rPr>
        <w:t xml:space="preserve"> water bottle within six months. With increasing global awareness of plastic pollution and sustainability, this product will position the company as a leader in environmentally responsible consumer goods. The initiative will reduce environmental impact, meet growing market demand, and create a new revenue stream</w:t>
      </w:r>
      <w:r>
        <w:t>.</w:t>
      </w:r>
    </w:p>
    <w:p w14:paraId="73C2CA8F" w14:textId="77777777" w:rsidR="003E114E" w:rsidRDefault="003E114E" w:rsidP="003E114E">
      <w:pPr>
        <w:pStyle w:val="NormalWeb"/>
        <w:pBdr>
          <w:bottom w:val="single" w:sz="6" w:space="1" w:color="auto"/>
        </w:pBdr>
      </w:pPr>
    </w:p>
    <w:p w14:paraId="193C3CE2" w14:textId="24798C4F" w:rsidR="003E114E" w:rsidRDefault="003E114E" w:rsidP="003E114E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6905E1">
        <w:rPr>
          <w:rFonts w:asciiTheme="minorHAnsi" w:hAnsiTheme="minorHAnsi"/>
          <w:b/>
          <w:bCs/>
          <w:sz w:val="36"/>
          <w:szCs w:val="36"/>
        </w:rPr>
        <w:t>Problem / Opportunity Statement</w:t>
      </w:r>
    </w:p>
    <w:p w14:paraId="706B62A7" w14:textId="2D0DFC4D" w:rsidR="006905E1" w:rsidRDefault="006905E1" w:rsidP="006F421C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6905E1">
        <w:rPr>
          <w:rFonts w:asciiTheme="minorHAnsi" w:hAnsiTheme="minorHAnsi"/>
          <w:b/>
          <w:bCs/>
          <w:sz w:val="28"/>
          <w:szCs w:val="28"/>
        </w:rPr>
        <w:t>Problem:</w:t>
      </w:r>
      <w:r w:rsidRPr="006905E1">
        <w:rPr>
          <w:sz w:val="28"/>
          <w:szCs w:val="28"/>
        </w:rPr>
        <w:t xml:space="preserve"> Single-use plastic bottles significantly contribute to global pollution, with billions discarded annually. Consumers are seeking sustainable alternatives, but the market lacks stylish, affordable, and biodegradable options</w:t>
      </w:r>
      <w:r w:rsidRPr="006905E1">
        <w:rPr>
          <w:rFonts w:asciiTheme="minorHAnsi" w:hAnsiTheme="minorHAnsi"/>
          <w:sz w:val="28"/>
          <w:szCs w:val="28"/>
        </w:rPr>
        <w:t>.</w:t>
      </w:r>
    </w:p>
    <w:p w14:paraId="4CD9CFA5" w14:textId="6D82DDF6" w:rsidR="006F421C" w:rsidRDefault="006F421C" w:rsidP="006F421C">
      <w:pPr>
        <w:pStyle w:val="Normal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6F421C">
        <w:rPr>
          <w:rFonts w:asciiTheme="minorHAnsi" w:hAnsiTheme="minorHAnsi"/>
          <w:b/>
          <w:bCs/>
          <w:sz w:val="28"/>
          <w:szCs w:val="28"/>
        </w:rPr>
        <w:t>Opportunity:</w:t>
      </w:r>
      <w:r w:rsidRPr="006F421C">
        <w:rPr>
          <w:rFonts w:asciiTheme="minorHAnsi" w:hAnsiTheme="minorHAnsi"/>
          <w:sz w:val="28"/>
          <w:szCs w:val="28"/>
        </w:rPr>
        <w:t xml:space="preserve"> By launching a biodegradable and reusable water bottle, the company can address environmental concerns while capturing a growing consumer segment interested in sustainable living.</w:t>
      </w:r>
    </w:p>
    <w:p w14:paraId="39547CC5" w14:textId="77777777" w:rsidR="006F421C" w:rsidRDefault="006F421C" w:rsidP="006F421C">
      <w:pPr>
        <w:pStyle w:val="NormalWeb"/>
        <w:pBdr>
          <w:bottom w:val="single" w:sz="6" w:space="1" w:color="auto"/>
        </w:pBdr>
        <w:ind w:left="795"/>
        <w:rPr>
          <w:rFonts w:asciiTheme="minorHAnsi" w:hAnsiTheme="minorHAnsi"/>
          <w:b/>
          <w:bCs/>
          <w:sz w:val="28"/>
          <w:szCs w:val="28"/>
        </w:rPr>
      </w:pPr>
    </w:p>
    <w:p w14:paraId="18A096ED" w14:textId="77777777" w:rsidR="00AD110E" w:rsidRDefault="006F421C" w:rsidP="00AD110E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6F421C">
        <w:rPr>
          <w:rFonts w:asciiTheme="minorHAnsi" w:hAnsiTheme="minorHAnsi"/>
          <w:b/>
          <w:bCs/>
          <w:sz w:val="36"/>
          <w:szCs w:val="36"/>
        </w:rPr>
        <w:t>Project Objective</w:t>
      </w:r>
    </w:p>
    <w:p w14:paraId="16DAB420" w14:textId="1AB12336" w:rsidR="006F421C" w:rsidRDefault="00AD110E" w:rsidP="00AD110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D110E">
        <w:rPr>
          <w:sz w:val="28"/>
          <w:szCs w:val="28"/>
        </w:rPr>
        <w:t>Launch a 100% biodegradable, reusable water bottle within 6 months.</w:t>
      </w:r>
    </w:p>
    <w:p w14:paraId="4B36D525" w14:textId="543145CC" w:rsidR="00AD110E" w:rsidRDefault="00AD110E" w:rsidP="00AD110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D110E">
        <w:rPr>
          <w:sz w:val="28"/>
          <w:szCs w:val="28"/>
        </w:rPr>
        <w:t>Capture 10% of the eco-conscious consumer market in Year 1.</w:t>
      </w:r>
    </w:p>
    <w:p w14:paraId="7A3E775E" w14:textId="10EE334D" w:rsidR="004478CE" w:rsidRDefault="004478CE" w:rsidP="00AD110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478CE">
        <w:rPr>
          <w:sz w:val="28"/>
          <w:szCs w:val="28"/>
        </w:rPr>
        <w:t>Achieve $1.2 million in revenue within the first 12 months of sales.</w:t>
      </w:r>
    </w:p>
    <w:p w14:paraId="4A9C60A0" w14:textId="72B27AB7" w:rsidR="004478CE" w:rsidRDefault="004478CE" w:rsidP="004478CE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4478CE">
        <w:rPr>
          <w:sz w:val="28"/>
          <w:szCs w:val="28"/>
        </w:rPr>
        <w:t>Strengthen the company’s reputation as a sustainability-driven brand.</w:t>
      </w:r>
      <w:r w:rsidR="0065281B" w:rsidRPr="0065281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4E50875E" w14:textId="77777777" w:rsidR="004478CE" w:rsidRDefault="004478CE" w:rsidP="004478CE">
      <w:pPr>
        <w:pStyle w:val="NormalWeb"/>
        <w:pBdr>
          <w:bottom w:val="single" w:sz="6" w:space="1" w:color="auto"/>
        </w:pBdr>
        <w:ind w:left="720"/>
        <w:rPr>
          <w:sz w:val="28"/>
          <w:szCs w:val="28"/>
        </w:rPr>
      </w:pPr>
    </w:p>
    <w:p w14:paraId="17739251" w14:textId="21389913" w:rsidR="004478CE" w:rsidRDefault="004478CE" w:rsidP="004478CE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4478CE">
        <w:rPr>
          <w:rFonts w:asciiTheme="minorHAnsi" w:hAnsiTheme="minorHAnsi"/>
          <w:b/>
          <w:bCs/>
          <w:sz w:val="36"/>
          <w:szCs w:val="36"/>
        </w:rPr>
        <w:lastRenderedPageBreak/>
        <w:t>Expected Benefits</w:t>
      </w:r>
    </w:p>
    <w:p w14:paraId="3B9B7E00" w14:textId="656D1090" w:rsidR="004478CE" w:rsidRDefault="0065281B" w:rsidP="004478CE">
      <w:pPr>
        <w:pStyle w:val="NormalWeb"/>
        <w:numPr>
          <w:ilvl w:val="0"/>
          <w:numId w:val="9"/>
        </w:numPr>
        <w:rPr>
          <w:rFonts w:asciiTheme="minorHAnsi" w:hAnsiTheme="minorHAnsi"/>
          <w:b/>
          <w:bCs/>
          <w:sz w:val="32"/>
          <w:szCs w:val="32"/>
        </w:rPr>
      </w:pPr>
      <w:r w:rsidRPr="0065281B">
        <w:rPr>
          <w:rFonts w:asciiTheme="minorHAnsi" w:hAnsiTheme="minorHAnsi"/>
          <w:b/>
          <w:bCs/>
          <w:sz w:val="32"/>
          <w:szCs w:val="32"/>
        </w:rPr>
        <w:t>Financial Benefits:</w:t>
      </w:r>
    </w:p>
    <w:p w14:paraId="6095CD38" w14:textId="7E4D9010" w:rsidR="0065281B" w:rsidRPr="00A94BE0" w:rsidRDefault="00A94BE0" w:rsidP="006528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4BE0">
        <w:rPr>
          <w:sz w:val="28"/>
          <w:szCs w:val="28"/>
        </w:rPr>
        <w:t>$1.2M projected revenue in the first year.</w:t>
      </w:r>
    </w:p>
    <w:p w14:paraId="47308562" w14:textId="1CB57DF5" w:rsidR="00A94BE0" w:rsidRPr="00A94BE0" w:rsidRDefault="00A94BE0" w:rsidP="0065281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94BE0">
        <w:rPr>
          <w:sz w:val="28"/>
          <w:szCs w:val="28"/>
        </w:rPr>
        <w:t>20% profit margin from direct sales.</w:t>
      </w:r>
    </w:p>
    <w:p w14:paraId="3DB03DDF" w14:textId="3C08FB2E" w:rsidR="004478CE" w:rsidRPr="00A94BE0" w:rsidRDefault="00A94BE0" w:rsidP="00A94BE0">
      <w:pPr>
        <w:pStyle w:val="NormalWeb"/>
        <w:numPr>
          <w:ilvl w:val="1"/>
          <w:numId w:val="11"/>
        </w:numPr>
        <w:rPr>
          <w:rFonts w:asciiTheme="minorHAnsi" w:hAnsiTheme="minorHAnsi"/>
          <w:b/>
          <w:bCs/>
          <w:sz w:val="32"/>
          <w:szCs w:val="32"/>
        </w:rPr>
      </w:pPr>
      <w:r w:rsidRPr="00A94BE0">
        <w:rPr>
          <w:rFonts w:asciiTheme="minorHAnsi" w:hAnsiTheme="minorHAnsi"/>
          <w:b/>
          <w:bCs/>
          <w:sz w:val="32"/>
          <w:szCs w:val="32"/>
        </w:rPr>
        <w:t>Non-Financial Benefits:</w:t>
      </w:r>
    </w:p>
    <w:p w14:paraId="2FA15772" w14:textId="1D2EE9BA" w:rsidR="006F421C" w:rsidRPr="00ED57E4" w:rsidRDefault="00A94BE0" w:rsidP="00A94BE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D57E4">
        <w:rPr>
          <w:sz w:val="28"/>
          <w:szCs w:val="28"/>
        </w:rPr>
        <w:t>Enhanced brand reputation in sustainability.</w:t>
      </w:r>
    </w:p>
    <w:p w14:paraId="4EEA8EE3" w14:textId="25BF946F" w:rsidR="00ED57E4" w:rsidRPr="00ED57E4" w:rsidRDefault="00ED57E4" w:rsidP="00A94BE0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ED57E4">
        <w:rPr>
          <w:sz w:val="28"/>
          <w:szCs w:val="28"/>
        </w:rPr>
        <w:t>Increased customer loyalty among eco-conscious buyers.</w:t>
      </w:r>
    </w:p>
    <w:p w14:paraId="6F5AA28C" w14:textId="70B66DFC" w:rsidR="00ED57E4" w:rsidRDefault="00ED57E4" w:rsidP="00ED57E4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ED57E4">
        <w:rPr>
          <w:sz w:val="28"/>
          <w:szCs w:val="28"/>
        </w:rPr>
        <w:t>Positive environmental impact by reducing single-use plastic consumption</w:t>
      </w:r>
      <w:r>
        <w:rPr>
          <w:rFonts w:asciiTheme="minorHAnsi" w:hAnsiTheme="minorHAnsi"/>
          <w:sz w:val="28"/>
          <w:szCs w:val="28"/>
        </w:rPr>
        <w:t>.</w:t>
      </w:r>
    </w:p>
    <w:p w14:paraId="17BD07E0" w14:textId="77777777" w:rsidR="00ED57E4" w:rsidRDefault="00ED57E4" w:rsidP="00A03B56">
      <w:pPr>
        <w:pStyle w:val="NormalWeb"/>
        <w:pBdr>
          <w:bottom w:val="single" w:sz="6" w:space="2" w:color="auto"/>
        </w:pBdr>
        <w:ind w:left="1260"/>
        <w:rPr>
          <w:rFonts w:asciiTheme="minorHAnsi" w:hAnsiTheme="minorHAnsi"/>
          <w:sz w:val="28"/>
          <w:szCs w:val="28"/>
        </w:rPr>
      </w:pPr>
    </w:p>
    <w:p w14:paraId="03D4B1EA" w14:textId="77777777" w:rsidR="00ED57E4" w:rsidRDefault="00ED57E4" w:rsidP="00ED57E4">
      <w:pPr>
        <w:pStyle w:val="NormalWeb"/>
        <w:ind w:left="1260"/>
        <w:rPr>
          <w:rFonts w:asciiTheme="minorHAnsi" w:hAnsiTheme="minorHAnsi"/>
          <w:sz w:val="28"/>
          <w:szCs w:val="28"/>
        </w:rPr>
      </w:pPr>
    </w:p>
    <w:p w14:paraId="5F71CF8F" w14:textId="78DAC9E3" w:rsidR="00A03B56" w:rsidRDefault="00A03B56" w:rsidP="00A23B10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A03B56">
        <w:rPr>
          <w:rFonts w:asciiTheme="minorHAnsi" w:hAnsiTheme="minorHAnsi"/>
          <w:b/>
          <w:bCs/>
          <w:sz w:val="36"/>
          <w:szCs w:val="36"/>
        </w:rPr>
        <w:t>Risks</w:t>
      </w:r>
    </w:p>
    <w:p w14:paraId="54A13214" w14:textId="27A55F32" w:rsidR="00A23B10" w:rsidRPr="00A23B10" w:rsidRDefault="00A23B10" w:rsidP="00A23B10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A23B10">
        <w:rPr>
          <w:sz w:val="28"/>
          <w:szCs w:val="28"/>
        </w:rPr>
        <w:t>Supply chain delays due to sourcing biodegradable materials.</w:t>
      </w:r>
    </w:p>
    <w:p w14:paraId="6869919D" w14:textId="1FE77C5C" w:rsidR="00A23B10" w:rsidRPr="00A23B10" w:rsidRDefault="00A23B10" w:rsidP="00A23B10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A23B10">
        <w:rPr>
          <w:sz w:val="28"/>
          <w:szCs w:val="28"/>
        </w:rPr>
        <w:t>Higher production costs compared to conventional bottles.</w:t>
      </w:r>
    </w:p>
    <w:p w14:paraId="3B08A6CD" w14:textId="2EEF93D8" w:rsidR="00A23B10" w:rsidRPr="00A23B10" w:rsidRDefault="00A23B10" w:rsidP="00A23B10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A23B10">
        <w:rPr>
          <w:sz w:val="28"/>
          <w:szCs w:val="28"/>
        </w:rPr>
        <w:t>Market risk if consumer adoption is slower than forecasted.</w:t>
      </w:r>
    </w:p>
    <w:p w14:paraId="6984DF73" w14:textId="0C9A0FE4" w:rsidR="00A23B10" w:rsidRDefault="00A23B10" w:rsidP="00A23B10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A23B10">
        <w:rPr>
          <w:sz w:val="28"/>
          <w:szCs w:val="28"/>
        </w:rPr>
        <w:t>Competition from existing eco-friendly brands.</w:t>
      </w:r>
    </w:p>
    <w:p w14:paraId="006C9C3D" w14:textId="77777777" w:rsidR="00A23B10" w:rsidRDefault="00A23B10" w:rsidP="00A23B10">
      <w:pPr>
        <w:pStyle w:val="NormalWeb"/>
        <w:pBdr>
          <w:bottom w:val="single" w:sz="6" w:space="1" w:color="auto"/>
        </w:pBdr>
        <w:ind w:left="450"/>
        <w:rPr>
          <w:sz w:val="28"/>
          <w:szCs w:val="28"/>
        </w:rPr>
      </w:pPr>
    </w:p>
    <w:p w14:paraId="6F682AF4" w14:textId="77777777" w:rsidR="00A23B10" w:rsidRDefault="00A23B10" w:rsidP="00A23B10">
      <w:pPr>
        <w:pStyle w:val="NormalWeb"/>
        <w:ind w:left="450"/>
        <w:rPr>
          <w:sz w:val="28"/>
          <w:szCs w:val="28"/>
        </w:rPr>
      </w:pPr>
    </w:p>
    <w:p w14:paraId="1B5F6226" w14:textId="4711B4EB" w:rsidR="006E2965" w:rsidRDefault="006E2965" w:rsidP="006E2965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6E2965">
        <w:rPr>
          <w:rFonts w:asciiTheme="minorHAnsi" w:hAnsiTheme="minorHAnsi"/>
          <w:b/>
          <w:bCs/>
          <w:sz w:val="36"/>
          <w:szCs w:val="36"/>
        </w:rPr>
        <w:t>Financial Overview</w:t>
      </w:r>
    </w:p>
    <w:p w14:paraId="180364F1" w14:textId="412A509D" w:rsidR="006E2965" w:rsidRDefault="006E2965" w:rsidP="006E2965">
      <w:pPr>
        <w:pStyle w:val="NormalWeb"/>
        <w:numPr>
          <w:ilvl w:val="0"/>
          <w:numId w:val="13"/>
        </w:numPr>
        <w:rPr>
          <w:rFonts w:asciiTheme="minorHAnsi" w:hAnsiTheme="minorHAnsi"/>
          <w:b/>
          <w:bCs/>
          <w:sz w:val="28"/>
          <w:szCs w:val="28"/>
        </w:rPr>
      </w:pPr>
      <w:r w:rsidRPr="006E2965">
        <w:rPr>
          <w:rFonts w:asciiTheme="minorHAnsi" w:hAnsiTheme="minorHAnsi"/>
          <w:b/>
          <w:bCs/>
          <w:sz w:val="28"/>
          <w:szCs w:val="28"/>
        </w:rPr>
        <w:t>Estimated Budget: $500,000</w:t>
      </w:r>
    </w:p>
    <w:p w14:paraId="701558A9" w14:textId="1DA48478" w:rsidR="006E2965" w:rsidRPr="006E2965" w:rsidRDefault="006E2965" w:rsidP="006E2965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E2965">
        <w:rPr>
          <w:sz w:val="28"/>
          <w:szCs w:val="28"/>
        </w:rPr>
        <w:t>Product Design &amp; Prototyping: $100,000</w:t>
      </w:r>
    </w:p>
    <w:p w14:paraId="19455136" w14:textId="31F2B8BA" w:rsidR="006E2965" w:rsidRPr="006E2965" w:rsidRDefault="006E2965" w:rsidP="006E2965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E2965">
        <w:rPr>
          <w:sz w:val="28"/>
          <w:szCs w:val="28"/>
        </w:rPr>
        <w:t>Manufacturing Setup: $200,000</w:t>
      </w:r>
    </w:p>
    <w:p w14:paraId="052975FD" w14:textId="203F986F" w:rsidR="006E2965" w:rsidRPr="006E2965" w:rsidRDefault="006E2965" w:rsidP="006E2965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E2965">
        <w:rPr>
          <w:sz w:val="28"/>
          <w:szCs w:val="28"/>
        </w:rPr>
        <w:t>Marketing &amp; Launch Campaign: $150,000</w:t>
      </w:r>
    </w:p>
    <w:p w14:paraId="6A484858" w14:textId="378DBF33" w:rsidR="006E2965" w:rsidRDefault="006E2965" w:rsidP="006E2965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E2965">
        <w:rPr>
          <w:sz w:val="28"/>
          <w:szCs w:val="28"/>
        </w:rPr>
        <w:t>Contingency: $50,00</w:t>
      </w:r>
    </w:p>
    <w:p w14:paraId="432112B7" w14:textId="1B783496" w:rsidR="006E2965" w:rsidRPr="006E2965" w:rsidRDefault="00733B3B" w:rsidP="00733B3B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33B3B">
        <w:rPr>
          <w:rFonts w:asciiTheme="minorHAnsi" w:hAnsiTheme="minorHAnsi"/>
          <w:b/>
          <w:bCs/>
          <w:sz w:val="28"/>
          <w:szCs w:val="28"/>
        </w:rPr>
        <w:t>ROI Expectation:</w:t>
      </w:r>
      <w:r w:rsidRPr="00733B3B">
        <w:rPr>
          <w:sz w:val="28"/>
          <w:szCs w:val="28"/>
        </w:rPr>
        <w:t xml:space="preserve"> Break-even within 10 months of launch.</w:t>
      </w:r>
    </w:p>
    <w:p w14:paraId="3C8FC0AF" w14:textId="77777777" w:rsidR="00A23B10" w:rsidRDefault="00A23B10" w:rsidP="006F421C">
      <w:pPr>
        <w:pStyle w:val="NormalWeb"/>
        <w:pBdr>
          <w:bottom w:val="single" w:sz="6" w:space="1" w:color="auto"/>
        </w:pBdr>
        <w:ind w:left="795"/>
        <w:rPr>
          <w:rFonts w:asciiTheme="minorHAnsi" w:hAnsiTheme="minorHAnsi"/>
          <w:sz w:val="28"/>
          <w:szCs w:val="28"/>
        </w:rPr>
      </w:pPr>
    </w:p>
    <w:p w14:paraId="6D8F20C7" w14:textId="50D7B780" w:rsidR="00733B3B" w:rsidRDefault="00733B3B" w:rsidP="00733B3B">
      <w:pPr>
        <w:pStyle w:val="NormalWeb"/>
        <w:numPr>
          <w:ilvl w:val="0"/>
          <w:numId w:val="4"/>
        </w:numPr>
        <w:rPr>
          <w:rFonts w:asciiTheme="minorHAnsi" w:hAnsiTheme="minorHAnsi"/>
          <w:b/>
          <w:bCs/>
          <w:sz w:val="36"/>
          <w:szCs w:val="36"/>
        </w:rPr>
      </w:pPr>
      <w:r w:rsidRPr="00733B3B">
        <w:rPr>
          <w:rFonts w:asciiTheme="minorHAnsi" w:hAnsiTheme="minorHAnsi"/>
          <w:b/>
          <w:bCs/>
          <w:sz w:val="36"/>
          <w:szCs w:val="36"/>
        </w:rPr>
        <w:lastRenderedPageBreak/>
        <w:t>Recom</w:t>
      </w:r>
      <w:r>
        <w:rPr>
          <w:rFonts w:asciiTheme="minorHAnsi" w:hAnsiTheme="minorHAnsi"/>
          <w:b/>
          <w:bCs/>
          <w:sz w:val="36"/>
          <w:szCs w:val="36"/>
        </w:rPr>
        <w:t>m</w:t>
      </w:r>
      <w:r w:rsidRPr="00733B3B">
        <w:rPr>
          <w:rFonts w:asciiTheme="minorHAnsi" w:hAnsiTheme="minorHAnsi"/>
          <w:b/>
          <w:bCs/>
          <w:sz w:val="36"/>
          <w:szCs w:val="36"/>
        </w:rPr>
        <w:t>endation</w:t>
      </w:r>
    </w:p>
    <w:p w14:paraId="3AD4BF2E" w14:textId="1948B5DE" w:rsidR="00733B3B" w:rsidRPr="00733B3B" w:rsidRDefault="00733B3B" w:rsidP="0038290B">
      <w:pPr>
        <w:pStyle w:val="NormalWeb"/>
        <w:ind w:left="630"/>
        <w:rPr>
          <w:sz w:val="28"/>
          <w:szCs w:val="28"/>
        </w:rPr>
      </w:pPr>
      <w:r w:rsidRPr="00733B3B">
        <w:rPr>
          <w:sz w:val="28"/>
          <w:szCs w:val="28"/>
        </w:rPr>
        <w:t>It is recommended to approve and initiate the Eco-Friendly Water Bottle Launch project. This initiative directly aligns with the company’s sustainability goals, taps into a growing consumer demand, and presents a strong financial return.</w:t>
      </w:r>
    </w:p>
    <w:p w14:paraId="49C5A123" w14:textId="77777777" w:rsidR="006F421C" w:rsidRDefault="006F421C" w:rsidP="006F421C">
      <w:pPr>
        <w:pStyle w:val="NormalWeb"/>
        <w:ind w:left="795"/>
        <w:rPr>
          <w:rFonts w:asciiTheme="minorHAnsi" w:hAnsiTheme="minorHAnsi"/>
          <w:sz w:val="28"/>
          <w:szCs w:val="28"/>
        </w:rPr>
      </w:pPr>
    </w:p>
    <w:p w14:paraId="4C0A5FB4" w14:textId="2C38A116" w:rsidR="008D0485" w:rsidRPr="003E114E" w:rsidRDefault="008D0485" w:rsidP="003E114E">
      <w:pPr>
        <w:spacing w:line="240" w:lineRule="auto"/>
        <w:rPr>
          <w:sz w:val="28"/>
          <w:szCs w:val="28"/>
        </w:rPr>
      </w:pPr>
    </w:p>
    <w:p w14:paraId="3C88B578" w14:textId="77777777" w:rsidR="008D0485" w:rsidRPr="008D0485" w:rsidRDefault="008D0485" w:rsidP="00AC6FF8">
      <w:pPr>
        <w:spacing w:line="240" w:lineRule="auto"/>
        <w:rPr>
          <w:b/>
          <w:bCs/>
          <w:sz w:val="36"/>
          <w:szCs w:val="36"/>
        </w:rPr>
      </w:pPr>
    </w:p>
    <w:sectPr w:rsidR="008D0485" w:rsidRPr="008D0485" w:rsidSect="00733B3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14A6"/>
    <w:multiLevelType w:val="hybridMultilevel"/>
    <w:tmpl w:val="902674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41A5D0B"/>
    <w:multiLevelType w:val="hybridMultilevel"/>
    <w:tmpl w:val="836E923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5B73A13"/>
    <w:multiLevelType w:val="hybridMultilevel"/>
    <w:tmpl w:val="3472731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8551E4C"/>
    <w:multiLevelType w:val="hybridMultilevel"/>
    <w:tmpl w:val="8C58B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94FDC"/>
    <w:multiLevelType w:val="hybridMultilevel"/>
    <w:tmpl w:val="0F5475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B398F"/>
    <w:multiLevelType w:val="hybridMultilevel"/>
    <w:tmpl w:val="D6CA873E"/>
    <w:lvl w:ilvl="0" w:tplc="3198158E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255C6E0E"/>
    <w:multiLevelType w:val="hybridMultilevel"/>
    <w:tmpl w:val="63C85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D45E08"/>
    <w:multiLevelType w:val="hybridMultilevel"/>
    <w:tmpl w:val="419C633E"/>
    <w:lvl w:ilvl="0" w:tplc="F22062D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7252E"/>
    <w:multiLevelType w:val="hybridMultilevel"/>
    <w:tmpl w:val="23C49FB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4D4B72BB"/>
    <w:multiLevelType w:val="hybridMultilevel"/>
    <w:tmpl w:val="08DA1774"/>
    <w:lvl w:ilvl="0" w:tplc="FBFCBC16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A6E68"/>
    <w:multiLevelType w:val="hybridMultilevel"/>
    <w:tmpl w:val="460A3CA2"/>
    <w:lvl w:ilvl="0" w:tplc="7FC6546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1CD3C00"/>
    <w:multiLevelType w:val="hybridMultilevel"/>
    <w:tmpl w:val="D11CAD36"/>
    <w:lvl w:ilvl="0" w:tplc="58508AD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6D3C5F3D"/>
    <w:multiLevelType w:val="hybridMultilevel"/>
    <w:tmpl w:val="109EBE22"/>
    <w:lvl w:ilvl="0" w:tplc="D90A0B48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B2CA7"/>
    <w:multiLevelType w:val="hybridMultilevel"/>
    <w:tmpl w:val="258CBA80"/>
    <w:lvl w:ilvl="0" w:tplc="2C1A28EE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BA07EE"/>
    <w:multiLevelType w:val="hybridMultilevel"/>
    <w:tmpl w:val="291A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544331">
    <w:abstractNumId w:val="4"/>
  </w:num>
  <w:num w:numId="2" w16cid:durableId="1789157574">
    <w:abstractNumId w:val="14"/>
  </w:num>
  <w:num w:numId="3" w16cid:durableId="2085954760">
    <w:abstractNumId w:val="3"/>
  </w:num>
  <w:num w:numId="4" w16cid:durableId="2074228970">
    <w:abstractNumId w:val="12"/>
  </w:num>
  <w:num w:numId="5" w16cid:durableId="1521311020">
    <w:abstractNumId w:val="6"/>
  </w:num>
  <w:num w:numId="6" w16cid:durableId="1133136253">
    <w:abstractNumId w:val="1"/>
  </w:num>
  <w:num w:numId="7" w16cid:durableId="1011489621">
    <w:abstractNumId w:val="8"/>
  </w:num>
  <w:num w:numId="8" w16cid:durableId="408695180">
    <w:abstractNumId w:val="2"/>
  </w:num>
  <w:num w:numId="9" w16cid:durableId="1162625430">
    <w:abstractNumId w:val="10"/>
  </w:num>
  <w:num w:numId="10" w16cid:durableId="93325227">
    <w:abstractNumId w:val="11"/>
  </w:num>
  <w:num w:numId="11" w16cid:durableId="104816477">
    <w:abstractNumId w:val="9"/>
  </w:num>
  <w:num w:numId="12" w16cid:durableId="374080745">
    <w:abstractNumId w:val="5"/>
  </w:num>
  <w:num w:numId="13" w16cid:durableId="1712849629">
    <w:abstractNumId w:val="0"/>
  </w:num>
  <w:num w:numId="14" w16cid:durableId="797069354">
    <w:abstractNumId w:val="7"/>
  </w:num>
  <w:num w:numId="15" w16cid:durableId="12826162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F8"/>
    <w:rsid w:val="001A4E0A"/>
    <w:rsid w:val="0038290B"/>
    <w:rsid w:val="003E114E"/>
    <w:rsid w:val="004478CE"/>
    <w:rsid w:val="004829E6"/>
    <w:rsid w:val="0058448D"/>
    <w:rsid w:val="0065281B"/>
    <w:rsid w:val="00673E29"/>
    <w:rsid w:val="006905E1"/>
    <w:rsid w:val="006E2965"/>
    <w:rsid w:val="006F421C"/>
    <w:rsid w:val="00733B3B"/>
    <w:rsid w:val="008D0485"/>
    <w:rsid w:val="00A03B56"/>
    <w:rsid w:val="00A12551"/>
    <w:rsid w:val="00A23B10"/>
    <w:rsid w:val="00A94BE0"/>
    <w:rsid w:val="00AC6FF8"/>
    <w:rsid w:val="00AD110E"/>
    <w:rsid w:val="00D270D6"/>
    <w:rsid w:val="00D654D1"/>
    <w:rsid w:val="00ED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30D3"/>
  <w15:chartTrackingRefBased/>
  <w15:docId w15:val="{4481B678-7692-40E5-AA8F-774AD174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1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Kufre</dc:creator>
  <cp:keywords/>
  <dc:description/>
  <cp:lastModifiedBy>Kufre</cp:lastModifiedBy>
  <cp:revision>5</cp:revision>
  <dcterms:created xsi:type="dcterms:W3CDTF">2025-09-19T15:02:00Z</dcterms:created>
  <dcterms:modified xsi:type="dcterms:W3CDTF">2025-09-19T19:24:00Z</dcterms:modified>
</cp:coreProperties>
</file>