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D92B6F" w14:textId="77777777" w:rsidR="00883111" w:rsidRPr="0059319D" w:rsidRDefault="00883111" w:rsidP="0059319D">
      <w:pPr>
        <w:jc w:val="center"/>
        <w:rPr>
          <w:b/>
          <w:sz w:val="32"/>
        </w:rPr>
      </w:pPr>
      <w:r w:rsidRPr="0059319D">
        <w:rPr>
          <w:b/>
          <w:sz w:val="32"/>
        </w:rPr>
        <w:t>Proposal of Final Project</w:t>
      </w:r>
    </w:p>
    <w:p w14:paraId="29643D2F" w14:textId="77777777" w:rsidR="00883111" w:rsidRDefault="00883111" w:rsidP="00883111"/>
    <w:p w14:paraId="058BF138" w14:textId="77777777" w:rsidR="00883111" w:rsidRDefault="00883111" w:rsidP="00883111">
      <w:r w:rsidRPr="0059319D">
        <w:rPr>
          <w:b/>
        </w:rPr>
        <w:t>Map Title</w:t>
      </w:r>
      <w:r>
        <w:t>: Traffic Crashes Distribution in Kentucky 2011 – 2014</w:t>
      </w:r>
    </w:p>
    <w:p w14:paraId="64B1AD36" w14:textId="77777777" w:rsidR="00883111" w:rsidRDefault="00883111" w:rsidP="00883111"/>
    <w:p w14:paraId="0F4ECF7B" w14:textId="77777777" w:rsidR="00883111" w:rsidRDefault="00883111" w:rsidP="00883111">
      <w:r w:rsidRPr="0059319D">
        <w:rPr>
          <w:b/>
        </w:rPr>
        <w:t>Map objectives</w:t>
      </w:r>
      <w:r>
        <w:t>: The map aims to present the statewide crash rate by counties between 2011 and 2014. It will also show the distribution of crashes across the state based on the causes of crashes.  The map provides a good reference to identify the major crash causes of each county; for the drivers, they could pay more attention according to the crash rate and causes when they drive in a specific county.</w:t>
      </w:r>
    </w:p>
    <w:p w14:paraId="5D7A5382" w14:textId="77777777" w:rsidR="00883111" w:rsidRDefault="00883111" w:rsidP="00883111"/>
    <w:p w14:paraId="38E29A6A" w14:textId="77777777" w:rsidR="00883111" w:rsidRDefault="00883111" w:rsidP="00883111">
      <w:r w:rsidRPr="0059319D">
        <w:rPr>
          <w:b/>
        </w:rPr>
        <w:t>The thematic representation</w:t>
      </w:r>
      <w:r>
        <w:t>: Choropleth Map</w:t>
      </w:r>
    </w:p>
    <w:p w14:paraId="684A9578" w14:textId="77777777" w:rsidR="00883111" w:rsidRDefault="00883111" w:rsidP="00883111"/>
    <w:p w14:paraId="105508F1" w14:textId="77777777" w:rsidR="00883111" w:rsidRDefault="0059319D" w:rsidP="00883111">
      <w:r w:rsidRPr="0059319D">
        <w:rPr>
          <w:b/>
        </w:rPr>
        <w:t>C</w:t>
      </w:r>
      <w:r w:rsidR="00883111" w:rsidRPr="0059319D">
        <w:rPr>
          <w:b/>
        </w:rPr>
        <w:t>ontent and requirements list</w:t>
      </w:r>
      <w:r w:rsidR="00883111">
        <w:t>:</w:t>
      </w:r>
    </w:p>
    <w:p w14:paraId="2944D20E" w14:textId="77777777" w:rsidR="0059319D" w:rsidRDefault="0059319D" w:rsidP="0059319D">
      <w:pPr>
        <w:pStyle w:val="ListParagraph"/>
        <w:numPr>
          <w:ilvl w:val="0"/>
          <w:numId w:val="1"/>
        </w:numPr>
      </w:pPr>
      <w:r>
        <w:t>The Kentucky geographic map by counties</w:t>
      </w:r>
    </w:p>
    <w:p w14:paraId="503B2805" w14:textId="77777777" w:rsidR="0059319D" w:rsidRDefault="0059319D" w:rsidP="0059319D">
      <w:pPr>
        <w:pStyle w:val="ListParagraph"/>
        <w:numPr>
          <w:ilvl w:val="0"/>
          <w:numId w:val="1"/>
        </w:numPr>
      </w:pPr>
      <w:r>
        <w:t xml:space="preserve">Introduction and description window (about the data source, objectives, term explanations, </w:t>
      </w:r>
      <w:proofErr w:type="spellStart"/>
      <w:r>
        <w:t>etc</w:t>
      </w:r>
      <w:proofErr w:type="spellEnd"/>
      <w:r>
        <w:t>)</w:t>
      </w:r>
    </w:p>
    <w:p w14:paraId="087B25DB" w14:textId="77777777" w:rsidR="0059319D" w:rsidRDefault="0059319D" w:rsidP="0059319D">
      <w:pPr>
        <w:pStyle w:val="ListParagraph"/>
        <w:numPr>
          <w:ilvl w:val="0"/>
          <w:numId w:val="1"/>
        </w:numPr>
      </w:pPr>
      <w:r>
        <w:t>Dropdown menu (list of crashes causes)</w:t>
      </w:r>
    </w:p>
    <w:p w14:paraId="7767F475" w14:textId="77777777" w:rsidR="0059319D" w:rsidRDefault="0059319D" w:rsidP="0059319D">
      <w:pPr>
        <w:pStyle w:val="ListParagraph"/>
        <w:numPr>
          <w:ilvl w:val="0"/>
          <w:numId w:val="1"/>
        </w:numPr>
      </w:pPr>
      <w:r>
        <w:t>Total 10 maps, the first (by default) map is the overall crashes distribution across the states. The other 9 will show the distribution of crashes by different types of causes for each county.</w:t>
      </w:r>
    </w:p>
    <w:p w14:paraId="6A1A2BA8" w14:textId="77777777" w:rsidR="0059319D" w:rsidRDefault="0059319D" w:rsidP="0059319D">
      <w:pPr>
        <w:pStyle w:val="ListParagraph"/>
        <w:numPr>
          <w:ilvl w:val="0"/>
          <w:numId w:val="1"/>
        </w:numPr>
      </w:pPr>
      <w:r>
        <w:t>Legend which will update when selecting different options of dropdown menu</w:t>
      </w:r>
    </w:p>
    <w:p w14:paraId="0909AF51" w14:textId="77777777" w:rsidR="0059319D" w:rsidRDefault="0059319D" w:rsidP="0059319D">
      <w:pPr>
        <w:pStyle w:val="ListParagraph"/>
        <w:numPr>
          <w:ilvl w:val="0"/>
          <w:numId w:val="1"/>
        </w:numPr>
      </w:pPr>
      <w:r>
        <w:t>Popup window show the details for each county.</w:t>
      </w:r>
    </w:p>
    <w:p w14:paraId="53975D63" w14:textId="77777777" w:rsidR="00883111" w:rsidRDefault="00883111" w:rsidP="00883111">
      <w:r>
        <w:t xml:space="preserve"> </w:t>
      </w:r>
    </w:p>
    <w:p w14:paraId="70E68A2F" w14:textId="77777777" w:rsidR="00883111" w:rsidRPr="00E93836" w:rsidRDefault="0059319D" w:rsidP="00883111">
      <w:pPr>
        <w:rPr>
          <w:b/>
        </w:rPr>
      </w:pPr>
      <w:bookmarkStart w:id="0" w:name="_GoBack"/>
      <w:r w:rsidRPr="00E93836">
        <w:rPr>
          <w:b/>
        </w:rPr>
        <w:t>U</w:t>
      </w:r>
      <w:r w:rsidR="00883111" w:rsidRPr="00E93836">
        <w:rPr>
          <w:b/>
        </w:rPr>
        <w:t>ser interaction (UI)</w:t>
      </w:r>
      <w:r w:rsidRPr="00E93836">
        <w:rPr>
          <w:b/>
        </w:rPr>
        <w:t>:</w:t>
      </w:r>
    </w:p>
    <w:bookmarkEnd w:id="0"/>
    <w:p w14:paraId="57502A81" w14:textId="77777777" w:rsidR="0059319D" w:rsidRDefault="0059319D" w:rsidP="0059319D">
      <w:pPr>
        <w:pStyle w:val="ListParagraph"/>
        <w:numPr>
          <w:ilvl w:val="0"/>
          <w:numId w:val="2"/>
        </w:numPr>
      </w:pPr>
      <w:r>
        <w:t xml:space="preserve">From the default (first) map, users are able to </w:t>
      </w:r>
      <w:r w:rsidR="00AB3F04">
        <w:t>see general distribution of crashes across the state. When click a specific state, a popup window will show the total number of crashes between 2011 and 2015 and a Sparkline graphic to show the trend.</w:t>
      </w:r>
    </w:p>
    <w:p w14:paraId="397B7367" w14:textId="77777777" w:rsidR="00AB3F04" w:rsidRDefault="00AB3F04" w:rsidP="0059319D">
      <w:pPr>
        <w:pStyle w:val="ListParagraph"/>
        <w:numPr>
          <w:ilvl w:val="0"/>
          <w:numId w:val="2"/>
        </w:numPr>
      </w:pPr>
      <w:r>
        <w:t xml:space="preserve">The users are able to use dropdown menu to see the crash distribution based on the types of causes including alcohol, drugs, speeding, pedestrian, truck, etc. </w:t>
      </w:r>
    </w:p>
    <w:p w14:paraId="5006F668" w14:textId="77777777" w:rsidR="00AB3F04" w:rsidRDefault="00AB3F04" w:rsidP="0059319D">
      <w:pPr>
        <w:pStyle w:val="ListParagraph"/>
        <w:numPr>
          <w:ilvl w:val="0"/>
          <w:numId w:val="2"/>
        </w:numPr>
      </w:pPr>
      <w:r>
        <w:t xml:space="preserve">For the map of specific cause, </w:t>
      </w:r>
      <w:proofErr w:type="gramStart"/>
      <w:r w:rsidRPr="00AB3F04">
        <w:t>A</w:t>
      </w:r>
      <w:proofErr w:type="gramEnd"/>
      <w:r w:rsidRPr="00AB3F04">
        <w:t xml:space="preserve"> popup triggered when the user clicks on a specific county, which provides the name</w:t>
      </w:r>
      <w:r>
        <w:t xml:space="preserve"> of the county and the details about the number and rate of crashes for the currently displayed option</w:t>
      </w:r>
      <w:r w:rsidRPr="00AB3F04">
        <w:t>.</w:t>
      </w:r>
    </w:p>
    <w:p w14:paraId="3627D244" w14:textId="77777777" w:rsidR="0027180B" w:rsidRDefault="0027180B" w:rsidP="00883111"/>
    <w:p w14:paraId="0E8C9E17" w14:textId="77777777" w:rsidR="00117FF4" w:rsidRDefault="00117FF4" w:rsidP="00883111"/>
    <w:p w14:paraId="439993A0" w14:textId="77777777" w:rsidR="00117FF4" w:rsidRDefault="00117FF4" w:rsidP="00883111"/>
    <w:p w14:paraId="75C12E99" w14:textId="77777777" w:rsidR="00117FF4" w:rsidRDefault="00117FF4" w:rsidP="00883111"/>
    <w:p w14:paraId="0F259CBF" w14:textId="77777777" w:rsidR="00117FF4" w:rsidRDefault="00117FF4" w:rsidP="00883111"/>
    <w:p w14:paraId="30FAF3ED" w14:textId="77777777" w:rsidR="00117FF4" w:rsidRDefault="00117FF4" w:rsidP="00883111"/>
    <w:p w14:paraId="266C88D7" w14:textId="77777777" w:rsidR="00117FF4" w:rsidRDefault="00117FF4" w:rsidP="00883111"/>
    <w:p w14:paraId="2CCA6D5C" w14:textId="77777777" w:rsidR="00117FF4" w:rsidRDefault="00117FF4" w:rsidP="00883111"/>
    <w:p w14:paraId="15C80B57" w14:textId="77777777" w:rsidR="00117FF4" w:rsidRDefault="00117FF4" w:rsidP="00883111"/>
    <w:p w14:paraId="3667C526" w14:textId="7F15C721" w:rsidR="00117FF4" w:rsidRPr="00E93836" w:rsidRDefault="00117FF4" w:rsidP="00883111">
      <w:pPr>
        <w:rPr>
          <w:b/>
        </w:rPr>
      </w:pPr>
      <w:r w:rsidRPr="00E93836">
        <w:rPr>
          <w:b/>
        </w:rPr>
        <w:lastRenderedPageBreak/>
        <w:t>Wireframes:</w:t>
      </w:r>
    </w:p>
    <w:p w14:paraId="460313A7" w14:textId="77777777" w:rsidR="00117FF4" w:rsidRDefault="00117FF4" w:rsidP="00883111"/>
    <w:p w14:paraId="0185388D" w14:textId="3A6CCE1C" w:rsidR="00117FF4" w:rsidRDefault="002252C3" w:rsidP="00883111">
      <w:r>
        <w:rPr>
          <w:noProof/>
        </w:rPr>
        <w:drawing>
          <wp:inline distT="0" distB="0" distL="0" distR="0" wp14:anchorId="7B2BEDB2" wp14:editId="534ABF52">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jpg"/>
                    <pic:cNvPicPr/>
                  </pic:nvPicPr>
                  <pic:blipFill>
                    <a:blip r:embed="rId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sectPr w:rsidR="00117FF4" w:rsidSect="0027180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C6552"/>
    <w:multiLevelType w:val="hybridMultilevel"/>
    <w:tmpl w:val="93C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FE612F"/>
    <w:multiLevelType w:val="hybridMultilevel"/>
    <w:tmpl w:val="22B4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CE8"/>
    <w:rsid w:val="00117FF4"/>
    <w:rsid w:val="002252C3"/>
    <w:rsid w:val="0027180B"/>
    <w:rsid w:val="0059319D"/>
    <w:rsid w:val="00883111"/>
    <w:rsid w:val="00AB3F04"/>
    <w:rsid w:val="00D42CE8"/>
    <w:rsid w:val="00E93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79206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19D"/>
    <w:pPr>
      <w:ind w:left="720"/>
      <w:contextualSpacing/>
    </w:pPr>
  </w:style>
  <w:style w:type="paragraph" w:styleId="BalloonText">
    <w:name w:val="Balloon Text"/>
    <w:basedOn w:val="Normal"/>
    <w:link w:val="BalloonTextChar"/>
    <w:uiPriority w:val="99"/>
    <w:semiHidden/>
    <w:unhideWhenUsed/>
    <w:rsid w:val="002252C3"/>
    <w:rPr>
      <w:rFonts w:ascii="Lucida Grande" w:hAnsi="Lucida Grande"/>
      <w:sz w:val="18"/>
      <w:szCs w:val="18"/>
    </w:rPr>
  </w:style>
  <w:style w:type="character" w:customStyle="1" w:styleId="BalloonTextChar">
    <w:name w:val="Balloon Text Char"/>
    <w:basedOn w:val="DefaultParagraphFont"/>
    <w:link w:val="BalloonText"/>
    <w:uiPriority w:val="99"/>
    <w:semiHidden/>
    <w:rsid w:val="002252C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19D"/>
    <w:pPr>
      <w:ind w:left="720"/>
      <w:contextualSpacing/>
    </w:pPr>
  </w:style>
  <w:style w:type="paragraph" w:styleId="BalloonText">
    <w:name w:val="Balloon Text"/>
    <w:basedOn w:val="Normal"/>
    <w:link w:val="BalloonTextChar"/>
    <w:uiPriority w:val="99"/>
    <w:semiHidden/>
    <w:unhideWhenUsed/>
    <w:rsid w:val="002252C3"/>
    <w:rPr>
      <w:rFonts w:ascii="Lucida Grande" w:hAnsi="Lucida Grande"/>
      <w:sz w:val="18"/>
      <w:szCs w:val="18"/>
    </w:rPr>
  </w:style>
  <w:style w:type="character" w:customStyle="1" w:styleId="BalloonTextChar">
    <w:name w:val="Balloon Text Char"/>
    <w:basedOn w:val="DefaultParagraphFont"/>
    <w:link w:val="BalloonText"/>
    <w:uiPriority w:val="99"/>
    <w:semiHidden/>
    <w:rsid w:val="002252C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035418">
      <w:bodyDiv w:val="1"/>
      <w:marLeft w:val="0"/>
      <w:marRight w:val="0"/>
      <w:marTop w:val="0"/>
      <w:marBottom w:val="0"/>
      <w:divBdr>
        <w:top w:val="none" w:sz="0" w:space="0" w:color="auto"/>
        <w:left w:val="none" w:sz="0" w:space="0" w:color="auto"/>
        <w:bottom w:val="none" w:sz="0" w:space="0" w:color="auto"/>
        <w:right w:val="none" w:sz="0" w:space="0" w:color="auto"/>
      </w:divBdr>
    </w:div>
    <w:div w:id="11125518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259</Words>
  <Characters>1482</Characters>
  <Application>Microsoft Macintosh Word</Application>
  <DocSecurity>0</DocSecurity>
  <Lines>12</Lines>
  <Paragraphs>3</Paragraphs>
  <ScaleCrop>false</ScaleCrop>
  <Company>University of Kentucky</Company>
  <LinksUpToDate>false</LinksUpToDate>
  <CharactersWithSpaces>1738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Wang</dc:creator>
  <cp:keywords/>
  <dc:description/>
  <cp:lastModifiedBy>Xi Wang</cp:lastModifiedBy>
  <cp:revision>4</cp:revision>
  <dcterms:created xsi:type="dcterms:W3CDTF">2016-11-28T02:21:00Z</dcterms:created>
  <dcterms:modified xsi:type="dcterms:W3CDTF">2016-11-28T04:21:00Z</dcterms:modified>
</cp:coreProperties>
</file>