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зданию: fff</w:t>
      </w:r>
    </w:p>
    <w:p>
      <w:pPr>
        <w:pStyle w:val="Heading1"/>
      </w:pPr>
      <w:r>
        <w:t>Общие показатели</w:t>
      </w:r>
    </w:p>
    <w:p>
      <w:r>
        <w:t>Общая площадь: 12.00 кв.м</w:t>
      </w:r>
    </w:p>
    <w:p>
      <w:r>
        <w:t>Требуемая тепловая мощность: 1.20 кВт</w:t>
      </w:r>
    </w:p>
    <w:p>
      <w:pPr>
        <w:pStyle w:val="Heading1"/>
      </w:pPr>
      <w:r>
        <w:t>Детализация по квартирам</w:t>
      </w:r>
    </w:p>
    <w:p>
      <w:pPr>
        <w:pStyle w:val="Heading2"/>
      </w:pPr>
      <w:r>
        <w:t>Квартира: 12</w:t>
      </w:r>
    </w:p>
    <w:p>
      <w:r>
        <w:t>Площадь: 12.00 кв.м | Тепловая мощность: 1.20 кВт</w:t>
      </w:r>
    </w:p>
    <w:p>
      <w:r>
        <w:t>- 1: Площадь 12.00 кв.м, Тепловая мощность 1.20 кВт (Утепление: medium)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