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4C22" w14:textId="74B0CE5E" w:rsidR="0047619E" w:rsidRPr="00FB38B7" w:rsidRDefault="0047619E" w:rsidP="0075555F">
      <w:pPr>
        <w:rPr>
          <w:rFonts w:cstheme="minorHAnsi"/>
        </w:rPr>
      </w:pPr>
      <w:r w:rsidRPr="00FB38B7">
        <w:rPr>
          <w:rFonts w:cstheme="minorHAnsi"/>
          <w:noProof/>
        </w:rPr>
        <w:drawing>
          <wp:inline distT="0" distB="0" distL="0" distR="0" wp14:anchorId="163CB552" wp14:editId="3204D33F">
            <wp:extent cx="5924550" cy="11036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1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218C3E" w14:textId="6C288669" w:rsidR="0047619E" w:rsidRPr="002625AE" w:rsidRDefault="0047619E" w:rsidP="0047619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625AE">
        <w:rPr>
          <w:rFonts w:ascii="Times New Roman" w:hAnsi="Times New Roman" w:cs="Times New Roman"/>
          <w:b/>
          <w:bCs/>
          <w:sz w:val="36"/>
          <w:szCs w:val="36"/>
        </w:rPr>
        <w:t xml:space="preserve">CRONOGRAMA </w:t>
      </w:r>
      <w:r w:rsidR="006C6A3F">
        <w:rPr>
          <w:rFonts w:ascii="Times New Roman" w:hAnsi="Times New Roman" w:cs="Times New Roman"/>
          <w:b/>
          <w:bCs/>
          <w:sz w:val="36"/>
          <w:szCs w:val="36"/>
        </w:rPr>
        <w:t>ELETROTERAPIA AVANÇADA</w:t>
      </w:r>
      <w:r w:rsidRPr="002625A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2625AE">
        <w:rPr>
          <w:rFonts w:ascii="Times New Roman" w:hAnsi="Times New Roman" w:cs="Times New Roman"/>
          <w:b/>
          <w:bCs/>
          <w:sz w:val="36"/>
          <w:szCs w:val="36"/>
        </w:rPr>
        <w:t>ª FASE 202</w:t>
      </w:r>
      <w:r w:rsidR="0075555F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2625AE">
        <w:rPr>
          <w:rFonts w:ascii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7933"/>
        <w:gridCol w:w="1418"/>
      </w:tblGrid>
      <w:tr w:rsidR="0047619E" w:rsidRPr="00FB38B7" w14:paraId="1C8E254A" w14:textId="77777777">
        <w:tc>
          <w:tcPr>
            <w:tcW w:w="7933" w:type="dxa"/>
          </w:tcPr>
          <w:p w14:paraId="580E02D5" w14:textId="77777777" w:rsidR="0047619E" w:rsidRPr="00FB38B7" w:rsidRDefault="0047619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TERÇA-FEIRA</w:t>
            </w:r>
          </w:p>
        </w:tc>
        <w:tc>
          <w:tcPr>
            <w:tcW w:w="1418" w:type="dxa"/>
          </w:tcPr>
          <w:p w14:paraId="2C8F9D31" w14:textId="77777777" w:rsidR="0047619E" w:rsidRPr="00FB38B7" w:rsidRDefault="0047619E">
            <w:pPr>
              <w:jc w:val="center"/>
              <w:rPr>
                <w:rFonts w:cstheme="minorHAnsi"/>
                <w:b/>
                <w:bCs/>
              </w:rPr>
            </w:pPr>
            <w:r w:rsidRPr="00FB38B7">
              <w:rPr>
                <w:rFonts w:cstheme="minorHAnsi"/>
                <w:b/>
                <w:bCs/>
              </w:rPr>
              <w:t>CARGA HORÁRIA</w:t>
            </w:r>
          </w:p>
        </w:tc>
      </w:tr>
      <w:tr w:rsidR="0047619E" w:rsidRPr="00FB38B7" w14:paraId="5BFB3703" w14:textId="77777777">
        <w:tc>
          <w:tcPr>
            <w:tcW w:w="7933" w:type="dxa"/>
          </w:tcPr>
          <w:p w14:paraId="14393C1C" w14:textId="51B32395" w:rsidR="0047619E" w:rsidRPr="00FB38B7" w:rsidRDefault="0075555F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="0047619E">
              <w:rPr>
                <w:rFonts w:cstheme="minorHAnsi"/>
              </w:rPr>
              <w:t xml:space="preserve">/02 </w:t>
            </w:r>
            <w:r w:rsidR="0047619E" w:rsidRPr="00FB38B7">
              <w:rPr>
                <w:rFonts w:cstheme="minorHAnsi"/>
              </w:rPr>
              <w:t>- Apresentação da disciplina</w:t>
            </w:r>
            <w:r w:rsidR="0047619E">
              <w:rPr>
                <w:rFonts w:cstheme="minorHAnsi"/>
              </w:rPr>
              <w:t>/plano de ensino/cronograma/discussão do semestre e normas/discussão do conhecimento</w:t>
            </w:r>
            <w:r w:rsidR="009D7114">
              <w:rPr>
                <w:rFonts w:cstheme="minorHAnsi"/>
              </w:rPr>
              <w:t xml:space="preserve"> (revisão)</w:t>
            </w:r>
            <w:r w:rsidR="0047619E">
              <w:rPr>
                <w:rFonts w:cstheme="minorHAnsi"/>
              </w:rPr>
              <w:t xml:space="preserve">/Fundamentos de eletroterapia avançada/tecnologias que serão utilizadas e suas possíveis associações </w:t>
            </w:r>
          </w:p>
        </w:tc>
        <w:tc>
          <w:tcPr>
            <w:tcW w:w="1418" w:type="dxa"/>
          </w:tcPr>
          <w:p w14:paraId="72C3C8CC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4</w:t>
            </w:r>
          </w:p>
        </w:tc>
      </w:tr>
      <w:tr w:rsidR="0047619E" w:rsidRPr="00FB38B7" w14:paraId="14BC8022" w14:textId="77777777">
        <w:tc>
          <w:tcPr>
            <w:tcW w:w="7933" w:type="dxa"/>
          </w:tcPr>
          <w:p w14:paraId="4F7A6680" w14:textId="4DBEC5D1" w:rsidR="0047619E" w:rsidRPr="00FB38B7" w:rsidRDefault="0047619E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75555F">
              <w:rPr>
                <w:rFonts w:cstheme="minorHAnsi"/>
              </w:rPr>
              <w:t>9</w:t>
            </w:r>
            <w:r>
              <w:rPr>
                <w:rFonts w:cstheme="minorHAnsi"/>
              </w:rPr>
              <w:t>/02 – Avaliação corporal e facial/intercorrências</w:t>
            </w:r>
          </w:p>
        </w:tc>
        <w:tc>
          <w:tcPr>
            <w:tcW w:w="1418" w:type="dxa"/>
          </w:tcPr>
          <w:p w14:paraId="25BB125F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8</w:t>
            </w:r>
          </w:p>
        </w:tc>
      </w:tr>
      <w:tr w:rsidR="0047619E" w:rsidRPr="00FB38B7" w14:paraId="7321F62A" w14:textId="77777777">
        <w:tc>
          <w:tcPr>
            <w:tcW w:w="7933" w:type="dxa"/>
          </w:tcPr>
          <w:p w14:paraId="1E8C65FB" w14:textId="7BEE7319" w:rsidR="0047619E" w:rsidRPr="00FB38B7" w:rsidRDefault="0047619E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75555F">
              <w:rPr>
                <w:rFonts w:cstheme="minorHAnsi"/>
              </w:rPr>
              <w:t>6</w:t>
            </w:r>
            <w:r>
              <w:rPr>
                <w:rFonts w:cstheme="minorHAnsi"/>
              </w:rPr>
              <w:t>/02 – Intercorrências</w:t>
            </w:r>
            <w:r w:rsidR="00DB461F">
              <w:rPr>
                <w:rFonts w:cstheme="minorHAnsi"/>
              </w:rPr>
              <w:t xml:space="preserve">/bases físicas da eletroterapia </w:t>
            </w:r>
          </w:p>
        </w:tc>
        <w:tc>
          <w:tcPr>
            <w:tcW w:w="1418" w:type="dxa"/>
          </w:tcPr>
          <w:p w14:paraId="0B31088E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12</w:t>
            </w:r>
          </w:p>
        </w:tc>
      </w:tr>
      <w:tr w:rsidR="0047619E" w:rsidRPr="00FB38B7" w14:paraId="3E71EE90" w14:textId="77777777">
        <w:tc>
          <w:tcPr>
            <w:tcW w:w="7933" w:type="dxa"/>
          </w:tcPr>
          <w:p w14:paraId="78EDAD81" w14:textId="5043B3C1" w:rsidR="0047619E" w:rsidRPr="00FB38B7" w:rsidRDefault="0075555F">
            <w:pPr>
              <w:rPr>
                <w:rFonts w:cstheme="minorHAnsi"/>
              </w:rPr>
            </w:pPr>
            <w:r>
              <w:rPr>
                <w:rFonts w:cstheme="minorHAnsi"/>
              </w:rPr>
              <w:t>05</w:t>
            </w:r>
            <w:r w:rsidR="0047619E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="0047619E">
              <w:rPr>
                <w:rFonts w:cstheme="minorHAnsi"/>
              </w:rPr>
              <w:t xml:space="preserve"> – </w:t>
            </w:r>
            <w:r w:rsidR="00DB461F">
              <w:rPr>
                <w:rFonts w:cstheme="minorHAnsi"/>
              </w:rPr>
              <w:t xml:space="preserve">Crio frequência e radiofrequência: conceitos, técnicas, aplicabilidade, intercorrências e manuseio </w:t>
            </w:r>
          </w:p>
        </w:tc>
        <w:tc>
          <w:tcPr>
            <w:tcW w:w="1418" w:type="dxa"/>
          </w:tcPr>
          <w:p w14:paraId="51261EA1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16</w:t>
            </w:r>
          </w:p>
        </w:tc>
      </w:tr>
      <w:tr w:rsidR="0047619E" w:rsidRPr="00FB38B7" w14:paraId="4D87C3C4" w14:textId="77777777">
        <w:tc>
          <w:tcPr>
            <w:tcW w:w="7933" w:type="dxa"/>
          </w:tcPr>
          <w:p w14:paraId="33D9EF9E" w14:textId="2D024A99" w:rsidR="0047619E" w:rsidRPr="00FB38B7" w:rsidRDefault="0075555F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="0047619E">
              <w:rPr>
                <w:rFonts w:cstheme="minorHAnsi"/>
              </w:rPr>
              <w:t xml:space="preserve">/03 – </w:t>
            </w:r>
            <w:r w:rsidR="00DB461F">
              <w:rPr>
                <w:rFonts w:cstheme="minorHAnsi"/>
              </w:rPr>
              <w:t>Carboxiterapia: conceitos, técnicas, aplicabilidade, intercorrências e manuseio</w:t>
            </w:r>
          </w:p>
        </w:tc>
        <w:tc>
          <w:tcPr>
            <w:tcW w:w="1418" w:type="dxa"/>
          </w:tcPr>
          <w:p w14:paraId="4ACA4A0D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20</w:t>
            </w:r>
          </w:p>
        </w:tc>
      </w:tr>
      <w:tr w:rsidR="0047619E" w:rsidRPr="00FB38B7" w14:paraId="2040CDCC" w14:textId="77777777">
        <w:tc>
          <w:tcPr>
            <w:tcW w:w="7933" w:type="dxa"/>
          </w:tcPr>
          <w:p w14:paraId="6C6E1762" w14:textId="35054BE4" w:rsidR="0047619E" w:rsidRPr="00FB38B7" w:rsidRDefault="0075555F">
            <w:pPr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  <w:r w:rsidR="0047619E">
              <w:rPr>
                <w:rFonts w:cstheme="minorHAnsi"/>
              </w:rPr>
              <w:t xml:space="preserve">/03 – </w:t>
            </w:r>
            <w:r>
              <w:rPr>
                <w:rFonts w:cstheme="minorHAnsi"/>
              </w:rPr>
              <w:t>Ozonioterapia</w:t>
            </w:r>
            <w:r w:rsidR="00DB461F">
              <w:rPr>
                <w:rFonts w:cstheme="minorHAnsi"/>
              </w:rPr>
              <w:t>: conceitos, técnicas, aplicabilidade, intercorrências e manuseio</w:t>
            </w:r>
          </w:p>
        </w:tc>
        <w:tc>
          <w:tcPr>
            <w:tcW w:w="1418" w:type="dxa"/>
          </w:tcPr>
          <w:p w14:paraId="5683FAFE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24</w:t>
            </w:r>
          </w:p>
        </w:tc>
      </w:tr>
      <w:tr w:rsidR="0047619E" w:rsidRPr="00FB38B7" w14:paraId="7CA88017" w14:textId="77777777">
        <w:tc>
          <w:tcPr>
            <w:tcW w:w="7933" w:type="dxa"/>
          </w:tcPr>
          <w:p w14:paraId="7123D7AF" w14:textId="756ADC81" w:rsidR="0047619E" w:rsidRPr="00FB38B7" w:rsidRDefault="0047619E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75555F">
              <w:rPr>
                <w:rFonts w:cstheme="minorHAnsi"/>
              </w:rPr>
              <w:t>6</w:t>
            </w:r>
            <w:r>
              <w:rPr>
                <w:rFonts w:cstheme="minorHAnsi"/>
              </w:rPr>
              <w:t xml:space="preserve">/03 – </w:t>
            </w:r>
            <w:r w:rsidR="00DB461F">
              <w:rPr>
                <w:rFonts w:cstheme="minorHAnsi"/>
              </w:rPr>
              <w:t>Jato de plasma: conceitos, técnicas, aplicabilidade, intercorrências e manuseio</w:t>
            </w:r>
          </w:p>
        </w:tc>
        <w:tc>
          <w:tcPr>
            <w:tcW w:w="1418" w:type="dxa"/>
          </w:tcPr>
          <w:p w14:paraId="071646D8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28</w:t>
            </w:r>
          </w:p>
        </w:tc>
      </w:tr>
      <w:tr w:rsidR="0047619E" w:rsidRPr="00FB38B7" w14:paraId="3C7B6BBC" w14:textId="77777777">
        <w:tc>
          <w:tcPr>
            <w:tcW w:w="7933" w:type="dxa"/>
          </w:tcPr>
          <w:p w14:paraId="6746F853" w14:textId="7E8A0452" w:rsidR="0047619E" w:rsidRPr="00B520A6" w:rsidRDefault="0075555F">
            <w:pPr>
              <w:rPr>
                <w:rFonts w:cstheme="minorHAnsi"/>
                <w:b/>
                <w:bCs/>
              </w:rPr>
            </w:pPr>
            <w:r w:rsidRPr="00B520A6">
              <w:rPr>
                <w:rFonts w:cstheme="minorHAnsi"/>
                <w:b/>
                <w:bCs/>
              </w:rPr>
              <w:t>02</w:t>
            </w:r>
            <w:r w:rsidR="0047619E" w:rsidRPr="00B520A6">
              <w:rPr>
                <w:rFonts w:cstheme="minorHAnsi"/>
                <w:b/>
                <w:bCs/>
              </w:rPr>
              <w:t>/0</w:t>
            </w:r>
            <w:r w:rsidRPr="00B520A6">
              <w:rPr>
                <w:rFonts w:cstheme="minorHAnsi"/>
                <w:b/>
                <w:bCs/>
              </w:rPr>
              <w:t>4</w:t>
            </w:r>
            <w:r w:rsidR="0047619E" w:rsidRPr="00B520A6">
              <w:rPr>
                <w:rFonts w:cstheme="minorHAnsi"/>
                <w:b/>
                <w:bCs/>
              </w:rPr>
              <w:t xml:space="preserve"> –</w:t>
            </w:r>
            <w:r w:rsidR="00D33C20" w:rsidRPr="00B520A6">
              <w:rPr>
                <w:rFonts w:cstheme="minorHAnsi"/>
                <w:b/>
                <w:bCs/>
              </w:rPr>
              <w:t xml:space="preserve"> Avaliação </w:t>
            </w:r>
            <w:r w:rsidR="001C705A" w:rsidRPr="00B520A6">
              <w:rPr>
                <w:rFonts w:cstheme="minorHAnsi"/>
                <w:b/>
                <w:bCs/>
              </w:rPr>
              <w:t xml:space="preserve">II – valendo 2,0 e </w:t>
            </w:r>
            <w:r w:rsidR="008F478D" w:rsidRPr="00B520A6">
              <w:rPr>
                <w:rFonts w:cstheme="minorHAnsi"/>
                <w:b/>
                <w:bCs/>
              </w:rPr>
              <w:t>estudo de caso</w:t>
            </w:r>
            <w:r w:rsidR="00B520A6" w:rsidRPr="00B520A6">
              <w:rPr>
                <w:rFonts w:cstheme="minorHAnsi"/>
                <w:b/>
                <w:bCs/>
              </w:rPr>
              <w:t xml:space="preserve"> 1</w:t>
            </w:r>
            <w:r w:rsidR="00B9322B">
              <w:rPr>
                <w:rFonts w:cstheme="minorHAnsi"/>
                <w:b/>
                <w:bCs/>
              </w:rPr>
              <w:t xml:space="preserve"> (0,25)</w:t>
            </w:r>
          </w:p>
        </w:tc>
        <w:tc>
          <w:tcPr>
            <w:tcW w:w="1418" w:type="dxa"/>
          </w:tcPr>
          <w:p w14:paraId="28B17FAA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32</w:t>
            </w:r>
          </w:p>
        </w:tc>
      </w:tr>
      <w:tr w:rsidR="0047619E" w:rsidRPr="00FB38B7" w14:paraId="071FA731" w14:textId="77777777">
        <w:tc>
          <w:tcPr>
            <w:tcW w:w="7933" w:type="dxa"/>
          </w:tcPr>
          <w:p w14:paraId="65E0D001" w14:textId="2B2E4ADB" w:rsidR="0047619E" w:rsidRPr="00FB38B7" w:rsidRDefault="0047619E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75555F">
              <w:rPr>
                <w:rFonts w:cstheme="minorHAnsi"/>
              </w:rPr>
              <w:t>9</w:t>
            </w:r>
            <w:r>
              <w:rPr>
                <w:rFonts w:cstheme="minorHAnsi"/>
              </w:rPr>
              <w:t xml:space="preserve">/04 </w:t>
            </w:r>
            <w:r w:rsidR="00D33C20">
              <w:rPr>
                <w:rFonts w:cstheme="minorHAnsi"/>
              </w:rPr>
              <w:t xml:space="preserve">– </w:t>
            </w:r>
            <w:r w:rsidR="00D33C20" w:rsidRPr="00B520A6">
              <w:rPr>
                <w:rFonts w:cstheme="minorHAnsi"/>
                <w:b/>
                <w:bCs/>
              </w:rPr>
              <w:t>RECUPERAÇÃO AV1</w:t>
            </w:r>
            <w:r w:rsidR="00D33C20">
              <w:rPr>
                <w:rFonts w:cstheme="minorHAnsi"/>
              </w:rPr>
              <w:t>/ Eletrotermofototerapia: conceitos, técnicas, aplicabilidade, intercorrências e manuseio</w:t>
            </w:r>
          </w:p>
        </w:tc>
        <w:tc>
          <w:tcPr>
            <w:tcW w:w="1418" w:type="dxa"/>
          </w:tcPr>
          <w:p w14:paraId="7C98A5DA" w14:textId="77777777" w:rsidR="0047619E" w:rsidRPr="00FB38B7" w:rsidRDefault="0047619E">
            <w:pPr>
              <w:jc w:val="center"/>
              <w:rPr>
                <w:rFonts w:cstheme="minorHAnsi"/>
                <w:color w:val="FF0000"/>
              </w:rPr>
            </w:pPr>
            <w:r w:rsidRPr="00FB38B7">
              <w:rPr>
                <w:rFonts w:cstheme="minorHAnsi"/>
              </w:rPr>
              <w:t>36</w:t>
            </w:r>
          </w:p>
        </w:tc>
      </w:tr>
      <w:tr w:rsidR="0047619E" w:rsidRPr="00FB38B7" w14:paraId="254080AF" w14:textId="77777777">
        <w:tc>
          <w:tcPr>
            <w:tcW w:w="7933" w:type="dxa"/>
          </w:tcPr>
          <w:p w14:paraId="645DB42D" w14:textId="2F6B65CA" w:rsidR="0047619E" w:rsidRPr="00FB38B7" w:rsidRDefault="00DB461F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75555F">
              <w:rPr>
                <w:rFonts w:cstheme="minorHAnsi"/>
              </w:rPr>
              <w:t>6</w:t>
            </w:r>
            <w:r>
              <w:rPr>
                <w:rFonts w:cstheme="minorHAnsi"/>
              </w:rPr>
              <w:t xml:space="preserve">/04 </w:t>
            </w:r>
            <w:r w:rsidR="0047619E">
              <w:rPr>
                <w:rFonts w:cstheme="minorHAnsi"/>
              </w:rPr>
              <w:t xml:space="preserve">– </w:t>
            </w:r>
            <w:r w:rsidR="00D33C20">
              <w:rPr>
                <w:rFonts w:cstheme="minorHAnsi"/>
              </w:rPr>
              <w:t>Plataforma vibratória/ondas de choque: conceitos, técnicas, aplicabilidade, intercorrências e manuseio</w:t>
            </w:r>
          </w:p>
        </w:tc>
        <w:tc>
          <w:tcPr>
            <w:tcW w:w="1418" w:type="dxa"/>
          </w:tcPr>
          <w:p w14:paraId="79D61715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40</w:t>
            </w:r>
          </w:p>
        </w:tc>
      </w:tr>
      <w:tr w:rsidR="0047619E" w:rsidRPr="00FB38B7" w14:paraId="0852F140" w14:textId="77777777">
        <w:tc>
          <w:tcPr>
            <w:tcW w:w="7933" w:type="dxa"/>
          </w:tcPr>
          <w:p w14:paraId="36957D63" w14:textId="425571CD" w:rsidR="0047619E" w:rsidRPr="00FB38B7" w:rsidRDefault="0075555F">
            <w:pPr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  <w:r w:rsidR="0047619E">
              <w:rPr>
                <w:rFonts w:cstheme="minorHAnsi"/>
              </w:rPr>
              <w:t xml:space="preserve">/04 – </w:t>
            </w:r>
            <w:r w:rsidR="00D33C20">
              <w:rPr>
                <w:rFonts w:cstheme="minorHAnsi"/>
              </w:rPr>
              <w:t xml:space="preserve">Ultrassom </w:t>
            </w:r>
            <w:proofErr w:type="spellStart"/>
            <w:r w:rsidR="00D33C20">
              <w:rPr>
                <w:rFonts w:cstheme="minorHAnsi"/>
              </w:rPr>
              <w:t>microfocado</w:t>
            </w:r>
            <w:proofErr w:type="spellEnd"/>
            <w:r w:rsidR="00D33C20">
              <w:rPr>
                <w:rFonts w:cstheme="minorHAnsi"/>
              </w:rPr>
              <w:t>: conceitos, técnicas, aplicabilidade, intercorrências e manuseio</w:t>
            </w:r>
          </w:p>
        </w:tc>
        <w:tc>
          <w:tcPr>
            <w:tcW w:w="1418" w:type="dxa"/>
          </w:tcPr>
          <w:p w14:paraId="1FF80134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44</w:t>
            </w:r>
          </w:p>
        </w:tc>
      </w:tr>
      <w:tr w:rsidR="0047619E" w:rsidRPr="00FB38B7" w14:paraId="34B26FB8" w14:textId="77777777">
        <w:tc>
          <w:tcPr>
            <w:tcW w:w="7933" w:type="dxa"/>
          </w:tcPr>
          <w:p w14:paraId="70FDD10E" w14:textId="6B29F075" w:rsidR="0047619E" w:rsidRPr="00FB38B7" w:rsidRDefault="0075555F">
            <w:pPr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  <w:r w:rsidR="0047619E">
              <w:rPr>
                <w:rFonts w:cstheme="minorHAnsi"/>
              </w:rPr>
              <w:t xml:space="preserve">/04 – </w:t>
            </w:r>
            <w:r w:rsidR="00D33C20">
              <w:rPr>
                <w:rFonts w:cstheme="minorHAnsi"/>
              </w:rPr>
              <w:t xml:space="preserve">Início das práticas/avaliação/fichas de anamnese/crio frequência e radiofrequência </w:t>
            </w:r>
          </w:p>
        </w:tc>
        <w:tc>
          <w:tcPr>
            <w:tcW w:w="1418" w:type="dxa"/>
          </w:tcPr>
          <w:p w14:paraId="5449F7C0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48</w:t>
            </w:r>
          </w:p>
        </w:tc>
      </w:tr>
      <w:tr w:rsidR="0047619E" w:rsidRPr="00FB38B7" w14:paraId="14F451BC" w14:textId="77777777">
        <w:tc>
          <w:tcPr>
            <w:tcW w:w="7933" w:type="dxa"/>
          </w:tcPr>
          <w:p w14:paraId="3C74C00F" w14:textId="4B4CC15D" w:rsidR="0047619E" w:rsidRPr="00FB38B7" w:rsidRDefault="00DB461F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75555F">
              <w:rPr>
                <w:rFonts w:cstheme="minorHAnsi"/>
              </w:rPr>
              <w:t>7</w:t>
            </w:r>
            <w:r w:rsidR="0047619E">
              <w:rPr>
                <w:rFonts w:cstheme="minorHAnsi"/>
              </w:rPr>
              <w:t>/0</w:t>
            </w:r>
            <w:r>
              <w:rPr>
                <w:rFonts w:cstheme="minorHAnsi"/>
              </w:rPr>
              <w:t>5</w:t>
            </w:r>
            <w:r w:rsidR="0047619E">
              <w:rPr>
                <w:rFonts w:cstheme="minorHAnsi"/>
              </w:rPr>
              <w:t xml:space="preserve"> – </w:t>
            </w:r>
            <w:r w:rsidR="0075555F">
              <w:rPr>
                <w:rFonts w:cstheme="minorHAnsi"/>
              </w:rPr>
              <w:t>Crio frequência/radiofrequência/carbo</w:t>
            </w:r>
            <w:r w:rsidR="0075555F">
              <w:rPr>
                <w:rFonts w:cstheme="minorHAnsi"/>
              </w:rPr>
              <w:t>xiterapia</w:t>
            </w:r>
          </w:p>
        </w:tc>
        <w:tc>
          <w:tcPr>
            <w:tcW w:w="1418" w:type="dxa"/>
          </w:tcPr>
          <w:p w14:paraId="65F8CD99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52</w:t>
            </w:r>
          </w:p>
        </w:tc>
      </w:tr>
      <w:tr w:rsidR="0047619E" w:rsidRPr="00FB38B7" w14:paraId="34273C8D" w14:textId="77777777">
        <w:tc>
          <w:tcPr>
            <w:tcW w:w="7933" w:type="dxa"/>
          </w:tcPr>
          <w:p w14:paraId="7BF04307" w14:textId="0B1CD1D7" w:rsidR="0047619E" w:rsidRPr="00FB38B7" w:rsidRDefault="0075555F">
            <w:pPr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  <w:r w:rsidR="00DB461F">
              <w:rPr>
                <w:rFonts w:cstheme="minorHAnsi"/>
              </w:rPr>
              <w:t>/05</w:t>
            </w:r>
            <w:r w:rsidR="0047619E">
              <w:rPr>
                <w:rFonts w:cstheme="minorHAnsi"/>
              </w:rPr>
              <w:t xml:space="preserve"> – </w:t>
            </w:r>
            <w:r>
              <w:rPr>
                <w:rFonts w:cstheme="minorHAnsi"/>
              </w:rPr>
              <w:t>Ozonioterapia/jato de plasma/eletrotermofototerapia</w:t>
            </w:r>
          </w:p>
        </w:tc>
        <w:tc>
          <w:tcPr>
            <w:tcW w:w="1418" w:type="dxa"/>
          </w:tcPr>
          <w:p w14:paraId="4B486A6A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56</w:t>
            </w:r>
          </w:p>
        </w:tc>
      </w:tr>
      <w:tr w:rsidR="0047619E" w:rsidRPr="00FB38B7" w14:paraId="43DA7679" w14:textId="77777777">
        <w:tc>
          <w:tcPr>
            <w:tcW w:w="7933" w:type="dxa"/>
          </w:tcPr>
          <w:p w14:paraId="604AB11B" w14:textId="25D33097" w:rsidR="0047619E" w:rsidRPr="00D33C20" w:rsidRDefault="0075555F">
            <w:pPr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  <w:r w:rsidR="00DB461F" w:rsidRPr="00D33C20">
              <w:rPr>
                <w:rFonts w:cstheme="minorHAnsi"/>
              </w:rPr>
              <w:t>/05</w:t>
            </w:r>
            <w:r w:rsidR="0047619E" w:rsidRPr="00D33C20">
              <w:rPr>
                <w:rFonts w:cstheme="minorHAnsi"/>
              </w:rPr>
              <w:t xml:space="preserve"> –</w:t>
            </w:r>
            <w:r w:rsidR="00D33C2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Plataforma vibratória/ondas de choque</w:t>
            </w:r>
          </w:p>
        </w:tc>
        <w:tc>
          <w:tcPr>
            <w:tcW w:w="1418" w:type="dxa"/>
          </w:tcPr>
          <w:p w14:paraId="2C794861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60</w:t>
            </w:r>
          </w:p>
        </w:tc>
      </w:tr>
      <w:tr w:rsidR="0047619E" w:rsidRPr="00FB38B7" w14:paraId="6C9B6B3A" w14:textId="77777777">
        <w:tc>
          <w:tcPr>
            <w:tcW w:w="7933" w:type="dxa"/>
          </w:tcPr>
          <w:p w14:paraId="2EFFD381" w14:textId="09785FE2" w:rsidR="0047619E" w:rsidRPr="00FB38B7" w:rsidRDefault="00DB461F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75555F">
              <w:rPr>
                <w:rFonts w:cstheme="minorHAnsi"/>
              </w:rPr>
              <w:t>8</w:t>
            </w:r>
            <w:r>
              <w:rPr>
                <w:rFonts w:cstheme="minorHAnsi"/>
              </w:rPr>
              <w:t>/05</w:t>
            </w:r>
            <w:r w:rsidR="0047619E">
              <w:rPr>
                <w:rFonts w:cstheme="minorHAnsi"/>
              </w:rPr>
              <w:t xml:space="preserve"> – </w:t>
            </w:r>
            <w:r w:rsidR="0075555F">
              <w:rPr>
                <w:rFonts w:cstheme="minorHAnsi"/>
              </w:rPr>
              <w:t xml:space="preserve">Ultrassom </w:t>
            </w:r>
            <w:proofErr w:type="spellStart"/>
            <w:r w:rsidR="0075555F">
              <w:rPr>
                <w:rFonts w:cstheme="minorHAnsi"/>
              </w:rPr>
              <w:t>microfocado</w:t>
            </w:r>
            <w:proofErr w:type="spellEnd"/>
            <w:r w:rsidR="008F478D">
              <w:rPr>
                <w:rFonts w:cstheme="minorHAnsi"/>
              </w:rPr>
              <w:t>/</w:t>
            </w:r>
            <w:r w:rsidR="008F478D" w:rsidRPr="00B520A6">
              <w:rPr>
                <w:rFonts w:cstheme="minorHAnsi"/>
                <w:b/>
                <w:bCs/>
              </w:rPr>
              <w:t>estudo de caso</w:t>
            </w:r>
            <w:r w:rsidR="00B520A6" w:rsidRPr="00B520A6">
              <w:rPr>
                <w:rFonts w:cstheme="minorHAnsi"/>
                <w:b/>
                <w:bCs/>
              </w:rPr>
              <w:t xml:space="preserve"> 2</w:t>
            </w:r>
            <w:r w:rsidR="00B9322B">
              <w:rPr>
                <w:rFonts w:cstheme="minorHAnsi"/>
                <w:b/>
                <w:bCs/>
              </w:rPr>
              <w:t xml:space="preserve"> (0,25)</w:t>
            </w:r>
          </w:p>
        </w:tc>
        <w:tc>
          <w:tcPr>
            <w:tcW w:w="1418" w:type="dxa"/>
          </w:tcPr>
          <w:p w14:paraId="2761C3A5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64</w:t>
            </w:r>
          </w:p>
        </w:tc>
      </w:tr>
      <w:tr w:rsidR="0047619E" w:rsidRPr="00FB38B7" w14:paraId="574472B9" w14:textId="77777777">
        <w:tc>
          <w:tcPr>
            <w:tcW w:w="7933" w:type="dxa"/>
          </w:tcPr>
          <w:p w14:paraId="216D8B8E" w14:textId="4E71315E" w:rsidR="0047619E" w:rsidRPr="00FB38B7" w:rsidRDefault="008F478D">
            <w:pPr>
              <w:rPr>
                <w:rFonts w:cstheme="minorHAnsi"/>
              </w:rPr>
            </w:pPr>
            <w:r>
              <w:rPr>
                <w:rFonts w:cstheme="minorHAnsi"/>
              </w:rPr>
              <w:t>04</w:t>
            </w:r>
            <w:r w:rsidR="00DB461F">
              <w:rPr>
                <w:rFonts w:cstheme="minorHAnsi"/>
              </w:rPr>
              <w:t>/0</w:t>
            </w:r>
            <w:r w:rsidR="0075555F">
              <w:rPr>
                <w:rFonts w:cstheme="minorHAnsi"/>
              </w:rPr>
              <w:t>6</w:t>
            </w:r>
            <w:r w:rsidR="0047619E">
              <w:rPr>
                <w:rFonts w:cstheme="minorHAnsi"/>
              </w:rPr>
              <w:t xml:space="preserve"> – </w:t>
            </w:r>
            <w:r w:rsidR="009D7114">
              <w:rPr>
                <w:rFonts w:cstheme="minorHAnsi"/>
              </w:rPr>
              <w:t>Feriado/</w:t>
            </w:r>
            <w:r w:rsidR="009D7114" w:rsidRPr="00B520A6">
              <w:rPr>
                <w:rFonts w:cstheme="minorHAnsi"/>
                <w:b/>
                <w:bCs/>
              </w:rPr>
              <w:t>estudo de caso</w:t>
            </w:r>
            <w:r w:rsidR="00B520A6" w:rsidRPr="00B520A6">
              <w:rPr>
                <w:rFonts w:cstheme="minorHAnsi"/>
                <w:b/>
                <w:bCs/>
              </w:rPr>
              <w:t xml:space="preserve"> 3</w:t>
            </w:r>
            <w:r w:rsidR="00B9322B">
              <w:rPr>
                <w:rFonts w:cstheme="minorHAnsi"/>
                <w:b/>
                <w:bCs/>
              </w:rPr>
              <w:t xml:space="preserve"> (0,25)</w:t>
            </w:r>
          </w:p>
        </w:tc>
        <w:tc>
          <w:tcPr>
            <w:tcW w:w="1418" w:type="dxa"/>
          </w:tcPr>
          <w:p w14:paraId="028F8741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 w:rsidRPr="00FB38B7">
              <w:rPr>
                <w:rFonts w:cstheme="minorHAnsi"/>
              </w:rPr>
              <w:t>68</w:t>
            </w:r>
          </w:p>
        </w:tc>
      </w:tr>
      <w:tr w:rsidR="0047619E" w:rsidRPr="00FB38B7" w14:paraId="4D99EF13" w14:textId="77777777">
        <w:tc>
          <w:tcPr>
            <w:tcW w:w="7933" w:type="dxa"/>
          </w:tcPr>
          <w:p w14:paraId="77F20031" w14:textId="5D73EEF8" w:rsidR="0047619E" w:rsidRPr="004D0036" w:rsidRDefault="008F478D">
            <w:pPr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  <w:r w:rsidR="00DB461F">
              <w:rPr>
                <w:rFonts w:cstheme="minorHAnsi"/>
              </w:rPr>
              <w:t>/06</w:t>
            </w:r>
            <w:r w:rsidR="0047619E">
              <w:rPr>
                <w:rFonts w:cstheme="minorHAnsi"/>
              </w:rPr>
              <w:t xml:space="preserve"> </w:t>
            </w:r>
            <w:r w:rsidR="00D33C20">
              <w:rPr>
                <w:rFonts w:cstheme="minorHAnsi"/>
              </w:rPr>
              <w:t xml:space="preserve">– </w:t>
            </w:r>
            <w:r w:rsidR="00503F4C" w:rsidRPr="00B520A6">
              <w:rPr>
                <w:rFonts w:cstheme="minorHAnsi"/>
                <w:b/>
                <w:bCs/>
              </w:rPr>
              <w:t>A</w:t>
            </w:r>
            <w:r w:rsidRPr="00B520A6">
              <w:rPr>
                <w:rFonts w:cstheme="minorHAnsi"/>
                <w:b/>
                <w:bCs/>
              </w:rPr>
              <w:t>valiação</w:t>
            </w:r>
            <w:r w:rsidR="001C705A" w:rsidRPr="00B520A6">
              <w:rPr>
                <w:rFonts w:cstheme="minorHAnsi"/>
                <w:b/>
                <w:bCs/>
              </w:rPr>
              <w:t xml:space="preserve"> III </w:t>
            </w:r>
            <w:r w:rsidR="00B9322B" w:rsidRPr="00B520A6">
              <w:rPr>
                <w:rFonts w:cstheme="minorHAnsi"/>
                <w:b/>
                <w:bCs/>
              </w:rPr>
              <w:t>- valendo</w:t>
            </w:r>
            <w:r w:rsidRPr="00B520A6">
              <w:rPr>
                <w:rFonts w:cstheme="minorHAnsi"/>
                <w:b/>
                <w:bCs/>
              </w:rPr>
              <w:t xml:space="preserve"> 2,0</w:t>
            </w:r>
            <w:r w:rsidR="00503F4C" w:rsidRPr="00B520A6">
              <w:rPr>
                <w:rFonts w:cstheme="minorHAnsi"/>
                <w:b/>
                <w:bCs/>
              </w:rPr>
              <w:t>/ devolutiva</w:t>
            </w:r>
            <w:r w:rsidR="00503F4C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</w:tcPr>
          <w:p w14:paraId="19FE589B" w14:textId="77777777" w:rsidR="0047619E" w:rsidRPr="00FB38B7" w:rsidRDefault="0047619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72</w:t>
            </w:r>
          </w:p>
        </w:tc>
      </w:tr>
      <w:tr w:rsidR="00D33C20" w:rsidRPr="00FB38B7" w14:paraId="7F5599AA" w14:textId="77777777">
        <w:tc>
          <w:tcPr>
            <w:tcW w:w="7933" w:type="dxa"/>
          </w:tcPr>
          <w:p w14:paraId="257591A8" w14:textId="4CC9AA0A" w:rsidR="00D33C20" w:rsidRPr="00FB38B7" w:rsidRDefault="00D33C20" w:rsidP="00D33C20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8F478D">
              <w:rPr>
                <w:rFonts w:cstheme="minorHAnsi"/>
              </w:rPr>
              <w:t>8</w:t>
            </w:r>
            <w:r>
              <w:rPr>
                <w:rFonts w:cstheme="minorHAnsi"/>
              </w:rPr>
              <w:t xml:space="preserve">/06 – </w:t>
            </w:r>
            <w:r w:rsidR="00503F4C">
              <w:rPr>
                <w:rFonts w:cstheme="minorHAnsi"/>
              </w:rPr>
              <w:t xml:space="preserve">Formulação de protocolos/ Recuperação da </w:t>
            </w:r>
            <w:proofErr w:type="spellStart"/>
            <w:r w:rsidR="00503F4C">
              <w:rPr>
                <w:rFonts w:cstheme="minorHAnsi"/>
              </w:rPr>
              <w:t>av</w:t>
            </w:r>
            <w:proofErr w:type="spellEnd"/>
            <w:r w:rsidR="00503F4C">
              <w:rPr>
                <w:rFonts w:cstheme="minorHAnsi"/>
              </w:rPr>
              <w:t xml:space="preserve"> II</w:t>
            </w:r>
            <w:r w:rsidR="00D5654F">
              <w:rPr>
                <w:rFonts w:cstheme="minorHAnsi"/>
              </w:rPr>
              <w:t>I</w:t>
            </w:r>
            <w:r w:rsidR="00503F4C">
              <w:rPr>
                <w:rFonts w:cstheme="minorHAnsi"/>
              </w:rPr>
              <w:t xml:space="preserve"> da pratica </w:t>
            </w:r>
          </w:p>
        </w:tc>
        <w:tc>
          <w:tcPr>
            <w:tcW w:w="1418" w:type="dxa"/>
          </w:tcPr>
          <w:p w14:paraId="2A61A722" w14:textId="77777777" w:rsidR="00D33C20" w:rsidRPr="00FB38B7" w:rsidRDefault="00D33C20" w:rsidP="00D33C2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76</w:t>
            </w:r>
          </w:p>
        </w:tc>
      </w:tr>
      <w:tr w:rsidR="00D33C20" w:rsidRPr="00FB38B7" w14:paraId="4D290E13" w14:textId="77777777">
        <w:tc>
          <w:tcPr>
            <w:tcW w:w="7933" w:type="dxa"/>
          </w:tcPr>
          <w:p w14:paraId="33802524" w14:textId="7CDF9EC7" w:rsidR="00D33C20" w:rsidRPr="00B520A6" w:rsidRDefault="008F478D" w:rsidP="00D33C20">
            <w:pPr>
              <w:rPr>
                <w:rFonts w:cstheme="minorHAnsi"/>
                <w:b/>
                <w:bCs/>
              </w:rPr>
            </w:pPr>
            <w:r w:rsidRPr="00B520A6">
              <w:rPr>
                <w:rFonts w:cstheme="minorHAnsi"/>
                <w:b/>
                <w:bCs/>
              </w:rPr>
              <w:t>25</w:t>
            </w:r>
            <w:r w:rsidR="00D33C20" w:rsidRPr="00B520A6">
              <w:rPr>
                <w:rFonts w:cstheme="minorHAnsi"/>
                <w:b/>
                <w:bCs/>
              </w:rPr>
              <w:t xml:space="preserve">/06 </w:t>
            </w:r>
            <w:r w:rsidRPr="00B520A6">
              <w:rPr>
                <w:rFonts w:cstheme="minorHAnsi"/>
                <w:b/>
                <w:bCs/>
              </w:rPr>
              <w:t>–</w:t>
            </w:r>
            <w:r w:rsidR="00D33C20" w:rsidRPr="00B520A6">
              <w:rPr>
                <w:rFonts w:cstheme="minorHAnsi"/>
                <w:b/>
                <w:bCs/>
              </w:rPr>
              <w:t xml:space="preserve"> </w:t>
            </w:r>
            <w:r w:rsidRPr="00B520A6">
              <w:rPr>
                <w:rFonts w:cstheme="minorHAnsi"/>
                <w:b/>
                <w:bCs/>
              </w:rPr>
              <w:t>Apresentação dos relatório</w:t>
            </w:r>
            <w:r w:rsidR="00503F4C" w:rsidRPr="00B520A6">
              <w:rPr>
                <w:rFonts w:cstheme="minorHAnsi"/>
                <w:b/>
                <w:bCs/>
              </w:rPr>
              <w:t>s</w:t>
            </w:r>
            <w:r w:rsidR="001C705A" w:rsidRPr="00B520A6">
              <w:rPr>
                <w:rFonts w:cstheme="minorHAnsi"/>
                <w:b/>
                <w:bCs/>
              </w:rPr>
              <w:t xml:space="preserve">/ </w:t>
            </w:r>
            <w:r w:rsidR="001C705A" w:rsidRPr="00B520A6">
              <w:rPr>
                <w:rFonts w:cstheme="minorHAnsi"/>
                <w:b/>
                <w:bCs/>
              </w:rPr>
              <w:t>devolutiva e discussão dos relatórios</w:t>
            </w:r>
            <w:r w:rsidR="00B9322B">
              <w:rPr>
                <w:rFonts w:cstheme="minorHAnsi"/>
                <w:b/>
                <w:bCs/>
              </w:rPr>
              <w:t xml:space="preserve"> – valendo 4,0</w:t>
            </w:r>
          </w:p>
        </w:tc>
        <w:tc>
          <w:tcPr>
            <w:tcW w:w="1418" w:type="dxa"/>
          </w:tcPr>
          <w:p w14:paraId="561DB802" w14:textId="240E66A1" w:rsidR="00D33C20" w:rsidRDefault="00D33C20" w:rsidP="00D33C2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80</w:t>
            </w:r>
          </w:p>
        </w:tc>
      </w:tr>
      <w:tr w:rsidR="00D33C20" w:rsidRPr="00FB38B7" w14:paraId="5E5F946E" w14:textId="77777777">
        <w:tc>
          <w:tcPr>
            <w:tcW w:w="7933" w:type="dxa"/>
          </w:tcPr>
          <w:p w14:paraId="6CE0FFE6" w14:textId="77DBA27F" w:rsidR="00D33C20" w:rsidRPr="00B520A6" w:rsidRDefault="00503F4C" w:rsidP="00D33C20">
            <w:pPr>
              <w:rPr>
                <w:rFonts w:cstheme="minorHAnsi"/>
                <w:b/>
                <w:bCs/>
              </w:rPr>
            </w:pPr>
            <w:r w:rsidRPr="00B520A6">
              <w:rPr>
                <w:rFonts w:cstheme="minorHAnsi"/>
                <w:b/>
                <w:bCs/>
              </w:rPr>
              <w:t xml:space="preserve">02/07 - </w:t>
            </w:r>
            <w:r w:rsidRPr="00B520A6">
              <w:rPr>
                <w:rFonts w:cstheme="minorHAnsi"/>
                <w:b/>
                <w:bCs/>
              </w:rPr>
              <w:t>Apresentação dos relatórios</w:t>
            </w:r>
            <w:r w:rsidR="001C705A" w:rsidRPr="00B520A6">
              <w:rPr>
                <w:rFonts w:cstheme="minorHAnsi"/>
                <w:b/>
                <w:bCs/>
              </w:rPr>
              <w:t xml:space="preserve">/devolutiva e discussão dos relatórios </w:t>
            </w:r>
            <w:r w:rsidR="00B9322B">
              <w:rPr>
                <w:rFonts w:cstheme="minorHAnsi"/>
                <w:b/>
                <w:bCs/>
              </w:rPr>
              <w:t>– valendo 4,0</w:t>
            </w:r>
          </w:p>
        </w:tc>
        <w:tc>
          <w:tcPr>
            <w:tcW w:w="1418" w:type="dxa"/>
          </w:tcPr>
          <w:p w14:paraId="0EC6094D" w14:textId="77B89C0D" w:rsidR="00D33C20" w:rsidRDefault="00D33C20" w:rsidP="00D33C20">
            <w:pPr>
              <w:jc w:val="center"/>
              <w:rPr>
                <w:rFonts w:cstheme="minorHAnsi"/>
              </w:rPr>
            </w:pPr>
          </w:p>
        </w:tc>
      </w:tr>
    </w:tbl>
    <w:p w14:paraId="1FE295F9" w14:textId="39FD283E" w:rsidR="0047619E" w:rsidRPr="00FB38B7" w:rsidRDefault="0047619E" w:rsidP="0047619E">
      <w:pPr>
        <w:rPr>
          <w:rFonts w:cstheme="minorHAnsi"/>
          <w:b/>
          <w:bCs/>
          <w:color w:val="FF0000"/>
        </w:rPr>
      </w:pPr>
      <w:r w:rsidRPr="00FB38B7">
        <w:rPr>
          <w:rFonts w:cstheme="minorHAnsi"/>
          <w:b/>
          <w:bCs/>
          <w:color w:val="FF0000"/>
        </w:rPr>
        <w:t>OBS:*PODE HAVER QUALQUER ALTERAÇÃO, E SE HOUVER, SERÃO AVISADOS COM</w:t>
      </w:r>
      <w:r w:rsidR="00D0063F">
        <w:rPr>
          <w:rFonts w:cstheme="minorHAnsi"/>
          <w:b/>
          <w:bCs/>
          <w:color w:val="FF0000"/>
        </w:rPr>
        <w:t xml:space="preserve"> </w:t>
      </w:r>
      <w:r w:rsidRPr="00FB38B7">
        <w:rPr>
          <w:rFonts w:cstheme="minorHAnsi"/>
          <w:b/>
          <w:bCs/>
          <w:color w:val="FF0000"/>
        </w:rPr>
        <w:t>ANTECEDÊNCIA.</w:t>
      </w:r>
    </w:p>
    <w:p w14:paraId="52A03A70" w14:textId="77777777" w:rsidR="0047619E" w:rsidRDefault="0047619E" w:rsidP="0047619E">
      <w:pPr>
        <w:rPr>
          <w:rFonts w:cstheme="minorHAnsi"/>
          <w:b/>
        </w:rPr>
      </w:pPr>
      <w:r w:rsidRPr="00FB38B7">
        <w:rPr>
          <w:rFonts w:cstheme="minorHAnsi"/>
        </w:rPr>
        <w:t>*</w:t>
      </w:r>
      <w:r w:rsidRPr="00FB38B7">
        <w:rPr>
          <w:rFonts w:cstheme="minorHAnsi"/>
          <w:b/>
        </w:rPr>
        <w:t>AVALIAÇÃO INTEGRATIVA 1,</w:t>
      </w:r>
      <w:r>
        <w:rPr>
          <w:rFonts w:cstheme="minorHAnsi"/>
          <w:b/>
        </w:rPr>
        <w:t>0</w:t>
      </w:r>
    </w:p>
    <w:p w14:paraId="5CE1BF8C" w14:textId="02078AB6" w:rsidR="001F2079" w:rsidRPr="00FB38B7" w:rsidRDefault="001F2079" w:rsidP="0047619E">
      <w:pPr>
        <w:rPr>
          <w:rFonts w:cstheme="minorHAnsi"/>
          <w:b/>
        </w:rPr>
      </w:pPr>
      <w:r>
        <w:rPr>
          <w:rFonts w:cstheme="minorHAnsi"/>
          <w:b/>
        </w:rPr>
        <w:t xml:space="preserve">*Presença, participação, assiduidade, responsabilidade (0,25), *estudos de caso (0,25) </w:t>
      </w:r>
    </w:p>
    <w:p w14:paraId="67EEB161" w14:textId="6FADE2E4" w:rsidR="0047619E" w:rsidRPr="00FB38B7" w:rsidRDefault="0047619E" w:rsidP="0047619E">
      <w:pPr>
        <w:rPr>
          <w:rFonts w:cstheme="minorHAnsi"/>
          <w:b/>
          <w:color w:val="FF0000"/>
        </w:rPr>
      </w:pPr>
      <w:r w:rsidRPr="00FB38B7">
        <w:rPr>
          <w:rFonts w:cstheme="minorHAnsi"/>
          <w:b/>
          <w:color w:val="FF0000"/>
        </w:rPr>
        <w:lastRenderedPageBreak/>
        <w:t>INDISPENSÁVEL PARA ATIVIDADES EM LABORATÓRIO DE ESTÉTICA FACIAL</w:t>
      </w:r>
      <w:r w:rsidR="00506E54">
        <w:rPr>
          <w:rFonts w:cstheme="minorHAnsi"/>
          <w:b/>
          <w:color w:val="FF0000"/>
        </w:rPr>
        <w:t xml:space="preserve"> E CORPORAL</w:t>
      </w:r>
      <w:r w:rsidRPr="00FB38B7">
        <w:rPr>
          <w:rFonts w:cstheme="minorHAnsi"/>
          <w:b/>
          <w:color w:val="FF0000"/>
        </w:rPr>
        <w:t>:</w:t>
      </w:r>
    </w:p>
    <w:p w14:paraId="4B17B625" w14:textId="77777777" w:rsidR="0047619E" w:rsidRPr="00FB38B7" w:rsidRDefault="0047619E" w:rsidP="0047619E">
      <w:pPr>
        <w:pStyle w:val="Pargrafoda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FB38B7">
        <w:rPr>
          <w:rFonts w:cstheme="minorHAnsi"/>
        </w:rPr>
        <w:t>JALECO;</w:t>
      </w:r>
    </w:p>
    <w:p w14:paraId="67B39676" w14:textId="77777777" w:rsidR="0047619E" w:rsidRPr="00FB38B7" w:rsidRDefault="0047619E" w:rsidP="0047619E">
      <w:pPr>
        <w:pStyle w:val="Pargrafoda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FB38B7">
        <w:rPr>
          <w:rFonts w:cstheme="minorHAnsi"/>
        </w:rPr>
        <w:t>LUVAS; SUGESTÃO DE TAMANHO P ou PP.</w:t>
      </w:r>
    </w:p>
    <w:p w14:paraId="6FA011B8" w14:textId="77777777" w:rsidR="0047619E" w:rsidRPr="00FB38B7" w:rsidRDefault="0047619E" w:rsidP="0047619E">
      <w:pPr>
        <w:pStyle w:val="Pargrafoda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FB38B7">
        <w:rPr>
          <w:rFonts w:cstheme="minorHAnsi"/>
        </w:rPr>
        <w:t>TOUCAS PARA ACADÊMICA E MODELO;</w:t>
      </w:r>
    </w:p>
    <w:p w14:paraId="6AD4AC6A" w14:textId="77777777" w:rsidR="0047619E" w:rsidRPr="00FB38B7" w:rsidRDefault="0047619E" w:rsidP="0047619E">
      <w:pPr>
        <w:pStyle w:val="Pargrafoda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FB38B7">
        <w:rPr>
          <w:rFonts w:cstheme="minorHAnsi"/>
        </w:rPr>
        <w:t>MÁSCARAS;</w:t>
      </w:r>
    </w:p>
    <w:p w14:paraId="7BE73FFC" w14:textId="77777777" w:rsidR="0047619E" w:rsidRPr="00FB38B7" w:rsidRDefault="0047619E" w:rsidP="0047619E">
      <w:pPr>
        <w:pStyle w:val="Pargrafoda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FB38B7">
        <w:rPr>
          <w:rFonts w:cstheme="minorHAnsi"/>
        </w:rPr>
        <w:t>UNHAS APARADAS/CURTAS</w:t>
      </w:r>
    </w:p>
    <w:p w14:paraId="718EB2E3" w14:textId="77777777" w:rsidR="0047619E" w:rsidRPr="00FB38B7" w:rsidRDefault="0047619E" w:rsidP="0047619E">
      <w:pPr>
        <w:pStyle w:val="Pargrafoda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FB38B7">
        <w:rPr>
          <w:rFonts w:cstheme="minorHAnsi"/>
        </w:rPr>
        <w:t>CABELOS PRESOS;</w:t>
      </w:r>
    </w:p>
    <w:p w14:paraId="0A71908D" w14:textId="77777777" w:rsidR="0047619E" w:rsidRPr="00FB38B7" w:rsidRDefault="0047619E" w:rsidP="0047619E">
      <w:pPr>
        <w:pStyle w:val="PargrafodaLista"/>
        <w:numPr>
          <w:ilvl w:val="0"/>
          <w:numId w:val="1"/>
        </w:numPr>
        <w:spacing w:after="200" w:line="276" w:lineRule="auto"/>
        <w:rPr>
          <w:rFonts w:cstheme="minorHAnsi"/>
        </w:rPr>
      </w:pPr>
      <w:r w:rsidRPr="00FB38B7">
        <w:rPr>
          <w:rFonts w:cstheme="minorHAnsi"/>
        </w:rPr>
        <w:t>SE POSSÍVEL, SEM MAQUIAGEM.</w:t>
      </w:r>
    </w:p>
    <w:p w14:paraId="41C31BDB" w14:textId="77777777" w:rsidR="0047619E" w:rsidRPr="00FB38B7" w:rsidRDefault="0047619E" w:rsidP="0047619E">
      <w:pPr>
        <w:rPr>
          <w:rFonts w:cstheme="minorHAnsi"/>
          <w:b/>
          <w:color w:val="FF0000"/>
        </w:rPr>
      </w:pPr>
      <w:r w:rsidRPr="00FB38B7">
        <w:rPr>
          <w:rFonts w:cstheme="minorHAnsi"/>
          <w:b/>
          <w:color w:val="FF0000"/>
        </w:rPr>
        <w:t xml:space="preserve">O NÃO CUMRIMENTO DESSAS NORMAS, NÃO PODERÁ FAZER A ATIVIDADE PRÁTICA DO DIA/SEMANA. </w:t>
      </w:r>
    </w:p>
    <w:p w14:paraId="751087F5" w14:textId="77777777" w:rsidR="0047619E" w:rsidRPr="00FB38B7" w:rsidRDefault="0047619E" w:rsidP="0047619E">
      <w:pPr>
        <w:rPr>
          <w:rFonts w:cstheme="minorHAnsi"/>
          <w:color w:val="FF0000"/>
        </w:rPr>
      </w:pPr>
    </w:p>
    <w:tbl>
      <w:tblPr>
        <w:tblW w:w="10349" w:type="dxa"/>
        <w:tblInd w:w="-86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8"/>
        <w:gridCol w:w="1071"/>
        <w:gridCol w:w="420"/>
        <w:gridCol w:w="421"/>
        <w:gridCol w:w="420"/>
        <w:gridCol w:w="708"/>
        <w:gridCol w:w="1680"/>
        <w:gridCol w:w="570"/>
        <w:gridCol w:w="1041"/>
      </w:tblGrid>
      <w:tr w:rsidR="00867999" w:rsidRPr="00203FEC" w14:paraId="70700BA3" w14:textId="77777777" w:rsidTr="002C17F8">
        <w:trPr>
          <w:trHeight w:val="282"/>
        </w:trPr>
        <w:tc>
          <w:tcPr>
            <w:tcW w:w="4018" w:type="dxa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4C5F52A2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vertAlign w:val="superscript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Avaliação Integrativa</w:t>
            </w:r>
            <w:r w:rsidRPr="00203FEC">
              <w:rPr>
                <w:rFonts w:cstheme="minorHAnsi"/>
                <w:noProof/>
                <w:sz w:val="20"/>
                <w:szCs w:val="20"/>
                <w:vertAlign w:val="superscript"/>
                <w:lang w:eastAsia="pt-BR"/>
              </w:rPr>
              <w:t>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FF1F04E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Todas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F9CF045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42BA84B9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08827837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104A82A4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1,</w:t>
            </w: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1680" w:type="dxa"/>
            <w:tcBorders>
              <w:top w:val="single" w:sz="8" w:space="0" w:color="000000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5828AF3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 xml:space="preserve">A definir 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4C1936B0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E53D06E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A definir</w:t>
            </w:r>
          </w:p>
        </w:tc>
      </w:tr>
      <w:tr w:rsidR="00867999" w:rsidRPr="00203FEC" w14:paraId="636FDFB9" w14:textId="77777777" w:rsidTr="002C17F8">
        <w:trPr>
          <w:trHeight w:val="282"/>
        </w:trPr>
        <w:tc>
          <w:tcPr>
            <w:tcW w:w="4018" w:type="dxa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157B59D6" w14:textId="43057ED8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vertAlign w:val="superscript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Avaliação I (Participação)</w:t>
            </w: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 xml:space="preserve"> media dos estudos dirigidos ou estudos de casos</w:t>
            </w:r>
            <w:r w:rsidR="00B9322B">
              <w:rPr>
                <w:rFonts w:cstheme="minorHAnsi"/>
                <w:noProof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383236B1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Todos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968F6DE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4AD3A94B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35128BD2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238ACE82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1,0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1F211530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5336A29C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2092225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A definir</w:t>
            </w:r>
          </w:p>
        </w:tc>
      </w:tr>
      <w:tr w:rsidR="00867999" w:rsidRPr="00203FEC" w14:paraId="10A3A308" w14:textId="77777777" w:rsidTr="002C17F8">
        <w:trPr>
          <w:trHeight w:val="406"/>
        </w:trPr>
        <w:tc>
          <w:tcPr>
            <w:tcW w:w="4018" w:type="dxa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55E6A6D4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Avaliação II (</w:t>
            </w: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Prova objetiva/discursiva/oral</w:t>
            </w: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0C9AFF11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1 ao 5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3137DFCE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4791B741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3C301526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1BA83929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2,0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1FA59205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 xml:space="preserve">A definir 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DDF7F2B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21E54AF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A definir</w:t>
            </w:r>
          </w:p>
        </w:tc>
      </w:tr>
      <w:tr w:rsidR="00867999" w:rsidRPr="00203FEC" w14:paraId="6091F1BF" w14:textId="77777777" w:rsidTr="002C17F8">
        <w:trPr>
          <w:trHeight w:val="594"/>
        </w:trPr>
        <w:tc>
          <w:tcPr>
            <w:tcW w:w="4018" w:type="dxa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0B21B48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Avaliação I</w:t>
            </w: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 xml:space="preserve">II </w:t>
            </w: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 xml:space="preserve">(Prova </w:t>
            </w: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objetiva/discursiva/oral</w:t>
            </w: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BCD8DE4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6 ao 10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17C96409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240F58A8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BC8DF06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6420D9A5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2,0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5B4A8181" w14:textId="77777777" w:rsidR="00867999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 xml:space="preserve">A definir </w:t>
            </w:r>
          </w:p>
          <w:p w14:paraId="545727A6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E98F9D3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3DB4EA6B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cstheme="minorHAnsi"/>
                <w:noProof/>
                <w:sz w:val="20"/>
                <w:szCs w:val="20"/>
                <w:lang w:eastAsia="pt-BR"/>
              </w:rPr>
              <w:t>A definir</w:t>
            </w:r>
          </w:p>
        </w:tc>
      </w:tr>
      <w:tr w:rsidR="00867999" w:rsidRPr="00203FEC" w14:paraId="47EF9D76" w14:textId="77777777" w:rsidTr="002C17F8">
        <w:trPr>
          <w:trHeight w:val="282"/>
        </w:trPr>
        <w:tc>
          <w:tcPr>
            <w:tcW w:w="4018" w:type="dxa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59F41549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Avaliação IV (media da apresentação do relatorio da pratica, uma parte descritiva e outra oratoria)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03E176C0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Todos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7B95666F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D87A37E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4797D34B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691B8C4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4,0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F6A0CD9" w14:textId="77777777" w:rsidR="00867999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627BABE9" w14:textId="77777777" w:rsidR="00867999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D7EE3A2" w14:textId="77777777" w:rsidR="00867999" w:rsidRPr="00203FEC" w:rsidRDefault="00867999" w:rsidP="002C17F8">
            <w:pPr>
              <w:rPr>
                <w:rFonts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cstheme="minorHAnsi"/>
                <w:noProof/>
                <w:sz w:val="20"/>
                <w:szCs w:val="20"/>
                <w:lang w:eastAsia="pt-BR"/>
              </w:rPr>
              <w:t>A definir</w:t>
            </w:r>
          </w:p>
        </w:tc>
      </w:tr>
    </w:tbl>
    <w:p w14:paraId="2732B38E" w14:textId="77777777" w:rsidR="00C07D5C" w:rsidRDefault="00C07D5C"/>
    <w:sectPr w:rsidR="00C07D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AA7"/>
    <w:multiLevelType w:val="hybridMultilevel"/>
    <w:tmpl w:val="A5BED7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25087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9E"/>
    <w:rsid w:val="0015300B"/>
    <w:rsid w:val="001C705A"/>
    <w:rsid w:val="001F2079"/>
    <w:rsid w:val="0045621B"/>
    <w:rsid w:val="0047619E"/>
    <w:rsid w:val="00495F41"/>
    <w:rsid w:val="00503F4C"/>
    <w:rsid w:val="00506E54"/>
    <w:rsid w:val="006C6A3F"/>
    <w:rsid w:val="00730033"/>
    <w:rsid w:val="007341C4"/>
    <w:rsid w:val="00752B79"/>
    <w:rsid w:val="0075555F"/>
    <w:rsid w:val="007B1C18"/>
    <w:rsid w:val="00867999"/>
    <w:rsid w:val="008F478D"/>
    <w:rsid w:val="009067D6"/>
    <w:rsid w:val="00915595"/>
    <w:rsid w:val="00965C57"/>
    <w:rsid w:val="009D7114"/>
    <w:rsid w:val="00AA091B"/>
    <w:rsid w:val="00B520A6"/>
    <w:rsid w:val="00B9322B"/>
    <w:rsid w:val="00C07D5C"/>
    <w:rsid w:val="00CC3AF3"/>
    <w:rsid w:val="00D0063F"/>
    <w:rsid w:val="00D33C20"/>
    <w:rsid w:val="00D425EF"/>
    <w:rsid w:val="00D5654F"/>
    <w:rsid w:val="00DA6252"/>
    <w:rsid w:val="00DB461F"/>
    <w:rsid w:val="00EC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A59AC"/>
  <w15:chartTrackingRefBased/>
  <w15:docId w15:val="{53EE48A0-320C-4D29-B674-225844957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9E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76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6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6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6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6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6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6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6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6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6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6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6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61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61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61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61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61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61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6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6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6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6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6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61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61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61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6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61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619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7619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451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justi</dc:creator>
  <cp:keywords/>
  <dc:description/>
  <cp:lastModifiedBy>mariana justi</cp:lastModifiedBy>
  <cp:revision>2</cp:revision>
  <cp:lastPrinted>2026-02-19T20:18:00Z</cp:lastPrinted>
  <dcterms:created xsi:type="dcterms:W3CDTF">2026-02-19T20:23:00Z</dcterms:created>
  <dcterms:modified xsi:type="dcterms:W3CDTF">2026-02-19T20:23:00Z</dcterms:modified>
</cp:coreProperties>
</file>