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ROTEIRO DE APRESENTAÇÃO E ESTUDO</w:t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Seminário — Alopecia androgenética feminina com tricoscopia e tratamentos associados | Apresentadora: Paola Bortoli | Duração-alvo: 12–15 min</w:t>
      </w:r>
    </w:p>
    <w:p>
      <w:pPr>
        <w:spacing w:after="80" w:line="3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A IDEIA CENTRAL (decore)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alopecia androgenética feminina é genético-hormonal (ação da DHT) e diagnosticada por tricoscopia. O tratamento estético combina fotobiomodulação (laser vermelho ~655–660 nm, ~2 J/cm²) e intradermoterapia capilar (Mescla PHD), conduzido em paralelo ao acompanhamento médico. Fatores como gastrite e H. pylori são coadjuvantes — agravam, não causam.</w:t>
      </w:r>
    </w:p>
    <w:p>
      <w:pPr>
        <w:spacing w:after="80" w:line="3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ROTEIRO SLIDE A SLIDE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1 — Capa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Bom dia. Eu sou a Paola, do curso de Tecnologia em Estética e Cosmetologia. Vou apresentar meu estudo de caso sobre alopecia androgenética feminina, com diagnóstico por tricoscopia e tratamento por fotobiomodulação e intradermoterapia capilar.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2 — Pergunta da pesquisa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pergunta da pesquisa é: como um protocolo de fotobiomodulação somado à intradermoterapia capilar pode ajudar a controlar a miniaturização dos fios e melhorar a densidade na alopecia androgenética feminina.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3 — Problemática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alopecia androgenética feminina é uma condição crônica que mexe muito com a autoestima e aumenta com a idade. Tenho uma paciente de 60 anos com predisposição genética. O problema é montar um tratamento estético seguro e com base científica, junto do acompanhamento médico.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4 — Justificativa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 tema é importante porque a alopecia androgenética é a queda mais comum na mulher e afeta muito a autoestima. A fotobiomodulação e a intradermoterapia têm base científica e são opções não cirúrgicas. Tratar cedo ajuda a preservar os fios.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5 — Objetivos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 objetivo geral é avaliar os resultados de um protocolo de fotobiomodulação e intradermoterapia capilar para controlar a alopecia. Os específicos são: explicar a doença, mostrar o diagnóstico por tricoscopia, fundamentar as duas terapias e montar o cronograma.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6 — Introdução — o que é a AAG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alopecia androgenética é a queda mais comum. O hormônio DHT age em folículos com predisposição genética. Na mulher, rareia o topo e preserva a frente. O diagnóstico se faz pela tricoscopia.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7 — Fisiopatologia: a DHT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enzima 5-alfa-redutase transforma testosterona em DHT. A DHT encurta a fase de crescimento e vai afinando o fio, o que chamamos de miniaturização. E há forte componente genético.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8 — Classificação — escala de Ludwig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Na mulher o padrão é o afinamento da coroa, preservando a frente. A escala de Ludwig mede a gravidade em três graus.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9 — Diagnóstico: tricoscopia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 diagnóstico se faz pela tricoscopia. O sinal mais confiável é a variação na espessura dos fios, a anisotricose. Nas imagens dá para ver fios grossos junto de fios finos, que é a miniaturização.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10 — Fatores sistêmicos (coadjuvantes)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doença é hormonal e genética, mas fatores sistêmicos podem agravar. No caso, que é a minha mãe, ela tem histórico de gastrite e H. pylori, já tratada. Isso pode reduzir a absorção de ferro e B12 e aumentar o estresse oxidativo, agravando a queda. Mas é coadjuvante, não a causa.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11 — Fotobiomodulação — por que escolhi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Escolhi a fotobiomodulação porque é segura, não invasiva e tem eficácia comprovada. Ela aumenta a energia da célula, melhora a circulação e faz o fio crescer por mais tempo. Uso dose baixa, em torno de 2 joules, que é a faixa que estimula.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12 — Intradermoterapia — Mescla PHD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intradermoterapia leva o remédio direto onde precisa, com microinjeções formando pápulas. A mistura PHD tem minoxidil, fatores de crescimento, latanoprosta, vitaminas e anestésico. Em casa, ela usa o tônico de cúrcuma, o Capilia Longa.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13 — Método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É um estudo de caso de uma paciente de 60 anos. Coleto por anamnese, tricoscopia e foto, em paralelo ao médico. O laser é vermelho, de 655 a 660 nanômetros, dose de cerca de 2 joules, vinte minutos por sessão. A mescla PHD é aplicada por pápula, semanal no primeiro mês e quinzenal depois. Sempre cito a aprovação ética.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14 — Cronograma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 cronograma começa intensivo: intradermoterapia uma vez por semana no primeiro mês. Depois entra o esquema de 15 em 15 dias, alternando laser e intradermoterapia. A cada dois meses reavalio na tricoscopia, e depois de seis meses entra a manutenção.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15 — Referências principais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Aqui estão as referências principais. A lista completa, com 26 fontes e os links, está no documento escrito. Obrigada pela atenção.</w:t>
      </w:r>
    </w:p>
    <w:p>
      <w:pPr>
        <w:spacing w:after="80" w:line="3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BANCO DE PERGUNTAS DA BANCA (com respostas)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gastrite / H. pylori causa a alopecia androgenética?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Não. A alopecia androgenética é genético-hormonal (ação da DHT). A gastrite e o H. pylori são coadjuvantes: podem reduzir a absorção de ferro e B12 e aumentar o estresse oxidativo, agravando a miniaturização de um folículo já predisposto.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Por que fotobiomodulação (e não microcorrentes)?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Porque a fotobiomodulação tem eficácia demonstrada em ensaios clínicos randomizados na AAG, é não invasiva e segura: aumenta o ATP da célula, melhora a microcirculação e prolonga a fase anágena (Avci et al., 2014; Yoon et al., 2020).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Por que dose baixa de ~2 J/cm²?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Pela resposta bifásica: dose baixa estimula e dose alta inibe (Avci et al., 2014). 2 J/cm² fica na janela que estimula o crescimento.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É seguro combinar laser e intradermoterapia?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Sim. A literatura de terapia combinada mostra benefício ao menos equivalente à monoterapia, sem efeitos adversos atribuíveis à combinação (Kaiser et al., 2022). O excesso a evitar é o da dose do laser, não a soma das técnicas.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esteticista pode aplicar a intradermoterapia?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Dentro da competência e da legislação da área. A erradicação do H. pylori e a reposição nutricional são conduzidas pelo médico — por isso o trabalho ocorre em paralelo ao acompanhamento médico.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Como você avalia o resultado?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Por tricoscopia seriada e registro fotográfico padronizado, acompanhando densidade e espessura dos fios ao longo do protocolo.</w:t>
      </w:r>
    </w:p>
    <w:p>
      <w:pPr>
        <w:spacing w:after="80" w:line="36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DICAS FINAIS DE APRESENTAÇÃO</w:t>
      </w:r>
    </w:p>
    <w:p>
      <w:pPr>
        <w:spacing w:after="6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Nunca diga que a gastrite/H. pylori "causa" a alopecia androgenética — diga "agrava" / "coadjuvante".</w:t>
      </w:r>
    </w:p>
    <w:p>
      <w:pPr>
        <w:spacing w:after="6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Fale com calma; cerca de 40 a 50 segundos por slide de conteúdo cabe no tempo.</w:t>
      </w:r>
    </w:p>
    <w:p>
      <w:pPr>
        <w:spacing w:after="6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Domine o Método e o Cronograma — é onde a banca costuma focar.</w:t>
      </w:r>
    </w:p>
    <w:p>
      <w:pPr>
        <w:spacing w:after="6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Tenha os laudos (endoscopia/exames) à mão para citar se perguntarem.</w:t>
      </w:r>
    </w:p>
    <w:sectPr>
      <w:pgSz w:w="11906" w:h="16838" w:orient="portrait"/>
      <w:pgMar w:top="1699" w:right="1137" w:bottom="1137" w:left="169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2026-06-22T18:18:02.057Z</dcterms:created>
  <dcterms:modified xsi:type="dcterms:W3CDTF">2026-06-22T18:18:02.058Z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