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67589B6" w14:textId="77777777" w:rsidR="0058788A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8788A">
              <w:rPr>
                <w:b/>
                <w:sz w:val="36"/>
                <w:szCs w:val="36"/>
              </w:rPr>
              <w:t xml:space="preserve">объектов производства </w:t>
            </w:r>
          </w:p>
          <w:p w14:paraId="670F09F0" w14:textId="0630D646" w:rsidR="001A0BFF" w:rsidRPr="00284BC3" w:rsidRDefault="0058788A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и </w:t>
            </w:r>
            <w:r w:rsidR="001F3329">
              <w:rPr>
                <w:b/>
                <w:sz w:val="36"/>
                <w:szCs w:val="36"/>
              </w:rPr>
              <w:t>процесса литья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54CC9C6D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98462C">
                    <w:rPr>
                      <w:b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295FD720" w:rsidR="001A0BFF" w:rsidRPr="003E65E4" w:rsidRDefault="00007B39" w:rsidP="00AF7147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AF7147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 w:rsidR="001A0BFF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838"/>
        <w:gridCol w:w="1296"/>
        <w:gridCol w:w="1114"/>
        <w:gridCol w:w="5663"/>
      </w:tblGrid>
      <w:tr w:rsidR="001A0BFF" w14:paraId="7AB5100F" w14:textId="77777777" w:rsidTr="00301BCB">
        <w:tc>
          <w:tcPr>
            <w:tcW w:w="183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5663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301BCB">
        <w:tc>
          <w:tcPr>
            <w:tcW w:w="1838" w:type="dxa"/>
          </w:tcPr>
          <w:p w14:paraId="2220FE58" w14:textId="77777777" w:rsidR="00987922" w:rsidRDefault="00987922" w:rsidP="00BF4A5C">
            <w:r>
              <w:t>Нелюбин А.П.</w:t>
            </w:r>
          </w:p>
        </w:tc>
        <w:tc>
          <w:tcPr>
            <w:tcW w:w="1296" w:type="dxa"/>
          </w:tcPr>
          <w:p w14:paraId="66CA38BA" w14:textId="77777777" w:rsidR="00987922" w:rsidRDefault="00987922" w:rsidP="00BF4A5C">
            <w:r>
              <w:t>06.12.2013</w:t>
            </w:r>
          </w:p>
        </w:tc>
        <w:tc>
          <w:tcPr>
            <w:tcW w:w="1114" w:type="dxa"/>
          </w:tcPr>
          <w:p w14:paraId="76EF31B3" w14:textId="77777777" w:rsidR="00987922" w:rsidRDefault="00987922" w:rsidP="00BF4A5C">
            <w:r>
              <w:t>0.1</w:t>
            </w:r>
          </w:p>
        </w:tc>
        <w:tc>
          <w:tcPr>
            <w:tcW w:w="5663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22E4DBB3" w:rsidR="00987922" w:rsidRDefault="00D75153" w:rsidP="00D75153">
            <w:r>
              <w:t>Описаны входные п</w:t>
            </w:r>
            <w:r w:rsidR="00987922">
              <w:t xml:space="preserve">араметры объектов производства, известные на начало планируемого периода. </w:t>
            </w:r>
          </w:p>
        </w:tc>
      </w:tr>
      <w:tr w:rsidR="0098462C" w14:paraId="6759360F" w14:textId="77777777" w:rsidTr="00301BCB">
        <w:tc>
          <w:tcPr>
            <w:tcW w:w="1838" w:type="dxa"/>
          </w:tcPr>
          <w:p w14:paraId="3FAA23BF" w14:textId="77777777" w:rsidR="0098462C" w:rsidRDefault="0098462C" w:rsidP="007C1750">
            <w:r>
              <w:t>Нелюбин А.П.</w:t>
            </w:r>
          </w:p>
        </w:tc>
        <w:tc>
          <w:tcPr>
            <w:tcW w:w="1296" w:type="dxa"/>
          </w:tcPr>
          <w:p w14:paraId="7D2A1CE4" w14:textId="77777777" w:rsidR="0098462C" w:rsidRDefault="0098462C" w:rsidP="007C1750">
            <w:r>
              <w:t>10.12.2013</w:t>
            </w:r>
          </w:p>
        </w:tc>
        <w:tc>
          <w:tcPr>
            <w:tcW w:w="1114" w:type="dxa"/>
          </w:tcPr>
          <w:p w14:paraId="53A3541B" w14:textId="77777777" w:rsidR="0098462C" w:rsidRDefault="0098462C" w:rsidP="007C1750">
            <w:r>
              <w:t>0.2</w:t>
            </w:r>
          </w:p>
        </w:tc>
        <w:tc>
          <w:tcPr>
            <w:tcW w:w="5663" w:type="dxa"/>
          </w:tcPr>
          <w:p w14:paraId="3BDE849F" w14:textId="77777777" w:rsidR="0098462C" w:rsidRDefault="0098462C" w:rsidP="007C1750">
            <w:r>
              <w:t>Входные параметры объектов производства скорректированы по замечаниям.</w:t>
            </w:r>
          </w:p>
          <w:p w14:paraId="6292A86B" w14:textId="77777777" w:rsidR="0098462C" w:rsidRDefault="0098462C" w:rsidP="007C1750">
            <w:r>
              <w:t>Добавлены искомые параметры объектов производства, соответствующие планируемому расписанию их работы.</w:t>
            </w:r>
          </w:p>
          <w:p w14:paraId="2F53F6DA" w14:textId="77777777" w:rsidR="0098462C" w:rsidRDefault="0098462C" w:rsidP="007C1750">
            <w:r>
              <w:t>Добавлены вычисления и проверки.</w:t>
            </w:r>
          </w:p>
          <w:p w14:paraId="4331C4D7" w14:textId="77777777" w:rsidR="0098462C" w:rsidRDefault="0098462C" w:rsidP="007C1750">
            <w:r>
              <w:t>Добавлена первая версия модели процесса литья.</w:t>
            </w:r>
          </w:p>
        </w:tc>
      </w:tr>
      <w:tr w:rsidR="004162CE" w14:paraId="246BCD2A" w14:textId="77777777" w:rsidTr="00301BCB">
        <w:tc>
          <w:tcPr>
            <w:tcW w:w="1838" w:type="dxa"/>
          </w:tcPr>
          <w:p w14:paraId="3B70EBAB" w14:textId="77777777" w:rsidR="004162CE" w:rsidRDefault="004162CE" w:rsidP="004162CE">
            <w:r>
              <w:t>Нелюбин А.П.</w:t>
            </w:r>
          </w:p>
        </w:tc>
        <w:tc>
          <w:tcPr>
            <w:tcW w:w="1296" w:type="dxa"/>
          </w:tcPr>
          <w:p w14:paraId="760DE0AD" w14:textId="3457E4A6" w:rsidR="004162CE" w:rsidRDefault="008C7453" w:rsidP="00AF7147">
            <w:r>
              <w:t>2</w:t>
            </w:r>
            <w:r w:rsidR="00AF7147">
              <w:t>2</w:t>
            </w:r>
            <w:r w:rsidR="004162CE">
              <w:t>.1</w:t>
            </w:r>
            <w:r w:rsidR="001F3329">
              <w:t>2</w:t>
            </w:r>
            <w:r w:rsidR="004162CE">
              <w:t>.2013</w:t>
            </w:r>
          </w:p>
        </w:tc>
        <w:tc>
          <w:tcPr>
            <w:tcW w:w="1114" w:type="dxa"/>
          </w:tcPr>
          <w:p w14:paraId="0D7139B9" w14:textId="55686D0A" w:rsidR="004162CE" w:rsidRDefault="004162CE" w:rsidP="004162CE">
            <w:r>
              <w:t>0</w:t>
            </w:r>
            <w:r w:rsidR="0098462C">
              <w:t>.3</w:t>
            </w:r>
          </w:p>
        </w:tc>
        <w:tc>
          <w:tcPr>
            <w:tcW w:w="5663" w:type="dxa"/>
          </w:tcPr>
          <w:p w14:paraId="1AB0D2CC" w14:textId="77777777" w:rsidR="00987922" w:rsidRDefault="00181719" w:rsidP="00301BCB">
            <w:r>
              <w:t>В</w:t>
            </w:r>
            <w:r w:rsidR="00D75153">
              <w:t>ходные</w:t>
            </w:r>
            <w:r w:rsidR="00987922">
              <w:t xml:space="preserve"> параметры объектов производства</w:t>
            </w:r>
            <w:r>
              <w:t xml:space="preserve"> скорректированы по замечаниям.</w:t>
            </w:r>
          </w:p>
          <w:p w14:paraId="08A748F3" w14:textId="77777777" w:rsidR="00301BCB" w:rsidRDefault="00301BCB" w:rsidP="00301BCB">
            <w:r>
              <w:t>Добавлена функция штрафа за переплавку</w:t>
            </w:r>
            <w:r w:rsidR="008C7453">
              <w:t>.</w:t>
            </w:r>
          </w:p>
          <w:p w14:paraId="4ADFE280" w14:textId="77777777" w:rsidR="008C7453" w:rsidRDefault="008C7453" w:rsidP="00301BCB">
            <w:r>
              <w:t>В модели процесса литья:</w:t>
            </w:r>
          </w:p>
          <w:p w14:paraId="7EB4F6C3" w14:textId="77777777" w:rsidR="008C7453" w:rsidRDefault="008C7453" w:rsidP="008C7453">
            <w:r>
              <w:t>- добавлено описание постановок задач</w:t>
            </w:r>
          </w:p>
          <w:p w14:paraId="4BC01ED6" w14:textId="62ABA9FB" w:rsidR="008C7453" w:rsidRDefault="00007B39" w:rsidP="008C7453">
            <w:r>
              <w:t>- добавлены блок-схемы процесса литья для части схем агрегатов</w:t>
            </w:r>
          </w:p>
        </w:tc>
      </w:tr>
    </w:tbl>
    <w:p w14:paraId="74122E11" w14:textId="7F6BA0EE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74F8A6EF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begin"/>
      </w:r>
      <w:r w:rsidRPr="002B383D">
        <w:instrText xml:space="preserve"> TOC \o "1-2" \u </w:instrText>
      </w:r>
      <w:r w:rsidRPr="002B383D">
        <w:fldChar w:fldCharType="separate"/>
      </w:r>
      <w:r w:rsidRPr="002B383D">
        <w:rPr>
          <w:caps/>
          <w:noProof/>
        </w:rPr>
        <w:t>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Математическая модель </w:t>
      </w:r>
      <w:r w:rsidR="00D75153" w:rsidRPr="002B383D">
        <w:rPr>
          <w:caps/>
          <w:noProof/>
        </w:rPr>
        <w:t>объектов производства</w:t>
      </w:r>
      <w:r w:rsidRPr="002B383D">
        <w:rPr>
          <w:noProof/>
        </w:rPr>
        <w:tab/>
        <w:t>4</w:t>
      </w:r>
    </w:p>
    <w:p w14:paraId="2735FC7F" w14:textId="5DA103E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4</w:t>
      </w:r>
    </w:p>
    <w:p w14:paraId="5D246C1A" w14:textId="5CA43CC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</w:r>
      <w:r w:rsidR="002B383D">
        <w:rPr>
          <w:noProof/>
        </w:rPr>
        <w:t>4</w:t>
      </w:r>
    </w:p>
    <w:p w14:paraId="595404B9" w14:textId="0C3C1674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Математическая модель процесса литья</w:t>
      </w:r>
      <w:r w:rsidR="00EE16E0">
        <w:rPr>
          <w:noProof/>
        </w:rPr>
        <w:tab/>
        <w:t>9</w:t>
      </w:r>
    </w:p>
    <w:p w14:paraId="074620E6" w14:textId="4C31365D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Общее описание модели</w:t>
      </w:r>
      <w:r w:rsidR="00EE16E0">
        <w:rPr>
          <w:noProof/>
        </w:rPr>
        <w:tab/>
        <w:t>9</w:t>
      </w:r>
    </w:p>
    <w:p w14:paraId="2D9E28D0" w14:textId="77777777" w:rsidR="00927BC9" w:rsidRPr="002B383D" w:rsidRDefault="001A0BFF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end"/>
      </w:r>
      <w:r w:rsidR="00927BC9" w:rsidRPr="002B383D">
        <w:rPr>
          <w:caps/>
          <w:noProof/>
        </w:rPr>
        <w:t>2.2.</w:t>
      </w:r>
      <w:r w:rsidR="00927BC9"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927BC9" w:rsidRPr="002B383D">
        <w:rPr>
          <w:caps/>
          <w:noProof/>
        </w:rPr>
        <w:t>формальное описание модели</w:t>
      </w:r>
      <w:r w:rsidR="00927BC9" w:rsidRPr="002B383D">
        <w:rPr>
          <w:noProof/>
        </w:rPr>
        <w:tab/>
        <w:t>9</w:t>
      </w:r>
    </w:p>
    <w:p w14:paraId="27906EFC" w14:textId="341B75C1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2.3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определение структуры «полной» ходки</w:t>
      </w:r>
      <w:r w:rsidRPr="002B383D">
        <w:rPr>
          <w:noProof/>
        </w:rPr>
        <w:tab/>
      </w:r>
      <w:r w:rsidR="00E22484">
        <w:rPr>
          <w:noProof/>
        </w:rPr>
        <w:t>12</w:t>
      </w:r>
    </w:p>
    <w:p w14:paraId="6AFE6E98" w14:textId="26E7CC2D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2.4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задача о «кукушках»</w:t>
      </w:r>
      <w:r w:rsidRPr="002B383D">
        <w:rPr>
          <w:noProof/>
        </w:rPr>
        <w:tab/>
      </w:r>
      <w:r w:rsidR="00E22484">
        <w:rPr>
          <w:noProof/>
        </w:rPr>
        <w:t>12</w:t>
      </w:r>
    </w:p>
    <w:p w14:paraId="3DE5AE23" w14:textId="0D2656F2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2.5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863418">
        <w:rPr>
          <w:caps/>
          <w:noProof/>
        </w:rPr>
        <w:t>блок-схемы процесса литья</w:t>
      </w:r>
      <w:r w:rsidR="006635D4">
        <w:rPr>
          <w:caps/>
          <w:noProof/>
        </w:rPr>
        <w:t xml:space="preserve"> на агрегатах</w:t>
      </w:r>
      <w:r w:rsidRPr="002B383D">
        <w:rPr>
          <w:noProof/>
        </w:rPr>
        <w:tab/>
      </w:r>
      <w:r w:rsidR="00E22484">
        <w:rPr>
          <w:noProof/>
        </w:rPr>
        <w:t>13</w:t>
      </w:r>
    </w:p>
    <w:p w14:paraId="3BF9CA2C" w14:textId="77777777" w:rsidR="001A0BFF" w:rsidRPr="00F1684A" w:rsidRDefault="001A0BFF" w:rsidP="001A0BFF"/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0599C50F" w:rsidR="00850CC8" w:rsidRPr="00817CF0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D75153" w:rsidRPr="00817CF0">
        <w:rPr>
          <w:b/>
          <w:caps/>
          <w:noProof/>
          <w:sz w:val="28"/>
          <w:szCs w:val="28"/>
        </w:rPr>
        <w:t>Объектов производства</w:t>
      </w:r>
    </w:p>
    <w:p w14:paraId="7458199A" w14:textId="4C3D3DA5" w:rsidR="001A0BFF" w:rsidRPr="00817CF0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t>Общее описание модели</w:t>
      </w:r>
    </w:p>
    <w:p w14:paraId="29014669" w14:textId="5967CECD" w:rsidR="007836B0" w:rsidRPr="0098462C" w:rsidRDefault="00817CF0" w:rsidP="00287FCD">
      <w:pPr>
        <w:ind w:firstLine="567"/>
        <w:jc w:val="both"/>
      </w:pPr>
      <w:r w:rsidRPr="0098462C">
        <w:t>Описываются параметры объектов производства, известные на начало планируемого периода, искомые, а также взаимосвязь этих параметров</w:t>
      </w:r>
      <w:r w:rsidR="007503FF" w:rsidRPr="0098462C">
        <w:t>.</w:t>
      </w:r>
      <w:r w:rsidRPr="0098462C">
        <w:t xml:space="preserve"> Параметры завода, относящиеся к транспортировке, вынесены в модель транспортировки.</w:t>
      </w:r>
    </w:p>
    <w:p w14:paraId="475C2294" w14:textId="784CEF77" w:rsidR="007E29ED" w:rsidRPr="0098462C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6A00AD2D" w14:textId="188BD44C" w:rsidR="001A0BFF" w:rsidRPr="0098462C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98462C">
        <w:rPr>
          <w:b/>
          <w:caps/>
          <w:noProof/>
          <w:sz w:val="28"/>
          <w:szCs w:val="28"/>
        </w:rPr>
        <w:t>ФОРМАЛЬНОЕ описание модели</w:t>
      </w:r>
    </w:p>
    <w:p w14:paraId="42604B87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Объект</w:t>
      </w:r>
      <w:r w:rsidRPr="0098462C">
        <w:t xml:space="preserve">: завод </w:t>
      </w:r>
      <w:r w:rsidRPr="0098462C">
        <w:rPr>
          <w:i/>
          <w:lang w:val="en-US"/>
        </w:rPr>
        <w:t>plant</w:t>
      </w:r>
    </w:p>
    <w:p w14:paraId="033E426E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Известные параметры</w:t>
      </w:r>
      <w:r w:rsidRPr="0098462C">
        <w:t xml:space="preserve"> завода:</w:t>
      </w:r>
    </w:p>
    <w:p w14:paraId="068714E9" w14:textId="70E75E76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CastHouse</w:t>
      </w:r>
      <w:r w:rsidR="00BD7750">
        <w:rPr>
          <w:i/>
          <w:lang w:val="en-US"/>
        </w:rPr>
        <w:t>s</w:t>
      </w:r>
      <w:r w:rsidRPr="0098462C">
        <w:t>(</w:t>
      </w:r>
      <w:r w:rsidRPr="0098462C">
        <w:rPr>
          <w:i/>
          <w:lang w:val="en-US"/>
        </w:rPr>
        <w:t>plant</w:t>
      </w:r>
      <w:r w:rsidRPr="0098462C">
        <w:t>) – список литейных отделений завода</w:t>
      </w:r>
    </w:p>
    <w:p w14:paraId="0739E2CD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r w:rsidRPr="0098462C">
        <w:rPr>
          <w:i/>
          <w:lang w:val="en-US"/>
        </w:rPr>
        <w:t>SGP</w:t>
      </w:r>
      <w:r w:rsidRPr="0098462C">
        <w:t>(</w:t>
      </w:r>
      <w:r w:rsidRPr="0098462C">
        <w:rPr>
          <w:i/>
          <w:lang w:val="en-US"/>
        </w:rPr>
        <w:t>plant</w:t>
      </w:r>
      <w:r w:rsidRPr="0098462C">
        <w:t>,</w:t>
      </w:r>
      <w:r w:rsidRPr="0098462C">
        <w:rPr>
          <w:i/>
        </w:rPr>
        <w:t xml:space="preserve"> 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) – склад готовой продукции при заводе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&gt; → имеющийся объем в тоннах)</w:t>
      </w:r>
    </w:p>
    <w:p w14:paraId="52BE86C3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r w:rsidRPr="0098462C">
        <w:rPr>
          <w:i/>
          <w:lang w:val="en-US"/>
        </w:rPr>
        <w:t>PremA</w:t>
      </w:r>
      <w:r w:rsidRPr="0098462C">
        <w:rPr>
          <w:i/>
        </w:rPr>
        <w:t>7</w:t>
      </w:r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премия </w:t>
      </w:r>
      <w:r w:rsidRPr="0098462C">
        <w:rPr>
          <w:lang w:val="en-US"/>
        </w:rPr>
        <w:t>A</w:t>
      </w:r>
      <w:r w:rsidRPr="0098462C">
        <w:t>7 на период планирования для данного завода</w:t>
      </w:r>
    </w:p>
    <w:p w14:paraId="6BB2F59C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r w:rsidRPr="0098462C">
        <w:rPr>
          <w:i/>
          <w:lang w:val="en-US"/>
        </w:rPr>
        <w:t>Cost</w:t>
      </w:r>
      <w:r w:rsidRPr="0098462C">
        <w:t>(</w:t>
      </w:r>
      <w:r w:rsidRPr="0098462C">
        <w:rPr>
          <w:i/>
          <w:lang w:val="en-US"/>
        </w:rPr>
        <w:t>plant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) – себестоимость литейного передела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&gt; → себестоимость в руб.)</w:t>
      </w:r>
    </w:p>
    <w:p w14:paraId="4B854254" w14:textId="77777777" w:rsidR="002B383D" w:rsidRPr="00DE3652" w:rsidRDefault="002B383D" w:rsidP="002B383D">
      <w:pPr>
        <w:spacing w:line="276" w:lineRule="auto"/>
        <w:ind w:firstLine="567"/>
      </w:pPr>
      <w:r w:rsidRPr="0098462C">
        <w:t xml:space="preserve">- </w:t>
      </w:r>
      <w:r w:rsidRPr="0098462C">
        <w:rPr>
          <w:i/>
          <w:lang w:val="en-US"/>
        </w:rPr>
        <w:t>ClipAddCost</w:t>
      </w:r>
      <w:r w:rsidRPr="0098462C">
        <w:t>(</w:t>
      </w:r>
      <w:r w:rsidRPr="0098462C">
        <w:rPr>
          <w:i/>
          <w:lang w:val="en-US"/>
        </w:rPr>
        <w:t>plant</w:t>
      </w:r>
      <w:r w:rsidRPr="0098462C">
        <w:t>) – дополнительные затраты на обрезь</w:t>
      </w:r>
    </w:p>
    <w:p w14:paraId="272A6186" w14:textId="15A53ED2" w:rsidR="002B383D" w:rsidRDefault="002B383D" w:rsidP="00C42E0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MeltingLoss</w:t>
      </w:r>
      <w:r w:rsidRPr="00DE3652">
        <w:t>(</w:t>
      </w:r>
      <w:r w:rsidRPr="00DE3652">
        <w:rPr>
          <w:i/>
          <w:lang w:val="en-US"/>
        </w:rPr>
        <w:t>plant</w:t>
      </w:r>
      <w:r w:rsidRPr="00DE3652">
        <w:t>) – угар при плавке</w:t>
      </w:r>
    </w:p>
    <w:p w14:paraId="1FEC1365" w14:textId="77777777" w:rsidR="002B383D" w:rsidRDefault="002B383D" w:rsidP="002B383D">
      <w:pPr>
        <w:spacing w:line="276" w:lineRule="auto"/>
        <w:ind w:firstLine="567"/>
        <w:jc w:val="both"/>
      </w:pPr>
    </w:p>
    <w:p w14:paraId="6DCCB2F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литейное отделение </w:t>
      </w:r>
      <w:r w:rsidRPr="00DE3652">
        <w:rPr>
          <w:i/>
          <w:lang w:val="en-US"/>
        </w:rPr>
        <w:t>castHouse</w:t>
      </w:r>
    </w:p>
    <w:p w14:paraId="60FAA072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ЛО:</w:t>
      </w:r>
    </w:p>
    <w:p w14:paraId="09EA12D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Plant</w:t>
      </w:r>
      <w:r w:rsidRPr="00DE3652">
        <w:t>(</w:t>
      </w:r>
      <w:r w:rsidRPr="00DE3652">
        <w:rPr>
          <w:i/>
          <w:lang w:val="en-US"/>
        </w:rPr>
        <w:t>castHouse</w:t>
      </w:r>
      <w:r w:rsidRPr="00DE3652">
        <w:t>) – завод</w:t>
      </w:r>
    </w:p>
    <w:p w14:paraId="73E1FC13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CUnits</w:t>
      </w:r>
      <w:r w:rsidRPr="00DE3652">
        <w:t>(</w:t>
      </w:r>
      <w:r w:rsidRPr="00DE3652">
        <w:rPr>
          <w:i/>
          <w:lang w:val="en-US"/>
        </w:rPr>
        <w:t>castHouse</w:t>
      </w:r>
      <w:r w:rsidRPr="00DE3652">
        <w:t>) – список литейных агрегатов в ЛО</w:t>
      </w:r>
    </w:p>
    <w:p w14:paraId="3F905EA9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Moulds</w:t>
      </w:r>
      <w:r w:rsidRPr="0098462C">
        <w:t>(</w:t>
      </w:r>
      <w:r w:rsidRPr="0098462C">
        <w:rPr>
          <w:i/>
          <w:lang w:val="en-US"/>
        </w:rPr>
        <w:t>castHouse</w:t>
      </w:r>
      <w:r w:rsidRPr="0098462C">
        <w:t>) – список оснасток, имеющихся в ЛО</w:t>
      </w:r>
    </w:p>
    <w:p w14:paraId="208C59AE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r w:rsidRPr="0098462C">
        <w:rPr>
          <w:i/>
          <w:lang w:val="en-US"/>
        </w:rPr>
        <w:t>castHouse</w:t>
      </w:r>
      <w:r w:rsidRPr="0098462C">
        <w:t>) – список фильтров, имеющихся в ЛО</w:t>
      </w:r>
    </w:p>
    <w:p w14:paraId="43592B59" w14:textId="6DEAEE84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Heater</w:t>
      </w:r>
      <w:r w:rsidR="00BD7750">
        <w:rPr>
          <w:i/>
          <w:lang w:val="en-US"/>
        </w:rPr>
        <w:t>s</w:t>
      </w:r>
      <w:r w:rsidRPr="0098462C">
        <w:t>(</w:t>
      </w:r>
      <w:r w:rsidRPr="0098462C">
        <w:rPr>
          <w:i/>
          <w:lang w:val="en-US"/>
        </w:rPr>
        <w:t>castHouse</w:t>
      </w:r>
      <w:r w:rsidRPr="0098462C">
        <w:t>) – список разогревателей фильтров</w:t>
      </w:r>
    </w:p>
    <w:p w14:paraId="4EE0C594" w14:textId="09077E33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r w:rsidR="00B02F24" w:rsidRPr="0098462C">
        <w:rPr>
          <w:rFonts w:eastAsiaTheme="minorEastAsia"/>
          <w:i/>
          <w:lang w:val="en-US"/>
        </w:rPr>
        <w:t>Weight</w:t>
      </w:r>
      <w:r w:rsidRPr="0098462C">
        <w:rPr>
          <w:rFonts w:eastAsiaTheme="minorEastAsia"/>
          <w:i/>
          <w:lang w:val="en-US"/>
        </w:rPr>
        <w:t>BlankMax</w:t>
      </w:r>
      <w:r w:rsidRPr="0098462C">
        <w:t>(</w:t>
      </w:r>
      <w:r w:rsidRPr="0098462C">
        <w:rPr>
          <w:i/>
          <w:lang w:val="en-US"/>
        </w:rPr>
        <w:t>castHouse</w:t>
      </w:r>
      <w:r w:rsidRPr="0098462C">
        <w:t>) – грузоподъемность крана (~18т)</w:t>
      </w:r>
    </w:p>
    <w:p w14:paraId="2008AD36" w14:textId="77777777" w:rsidR="002B383D" w:rsidRPr="00DE3652" w:rsidRDefault="002B383D" w:rsidP="002B383D">
      <w:pPr>
        <w:spacing w:line="276" w:lineRule="auto"/>
        <w:ind w:firstLine="567"/>
      </w:pPr>
      <w:r w:rsidRPr="00DE3652">
        <w:t>- электролизный цех:</w:t>
      </w:r>
    </w:p>
    <w:p w14:paraId="07E9C06B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Els</w:t>
      </w:r>
      <w:r w:rsidRPr="00DE3652">
        <w:t>(</w:t>
      </w:r>
      <w:r w:rsidRPr="00DE3652">
        <w:rPr>
          <w:i/>
          <w:lang w:val="en-US"/>
        </w:rPr>
        <w:t>castHouse</w:t>
      </w:r>
      <w:r w:rsidRPr="00DE3652">
        <w:t>) – список электролизеров</w:t>
      </w:r>
    </w:p>
    <w:p w14:paraId="444C7663" w14:textId="64A128C0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DE3652">
        <w:t>(</w:t>
      </w:r>
      <w:r w:rsidRPr="00DE3652">
        <w:rPr>
          <w:i/>
          <w:lang w:val="en-US"/>
        </w:rPr>
        <w:t>castHouse</w:t>
      </w:r>
      <w:r w:rsidRPr="00DE3652">
        <w:t xml:space="preserve">) – </w:t>
      </w:r>
      <w:r w:rsidRPr="00DE3652">
        <w:rPr>
          <w:rFonts w:eastAsiaTheme="minorEastAsia"/>
        </w:rPr>
        <w:t>объем полного ковша (т)</w:t>
      </w:r>
    </w:p>
    <w:p w14:paraId="44669CB7" w14:textId="77777777" w:rsidR="002B383D" w:rsidRPr="00DE3652" w:rsidRDefault="002B383D" w:rsidP="002B383D">
      <w:pPr>
        <w:spacing w:line="276" w:lineRule="auto"/>
        <w:ind w:firstLine="567"/>
      </w:pPr>
    </w:p>
    <w:p w14:paraId="2F96EFC6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литейный агрегат </w:t>
      </w:r>
      <w:r w:rsidRPr="00DE3652">
        <w:rPr>
          <w:i/>
          <w:lang w:val="en-US"/>
        </w:rPr>
        <w:t>k</w:t>
      </w:r>
    </w:p>
    <w:p w14:paraId="4C7949DC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агрегата:</w:t>
      </w:r>
    </w:p>
    <w:p w14:paraId="641348F9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CastHouse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литейное отделение</w:t>
      </w:r>
    </w:p>
    <w:p w14:paraId="52E3604F" w14:textId="77777777" w:rsidR="002B383D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фильтров, подходящих агрегату</w:t>
      </w:r>
    </w:p>
    <w:p w14:paraId="6B0E7686" w14:textId="244D5DBB" w:rsidR="0098462C" w:rsidRDefault="0098462C" w:rsidP="0098462C">
      <w:pPr>
        <w:spacing w:line="276" w:lineRule="auto"/>
        <w:ind w:firstLine="567"/>
      </w:pPr>
      <w:r w:rsidRPr="00572A0E">
        <w:rPr>
          <w:highlight w:val="yellow"/>
        </w:rPr>
        <w:t>- &lt;</w:t>
      </w:r>
      <w:r w:rsidRPr="00572A0E">
        <w:rPr>
          <w:highlight w:val="yellow"/>
          <w:lang w:val="en-US"/>
        </w:rPr>
        <w:t>list</w:t>
      </w:r>
      <w:r w:rsidRPr="00572A0E">
        <w:rPr>
          <w:highlight w:val="yellow"/>
        </w:rPr>
        <w:t>&gt;</w:t>
      </w:r>
      <w:r w:rsidRPr="00572A0E">
        <w:rPr>
          <w:i/>
          <w:highlight w:val="yellow"/>
          <w:lang w:val="en-US"/>
        </w:rPr>
        <w:t>Marks</w:t>
      </w:r>
      <w:r w:rsidRPr="00572A0E">
        <w:rPr>
          <w:highlight w:val="yellow"/>
        </w:rPr>
        <w:t>(</w:t>
      </w:r>
      <w:r w:rsidRPr="00572A0E">
        <w:rPr>
          <w:i/>
          <w:highlight w:val="yellow"/>
          <w:lang w:val="en-US"/>
        </w:rPr>
        <w:t>k</w:t>
      </w:r>
      <w:r w:rsidRPr="00572A0E">
        <w:rPr>
          <w:highlight w:val="yellow"/>
        </w:rPr>
        <w:t>) – список марок, кот</w:t>
      </w:r>
      <w:r>
        <w:rPr>
          <w:highlight w:val="yellow"/>
        </w:rPr>
        <w:t>орые можно отливать на агрегате</w:t>
      </w:r>
    </w:p>
    <w:p w14:paraId="77F28718" w14:textId="3F85A1AD" w:rsidR="002B383D" w:rsidRPr="00BD7750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Structure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структура агрегата. Литейные машины используются при производстве плоских, цилиндрических слитков и Т-образной чушки. При производстве мелкой чушки вместо литейной машины используется конвейер, состоящий из металлических форм (изложниц) для отливки чушки, которые находятся на движущейся ленте. Для производства катанки используются прокатные станы.</w:t>
      </w:r>
      <w:r w:rsidR="003B05BD" w:rsidRPr="00BD7750">
        <w:t xml:space="preserve"> </w:t>
      </w:r>
    </w:p>
    <w:p w14:paraId="2E35A01A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r w:rsidRPr="00DE3652">
        <w:rPr>
          <w:i/>
          <w:lang w:val="en-US"/>
        </w:rPr>
        <w:t>nCollect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r w:rsidRPr="0098462C">
        <w:t>копильников (1, 2)</w:t>
      </w:r>
    </w:p>
    <w:p w14:paraId="5A4BCD0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Collect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копильников</w:t>
      </w:r>
    </w:p>
    <w:p w14:paraId="290464C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r w:rsidRPr="00DE3652">
        <w:rPr>
          <w:i/>
          <w:lang w:val="en-US"/>
        </w:rPr>
        <w:t>nDistr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миксеров раздаток (0, 1)</w:t>
      </w:r>
    </w:p>
    <w:p w14:paraId="2899D4DF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Distr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раздаток</w:t>
      </w:r>
    </w:p>
    <w:p w14:paraId="30882E8D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lastRenderedPageBreak/>
        <w:t xml:space="preserve">- </w:t>
      </w:r>
      <w:r w:rsidRPr="00DE3652">
        <w:rPr>
          <w:i/>
          <w:lang w:val="en-US"/>
        </w:rPr>
        <w:t>nFilter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фильтров тонкой очистки (0, 1)</w:t>
      </w:r>
    </w:p>
    <w:p w14:paraId="736EB242" w14:textId="77777777" w:rsidR="002B383D" w:rsidRPr="00DE3652" w:rsidRDefault="002B383D" w:rsidP="002B383D">
      <w:pPr>
        <w:spacing w:line="276" w:lineRule="auto"/>
        <w:ind w:left="708"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Filter</w:t>
      </w:r>
      <w:r w:rsidRPr="00287ED3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фильтр, смонтированный на агрегате</w:t>
      </w:r>
      <w:r>
        <w:t xml:space="preserve"> в начале планируемого периода</w:t>
      </w:r>
    </w:p>
    <w:p w14:paraId="78B98269" w14:textId="6AAE65D6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r w:rsidRPr="00DE3652">
        <w:rPr>
          <w:i/>
        </w:rPr>
        <w:t>nCM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</w:t>
      </w:r>
      <w:r w:rsidR="003B05BD">
        <w:t xml:space="preserve">число литейных машин (1, 2, 3) </w:t>
      </w:r>
    </w:p>
    <w:p w14:paraId="7FCD00D5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CM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литейных машин</w:t>
      </w:r>
    </w:p>
    <w:p w14:paraId="76A5F3F8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r w:rsidRPr="00DE3652">
        <w:rPr>
          <w:i/>
          <w:lang w:val="en-US"/>
        </w:rPr>
        <w:t>nHomCut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линий гомогенизации и резки (0, 1, 2) (</w:t>
      </w:r>
      <w:r w:rsidRPr="00DE3652">
        <w:rPr>
          <w:lang w:val="en-US"/>
        </w:rPr>
        <w:t>BILLETS</w:t>
      </w:r>
      <w:r w:rsidRPr="00DE3652">
        <w:t>)</w:t>
      </w:r>
    </w:p>
    <w:p w14:paraId="578D7664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HomCut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линий гомогенизации и резки</w:t>
      </w:r>
    </w:p>
    <w:p w14:paraId="6903B98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T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время начала доступности агрегата в планируемом периоде </w:t>
      </w:r>
    </w:p>
    <w:p w14:paraId="4EF29DFB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Prod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продукция, выполняемая непосредственно перед планируемым периодом</w:t>
      </w:r>
    </w:p>
    <w:p w14:paraId="38E8E70A" w14:textId="77777777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r w:rsidRPr="0098462C">
        <w:rPr>
          <w:i/>
          <w:lang w:val="en-US"/>
        </w:rPr>
        <w:t>T</w:t>
      </w:r>
      <w:r w:rsidRPr="0098462C">
        <w:rPr>
          <w:i/>
          <w:vertAlign w:val="subscript"/>
          <w:lang w:val="en-US"/>
        </w:rPr>
        <w:t>change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>) – время промывки миксера при переходе между марками (ч)</w:t>
      </w:r>
      <w:r w:rsidRPr="00DE3652">
        <w:t xml:space="preserve"> </w:t>
      </w:r>
    </w:p>
    <w:p w14:paraId="59F4455F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r w:rsidRPr="0098462C">
        <w:rPr>
          <w:i/>
          <w:lang w:val="en-US"/>
        </w:rPr>
        <w:t>V</w:t>
      </w:r>
      <w:r w:rsidRPr="0098462C">
        <w:rPr>
          <w:i/>
          <w:vertAlign w:val="subscript"/>
          <w:lang w:val="en-US"/>
        </w:rPr>
        <w:t>change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объем промывки миксера при переходе между марками (т) </w:t>
      </w:r>
    </w:p>
    <w:p w14:paraId="0B162615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 xml:space="preserve">- </w:t>
      </w:r>
      <w:r w:rsidRPr="0098462C">
        <w:rPr>
          <w:i/>
          <w:lang w:val="en-US"/>
        </w:rPr>
        <w:t>I</w:t>
      </w:r>
      <w:r w:rsidRPr="0098462C">
        <w:rPr>
          <w:i/>
          <w:vertAlign w:val="subscript"/>
          <w:lang w:val="en-US"/>
        </w:rPr>
        <w:t>clean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</w:t>
      </w:r>
      <w:r w:rsidRPr="0098462C">
        <w:rPr>
          <w:rFonts w:eastAsiaTheme="minorEastAsia"/>
        </w:rPr>
        <w:t xml:space="preserve">индикатор необходимости чистки миксера </w:t>
      </w:r>
      <w:r w:rsidRPr="0098462C">
        <w:t>при переходе между марками (</w:t>
      </w:r>
      <w:r w:rsidRPr="0098462C">
        <w:rPr>
          <w:i/>
          <w:lang w:val="en-US"/>
        </w:rPr>
        <w:t>true</w:t>
      </w:r>
      <w:r w:rsidRPr="0098462C">
        <w:t>/</w:t>
      </w:r>
      <w:r w:rsidRPr="0098462C">
        <w:rPr>
          <w:i/>
          <w:lang w:val="en-US"/>
        </w:rPr>
        <w:t>false</w:t>
      </w:r>
      <w:r w:rsidRPr="0098462C">
        <w:t xml:space="preserve">) </w:t>
      </w:r>
    </w:p>
    <w:p w14:paraId="6BBF9B90" w14:textId="77777777" w:rsidR="002B383D" w:rsidRPr="00287ED3" w:rsidRDefault="002B383D" w:rsidP="002B383D">
      <w:pPr>
        <w:spacing w:line="276" w:lineRule="auto"/>
        <w:ind w:firstLine="567"/>
      </w:pPr>
      <w:r w:rsidRPr="0098462C">
        <w:t xml:space="preserve">- </w:t>
      </w:r>
      <w:r w:rsidRPr="0098462C">
        <w:rPr>
          <w:i/>
          <w:lang w:val="en-US"/>
        </w:rPr>
        <w:t>CleanCost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стоимость чистки миксера (руб/т)</w:t>
      </w:r>
    </w:p>
    <w:p w14:paraId="30BFDC66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r w:rsidRPr="00DE3652">
        <w:rPr>
          <w:i/>
          <w:lang w:val="en-US"/>
        </w:rPr>
        <w:t>FilterCons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t xml:space="preserve">) – расход фильтра при отливке продукта с маркой </w:t>
      </w:r>
      <w:r w:rsidRPr="00DE3652">
        <w:rPr>
          <w:i/>
          <w:lang w:val="en-US"/>
        </w:rPr>
        <w:t>mark</w:t>
      </w:r>
      <w:r w:rsidRPr="00DE3652">
        <w:t xml:space="preserve">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mark</w:t>
      </w:r>
      <w:r w:rsidRPr="00DE3652">
        <w:t xml:space="preserve"> → расход в ресурс/тонна)</w:t>
      </w:r>
    </w:p>
    <w:p w14:paraId="4B76FCE9" w14:textId="77777777" w:rsidR="002B383D" w:rsidRPr="00DE3652" w:rsidRDefault="002B383D" w:rsidP="008756D4">
      <w:pPr>
        <w:spacing w:line="276" w:lineRule="auto"/>
        <w:ind w:firstLine="567"/>
        <w:jc w:val="both"/>
      </w:pPr>
      <w:r w:rsidRPr="00337D42">
        <w:t>- &lt;</w:t>
      </w:r>
      <w:r w:rsidRPr="00337D42">
        <w:rPr>
          <w:lang w:val="en-US"/>
        </w:rPr>
        <w:t>map</w:t>
      </w:r>
      <w:r w:rsidRPr="00337D42">
        <w:t>&gt;</w:t>
      </w:r>
      <w:r w:rsidRPr="00337D42">
        <w:rPr>
          <w:i/>
          <w:lang w:val="en-US"/>
        </w:rPr>
        <w:t>El</w:t>
      </w:r>
      <w:r w:rsidRPr="00337D42">
        <w:rPr>
          <w:vertAlign w:val="subscript"/>
        </w:rPr>
        <w:t>%</w:t>
      </w:r>
      <w:r w:rsidRPr="00337D42">
        <w:t>(</w:t>
      </w:r>
      <w:r w:rsidRPr="00337D42">
        <w:rPr>
          <w:i/>
          <w:lang w:val="en-US"/>
        </w:rPr>
        <w:t>k</w:t>
      </w:r>
      <w:r w:rsidRPr="00337D42">
        <w:t xml:space="preserve">, </w:t>
      </w:r>
      <w:r w:rsidRPr="00337D42">
        <w:rPr>
          <w:i/>
          <w:lang w:val="en-US"/>
        </w:rPr>
        <w:t>element</w:t>
      </w:r>
      <w:r w:rsidRPr="00337D42">
        <w:t xml:space="preserve">) – возможности агрегата по уменьшению примеси </w:t>
      </w:r>
      <w:r w:rsidRPr="00337D42">
        <w:rPr>
          <w:i/>
          <w:lang w:val="en-US"/>
        </w:rPr>
        <w:t>element</w:t>
      </w:r>
      <w:r w:rsidRPr="00337D42">
        <w:t xml:space="preserve"> в сплаве (&lt;</w:t>
      </w:r>
      <w:r w:rsidRPr="00337D42">
        <w:rPr>
          <w:lang w:val="en-US"/>
        </w:rPr>
        <w:t>map</w:t>
      </w:r>
      <w:r w:rsidRPr="00337D42">
        <w:t xml:space="preserve">&gt; – соответствие: </w:t>
      </w:r>
      <w:r w:rsidRPr="00337D42">
        <w:rPr>
          <w:i/>
          <w:lang w:val="en-US"/>
        </w:rPr>
        <w:t>element</w:t>
      </w:r>
      <w:r w:rsidRPr="00337D42">
        <w:t xml:space="preserve"> → значение в %)</w:t>
      </w:r>
    </w:p>
    <w:p w14:paraId="2ED157E7" w14:textId="77777777" w:rsidR="002B383D" w:rsidRPr="0098462C" w:rsidRDefault="002B383D" w:rsidP="008756D4">
      <w:pPr>
        <w:spacing w:line="276" w:lineRule="auto"/>
        <w:ind w:firstLine="567"/>
        <w:rPr>
          <w:rFonts w:eastAsiaTheme="minorEastAsia"/>
        </w:rPr>
      </w:pPr>
      <w:r w:rsidRPr="0098462C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98462C">
        <w:t>(</w:t>
      </w:r>
      <w:r w:rsidRPr="0098462C">
        <w:rPr>
          <w:i/>
          <w:lang w:val="en-US"/>
        </w:rPr>
        <w:t>k</w:t>
      </w:r>
      <w:r w:rsidRPr="0098462C">
        <w:t>) –</w:t>
      </w:r>
      <w:r w:rsidRPr="0098462C">
        <w:rPr>
          <w:rFonts w:eastAsiaTheme="minorEastAsia"/>
        </w:rPr>
        <w:t xml:space="preserve"> время заливки полного ковша в миксер (ч)</w:t>
      </w:r>
    </w:p>
    <w:p w14:paraId="2D4C0346" w14:textId="69383B8B" w:rsidR="00B45B17" w:rsidRPr="0098462C" w:rsidRDefault="00B45B17" w:rsidP="008756D4">
      <w:pPr>
        <w:spacing w:before="240" w:line="276" w:lineRule="auto"/>
        <w:ind w:firstLine="567"/>
        <w:jc w:val="both"/>
      </w:pPr>
      <w:r w:rsidRPr="0098462C">
        <w:rPr>
          <w:b/>
        </w:rPr>
        <w:t>Вычисляемые параметры</w:t>
      </w:r>
      <w:r w:rsidRPr="0098462C">
        <w:t xml:space="preserve"> (на основе известных) агрегата:</w:t>
      </w:r>
    </w:p>
    <w:p w14:paraId="00CC00EC" w14:textId="1DAA63DE" w:rsidR="00B45B17" w:rsidRPr="0098462C" w:rsidRDefault="00B45B17" w:rsidP="008756D4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Forms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форм, которые можно отливать на агрегате</w:t>
      </w:r>
      <w:r w:rsidR="00572A0E" w:rsidRPr="0098462C">
        <w:t>:</w:t>
      </w:r>
    </w:p>
    <w:p w14:paraId="2CC5F7D1" w14:textId="50CDA057" w:rsidR="00572A0E" w:rsidRPr="00AF7147" w:rsidRDefault="00572A0E" w:rsidP="008756D4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Forms(k)=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Form(mould)</m:t>
                      </m:r>
                    </m:e>
                  </m:nary>
                </m:e>
              </m:d>
            </m:e>
          </m:nary>
        </m:oMath>
      </m:oMathPara>
    </w:p>
    <w:p w14:paraId="78BD30B1" w14:textId="354C960E" w:rsidR="00AF7147" w:rsidRPr="00C42E0D" w:rsidRDefault="00AF7147" w:rsidP="00AF7147">
      <w:pPr>
        <w:spacing w:line="276" w:lineRule="auto"/>
        <w:ind w:firstLine="567"/>
        <w:rPr>
          <w:highlight w:val="yellow"/>
        </w:rPr>
      </w:pPr>
      <w:r w:rsidRPr="00C42E0D">
        <w:rPr>
          <w:highlight w:val="yellow"/>
        </w:rPr>
        <w:t>- &lt;</w:t>
      </w:r>
      <w:r w:rsidRPr="00C42E0D">
        <w:rPr>
          <w:highlight w:val="yellow"/>
          <w:lang w:val="en-US"/>
        </w:rPr>
        <w:t>list</w:t>
      </w:r>
      <w:r w:rsidRPr="00C42E0D">
        <w:rPr>
          <w:highlight w:val="yellow"/>
        </w:rPr>
        <w:t>&gt;</w:t>
      </w:r>
      <w:r w:rsidRPr="00C42E0D">
        <w:rPr>
          <w:i/>
          <w:highlight w:val="yellow"/>
          <w:lang w:val="en-US"/>
        </w:rPr>
        <w:t>Profiles</w:t>
      </w:r>
      <w:r w:rsidRPr="00C42E0D">
        <w:rPr>
          <w:highlight w:val="yellow"/>
        </w:rPr>
        <w:t>(</w:t>
      </w:r>
      <w:r w:rsidRPr="00C42E0D">
        <w:rPr>
          <w:i/>
          <w:highlight w:val="yellow"/>
          <w:lang w:val="en-US"/>
        </w:rPr>
        <w:t>k</w:t>
      </w:r>
      <w:r w:rsidRPr="00C42E0D">
        <w:rPr>
          <w:highlight w:val="yellow"/>
        </w:rPr>
        <w:t>) – список сечений, которые можно отливать на агрегате:</w:t>
      </w:r>
    </w:p>
    <w:p w14:paraId="0D01F7DB" w14:textId="0C7CF729" w:rsidR="00AF7147" w:rsidRPr="0098462C" w:rsidRDefault="00AF7147" w:rsidP="00AF7147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highlight w:val="yellow"/>
              <w:lang w:val="en-US"/>
            </w:rPr>
            <m:t>Profiles(k)=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Profile(mould)</m:t>
                      </m:r>
                    </m:e>
                  </m:nary>
                </m:e>
              </m:d>
            </m:e>
          </m:nary>
        </m:oMath>
      </m:oMathPara>
    </w:p>
    <w:p w14:paraId="302609EB" w14:textId="77777777" w:rsidR="002B383D" w:rsidRPr="00DE3652" w:rsidRDefault="002B383D" w:rsidP="008756D4">
      <w:pPr>
        <w:spacing w:before="240" w:line="276" w:lineRule="auto"/>
        <w:ind w:firstLine="567"/>
        <w:jc w:val="both"/>
      </w:pPr>
      <w:r w:rsidRPr="00DE3652">
        <w:rPr>
          <w:b/>
        </w:rPr>
        <w:t>Искомые параметры</w:t>
      </w:r>
      <w:r w:rsidRPr="00DE3652">
        <w:t xml:space="preserve"> агрегата:</w:t>
      </w:r>
    </w:p>
    <w:p w14:paraId="3E573D69" w14:textId="77777777" w:rsidR="002B383D" w:rsidRDefault="002B383D" w:rsidP="008756D4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OrderParts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упорядоченный список частей заказов, выполняемых на агрегате. </w:t>
      </w:r>
      <w:r w:rsidRPr="0098462C">
        <w:t>Предполагается, что части заказов выполняются на агрегате непрерывно. Время старта и финиша</w:t>
      </w:r>
      <w:r w:rsidRPr="00DE3652">
        <w:t xml:space="preserve"> исполнения каждой части заказа относится к искомым параметрам соответствующей части. Там же указано число ходок в каждую смену.</w:t>
      </w:r>
    </w:p>
    <w:p w14:paraId="4C422BA2" w14:textId="77777777" w:rsidR="005E0C94" w:rsidRPr="0098462C" w:rsidRDefault="005E0C94" w:rsidP="008756D4">
      <w:pPr>
        <w:spacing w:before="240" w:line="276" w:lineRule="auto"/>
        <w:ind w:firstLine="567"/>
        <w:jc w:val="both"/>
        <w:rPr>
          <w:b/>
        </w:rPr>
      </w:pPr>
      <w:r w:rsidRPr="0098462C">
        <w:rPr>
          <w:b/>
        </w:rPr>
        <w:t xml:space="preserve">Ограничения модели, используемые на этапе </w:t>
      </w:r>
      <w:r w:rsidRPr="0098462C">
        <w:rPr>
          <w:b/>
          <w:lang w:val="en-US"/>
        </w:rPr>
        <w:t>Presolve</w:t>
      </w:r>
      <w:r w:rsidRPr="0098462C">
        <w:rPr>
          <w:b/>
        </w:rPr>
        <w:t>:</w:t>
      </w:r>
    </w:p>
    <w:p w14:paraId="4A41AD86" w14:textId="30E24811" w:rsidR="005E0C94" w:rsidRDefault="00C42E0D" w:rsidP="00C42E0D">
      <w:pPr>
        <w:spacing w:after="240" w:line="276" w:lineRule="auto"/>
        <w:ind w:firstLine="567"/>
        <w:jc w:val="both"/>
      </w:pPr>
      <w:r w:rsidRPr="00DE3652">
        <w:t xml:space="preserve">- </w:t>
      </w:r>
      <w:r w:rsidR="005E0C94" w:rsidRPr="0098462C">
        <w:t xml:space="preserve">Проверка возможности выполнения продукта </w:t>
      </w:r>
      <w:r w:rsidR="005E0C94" w:rsidRPr="0098462C">
        <w:rPr>
          <w:i/>
          <w:lang w:val="en-US"/>
        </w:rPr>
        <w:t>prod</w:t>
      </w:r>
      <w:r w:rsidR="005E0C94" w:rsidRPr="0098462C">
        <w:t xml:space="preserve"> на агрегате </w:t>
      </w:r>
      <w:r w:rsidR="005E0C94" w:rsidRPr="0098462C">
        <w:rPr>
          <w:i/>
          <w:lang w:val="en-US"/>
        </w:rPr>
        <w:t>k</w:t>
      </w:r>
      <w:r w:rsidR="005E0C94" w:rsidRPr="0098462C">
        <w:t>:</w:t>
      </w:r>
    </w:p>
    <w:p w14:paraId="54AAC079" w14:textId="77777777" w:rsidR="005E0C94" w:rsidRPr="00C42E0D" w:rsidRDefault="005E0C94" w:rsidP="00C42E0D">
      <w:pPr>
        <w:pStyle w:val="a5"/>
        <w:numPr>
          <w:ilvl w:val="0"/>
          <w:numId w:val="15"/>
        </w:numPr>
        <w:spacing w:line="276" w:lineRule="auto"/>
        <w:ind w:left="567" w:hanging="567"/>
        <w:jc w:val="both"/>
        <w:rPr>
          <w:highlight w:val="lightGray"/>
        </w:rPr>
      </w:pPr>
      <m:oMath>
        <m:r>
          <w:rPr>
            <w:rFonts w:ascii="Cambria Math" w:hAnsi="Cambria Math"/>
            <w:highlight w:val="lightGray"/>
            <w:lang w:val="en-US"/>
          </w:rPr>
          <m:t>Form</m:t>
        </m:r>
        <m:d>
          <m:dPr>
            <m:ctrlPr>
              <w:rPr>
                <w:rFonts w:ascii="Cambria Math" w:hAnsi="Cambria Math"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prod</m:t>
            </m:r>
          </m:e>
        </m:d>
        <m:r>
          <m:rPr>
            <m:sty m:val="p"/>
          </m:rPr>
          <w:rPr>
            <w:rFonts w:ascii="Cambria Math" w:hAnsi="Cambria Math"/>
            <w:highlight w:val="lightGray"/>
          </w:rPr>
          <m:t>∈</m:t>
        </m:r>
        <m:r>
          <w:rPr>
            <w:rFonts w:ascii="Cambria Math" w:hAnsi="Cambria Math"/>
            <w:highlight w:val="lightGray"/>
          </w:rPr>
          <m:t>Forms(k)</m:t>
        </m:r>
      </m:oMath>
    </w:p>
    <w:p w14:paraId="006E96EA" w14:textId="5739D36C" w:rsidR="00C42E0D" w:rsidRPr="00C42E0D" w:rsidRDefault="00C42E0D" w:rsidP="00C42E0D">
      <w:pPr>
        <w:pStyle w:val="a5"/>
        <w:numPr>
          <w:ilvl w:val="0"/>
          <w:numId w:val="15"/>
        </w:numPr>
        <w:spacing w:line="276" w:lineRule="auto"/>
        <w:ind w:left="567" w:hanging="567"/>
        <w:jc w:val="both"/>
        <w:rPr>
          <w:highlight w:val="lightGray"/>
          <w:lang w:val="en-US"/>
        </w:rPr>
      </w:pPr>
      <m:oMath>
        <m:r>
          <w:rPr>
            <w:rFonts w:ascii="Cambria Math" w:hAnsi="Cambria Math"/>
            <w:highlight w:val="lightGray"/>
            <w:lang w:val="en-US"/>
          </w:rPr>
          <m:t>Mark</m:t>
        </m:r>
        <m:d>
          <m:dPr>
            <m:ctrlPr>
              <w:rPr>
                <w:rFonts w:ascii="Cambria Math" w:hAnsi="Cambria Math"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prod</m:t>
            </m:r>
          </m:e>
        </m:d>
        <m:r>
          <m:rPr>
            <m:sty m:val="p"/>
          </m:rPr>
          <w:rPr>
            <w:rFonts w:ascii="Cambria Math" w:hAnsi="Cambria Math"/>
            <w:highlight w:val="lightGray"/>
            <w:lang w:val="en-US"/>
          </w:rPr>
          <m:t>∈</m:t>
        </m:r>
        <m:r>
          <w:rPr>
            <w:rFonts w:ascii="Cambria Math" w:hAnsi="Cambria Math"/>
            <w:highlight w:val="lightGray"/>
          </w:rPr>
          <m:t>Marks</m:t>
        </m:r>
        <m:r>
          <w:rPr>
            <w:rFonts w:ascii="Cambria Math" w:hAnsi="Cambria Math"/>
            <w:highlight w:val="lightGray"/>
            <w:lang w:val="en-US"/>
          </w:rPr>
          <m:t>(</m:t>
        </m:r>
        <m:r>
          <w:rPr>
            <w:rFonts w:ascii="Cambria Math" w:hAnsi="Cambria Math"/>
            <w:highlight w:val="lightGray"/>
          </w:rPr>
          <m:t>k</m:t>
        </m:r>
        <m:r>
          <w:rPr>
            <w:rFonts w:ascii="Cambria Math" w:hAnsi="Cambria Math"/>
            <w:highlight w:val="lightGray"/>
            <w:lang w:val="en-US"/>
          </w:rPr>
          <m:t>)</m:t>
        </m:r>
      </m:oMath>
      <w:r w:rsidRPr="00C42E0D">
        <w:rPr>
          <w:highlight w:val="lightGray"/>
          <w:lang w:val="en-US"/>
        </w:rPr>
        <w:t xml:space="preserve">      (</w:t>
      </w:r>
      <w:r w:rsidRPr="00C42E0D">
        <w:rPr>
          <w:highlight w:val="lightGray"/>
        </w:rPr>
        <w:t>кроме</w:t>
      </w:r>
      <w:r w:rsidRPr="00C42E0D">
        <w:rPr>
          <w:highlight w:val="lightGray"/>
          <w:lang w:val="en-US"/>
        </w:rPr>
        <w:t xml:space="preserve"> T-BAR)</w:t>
      </w:r>
    </w:p>
    <w:p w14:paraId="1FD76143" w14:textId="402268EB" w:rsidR="00C42E0D" w:rsidRPr="00C42E0D" w:rsidRDefault="00C42E0D" w:rsidP="00C42E0D">
      <w:pPr>
        <w:pStyle w:val="a5"/>
        <w:numPr>
          <w:ilvl w:val="0"/>
          <w:numId w:val="15"/>
        </w:numPr>
        <w:spacing w:line="276" w:lineRule="auto"/>
        <w:ind w:left="567" w:hanging="567"/>
        <w:jc w:val="both"/>
        <w:rPr>
          <w:highlight w:val="lightGray"/>
          <w:lang w:val="en-US"/>
        </w:rPr>
      </w:pPr>
      <m:oMath>
        <m:r>
          <w:rPr>
            <w:rFonts w:ascii="Cambria Math" w:hAnsi="Cambria Math"/>
            <w:highlight w:val="lightGray"/>
            <w:lang w:val="en-US"/>
          </w:rPr>
          <m:t>Profile</m:t>
        </m:r>
        <m:d>
          <m:dPr>
            <m:ctrlPr>
              <w:rPr>
                <w:rFonts w:ascii="Cambria Math" w:hAnsi="Cambria Math"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prod</m:t>
            </m:r>
          </m:e>
        </m:d>
        <m:r>
          <m:rPr>
            <m:sty m:val="p"/>
          </m:rPr>
          <w:rPr>
            <w:rFonts w:ascii="Cambria Math" w:hAnsi="Cambria Math"/>
            <w:highlight w:val="lightGray"/>
            <w:lang w:val="en-US"/>
          </w:rPr>
          <m:t>∈</m:t>
        </m:r>
        <m:r>
          <w:rPr>
            <w:rFonts w:ascii="Cambria Math" w:hAnsi="Cambria Math"/>
            <w:highlight w:val="lightGray"/>
          </w:rPr>
          <m:t>Profiles</m:t>
        </m:r>
        <m:r>
          <w:rPr>
            <w:rFonts w:ascii="Cambria Math" w:hAnsi="Cambria Math"/>
            <w:highlight w:val="lightGray"/>
            <w:lang w:val="en-US"/>
          </w:rPr>
          <m:t>(</m:t>
        </m:r>
        <m:r>
          <w:rPr>
            <w:rFonts w:ascii="Cambria Math" w:hAnsi="Cambria Math"/>
            <w:highlight w:val="lightGray"/>
          </w:rPr>
          <m:t>k</m:t>
        </m:r>
        <m:r>
          <w:rPr>
            <w:rFonts w:ascii="Cambria Math" w:hAnsi="Cambria Math"/>
            <w:highlight w:val="lightGray"/>
            <w:lang w:val="en-US"/>
          </w:rPr>
          <m:t>)</m:t>
        </m:r>
      </m:oMath>
      <w:r w:rsidRPr="00C42E0D">
        <w:rPr>
          <w:highlight w:val="lightGray"/>
          <w:lang w:val="en-US"/>
        </w:rPr>
        <w:t xml:space="preserve">      (</w:t>
      </w:r>
      <w:r w:rsidRPr="00C42E0D">
        <w:rPr>
          <w:highlight w:val="lightGray"/>
        </w:rPr>
        <w:t>кроме</w:t>
      </w:r>
      <w:r w:rsidRPr="00C42E0D">
        <w:rPr>
          <w:highlight w:val="lightGray"/>
          <w:lang w:val="en-US"/>
        </w:rPr>
        <w:t xml:space="preserve"> T-BAR)</w:t>
      </w:r>
    </w:p>
    <w:p w14:paraId="6070B205" w14:textId="232B6E9D" w:rsidR="00C42E0D" w:rsidRPr="00C42E0D" w:rsidRDefault="00C42E0D" w:rsidP="00E4195A">
      <w:pPr>
        <w:pStyle w:val="a5"/>
        <w:numPr>
          <w:ilvl w:val="0"/>
          <w:numId w:val="15"/>
        </w:numPr>
        <w:spacing w:line="276" w:lineRule="auto"/>
        <w:ind w:left="567" w:hanging="567"/>
        <w:jc w:val="both"/>
        <w:rPr>
          <w:highlight w:val="lightGray"/>
        </w:rPr>
      </w:pPr>
      <m:oMath>
        <m:r>
          <w:rPr>
            <w:rFonts w:ascii="Cambria Math" w:hAnsi="Cambria Math"/>
            <w:highlight w:val="lightGray"/>
            <w:lang w:val="en-US"/>
          </w:rPr>
          <m:t>Filtration</m:t>
        </m:r>
        <m:d>
          <m:dPr>
            <m:ctrlPr>
              <w:rPr>
                <w:rFonts w:ascii="Cambria Math" w:hAnsi="Cambria Math"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prod</m:t>
            </m:r>
          </m:e>
        </m:d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nFilters</m:t>
            </m:r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k</m:t>
                </m:r>
              </m:e>
            </m:d>
            <m:r>
              <w:rPr>
                <w:rFonts w:ascii="Cambria Math" w:hAnsi="Cambria Math"/>
                <w:highlight w:val="lightGray"/>
              </w:rPr>
              <m:t>&gt;0</m:t>
            </m:r>
          </m:e>
        </m:d>
      </m:oMath>
      <w:r w:rsidRPr="00C42E0D">
        <w:rPr>
          <w:highlight w:val="lightGray"/>
        </w:rPr>
        <w:t xml:space="preserve">     (только для </w:t>
      </w:r>
      <w:r w:rsidRPr="00C42E0D">
        <w:rPr>
          <w:highlight w:val="lightGray"/>
          <w:lang w:val="en-US"/>
        </w:rPr>
        <w:t>BILLET</w:t>
      </w:r>
      <w:r w:rsidRPr="00C42E0D">
        <w:rPr>
          <w:highlight w:val="lightGray"/>
        </w:rPr>
        <w:t>)</w:t>
      </w:r>
    </w:p>
    <w:p w14:paraId="7FCDD49A" w14:textId="77777777" w:rsidR="00C42E0D" w:rsidRPr="00C42E0D" w:rsidRDefault="00C42E0D" w:rsidP="00C42E0D">
      <w:pPr>
        <w:pStyle w:val="a5"/>
        <w:numPr>
          <w:ilvl w:val="0"/>
          <w:numId w:val="15"/>
        </w:numPr>
        <w:spacing w:line="276" w:lineRule="auto"/>
        <w:ind w:left="567" w:hanging="567"/>
        <w:jc w:val="both"/>
        <w:rPr>
          <w:highlight w:val="lightGray"/>
        </w:rPr>
      </w:pPr>
      <m:oMath>
        <m:r>
          <w:rPr>
            <w:rFonts w:ascii="Cambria Math" w:hAnsi="Cambria Math"/>
            <w:highlight w:val="lightGray"/>
            <w:lang w:val="en-US"/>
          </w:rPr>
          <m:t>Homogenization</m:t>
        </m:r>
        <m:d>
          <m:dPr>
            <m:ctrlPr>
              <w:rPr>
                <w:rFonts w:ascii="Cambria Math" w:hAnsi="Cambria Math"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prod</m:t>
            </m:r>
          </m:e>
        </m:d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nHomCut</m:t>
            </m:r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k</m:t>
                </m:r>
              </m:e>
            </m:d>
            <m:r>
              <w:rPr>
                <w:rFonts w:ascii="Cambria Math" w:hAnsi="Cambria Math"/>
                <w:highlight w:val="lightGray"/>
              </w:rPr>
              <m:t>&gt;0</m:t>
            </m:r>
          </m:e>
        </m:d>
      </m:oMath>
      <w:r w:rsidRPr="00C42E0D">
        <w:rPr>
          <w:highlight w:val="lightGray"/>
        </w:rPr>
        <w:t xml:space="preserve">     (только для </w:t>
      </w:r>
      <w:r w:rsidRPr="00C42E0D">
        <w:rPr>
          <w:highlight w:val="lightGray"/>
          <w:lang w:val="en-US"/>
        </w:rPr>
        <w:t>BILLET</w:t>
      </w:r>
      <w:r w:rsidRPr="00C42E0D">
        <w:rPr>
          <w:highlight w:val="lightGray"/>
        </w:rPr>
        <w:t>)</w:t>
      </w:r>
    </w:p>
    <w:p w14:paraId="7F67B56F" w14:textId="77777777" w:rsidR="00C42E0D" w:rsidRDefault="00C42E0D" w:rsidP="00D421BC">
      <w:pPr>
        <w:spacing w:line="276" w:lineRule="auto"/>
        <w:ind w:firstLine="567"/>
        <w:rPr>
          <w:b/>
          <w:highlight w:val="yellow"/>
        </w:rPr>
      </w:pPr>
    </w:p>
    <w:p w14:paraId="48A8578A" w14:textId="77777777" w:rsidR="00C42E0D" w:rsidRDefault="00C42E0D" w:rsidP="00D421BC">
      <w:pPr>
        <w:spacing w:line="276" w:lineRule="auto"/>
        <w:ind w:firstLine="567"/>
        <w:rPr>
          <w:b/>
          <w:highlight w:val="yellow"/>
        </w:rPr>
      </w:pPr>
    </w:p>
    <w:p w14:paraId="7BE91F69" w14:textId="035878E8" w:rsidR="00D421BC" w:rsidRPr="00DE3652" w:rsidRDefault="00D421BC" w:rsidP="00D421BC">
      <w:pPr>
        <w:spacing w:line="276" w:lineRule="auto"/>
        <w:ind w:firstLine="567"/>
      </w:pPr>
      <w:r w:rsidRPr="000445A6">
        <w:rPr>
          <w:b/>
          <w:highlight w:val="yellow"/>
        </w:rPr>
        <w:lastRenderedPageBreak/>
        <w:t>Объект</w:t>
      </w:r>
      <w:r w:rsidRPr="000445A6">
        <w:rPr>
          <w:highlight w:val="yellow"/>
        </w:rPr>
        <w:t xml:space="preserve">: миксер </w:t>
      </w:r>
      <w:r w:rsidRPr="000445A6">
        <w:rPr>
          <w:i/>
          <w:highlight w:val="yellow"/>
          <w:lang w:val="en-US"/>
        </w:rPr>
        <w:t>mixer</w:t>
      </w:r>
    </w:p>
    <w:p w14:paraId="39670AA9" w14:textId="2EDA9BD9" w:rsidR="00D421BC" w:rsidRPr="00DE3652" w:rsidRDefault="00D421BC" w:rsidP="00D421BC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</w:t>
      </w:r>
      <w:r w:rsidRPr="00D421BC">
        <w:rPr>
          <w:highlight w:val="yellow"/>
        </w:rPr>
        <w:t>миксера</w:t>
      </w:r>
      <w:r w:rsidRPr="00DE3652">
        <w:t>:</w:t>
      </w:r>
    </w:p>
    <w:p w14:paraId="4110D7A0" w14:textId="6E68DCBF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литейный агрегат</w:t>
      </w:r>
    </w:p>
    <w:p w14:paraId="3E2CF3FC" w14:textId="64F6391A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V</w:t>
      </w:r>
      <w:r w:rsidRPr="00DE3652">
        <w:rPr>
          <w:vertAlign w:val="subscript"/>
          <w:lang w:val="en-US"/>
        </w:rPr>
        <w:t>mixer</w:t>
      </w:r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максимальный объем миксера (т) (~ 15–100 т)</w:t>
      </w:r>
    </w:p>
    <w:p w14:paraId="5D98E2BC" w14:textId="033C2BAF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V</w:t>
      </w:r>
      <w:r w:rsidRPr="003B05BD">
        <w:rPr>
          <w:vertAlign w:val="subscript"/>
          <w:lang w:val="en-US"/>
        </w:rPr>
        <w:t>rest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минимальный объем «болота» (т)</w:t>
      </w:r>
    </w:p>
    <w:p w14:paraId="4D3F3E7B" w14:textId="4A2CC298" w:rsidR="00D421BC" w:rsidRPr="003B05BD" w:rsidRDefault="00D421BC" w:rsidP="00D421BC">
      <w:pPr>
        <w:spacing w:line="276" w:lineRule="auto"/>
        <w:ind w:firstLine="567"/>
        <w:jc w:val="both"/>
        <w:rPr>
          <w:rFonts w:eastAsiaTheme="minorEastAsia"/>
        </w:rPr>
      </w:pPr>
      <w:r w:rsidRPr="003B05BD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t>) – п</w:t>
      </w:r>
      <w:r w:rsidRPr="003B05BD">
        <w:rPr>
          <w:rFonts w:eastAsiaTheme="minorEastAsia"/>
        </w:rPr>
        <w:t xml:space="preserve">остоянное время подготовки миксера (ч) </w:t>
      </w:r>
      <w:r w:rsidRPr="003B05BD">
        <w:t>(&lt;</w:t>
      </w:r>
      <w:r w:rsidRPr="003B05BD">
        <w:rPr>
          <w:lang w:val="en-US"/>
        </w:rPr>
        <w:t>map</w:t>
      </w:r>
      <w:r w:rsidRPr="003B05BD">
        <w:t xml:space="preserve">&gt; – соответствие: </w:t>
      </w:r>
      <w:r w:rsidRPr="003B05BD">
        <w:rPr>
          <w:i/>
          <w:lang w:val="en-US"/>
        </w:rPr>
        <w:t>mark</w:t>
      </w:r>
      <w:r w:rsidRPr="003B05BD">
        <w:t xml:space="preserve"> → время)</w:t>
      </w:r>
    </w:p>
    <w:p w14:paraId="0E4CDC03" w14:textId="2A77CDCD" w:rsidR="00D421BC" w:rsidRPr="003B05BD" w:rsidRDefault="00D421BC" w:rsidP="00D421BC">
      <w:pPr>
        <w:spacing w:line="276" w:lineRule="auto"/>
        <w:ind w:firstLine="567"/>
        <w:rPr>
          <w:rFonts w:eastAsiaTheme="minorEastAsia"/>
        </w:rPr>
      </w:pPr>
      <w:r w:rsidRPr="003B05BD">
        <w:t xml:space="preserve">- </w:t>
      </w:r>
      <w:r w:rsidRPr="003B05BD">
        <w:rPr>
          <w:i/>
          <w:lang w:val="en-US"/>
        </w:rPr>
        <w:t>R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общее число ремонтов </w:t>
      </w:r>
      <w:r w:rsidRPr="00D421BC">
        <w:rPr>
          <w:highlight w:val="yellow"/>
        </w:rPr>
        <w:t>миксера</w:t>
      </w:r>
      <w:r w:rsidRPr="003B05BD">
        <w:t xml:space="preserve"> в месяц</w:t>
      </w:r>
    </w:p>
    <w:p w14:paraId="35A12513" w14:textId="497F6E0E" w:rsidR="00D421BC" w:rsidRPr="003B05BD" w:rsidRDefault="00D421BC" w:rsidP="00D421B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02181669" w14:textId="05E13A57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r w:rsidRPr="003B05BD">
        <w:rPr>
          <w:i/>
          <w:lang w:val="en-US"/>
        </w:rPr>
        <w:t>Clean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количество чисток в месяц</w:t>
      </w:r>
    </w:p>
    <w:p w14:paraId="712058B6" w14:textId="6E90C7C9" w:rsidR="00D421BC" w:rsidRDefault="00D421BC" w:rsidP="00D421BC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clean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время на чистку миксера</w:t>
      </w:r>
    </w:p>
    <w:p w14:paraId="00F84286" w14:textId="08F440DC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D421BC">
        <w:rPr>
          <w:highlight w:val="yellow"/>
        </w:rPr>
        <w:t>&gt;</w:t>
      </w:r>
      <w:r w:rsidRPr="008756D4">
        <w:rPr>
          <w:i/>
          <w:highlight w:val="yellow"/>
          <w:lang w:val="en-US"/>
        </w:rPr>
        <w:t>CleanShifts</w:t>
      </w:r>
      <w:r w:rsidRPr="00D421BC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D421BC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миксера</w:t>
      </w:r>
    </w:p>
    <w:p w14:paraId="4F1CB139" w14:textId="535EA90E" w:rsidR="00D421BC" w:rsidRPr="00D421BC" w:rsidRDefault="00D421BC" w:rsidP="00D421BC">
      <w:pPr>
        <w:spacing w:line="276" w:lineRule="auto"/>
        <w:ind w:firstLine="567"/>
      </w:pPr>
      <w:r w:rsidRPr="003B05BD">
        <w:rPr>
          <w:b/>
        </w:rPr>
        <w:t>Искомые</w:t>
      </w:r>
      <w:r w:rsidRPr="00D421BC">
        <w:rPr>
          <w:b/>
        </w:rPr>
        <w:t xml:space="preserve"> </w:t>
      </w:r>
      <w:r w:rsidRPr="003B05BD">
        <w:rPr>
          <w:b/>
        </w:rPr>
        <w:t>параметры</w:t>
      </w:r>
      <w:r w:rsidRPr="00D421BC">
        <w:t xml:space="preserve"> </w:t>
      </w:r>
      <w:r w:rsidRPr="00D421BC">
        <w:rPr>
          <w:highlight w:val="yellow"/>
        </w:rPr>
        <w:t>миксера</w:t>
      </w:r>
      <w:r w:rsidRPr="00D421BC">
        <w:t>:</w:t>
      </w:r>
    </w:p>
    <w:p w14:paraId="1AC7A76F" w14:textId="5BA2EAAB" w:rsidR="00D421BC" w:rsidRPr="00D421BC" w:rsidRDefault="00D421BC" w:rsidP="00D421BC">
      <w:pPr>
        <w:spacing w:line="276" w:lineRule="auto"/>
        <w:ind w:firstLine="567"/>
      </w:pPr>
      <w:r w:rsidRPr="00D421BC">
        <w:t>- &lt;</w:t>
      </w:r>
      <w:r w:rsidRPr="003B05BD">
        <w:rPr>
          <w:lang w:val="en-US"/>
        </w:rPr>
        <w:t>list</w:t>
      </w:r>
      <w:r w:rsidRPr="00D421BC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clean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D421BC">
        <w:t>(</w:t>
      </w:r>
      <w:r w:rsidRPr="00D421BC">
        <w:rPr>
          <w:i/>
          <w:highlight w:val="yellow"/>
          <w:lang w:val="en-US"/>
        </w:rPr>
        <w:t>mixer</w:t>
      </w:r>
      <w:r w:rsidRPr="00D421BC">
        <w:t xml:space="preserve">) – </w:t>
      </w:r>
      <w:r w:rsidRPr="003B05BD">
        <w:t>время</w:t>
      </w:r>
      <w:r w:rsidRPr="00D421BC">
        <w:t xml:space="preserve"> </w:t>
      </w:r>
      <w:r w:rsidRPr="003B05BD">
        <w:t>начала</w:t>
      </w:r>
      <w:r w:rsidRPr="00D421BC">
        <w:t xml:space="preserve"> </w:t>
      </w:r>
      <w:r w:rsidRPr="00792706">
        <w:rPr>
          <w:highlight w:val="yellow"/>
        </w:rPr>
        <w:t>каждой</w:t>
      </w:r>
      <w:r w:rsidRPr="00D421BC">
        <w:rPr>
          <w:highlight w:val="yellow"/>
        </w:rPr>
        <w:t xml:space="preserve"> </w:t>
      </w:r>
      <w:r w:rsidRPr="00792706">
        <w:rPr>
          <w:highlight w:val="yellow"/>
        </w:rPr>
        <w:t>чистки</w:t>
      </w:r>
    </w:p>
    <w:p w14:paraId="786F1673" w14:textId="7D32634A" w:rsidR="00D421BC" w:rsidRPr="00C66D9B" w:rsidRDefault="00D421BC" w:rsidP="00D421BC">
      <w:pPr>
        <w:spacing w:line="276" w:lineRule="auto"/>
        <w:ind w:firstLine="567"/>
        <w:rPr>
          <w:highlight w:val="yellow"/>
        </w:rPr>
      </w:pPr>
      <w:r w:rsidRPr="00C66D9B">
        <w:rPr>
          <w:b/>
          <w:highlight w:val="yellow"/>
        </w:rPr>
        <w:t>Вычисляемые параметры</w:t>
      </w:r>
      <w:r w:rsidRPr="00C66D9B">
        <w:rPr>
          <w:highlight w:val="yellow"/>
        </w:rPr>
        <w:t xml:space="preserve"> (на основе искомых)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58BD44C5" w14:textId="7E267A07" w:rsidR="00D421BC" w:rsidRPr="00C66D9B" w:rsidRDefault="00D421BC" w:rsidP="00D421BC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чистки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r w:rsidRPr="00C66D9B">
        <w:rPr>
          <w:i/>
          <w:highlight w:val="yellow"/>
          <w:lang w:val="en-US"/>
        </w:rPr>
        <w:t>nClean</w:t>
      </w:r>
      <w:r w:rsidRPr="00C66D9B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C66D9B">
        <w:rPr>
          <w:highlight w:val="yellow"/>
        </w:rPr>
        <w:t>):</w:t>
      </w:r>
    </w:p>
    <w:p w14:paraId="7004114E" w14:textId="54BB78B9" w:rsidR="00D421BC" w:rsidRPr="00C66D9B" w:rsidRDefault="00E4195A" w:rsidP="00D421BC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clean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</m:e>
          </m:d>
        </m:oMath>
      </m:oMathPara>
    </w:p>
    <w:p w14:paraId="6718D212" w14:textId="3EDC3789" w:rsidR="00D421BC" w:rsidRPr="00792706" w:rsidRDefault="00D421BC" w:rsidP="00D421BC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3E3FFCBE" w14:textId="75366AB1" w:rsidR="00D421BC" w:rsidRPr="00792706" w:rsidRDefault="00E4195A" w:rsidP="00D421BC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nClean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mixer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∈CleanShifts(</m:t>
          </m:r>
          <m:r>
            <w:rPr>
              <w:rFonts w:ascii="Cambria Math" w:hAnsi="Cambria Math"/>
              <w:highlight w:val="yellow"/>
              <w:lang w:val="en-US"/>
            </w:rPr>
            <m:t>mixer</m:t>
          </m:r>
          <m:r>
            <w:rPr>
              <w:rFonts w:ascii="Cambria Math" w:hAnsi="Cambria Math"/>
              <w:lang w:val="en-US"/>
            </w:rPr>
            <m:t>,c)</m:t>
          </m:r>
        </m:oMath>
      </m:oMathPara>
    </w:p>
    <w:p w14:paraId="37CFD6B2" w14:textId="77777777" w:rsidR="00D421BC" w:rsidRDefault="00D421BC" w:rsidP="008756D4">
      <w:pPr>
        <w:spacing w:line="276" w:lineRule="auto"/>
        <w:ind w:firstLine="567"/>
        <w:rPr>
          <w:b/>
        </w:rPr>
      </w:pPr>
    </w:p>
    <w:p w14:paraId="1C12678B" w14:textId="77777777" w:rsidR="002B383D" w:rsidRPr="00DE3652" w:rsidRDefault="002B383D" w:rsidP="008756D4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миксер копильник </w:t>
      </w:r>
      <w:r w:rsidRPr="00DE3652">
        <w:rPr>
          <w:i/>
          <w:lang w:val="en-US"/>
        </w:rPr>
        <w:t>collect</w:t>
      </w:r>
    </w:p>
    <w:p w14:paraId="0AF96108" w14:textId="15BE9732" w:rsidR="002B383D" w:rsidRPr="00BD7750" w:rsidRDefault="00D421BC" w:rsidP="002B383D">
      <w:pPr>
        <w:spacing w:line="276" w:lineRule="auto"/>
        <w:ind w:firstLine="567"/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29EE5BF3" w14:textId="77777777" w:rsidR="00EE16E0" w:rsidRPr="00792706" w:rsidRDefault="00EE16E0" w:rsidP="002B383D">
      <w:pPr>
        <w:spacing w:line="276" w:lineRule="auto"/>
        <w:ind w:firstLine="567"/>
      </w:pPr>
    </w:p>
    <w:p w14:paraId="1C0C142D" w14:textId="77777777" w:rsidR="002B383D" w:rsidRPr="00C66D9B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C66D9B">
        <w:t xml:space="preserve">: </w:t>
      </w:r>
      <w:r w:rsidRPr="003B05BD">
        <w:t>миксер</w:t>
      </w:r>
      <w:r w:rsidRPr="00C66D9B">
        <w:t xml:space="preserve"> </w:t>
      </w:r>
      <w:r w:rsidRPr="003B05BD">
        <w:t>раздатка</w:t>
      </w:r>
      <w:r w:rsidRPr="00C66D9B">
        <w:t xml:space="preserve"> </w:t>
      </w:r>
      <w:r w:rsidRPr="003B05BD">
        <w:rPr>
          <w:i/>
          <w:lang w:val="en-US"/>
        </w:rPr>
        <w:t>distr</w:t>
      </w:r>
    </w:p>
    <w:p w14:paraId="62D04450" w14:textId="77777777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166EB288" w14:textId="38B7FA50" w:rsidR="002B383D" w:rsidRPr="003B05BD" w:rsidRDefault="00D421BC" w:rsidP="002B383D">
      <w:pPr>
        <w:spacing w:line="276" w:lineRule="auto"/>
        <w:ind w:firstLine="567"/>
      </w:pPr>
      <w:r w:rsidRPr="00D421BC">
        <w:rPr>
          <w:b/>
          <w:highlight w:val="yellow"/>
        </w:rPr>
        <w:t>Дополнительные</w:t>
      </w:r>
      <w:r>
        <w:rPr>
          <w:b/>
        </w:rPr>
        <w:t xml:space="preserve"> и</w:t>
      </w:r>
      <w:r w:rsidR="002B383D" w:rsidRPr="003B05BD">
        <w:rPr>
          <w:b/>
        </w:rPr>
        <w:t>звестные</w:t>
      </w:r>
      <w:r w:rsidR="002B383D" w:rsidRPr="00C66D9B">
        <w:rPr>
          <w:b/>
        </w:rPr>
        <w:t xml:space="preserve"> </w:t>
      </w:r>
      <w:r w:rsidR="002B383D" w:rsidRPr="003B05BD">
        <w:rPr>
          <w:b/>
        </w:rPr>
        <w:t>параметры</w:t>
      </w:r>
      <w:r w:rsidR="002B383D" w:rsidRPr="003B05BD">
        <w:t xml:space="preserve"> раздатки:</w:t>
      </w:r>
    </w:p>
    <w:p w14:paraId="60452FAA" w14:textId="0CE1F8A5" w:rsidR="004E0BC2" w:rsidRPr="003B05BD" w:rsidRDefault="004E0BC2" w:rsidP="004E0BC2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 xml:space="preserve">- </w:t>
      </w:r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pour</w:t>
      </w:r>
      <w:r w:rsidRPr="003B05BD">
        <w:t>(</w:t>
      </w:r>
      <w:r w:rsidRPr="003B05BD">
        <w:rPr>
          <w:i/>
          <w:lang w:val="en-US"/>
        </w:rPr>
        <w:t>distr</w:t>
      </w:r>
      <w:r w:rsidRPr="003B05BD">
        <w:t>) – скорость</w:t>
      </w:r>
      <w:r w:rsidRPr="003B05BD">
        <w:rPr>
          <w:rFonts w:eastAsiaTheme="minorEastAsia"/>
        </w:rPr>
        <w:t xml:space="preserve"> перелива расплава из копильника в раздатку (т/ч)</w:t>
      </w:r>
    </w:p>
    <w:p w14:paraId="7AFCD544" w14:textId="77777777" w:rsidR="002B383D" w:rsidRPr="00BD7750" w:rsidRDefault="002B383D" w:rsidP="002B383D">
      <w:pPr>
        <w:spacing w:line="276" w:lineRule="auto"/>
        <w:ind w:firstLine="567"/>
      </w:pPr>
    </w:p>
    <w:p w14:paraId="508E8611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литейная машина </w:t>
      </w:r>
      <w:r w:rsidRPr="00DE3652">
        <w:rPr>
          <w:i/>
          <w:lang w:val="en-US"/>
        </w:rPr>
        <w:t>cm</w:t>
      </w:r>
      <w:r w:rsidRPr="00DE3652">
        <w:t xml:space="preserve"> (</w:t>
      </w:r>
      <w:r w:rsidRPr="00DE3652">
        <w:rPr>
          <w:lang w:val="en-US"/>
        </w:rPr>
        <w:t>casting</w:t>
      </w:r>
      <w:r w:rsidRPr="00DE3652">
        <w:t xml:space="preserve"> </w:t>
      </w:r>
      <w:r w:rsidRPr="00DE3652">
        <w:rPr>
          <w:lang w:val="en-US"/>
        </w:rPr>
        <w:t>machine</w:t>
      </w:r>
      <w:r w:rsidRPr="00DE3652">
        <w:t>)</w:t>
      </w:r>
    </w:p>
    <w:p w14:paraId="06BA177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литейной машины:</w:t>
      </w:r>
    </w:p>
    <w:p w14:paraId="2C22E92D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литейный агрегат</w:t>
      </w:r>
    </w:p>
    <w:p w14:paraId="52583EFC" w14:textId="77777777" w:rsidR="002B383D" w:rsidRDefault="002B383D" w:rsidP="002B383D">
      <w:pPr>
        <w:spacing w:line="276" w:lineRule="auto"/>
        <w:ind w:firstLine="567"/>
        <w:jc w:val="both"/>
      </w:pPr>
      <w:r w:rsidRPr="007C1750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7C1750">
        <w:t>(</w:t>
      </w:r>
      <w:r w:rsidRPr="007C1750">
        <w:rPr>
          <w:i/>
          <w:lang w:val="en-US"/>
        </w:rPr>
        <w:t>cm</w:t>
      </w:r>
      <w:r w:rsidRPr="007C1750">
        <w:rPr>
          <w:i/>
        </w:rPr>
        <w:t xml:space="preserve">, </w:t>
      </w:r>
      <w:r w:rsidRPr="007C1750">
        <w:rPr>
          <w:i/>
          <w:lang w:val="en-US"/>
        </w:rPr>
        <w:t>mark</w:t>
      </w:r>
      <w:r w:rsidRPr="007C1750">
        <w:t>) – п</w:t>
      </w:r>
      <w:r w:rsidRPr="007C1750">
        <w:rPr>
          <w:rFonts w:eastAsiaTheme="minorEastAsia"/>
        </w:rPr>
        <w:t xml:space="preserve">остоянное время подготовки литейной машины (ч) </w:t>
      </w:r>
      <w:r w:rsidRPr="007C1750">
        <w:t>(&lt;</w:t>
      </w:r>
      <w:r w:rsidRPr="007C1750">
        <w:rPr>
          <w:lang w:val="en-US"/>
        </w:rPr>
        <w:t>map</w:t>
      </w:r>
      <w:r w:rsidRPr="007C1750">
        <w:t xml:space="preserve">&gt; – соответствие: </w:t>
      </w:r>
      <w:r w:rsidRPr="007C1750">
        <w:rPr>
          <w:i/>
          <w:lang w:val="en-US"/>
        </w:rPr>
        <w:t>mark</w:t>
      </w:r>
      <w:r w:rsidRPr="007C1750">
        <w:t xml:space="preserve"> → время)</w:t>
      </w:r>
    </w:p>
    <w:p w14:paraId="3D726DAA" w14:textId="559C8456" w:rsidR="00E22484" w:rsidRPr="00E22484" w:rsidRDefault="00E22484" w:rsidP="002B383D">
      <w:pPr>
        <w:spacing w:line="276" w:lineRule="auto"/>
        <w:ind w:firstLine="567"/>
        <w:jc w:val="both"/>
        <w:rPr>
          <w:rFonts w:eastAsiaTheme="minorEastAsia"/>
        </w:rPr>
      </w:pPr>
      <w:r w:rsidRPr="00E22484">
        <w:rPr>
          <w:highlight w:val="yellow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cast</m:t>
            </m:r>
          </m:sub>
          <m:sup>
            <m:r>
              <w:rPr>
                <w:rFonts w:ascii="Cambria Math" w:hAnsi="Cambria Math"/>
                <w:highlight w:val="yellow"/>
              </w:rPr>
              <m:t>const</m:t>
            </m:r>
          </m:sup>
        </m:sSubSup>
      </m:oMath>
      <w:r w:rsidRPr="00E22484">
        <w:rPr>
          <w:highlight w:val="yellow"/>
        </w:rPr>
        <w:t>(</w:t>
      </w:r>
      <w:r w:rsidRPr="00E22484">
        <w:rPr>
          <w:i/>
          <w:highlight w:val="yellow"/>
          <w:lang w:val="en-US"/>
        </w:rPr>
        <w:t>cm</w:t>
      </w:r>
      <w:r w:rsidRPr="00E22484">
        <w:rPr>
          <w:highlight w:val="yellow"/>
        </w:rPr>
        <w:t>) – п</w:t>
      </w:r>
      <w:r w:rsidRPr="00E22484">
        <w:rPr>
          <w:rFonts w:eastAsiaTheme="minorEastAsia"/>
          <w:highlight w:val="yellow"/>
        </w:rPr>
        <w:t>остоянное время литья (ч)</w:t>
      </w:r>
      <w:r w:rsidRPr="00E22484">
        <w:rPr>
          <w:rFonts w:eastAsiaTheme="minorEastAsia"/>
        </w:rPr>
        <w:t xml:space="preserve"> </w:t>
      </w:r>
    </w:p>
    <w:p w14:paraId="1E752902" w14:textId="77777777" w:rsidR="002B383D" w:rsidRPr="007C1750" w:rsidRDefault="002B383D" w:rsidP="002B383D">
      <w:pPr>
        <w:spacing w:line="276" w:lineRule="auto"/>
        <w:ind w:firstLine="567"/>
      </w:pPr>
      <w:r w:rsidRPr="007C1750">
        <w:t>- &lt;</w:t>
      </w:r>
      <w:r w:rsidRPr="007C1750">
        <w:rPr>
          <w:lang w:val="en-US"/>
        </w:rPr>
        <w:t>list</w:t>
      </w:r>
      <w:r w:rsidRPr="007C1750">
        <w:t>&gt;</w:t>
      </w:r>
      <w:r w:rsidRPr="007C1750">
        <w:rPr>
          <w:i/>
          <w:lang w:val="en-US"/>
        </w:rPr>
        <w:t>Moulds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список оснасток, подходящих для литейной машины</w:t>
      </w:r>
    </w:p>
    <w:p w14:paraId="0FB2F4F1" w14:textId="667D0120" w:rsidR="002B383D" w:rsidRPr="007C1750" w:rsidRDefault="002B383D" w:rsidP="002B383D">
      <w:pPr>
        <w:spacing w:line="276" w:lineRule="auto"/>
        <w:ind w:firstLine="567"/>
        <w:jc w:val="both"/>
      </w:pPr>
      <w:r w:rsidRPr="007C1750">
        <w:t xml:space="preserve">- </w:t>
      </w:r>
      <w:r w:rsidRPr="007C1750">
        <w:rPr>
          <w:i/>
          <w:lang w:val="en-US"/>
        </w:rPr>
        <w:t>Mould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оснастка, установленная в начале планируемого периода</w:t>
      </w:r>
    </w:p>
    <w:p w14:paraId="5F6B7267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remould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время переоснастки (ч) (~ несколько часов)</w:t>
      </w:r>
    </w:p>
    <w:p w14:paraId="6ED72EE4" w14:textId="1C53FF35" w:rsidR="007C1750" w:rsidRPr="00DE3652" w:rsidRDefault="007C1750" w:rsidP="007C1750">
      <w:pPr>
        <w:spacing w:line="276" w:lineRule="auto"/>
        <w:ind w:firstLine="567"/>
      </w:pPr>
      <w:r w:rsidRPr="00F474B9">
        <w:rPr>
          <w:highlight w:val="yellow"/>
        </w:rPr>
        <w:t xml:space="preserve">- </w:t>
      </w:r>
      <w:r w:rsidRPr="00F474B9">
        <w:rPr>
          <w:i/>
          <w:highlight w:val="yellow"/>
          <w:lang w:val="en-US"/>
        </w:rPr>
        <w:t>T</w:t>
      </w:r>
      <w:r w:rsidR="003B05BD">
        <w:rPr>
          <w:i/>
          <w:highlight w:val="yellow"/>
          <w:vertAlign w:val="subscript"/>
          <w:lang w:val="en-US"/>
        </w:rPr>
        <w:t>fil</w:t>
      </w:r>
      <w:r>
        <w:rPr>
          <w:i/>
          <w:highlight w:val="yellow"/>
          <w:vertAlign w:val="subscript"/>
          <w:lang w:val="en-US"/>
        </w:rPr>
        <w:t>ter</w:t>
      </w:r>
      <w:r w:rsidR="003B05BD">
        <w:rPr>
          <w:i/>
          <w:highlight w:val="yellow"/>
          <w:vertAlign w:val="subscript"/>
          <w:lang w:val="en-US"/>
        </w:rPr>
        <w:t>Install</w:t>
      </w:r>
      <w:r w:rsidRPr="00F474B9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F474B9">
        <w:rPr>
          <w:highlight w:val="yellow"/>
        </w:rPr>
        <w:t>) – время установки фильтра (ч) (~ 6 ч)</w:t>
      </w:r>
    </w:p>
    <w:p w14:paraId="3810C3BE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LenghtBlankMax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максимальная длина заготовки (мм)</w:t>
      </w:r>
    </w:p>
    <w:p w14:paraId="76322032" w14:textId="77777777" w:rsidR="002B383D" w:rsidRPr="007C1750" w:rsidRDefault="002B383D" w:rsidP="002B383D">
      <w:pPr>
        <w:spacing w:line="276" w:lineRule="auto"/>
        <w:ind w:firstLine="567"/>
        <w:rPr>
          <w:rFonts w:eastAsiaTheme="minorEastAsia"/>
        </w:rPr>
      </w:pPr>
      <w:r w:rsidRPr="007C1750">
        <w:t xml:space="preserve">- </w:t>
      </w:r>
      <w:r w:rsidRPr="007C1750">
        <w:rPr>
          <w:i/>
          <w:lang w:val="en-US"/>
        </w:rPr>
        <w:t>R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общее число ремонтов литейной машины в месяц</w:t>
      </w:r>
    </w:p>
    <w:p w14:paraId="45993B0B" w14:textId="0BE88E0B" w:rsidR="000445A6" w:rsidRPr="003B05BD" w:rsidRDefault="000445A6" w:rsidP="000445A6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27873893" w14:textId="1D83CEAB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r w:rsidRPr="007C1750">
        <w:rPr>
          <w:i/>
          <w:lang w:val="en-US"/>
        </w:rPr>
        <w:t>SNIFClean</w:t>
      </w:r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Pr="007C1750">
        <w:rPr>
          <w:lang w:val="en-US"/>
        </w:rPr>
        <w:t>SNIF</w:t>
      </w:r>
      <w:r w:rsidRPr="007C1750">
        <w:t xml:space="preserve"> в месяц</w:t>
      </w:r>
    </w:p>
    <w:p w14:paraId="09922AB5" w14:textId="5AA06E74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snif</w:t>
      </w:r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Pr="007C1750">
        <w:rPr>
          <w:lang w:val="en-US"/>
        </w:rPr>
        <w:t>SNIF</w:t>
      </w:r>
    </w:p>
    <w:p w14:paraId="44CE081D" w14:textId="6AF338B2" w:rsidR="008756D4" w:rsidRPr="00C92E20" w:rsidRDefault="008756D4" w:rsidP="008756D4">
      <w:pPr>
        <w:spacing w:line="276" w:lineRule="auto"/>
        <w:ind w:firstLine="567"/>
        <w:rPr>
          <w:lang w:val="en-US"/>
        </w:rPr>
      </w:pPr>
      <w:r w:rsidRPr="00C92E20">
        <w:rPr>
          <w:highlight w:val="yellow"/>
          <w:lang w:val="en-US"/>
        </w:rPr>
        <w:t>- &lt;</w:t>
      </w:r>
      <w:r w:rsidRPr="008756D4">
        <w:rPr>
          <w:highlight w:val="yellow"/>
          <w:lang w:val="en-US"/>
        </w:rPr>
        <w:t>list</w:t>
      </w:r>
      <w:r w:rsidRPr="00C92E20">
        <w:rPr>
          <w:highlight w:val="yellow"/>
          <w:lang w:val="en-US"/>
        </w:rPr>
        <w:t>&gt;</w:t>
      </w:r>
      <w:r w:rsidR="000445A6">
        <w:rPr>
          <w:i/>
          <w:highlight w:val="yellow"/>
          <w:lang w:val="en-US"/>
        </w:rPr>
        <w:t>SNIF</w:t>
      </w:r>
      <w:r w:rsidRPr="008756D4">
        <w:rPr>
          <w:i/>
          <w:highlight w:val="yellow"/>
          <w:lang w:val="en-US"/>
        </w:rPr>
        <w:t>Shifts</w:t>
      </w:r>
      <w:r w:rsidRPr="00C92E20">
        <w:rPr>
          <w:highlight w:val="yellow"/>
          <w:lang w:val="en-US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  <w:lang w:val="en-US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  <w:lang w:val="en-US"/>
        </w:rPr>
        <w:t xml:space="preserve"> </w:t>
      </w:r>
      <w:r w:rsidRPr="008756D4">
        <w:rPr>
          <w:highlight w:val="yellow"/>
        </w:rPr>
        <w:t>смен</w:t>
      </w:r>
      <w:r w:rsidRPr="00C92E20">
        <w:rPr>
          <w:highlight w:val="yellow"/>
          <w:lang w:val="en-US"/>
        </w:rPr>
        <w:t xml:space="preserve"> </w:t>
      </w:r>
      <w:r w:rsidRPr="00C92E20">
        <w:rPr>
          <w:highlight w:val="yellow"/>
        </w:rPr>
        <w:t>чистки</w:t>
      </w:r>
      <w:r w:rsidRPr="00C92E20">
        <w:rPr>
          <w:highlight w:val="yellow"/>
          <w:lang w:val="en-US"/>
        </w:rPr>
        <w:t xml:space="preserve"> </w:t>
      </w:r>
      <w:r w:rsidR="00C92E20" w:rsidRPr="00C92E20">
        <w:rPr>
          <w:highlight w:val="yellow"/>
          <w:lang w:val="en-US"/>
        </w:rPr>
        <w:t>SNIF</w:t>
      </w:r>
    </w:p>
    <w:p w14:paraId="477D2A49" w14:textId="19D55936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r w:rsidR="000445A6">
        <w:rPr>
          <w:i/>
          <w:lang w:val="en-US"/>
        </w:rPr>
        <w:t>PDBF</w:t>
      </w:r>
      <w:r w:rsidRPr="007C1750">
        <w:rPr>
          <w:i/>
          <w:lang w:val="en-US"/>
        </w:rPr>
        <w:t>Clean</w:t>
      </w:r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="007C1750" w:rsidRPr="007C1750">
        <w:rPr>
          <w:highlight w:val="yellow"/>
        </w:rPr>
        <w:t>фильтра</w:t>
      </w:r>
      <w:r w:rsidRPr="007C1750">
        <w:t xml:space="preserve"> в месяц</w:t>
      </w:r>
    </w:p>
    <w:p w14:paraId="27CC05C4" w14:textId="5776A55D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T</w:t>
      </w:r>
      <w:r w:rsidR="000445A6">
        <w:rPr>
          <w:i/>
          <w:vertAlign w:val="subscript"/>
          <w:lang w:val="en-US"/>
        </w:rPr>
        <w:t>pdbf</w:t>
      </w:r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="007C1750" w:rsidRPr="007C1750">
        <w:rPr>
          <w:highlight w:val="yellow"/>
        </w:rPr>
        <w:t>фильтра</w:t>
      </w:r>
    </w:p>
    <w:p w14:paraId="2F1A2A8F" w14:textId="172379F5" w:rsidR="008756D4" w:rsidRPr="000445A6" w:rsidRDefault="008756D4" w:rsidP="008756D4">
      <w:pPr>
        <w:spacing w:line="276" w:lineRule="auto"/>
        <w:ind w:firstLine="567"/>
      </w:pPr>
      <w:r w:rsidRPr="000445A6">
        <w:rPr>
          <w:highlight w:val="yellow"/>
        </w:rPr>
        <w:lastRenderedPageBreak/>
        <w:t>- &lt;</w:t>
      </w:r>
      <w:r w:rsidRPr="008756D4">
        <w:rPr>
          <w:highlight w:val="yellow"/>
          <w:lang w:val="en-US"/>
        </w:rPr>
        <w:t>list</w:t>
      </w:r>
      <w:r w:rsidRPr="000445A6">
        <w:rPr>
          <w:highlight w:val="yellow"/>
        </w:rPr>
        <w:t>&gt;</w:t>
      </w:r>
      <w:r w:rsidR="000445A6">
        <w:rPr>
          <w:i/>
          <w:highlight w:val="yellow"/>
          <w:lang w:val="en-US"/>
        </w:rPr>
        <w:t>PDBF</w:t>
      </w:r>
      <w:r w:rsidRPr="008756D4">
        <w:rPr>
          <w:i/>
          <w:highlight w:val="yellow"/>
          <w:lang w:val="en-US"/>
        </w:rPr>
        <w:t>Shifts</w:t>
      </w:r>
      <w:r w:rsidRPr="000445A6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0445A6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0445A6">
        <w:rPr>
          <w:highlight w:val="yellow"/>
        </w:rPr>
        <w:t xml:space="preserve"> </w:t>
      </w:r>
      <w:r w:rsidR="00C92E20" w:rsidRPr="007C1750">
        <w:rPr>
          <w:highlight w:val="yellow"/>
        </w:rPr>
        <w:t>фильтра</w:t>
      </w:r>
    </w:p>
    <w:p w14:paraId="59060279" w14:textId="51B03818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r w:rsidR="00C92E20">
        <w:rPr>
          <w:i/>
          <w:lang w:val="en-US"/>
        </w:rPr>
        <w:t>Cryst</w:t>
      </w:r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количество замен кристаллизатора в месяц</w:t>
      </w:r>
    </w:p>
    <w:p w14:paraId="5699C6BB" w14:textId="47DA0BEA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cryst</w:t>
      </w:r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время на замену кристаллизатора</w:t>
      </w:r>
    </w:p>
    <w:p w14:paraId="19DF8A9D" w14:textId="00D4A350" w:rsidR="008756D4" w:rsidRPr="00C92E20" w:rsidRDefault="008756D4" w:rsidP="008756D4">
      <w:pPr>
        <w:spacing w:line="276" w:lineRule="auto"/>
        <w:ind w:firstLine="567"/>
      </w:pPr>
      <w:r w:rsidRPr="00C92E20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C92E20">
        <w:rPr>
          <w:highlight w:val="yellow"/>
        </w:rPr>
        <w:t>&gt;</w:t>
      </w:r>
      <w:r w:rsidR="000445A6">
        <w:rPr>
          <w:i/>
          <w:highlight w:val="yellow"/>
          <w:lang w:val="en-US"/>
        </w:rPr>
        <w:t>Cryst</w:t>
      </w:r>
      <w:r w:rsidRPr="008756D4">
        <w:rPr>
          <w:i/>
          <w:highlight w:val="yellow"/>
          <w:lang w:val="en-US"/>
        </w:rPr>
        <w:t>Shifts</w:t>
      </w:r>
      <w:r w:rsidRPr="00C92E20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</w:rPr>
        <w:t xml:space="preserve"> смен </w:t>
      </w:r>
      <w:r w:rsidR="00C92E20" w:rsidRPr="00C92E20">
        <w:rPr>
          <w:highlight w:val="yellow"/>
        </w:rPr>
        <w:t>замены кристаллизатора</w:t>
      </w:r>
    </w:p>
    <w:p w14:paraId="4E9768EC" w14:textId="0977D4BD" w:rsidR="00BF4A5C" w:rsidRPr="003B05BD" w:rsidRDefault="00BF4A5C" w:rsidP="00BF4A5C">
      <w:pPr>
        <w:spacing w:line="276" w:lineRule="auto"/>
        <w:ind w:firstLine="567"/>
      </w:pPr>
      <w:r w:rsidRPr="003B05BD">
        <w:rPr>
          <w:b/>
        </w:rPr>
        <w:t>Искомые параметры</w:t>
      </w:r>
      <w:r w:rsidRPr="003B05BD">
        <w:t xml:space="preserve"> литейной машины:</w:t>
      </w:r>
    </w:p>
    <w:p w14:paraId="21A106B2" w14:textId="5B4E2448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snif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792706">
        <w:rPr>
          <w:highlight w:val="yellow"/>
        </w:rPr>
        <w:t>чистк</w:t>
      </w:r>
      <w:r w:rsidR="000445A6" w:rsidRPr="00C92E20">
        <w:rPr>
          <w:highlight w:val="yellow"/>
        </w:rPr>
        <w:t>и</w:t>
      </w:r>
      <w:r w:rsidR="00C92E20" w:rsidRPr="00C92E20">
        <w:t xml:space="preserve"> </w:t>
      </w:r>
      <w:r w:rsidR="00C92E20" w:rsidRPr="00C92E20">
        <w:rPr>
          <w:lang w:val="en-US"/>
        </w:rPr>
        <w:t>SNIF</w:t>
      </w:r>
    </w:p>
    <w:p w14:paraId="4F698E42" w14:textId="3484654E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pdbf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C92E20">
        <w:rPr>
          <w:highlight w:val="yellow"/>
        </w:rPr>
        <w:t>чистки</w:t>
      </w:r>
      <w:r w:rsidR="00C92E20" w:rsidRPr="00C92E20">
        <w:rPr>
          <w:highlight w:val="yellow"/>
        </w:rPr>
        <w:t xml:space="preserve"> фильтра</w:t>
      </w:r>
    </w:p>
    <w:p w14:paraId="1F83492E" w14:textId="56857E48" w:rsidR="00BF4A5C" w:rsidRPr="003B05BD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cryst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 xml:space="preserve">) – время начала </w:t>
      </w:r>
      <w:r w:rsidR="000445A6" w:rsidRPr="000445A6">
        <w:rPr>
          <w:highlight w:val="yellow"/>
        </w:rPr>
        <w:t>каждой</w:t>
      </w:r>
      <w:r w:rsidR="000445A6">
        <w:t xml:space="preserve"> </w:t>
      </w:r>
      <w:r w:rsidR="00EE16E0" w:rsidRPr="003B05BD">
        <w:t>замены кристаллизато</w:t>
      </w:r>
      <w:r w:rsidRPr="003B05BD">
        <w:t>ра</w:t>
      </w:r>
    </w:p>
    <w:p w14:paraId="7AB9DB49" w14:textId="1BE3FD9F" w:rsidR="000445A6" w:rsidRPr="000445A6" w:rsidRDefault="000445A6" w:rsidP="000445A6">
      <w:pPr>
        <w:spacing w:line="276" w:lineRule="auto"/>
        <w:ind w:firstLine="567"/>
        <w:rPr>
          <w:highlight w:val="yellow"/>
        </w:rPr>
      </w:pPr>
      <w:r w:rsidRPr="000445A6">
        <w:rPr>
          <w:b/>
          <w:highlight w:val="yellow"/>
        </w:rPr>
        <w:t>Вычисляемые параметры</w:t>
      </w:r>
      <w:r w:rsidRPr="000445A6">
        <w:rPr>
          <w:highlight w:val="yellow"/>
        </w:rPr>
        <w:t xml:space="preserve"> (на основе искомых) литейной машины:</w:t>
      </w:r>
    </w:p>
    <w:p w14:paraId="471E7D79" w14:textId="02F710E7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  <w:lang w:val="en-US"/>
        </w:rPr>
        <w:t>SNIF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SNIF</w:t>
      </w:r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77C071D5" w14:textId="28F45653" w:rsidR="000445A6" w:rsidRPr="000445A6" w:rsidRDefault="00E4195A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snif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0E7B3EE6" w14:textId="6ADE52CC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</w:rPr>
        <w:t>фильтра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PDBF</w:t>
      </w:r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2928A6E1" w14:textId="647207C9" w:rsidR="000445A6" w:rsidRPr="00C66D9B" w:rsidRDefault="00E4195A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pdbf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102D67F9" w14:textId="6BA8916D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</w:t>
      </w:r>
      <w:r>
        <w:rPr>
          <w:highlight w:val="yellow"/>
        </w:rPr>
        <w:t>замены кристаллизатора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r w:rsidRPr="00C66D9B">
        <w:rPr>
          <w:i/>
          <w:highlight w:val="yellow"/>
          <w:lang w:val="en-US"/>
        </w:rPr>
        <w:t>nC</w:t>
      </w:r>
      <w:r>
        <w:rPr>
          <w:i/>
          <w:highlight w:val="yellow"/>
          <w:lang w:val="en-US"/>
        </w:rPr>
        <w:t>ryst</w:t>
      </w:r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38FA7D48" w14:textId="2545C74E" w:rsidR="000445A6" w:rsidRPr="00C66D9B" w:rsidRDefault="00E4195A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cryst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2CDBE148" w14:textId="5B1D020C" w:rsidR="000445A6" w:rsidRPr="00792706" w:rsidRDefault="000445A6" w:rsidP="000445A6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 w:rsidR="00C92E20" w:rsidRPr="000445A6">
        <w:rPr>
          <w:highlight w:val="yellow"/>
        </w:rPr>
        <w:t>литейной машины</w:t>
      </w:r>
      <w:r w:rsidRPr="00C66D9B">
        <w:rPr>
          <w:highlight w:val="yellow"/>
        </w:rPr>
        <w:t>:</w:t>
      </w:r>
    </w:p>
    <w:p w14:paraId="0A5E4606" w14:textId="4E85A5D4" w:rsidR="000445A6" w:rsidRPr="00C92E20" w:rsidRDefault="00E4195A" w:rsidP="000445A6">
      <w:pPr>
        <w:spacing w:line="276" w:lineRule="auto"/>
        <w:ind w:firstLine="567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nSNIF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∈SNIFShifts(cm,c)</m:t>
          </m:r>
        </m:oMath>
      </m:oMathPara>
    </w:p>
    <w:p w14:paraId="0CB69C6E" w14:textId="783ED9FD" w:rsidR="00C92E20" w:rsidRPr="00792706" w:rsidRDefault="00E4195A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nPDBF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∈PDBFShifts(cm,c)</m:t>
          </m:r>
        </m:oMath>
      </m:oMathPara>
    </w:p>
    <w:p w14:paraId="7A9FE4F6" w14:textId="2326DDFA" w:rsidR="00C92E20" w:rsidRPr="00792706" w:rsidRDefault="00E4195A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nCryst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∈CrystShifts(cm,c)</m:t>
          </m:r>
        </m:oMath>
      </m:oMathPara>
    </w:p>
    <w:p w14:paraId="49196156" w14:textId="77777777" w:rsidR="002B383D" w:rsidRPr="00DE3652" w:rsidRDefault="002B383D" w:rsidP="002B383D">
      <w:pPr>
        <w:spacing w:line="276" w:lineRule="auto"/>
        <w:ind w:firstLine="567"/>
      </w:pPr>
    </w:p>
    <w:p w14:paraId="6DB7F668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линия гомогенизации и резки </w:t>
      </w:r>
      <w:r w:rsidRPr="00DE3652">
        <w:rPr>
          <w:i/>
          <w:lang w:val="en-US"/>
        </w:rPr>
        <w:t>hc</w:t>
      </w:r>
      <w:r w:rsidRPr="00DE3652">
        <w:rPr>
          <w:i/>
        </w:rPr>
        <w:t xml:space="preserve"> </w:t>
      </w:r>
    </w:p>
    <w:p w14:paraId="4574EFA3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линии гомогенизации и резки:</w:t>
      </w:r>
    </w:p>
    <w:p w14:paraId="321A23CC" w14:textId="77777777" w:rsidR="002B383D" w:rsidRPr="003B05BD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r w:rsidRPr="003B05BD">
        <w:rPr>
          <w:i/>
          <w:lang w:val="en-US"/>
        </w:rPr>
        <w:t>CU</w:t>
      </w:r>
      <w:r w:rsidRPr="003B05BD">
        <w:t>(</w:t>
      </w:r>
      <w:r w:rsidRPr="003B05BD">
        <w:rPr>
          <w:i/>
          <w:lang w:val="en-US"/>
        </w:rPr>
        <w:t>hc</w:t>
      </w:r>
      <w:r w:rsidRPr="003B05BD">
        <w:t>) – список литейных агрегатов (может быть 2 ЛА)</w:t>
      </w:r>
    </w:p>
    <w:p w14:paraId="2FDC0BF2" w14:textId="77777777" w:rsidR="002B383D" w:rsidRPr="003B05BD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load</w:t>
      </w:r>
      <w:r w:rsidRPr="003B05BD">
        <w:t>(</w:t>
      </w:r>
      <w:r w:rsidRPr="003B05BD">
        <w:rPr>
          <w:i/>
          <w:lang w:val="en-US"/>
        </w:rPr>
        <w:t>hc</w:t>
      </w:r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>) – время загрузки слитка в печь</w:t>
      </w:r>
      <w:r w:rsidRPr="003B05BD">
        <w:rPr>
          <w:rFonts w:eastAsiaTheme="minorEastAsia"/>
        </w:rPr>
        <w:t xml:space="preserve"> гомогенизации (ч)</w:t>
      </w:r>
    </w:p>
    <w:p w14:paraId="27C31DA7" w14:textId="77777777" w:rsidR="002B383D" w:rsidRPr="00F474B9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cut</w:t>
      </w:r>
      <w:r w:rsidRPr="003B05BD">
        <w:t>(</w:t>
      </w:r>
      <w:r w:rsidRPr="003B05BD">
        <w:rPr>
          <w:i/>
          <w:lang w:val="en-US"/>
        </w:rPr>
        <w:t>hc</w:t>
      </w:r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 xml:space="preserve">, </w:t>
      </w:r>
      <w:r w:rsidRPr="003B05BD">
        <w:rPr>
          <w:i/>
          <w:lang w:val="en-US"/>
        </w:rPr>
        <w:t>length</w:t>
      </w:r>
      <w:r w:rsidRPr="003B05BD">
        <w:t>) – скорость</w:t>
      </w:r>
      <w:r w:rsidRPr="003B05BD">
        <w:rPr>
          <w:rFonts w:eastAsiaTheme="minorEastAsia"/>
        </w:rPr>
        <w:t xml:space="preserve"> резки (резов в ч)</w:t>
      </w:r>
    </w:p>
    <w:p w14:paraId="0355683D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r w:rsidRPr="00DE3652">
        <w:rPr>
          <w:i/>
          <w:lang w:val="en-US"/>
        </w:rPr>
        <w:t>hc</w:t>
      </w:r>
      <w:r w:rsidRPr="00DE3652">
        <w:t>) – общее число ремонтов литейной машины в месяц</w:t>
      </w:r>
    </w:p>
    <w:p w14:paraId="7E8C9418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r w:rsidRPr="00DE3652">
        <w:t>(</w:t>
      </w:r>
      <w:r w:rsidRPr="00DE3652">
        <w:rPr>
          <w:i/>
          <w:lang w:val="en-US"/>
        </w:rPr>
        <w:t>hc</w:t>
      </w:r>
      <w:r w:rsidRPr="00DE3652">
        <w:t xml:space="preserve">) и </w:t>
      </w:r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r w:rsidRPr="00DE3652">
        <w:t>(</w:t>
      </w:r>
      <w:r w:rsidRPr="00DE3652">
        <w:rPr>
          <w:i/>
          <w:lang w:val="en-US"/>
        </w:rPr>
        <w:t>hc</w:t>
      </w:r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r w:rsidRPr="00DE3652">
        <w:rPr>
          <w:i/>
          <w:lang w:val="en-US"/>
        </w:rPr>
        <w:t>hc</w:t>
      </w:r>
      <w:r w:rsidRPr="00DE3652">
        <w:t>)</w:t>
      </w:r>
    </w:p>
    <w:p w14:paraId="721A55C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LenghtBlankMin</w:t>
      </w:r>
      <w:r w:rsidRPr="003B05BD">
        <w:t>(</w:t>
      </w:r>
      <w:r w:rsidRPr="003B05BD">
        <w:rPr>
          <w:i/>
          <w:lang w:val="en-US"/>
        </w:rPr>
        <w:t>hc</w:t>
      </w:r>
      <w:r w:rsidRPr="003B05BD">
        <w:t>) – минимальная длина заготовки (мм)</w:t>
      </w:r>
    </w:p>
    <w:p w14:paraId="775A9EC4" w14:textId="77777777" w:rsidR="002B383D" w:rsidRPr="00D72687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LenghtBlankMax</w:t>
      </w:r>
      <w:r w:rsidRPr="003B05BD">
        <w:t>(</w:t>
      </w:r>
      <w:r w:rsidRPr="003B05BD">
        <w:rPr>
          <w:i/>
          <w:lang w:val="en-US"/>
        </w:rPr>
        <w:t>hc</w:t>
      </w:r>
      <w:r w:rsidRPr="003B05BD">
        <w:t>) – максимальная длина заготовки (мм)</w:t>
      </w:r>
    </w:p>
    <w:p w14:paraId="7D8C4F1E" w14:textId="77777777" w:rsidR="002B383D" w:rsidRPr="00DE3652" w:rsidRDefault="002B383D" w:rsidP="002B383D">
      <w:pPr>
        <w:spacing w:line="276" w:lineRule="auto"/>
        <w:ind w:firstLine="567"/>
      </w:pPr>
    </w:p>
    <w:p w14:paraId="0AC43361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3B05BD">
        <w:t xml:space="preserve">: оснастка </w:t>
      </w:r>
      <w:r w:rsidRPr="003B05BD">
        <w:rPr>
          <w:i/>
          <w:lang w:val="en-US"/>
        </w:rPr>
        <w:t>mould</w:t>
      </w:r>
    </w:p>
    <w:p w14:paraId="23F3BEEC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Известные параметры</w:t>
      </w:r>
      <w:r w:rsidRPr="003B05BD">
        <w:t xml:space="preserve"> оснастки:</w:t>
      </w:r>
    </w:p>
    <w:p w14:paraId="58F01D6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CastHouse</w:t>
      </w:r>
      <w:r w:rsidRPr="003B05BD">
        <w:t>(</w:t>
      </w:r>
      <w:r w:rsidRPr="003B05BD">
        <w:rPr>
          <w:i/>
          <w:lang w:val="en-US"/>
        </w:rPr>
        <w:t>mould</w:t>
      </w:r>
      <w:r w:rsidRPr="003B05BD">
        <w:t>) – литейное отделение</w:t>
      </w:r>
    </w:p>
    <w:p w14:paraId="0EA5D98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CM</w:t>
      </w:r>
      <w:r w:rsidRPr="003B05BD">
        <w:rPr>
          <w:vertAlign w:val="subscript"/>
        </w:rPr>
        <w:t>0</w:t>
      </w:r>
      <w:r w:rsidRPr="003B05BD">
        <w:t>(</w:t>
      </w:r>
      <w:r w:rsidRPr="003B05BD">
        <w:rPr>
          <w:i/>
          <w:lang w:val="en-US"/>
        </w:rPr>
        <w:t>mould</w:t>
      </w:r>
      <w:r w:rsidRPr="003B05BD">
        <w:t>) – литейная машина, на которой установлена оснастка в начале планируемого периода (0, если свободна)</w:t>
      </w:r>
    </w:p>
    <w:p w14:paraId="0B97F933" w14:textId="77777777" w:rsidR="002B383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Form</w:t>
      </w:r>
      <w:r w:rsidRPr="003B05BD">
        <w:t>(</w:t>
      </w:r>
      <w:r w:rsidRPr="003B05BD">
        <w:rPr>
          <w:i/>
          <w:lang w:val="en-US"/>
        </w:rPr>
        <w:t>mould</w:t>
      </w:r>
      <w:r w:rsidRPr="003B05BD">
        <w:t>) – форма</w:t>
      </w:r>
    </w:p>
    <w:p w14:paraId="7610BE44" w14:textId="7C56EC05" w:rsidR="00AF7147" w:rsidRPr="003B05BD" w:rsidRDefault="00AF7147" w:rsidP="002B383D">
      <w:pPr>
        <w:spacing w:line="276" w:lineRule="auto"/>
        <w:ind w:firstLine="567"/>
      </w:pPr>
      <w:r w:rsidRPr="00AF7147">
        <w:rPr>
          <w:highlight w:val="yellow"/>
        </w:rPr>
        <w:t xml:space="preserve">- </w:t>
      </w:r>
      <w:r w:rsidRPr="00AF7147">
        <w:rPr>
          <w:i/>
          <w:highlight w:val="yellow"/>
          <w:lang w:val="en-US"/>
        </w:rPr>
        <w:t>Profile</w:t>
      </w:r>
      <w:r w:rsidRPr="00AF7147">
        <w:rPr>
          <w:highlight w:val="yellow"/>
        </w:rPr>
        <w:t>(</w:t>
      </w:r>
      <w:r w:rsidRPr="00AF7147">
        <w:rPr>
          <w:i/>
          <w:highlight w:val="yellow"/>
          <w:lang w:val="en-US"/>
        </w:rPr>
        <w:t>mould</w:t>
      </w:r>
      <w:r w:rsidRPr="00AF7147">
        <w:rPr>
          <w:highlight w:val="yellow"/>
        </w:rPr>
        <w:t>) – сечение слитков</w:t>
      </w:r>
    </w:p>
    <w:p w14:paraId="603FE07C" w14:textId="77777777" w:rsidR="002B383D" w:rsidRPr="003B05BD" w:rsidRDefault="002B383D" w:rsidP="00AF7147">
      <w:pPr>
        <w:spacing w:line="276" w:lineRule="auto"/>
        <w:ind w:left="708" w:firstLine="708"/>
      </w:pPr>
      <w:r w:rsidRPr="003B05BD">
        <w:t xml:space="preserve">- </w:t>
      </w:r>
      <w:r w:rsidRPr="003B05BD">
        <w:rPr>
          <w:i/>
          <w:lang w:val="en-US"/>
        </w:rPr>
        <w:t>Width</w:t>
      </w:r>
      <w:r w:rsidRPr="003B05BD">
        <w:t>(</w:t>
      </w:r>
      <w:r w:rsidRPr="003B05BD">
        <w:rPr>
          <w:i/>
          <w:lang w:val="en-US"/>
        </w:rPr>
        <w:t>mould</w:t>
      </w:r>
      <w:r w:rsidRPr="003B05BD">
        <w:t xml:space="preserve">) – ширина (мм) (для </w:t>
      </w:r>
      <w:r w:rsidRPr="003B05BD">
        <w:rPr>
          <w:lang w:val="en-US"/>
        </w:rPr>
        <w:t>SLABS</w:t>
      </w:r>
      <w:r w:rsidRPr="003B05BD">
        <w:t xml:space="preserve"> и </w:t>
      </w:r>
      <w:r w:rsidRPr="003B05BD">
        <w:rPr>
          <w:lang w:val="en-US"/>
        </w:rPr>
        <w:t>T</w:t>
      </w:r>
      <w:r w:rsidRPr="003B05BD">
        <w:t>-</w:t>
      </w:r>
      <w:r w:rsidRPr="003B05BD">
        <w:rPr>
          <w:lang w:val="en-US"/>
        </w:rPr>
        <w:t>BARS</w:t>
      </w:r>
      <w:r w:rsidRPr="003B05BD">
        <w:t>)</w:t>
      </w:r>
    </w:p>
    <w:p w14:paraId="0D93CF6A" w14:textId="77777777" w:rsidR="002B383D" w:rsidRPr="003B05BD" w:rsidRDefault="002B383D" w:rsidP="00AF7147">
      <w:pPr>
        <w:spacing w:line="276" w:lineRule="auto"/>
        <w:ind w:left="708" w:firstLine="708"/>
        <w:rPr>
          <w:lang w:val="en-US"/>
        </w:rPr>
      </w:pPr>
      <w:r w:rsidRPr="003B05BD">
        <w:rPr>
          <w:lang w:val="en-US"/>
        </w:rPr>
        <w:t xml:space="preserve">- </w:t>
      </w:r>
      <w:r w:rsidRPr="003B05BD">
        <w:rPr>
          <w:i/>
          <w:lang w:val="en-US"/>
        </w:rPr>
        <w:t>Height</w:t>
      </w:r>
      <w:r w:rsidRPr="003B05BD">
        <w:rPr>
          <w:lang w:val="en-US"/>
        </w:rPr>
        <w:t>(</w:t>
      </w:r>
      <w:r w:rsidRPr="003B05BD">
        <w:rPr>
          <w:i/>
          <w:lang w:val="en-US"/>
        </w:rPr>
        <w:t>mould</w:t>
      </w:r>
      <w:r w:rsidRPr="003B05BD">
        <w:rPr>
          <w:lang w:val="en-US"/>
        </w:rPr>
        <w:t xml:space="preserve">) – </w:t>
      </w:r>
      <w:r w:rsidRPr="003B05BD">
        <w:t>высота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SLABS и T-BARS) </w:t>
      </w:r>
    </w:p>
    <w:p w14:paraId="7A88CB3A" w14:textId="77777777" w:rsidR="002B383D" w:rsidRPr="003B05BD" w:rsidRDefault="002B383D" w:rsidP="00AF7147">
      <w:pPr>
        <w:spacing w:line="276" w:lineRule="auto"/>
        <w:ind w:left="708" w:firstLine="708"/>
        <w:rPr>
          <w:lang w:val="en-US"/>
        </w:rPr>
      </w:pPr>
      <w:r w:rsidRPr="003B05BD">
        <w:rPr>
          <w:lang w:val="en-US"/>
        </w:rPr>
        <w:t xml:space="preserve">- </w:t>
      </w:r>
      <w:r w:rsidRPr="003B05BD">
        <w:rPr>
          <w:i/>
          <w:lang w:val="en-US"/>
        </w:rPr>
        <w:t>Diameter</w:t>
      </w:r>
      <w:r w:rsidRPr="003B05BD">
        <w:rPr>
          <w:lang w:val="en-US"/>
        </w:rPr>
        <w:t>(</w:t>
      </w:r>
      <w:r w:rsidRPr="003B05BD">
        <w:rPr>
          <w:i/>
          <w:lang w:val="en-US"/>
        </w:rPr>
        <w:t>mould</w:t>
      </w:r>
      <w:r w:rsidRPr="003B05BD">
        <w:rPr>
          <w:lang w:val="en-US"/>
        </w:rPr>
        <w:t xml:space="preserve">) – </w:t>
      </w:r>
      <w:r w:rsidRPr="003B05BD">
        <w:t>диаметр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BILLETS)</w:t>
      </w:r>
    </w:p>
    <w:p w14:paraId="6CE97956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r w:rsidRPr="003B05BD">
        <w:rPr>
          <w:i/>
          <w:lang w:val="en-US"/>
        </w:rPr>
        <w:t>mould</w:t>
      </w:r>
      <w:r w:rsidRPr="003B05BD">
        <w:t>) – текущий ресурс оснастки (оставшееся количество ходок)</w:t>
      </w:r>
    </w:p>
    <w:p w14:paraId="53E0CF74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ResourceMax</w:t>
      </w:r>
      <w:r w:rsidRPr="003B05BD">
        <w:t>(</w:t>
      </w:r>
      <w:r w:rsidRPr="003B05BD">
        <w:rPr>
          <w:i/>
          <w:lang w:val="en-US"/>
        </w:rPr>
        <w:t>mould</w:t>
      </w:r>
      <w:r w:rsidRPr="003B05BD">
        <w:t>) – максимальный ресурс оснастки</w:t>
      </w:r>
    </w:p>
    <w:p w14:paraId="72836EA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r w:rsidRPr="003B05BD">
        <w:t>(</w:t>
      </w:r>
      <w:r w:rsidRPr="003B05BD">
        <w:rPr>
          <w:i/>
          <w:lang w:val="en-US"/>
        </w:rPr>
        <w:t>mould</w:t>
      </w:r>
      <w:r w:rsidRPr="003B05BD">
        <w:t>) – время подготовки оснастки к работе</w:t>
      </w:r>
    </w:p>
    <w:p w14:paraId="3739E560" w14:textId="7AD11DF2" w:rsidR="002B383D" w:rsidRPr="003B05BD" w:rsidRDefault="002B383D" w:rsidP="002B383D">
      <w:pPr>
        <w:spacing w:line="276" w:lineRule="auto"/>
        <w:ind w:firstLine="567"/>
        <w:rPr>
          <w:rFonts w:eastAsiaTheme="minorEastAsia"/>
        </w:rPr>
      </w:pPr>
      <w:r w:rsidRPr="003B05BD">
        <w:rPr>
          <w:rFonts w:eastAsiaTheme="minorEastAsia"/>
        </w:rPr>
        <w:t>- &lt;</w:t>
      </w:r>
      <w:r w:rsidRPr="003B05BD">
        <w:rPr>
          <w:rFonts w:eastAsiaTheme="minorEastAsia"/>
          <w:lang w:val="en-US"/>
        </w:rPr>
        <w:t>map</w:t>
      </w:r>
      <w:r w:rsidRPr="003B05BD">
        <w:rPr>
          <w:rFonts w:eastAsiaTheme="minorEastAsia"/>
        </w:rPr>
        <w:t>&gt;</w:t>
      </w:r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cast</w:t>
      </w:r>
      <w:r w:rsidRPr="003B05BD">
        <w:t>(</w:t>
      </w:r>
      <w:r w:rsidR="00E22484" w:rsidRPr="00E22484">
        <w:rPr>
          <w:i/>
          <w:highlight w:val="yellow"/>
          <w:lang w:val="en-US"/>
        </w:rPr>
        <w:t>mould</w:t>
      </w:r>
      <w:r w:rsidRPr="003B05BD">
        <w:t xml:space="preserve">, </w:t>
      </w:r>
      <w:r w:rsidR="00FA0F4E" w:rsidRPr="00FA0F4E">
        <w:rPr>
          <w:i/>
          <w:highlight w:val="yellow"/>
          <w:lang w:val="en-US"/>
        </w:rPr>
        <w:t>mark</w:t>
      </w:r>
      <w:r w:rsidRPr="003B05BD">
        <w:t xml:space="preserve">) – скорость литья </w:t>
      </w:r>
      <w:r w:rsidRPr="003B05BD">
        <w:rPr>
          <w:rFonts w:eastAsiaTheme="minorEastAsia"/>
        </w:rPr>
        <w:t>(</w:t>
      </w:r>
      <w:r w:rsidR="00E22484" w:rsidRPr="00E22484">
        <w:rPr>
          <w:rFonts w:eastAsiaTheme="minorEastAsia"/>
          <w:highlight w:val="yellow"/>
        </w:rPr>
        <w:t>мм</w:t>
      </w:r>
      <w:r w:rsidRPr="003B05BD">
        <w:rPr>
          <w:rFonts w:eastAsiaTheme="minorEastAsia"/>
        </w:rPr>
        <w:t>/ч)</w:t>
      </w:r>
    </w:p>
    <w:p w14:paraId="43215789" w14:textId="77777777" w:rsidR="002B383D" w:rsidRPr="00337D42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r w:rsidRPr="003B05BD">
        <w:rPr>
          <w:i/>
          <w:lang w:val="en-US"/>
        </w:rPr>
        <w:t>nBlanks</w:t>
      </w:r>
      <w:r w:rsidRPr="003B05BD">
        <w:t>(</w:t>
      </w:r>
      <w:r w:rsidRPr="003B05BD">
        <w:rPr>
          <w:i/>
          <w:lang w:val="en-US"/>
        </w:rPr>
        <w:t>mould</w:t>
      </w:r>
      <w:r w:rsidRPr="003B05BD">
        <w:t>) – количество одновременно отливаемых заготовок (список чисел)</w:t>
      </w:r>
    </w:p>
    <w:p w14:paraId="26325CEC" w14:textId="77777777" w:rsidR="002B383D" w:rsidRPr="00DE3652" w:rsidRDefault="002B383D" w:rsidP="002B383D">
      <w:pPr>
        <w:spacing w:line="276" w:lineRule="auto"/>
        <w:ind w:firstLine="567"/>
      </w:pPr>
    </w:p>
    <w:p w14:paraId="75239C3A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фильтр </w:t>
      </w:r>
      <w:r w:rsidRPr="00DE3652">
        <w:rPr>
          <w:i/>
          <w:lang w:val="en-US"/>
        </w:rPr>
        <w:t>filter</w:t>
      </w:r>
    </w:p>
    <w:p w14:paraId="722D5CBF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фильтра:</w:t>
      </w:r>
    </w:p>
    <w:p w14:paraId="514BF902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CastHouse</w:t>
      </w:r>
      <w:r w:rsidRPr="00DE3652">
        <w:t>(</w:t>
      </w:r>
      <w:r w:rsidRPr="00DE3652">
        <w:rPr>
          <w:i/>
          <w:lang w:val="en-US"/>
        </w:rPr>
        <w:t>filter</w:t>
      </w:r>
      <w:r w:rsidRPr="00DE3652">
        <w:t>) – литейное отделение</w:t>
      </w:r>
    </w:p>
    <w:p w14:paraId="6A9C91A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состояние готовности фильтра в начале планируемого периода (занят ЛА – </w:t>
      </w:r>
      <w:r w:rsidRPr="007C1750">
        <w:rPr>
          <w:lang w:val="en-US"/>
        </w:rPr>
        <w:t>engaged</w:t>
      </w:r>
      <w:r w:rsidRPr="007C1750">
        <w:t xml:space="preserve">, готовится – </w:t>
      </w:r>
      <w:r w:rsidRPr="007C1750">
        <w:rPr>
          <w:lang w:val="en-US"/>
        </w:rPr>
        <w:t>preparing</w:t>
      </w:r>
      <w:r w:rsidRPr="007C1750">
        <w:t xml:space="preserve">, готов к разогреву – </w:t>
      </w:r>
      <w:r w:rsidRPr="007C1750">
        <w:rPr>
          <w:lang w:val="en-US"/>
        </w:rPr>
        <w:t>prepared</w:t>
      </w:r>
      <w:r w:rsidRPr="007C1750">
        <w:t xml:space="preserve">, разогревается – </w:t>
      </w:r>
      <w:r w:rsidRPr="007C1750">
        <w:rPr>
          <w:lang w:val="en-US"/>
        </w:rPr>
        <w:t>heating</w:t>
      </w:r>
      <w:r w:rsidRPr="007C1750">
        <w:t xml:space="preserve">, разогрет – </w:t>
      </w:r>
      <w:r w:rsidRPr="007C1750">
        <w:rPr>
          <w:lang w:val="en-US"/>
        </w:rPr>
        <w:t>ready</w:t>
      </w:r>
      <w:r w:rsidRPr="007C1750">
        <w:t xml:space="preserve">, устанавливается на ЛА – </w:t>
      </w:r>
      <w:r w:rsidRPr="007C1750">
        <w:rPr>
          <w:lang w:val="en-US"/>
        </w:rPr>
        <w:t>installing</w:t>
      </w:r>
      <w:r w:rsidRPr="007C1750">
        <w:t xml:space="preserve">) </w:t>
      </w:r>
    </w:p>
    <w:p w14:paraId="138D6C6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литейный агрегат,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engaged</w:t>
      </w:r>
      <w:r w:rsidRPr="007C1750">
        <w:t>)</w:t>
      </w:r>
    </w:p>
    <w:p w14:paraId="33852528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Heater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Разогреватель,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heating</w:t>
      </w:r>
      <w:r w:rsidRPr="007C1750">
        <w:t>)</w:t>
      </w:r>
    </w:p>
    <w:p w14:paraId="15EF32AB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T</w:t>
      </w:r>
      <w:r w:rsidRPr="003B05BD">
        <w:rPr>
          <w:vertAlign w:val="subscript"/>
        </w:rPr>
        <w:t>0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готовности фильтра к установке в начале планируемого периода</w:t>
      </w:r>
    </w:p>
    <w:p w14:paraId="14779A5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текущий ресурс фильтра (%)</w:t>
      </w:r>
    </w:p>
    <w:p w14:paraId="4B69F698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ResourceOver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допустимый перерасход ресурса фильтра (%) (~2%)</w:t>
      </w:r>
    </w:p>
    <w:p w14:paraId="3B25F505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r w:rsidRPr="003B05BD">
        <w:rPr>
          <w:i/>
          <w:lang w:val="en-US"/>
        </w:rPr>
        <w:t>ChMark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) – допустимые переходы от марки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t xml:space="preserve"> к марке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 без промывки фильтра (</w:t>
      </w:r>
      <w:r w:rsidRPr="003B05BD">
        <w:rPr>
          <w:i/>
          <w:lang w:val="en-US"/>
        </w:rPr>
        <w:t>true</w:t>
      </w:r>
      <w:r w:rsidRPr="003B05BD">
        <w:t>/</w:t>
      </w:r>
      <w:r w:rsidRPr="003B05BD">
        <w:rPr>
          <w:i/>
          <w:lang w:val="en-US"/>
        </w:rPr>
        <w:t>false</w:t>
      </w:r>
      <w:r w:rsidRPr="003B05BD">
        <w:t>)</w:t>
      </w:r>
    </w:p>
    <w:p w14:paraId="3A358574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change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>) – время промывки фильтра при переходе между марками</w:t>
      </w:r>
      <w:r w:rsidRPr="003B05BD">
        <w:rPr>
          <w:vertAlign w:val="subscript"/>
        </w:rPr>
        <w:t xml:space="preserve"> </w:t>
      </w:r>
      <w:r w:rsidRPr="003B05BD">
        <w:t>(ч)</w:t>
      </w:r>
    </w:p>
    <w:p w14:paraId="324D754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подготовки фильтра к работе (ч) (~ 7-8 суток)</w:t>
      </w:r>
    </w:p>
    <w:p w14:paraId="6099F3B9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heat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разогрева фильтра (ч) (~ 3 суток)</w:t>
      </w:r>
    </w:p>
    <w:p w14:paraId="5BB38C03" w14:textId="77777777" w:rsidR="002B383D" w:rsidRDefault="002B383D" w:rsidP="002B383D">
      <w:pPr>
        <w:spacing w:line="276" w:lineRule="auto"/>
        <w:ind w:firstLine="567"/>
      </w:pPr>
    </w:p>
    <w:p w14:paraId="120F36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Объект</w:t>
      </w:r>
      <w:r w:rsidRPr="007C1750">
        <w:t xml:space="preserve">: разогреватель фильтров </w:t>
      </w:r>
      <w:r w:rsidRPr="007C1750">
        <w:rPr>
          <w:i/>
          <w:lang w:val="en-US"/>
        </w:rPr>
        <w:t>heater</w:t>
      </w:r>
    </w:p>
    <w:p w14:paraId="6CBB8B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Известные параметры</w:t>
      </w:r>
      <w:r w:rsidRPr="007C1750">
        <w:t xml:space="preserve"> разогревателя:</w:t>
      </w:r>
    </w:p>
    <w:p w14:paraId="71F4BF4B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CastHouse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>) – литейное отделение</w:t>
      </w:r>
    </w:p>
    <w:p w14:paraId="555B8E2A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состояние готовности разогревателя в начале планируемого периода (занят – </w:t>
      </w:r>
      <w:r w:rsidRPr="007C1750">
        <w:rPr>
          <w:lang w:val="en-US"/>
        </w:rPr>
        <w:t>engaged</w:t>
      </w:r>
      <w:r w:rsidRPr="007C1750">
        <w:t xml:space="preserve">, готов – </w:t>
      </w:r>
      <w:r w:rsidRPr="007C1750">
        <w:rPr>
          <w:lang w:val="en-US"/>
        </w:rPr>
        <w:t>ready</w:t>
      </w:r>
      <w:r w:rsidRPr="007C1750">
        <w:t xml:space="preserve">) </w:t>
      </w:r>
    </w:p>
    <w:p w14:paraId="3469CD15" w14:textId="77777777" w:rsidR="002B383D" w:rsidRPr="00936F49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T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>) – время готовности разогревателя в начале планируемого периода</w:t>
      </w:r>
    </w:p>
    <w:p w14:paraId="02A42E44" w14:textId="77777777" w:rsidR="002B383D" w:rsidRPr="00DE3652" w:rsidRDefault="002B383D" w:rsidP="002B383D">
      <w:pPr>
        <w:spacing w:line="276" w:lineRule="auto"/>
        <w:ind w:firstLine="567"/>
      </w:pPr>
    </w:p>
    <w:p w14:paraId="6F8F9BC0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план на выливку электролизера </w:t>
      </w:r>
      <w:r w:rsidRPr="00DE3652">
        <w:rPr>
          <w:i/>
          <w:lang w:val="en-US"/>
        </w:rPr>
        <w:t>electr</w:t>
      </w:r>
      <w:r w:rsidRPr="00DE3652">
        <w:t xml:space="preserve"> (в отдельную смену)</w:t>
      </w:r>
    </w:p>
    <w:p w14:paraId="735705A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электролизера:</w:t>
      </w:r>
    </w:p>
    <w:p w14:paraId="6C8157B2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CastHouse</w:t>
      </w:r>
      <w:r w:rsidRPr="00DE3652">
        <w:t>(</w:t>
      </w:r>
      <w:r w:rsidRPr="00DE3652">
        <w:rPr>
          <w:i/>
          <w:lang w:val="en-US"/>
        </w:rPr>
        <w:t>electr</w:t>
      </w:r>
      <w:r w:rsidRPr="00DE3652">
        <w:t>) – литейное отделение</w:t>
      </w:r>
    </w:p>
    <w:p w14:paraId="390E3B2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r w:rsidRPr="00DE3652">
        <w:rPr>
          <w:i/>
          <w:lang w:val="en-US"/>
        </w:rPr>
        <w:t>Day</w:t>
      </w:r>
      <w:r w:rsidRPr="00DE3652">
        <w:rPr>
          <w:lang w:val="en-US"/>
        </w:rPr>
        <w:t>(</w:t>
      </w:r>
      <w:r w:rsidRPr="00DE3652">
        <w:rPr>
          <w:i/>
          <w:lang w:val="en-US"/>
        </w:rPr>
        <w:t>electr</w:t>
      </w:r>
      <w:r w:rsidRPr="00DE3652">
        <w:rPr>
          <w:lang w:val="en-US"/>
        </w:rPr>
        <w:t xml:space="preserve">) – </w:t>
      </w:r>
      <w:r w:rsidRPr="00DE3652">
        <w:t>день</w:t>
      </w:r>
    </w:p>
    <w:p w14:paraId="71FF376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r w:rsidRPr="00DE3652">
        <w:rPr>
          <w:i/>
          <w:lang w:val="en-US"/>
        </w:rPr>
        <w:t>Shift</w:t>
      </w:r>
      <w:r w:rsidRPr="00DE3652">
        <w:rPr>
          <w:lang w:val="en-US"/>
        </w:rPr>
        <w:t>(</w:t>
      </w:r>
      <w:r w:rsidRPr="00DE3652">
        <w:rPr>
          <w:i/>
          <w:lang w:val="en-US"/>
        </w:rPr>
        <w:t>electr</w:t>
      </w:r>
      <w:r w:rsidRPr="00DE3652">
        <w:rPr>
          <w:lang w:val="en-US"/>
        </w:rPr>
        <w:t xml:space="preserve">) – </w:t>
      </w:r>
      <w:r w:rsidRPr="00DE3652">
        <w:t>смена</w:t>
      </w:r>
    </w:p>
    <w:p w14:paraId="66FC6EA2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V</w:t>
      </w:r>
      <w:r w:rsidRPr="00DE3652">
        <w:t>(</w:t>
      </w:r>
      <w:r w:rsidRPr="00DE3652">
        <w:rPr>
          <w:i/>
          <w:lang w:val="en-US"/>
        </w:rPr>
        <w:t>electr</w:t>
      </w:r>
      <w:r w:rsidRPr="00DE3652">
        <w:t>) – план по объему (т)</w:t>
      </w:r>
    </w:p>
    <w:p w14:paraId="262A54B2" w14:textId="33FAF09C" w:rsidR="002B383D" w:rsidRDefault="002B383D" w:rsidP="002B383D">
      <w:pPr>
        <w:ind w:firstLine="567"/>
        <w:jc w:val="both"/>
        <w:rPr>
          <w:highlight w:val="lightGray"/>
        </w:rPr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r w:rsidRPr="00DE3652">
        <w:rPr>
          <w:i/>
          <w:lang w:val="en-US"/>
        </w:rPr>
        <w:t>El</w:t>
      </w:r>
      <w:r w:rsidRPr="00DE3652">
        <w:t>(</w:t>
      </w:r>
      <w:r w:rsidRPr="00DE3652">
        <w:rPr>
          <w:i/>
          <w:lang w:val="en-US"/>
        </w:rPr>
        <w:t>electr</w:t>
      </w:r>
      <w:r w:rsidRPr="00DE3652">
        <w:t xml:space="preserve">, </w:t>
      </w:r>
      <w:r w:rsidRPr="00DE3652">
        <w:rPr>
          <w:i/>
          <w:lang w:val="en-US"/>
        </w:rPr>
        <w:t>element</w:t>
      </w:r>
      <w:r w:rsidRPr="00DE3652">
        <w:t xml:space="preserve">) – план по содержанию химического элемента </w:t>
      </w:r>
      <w:r w:rsidRPr="00DE3652">
        <w:rPr>
          <w:i/>
          <w:lang w:val="en-US"/>
        </w:rPr>
        <w:t>element</w:t>
      </w:r>
      <w:r w:rsidRPr="00DE3652">
        <w:t xml:space="preserve"> в электролизере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element</w:t>
      </w:r>
      <w:r w:rsidRPr="00DE3652">
        <w:t xml:space="preserve"> → содержание в %)</w:t>
      </w:r>
    </w:p>
    <w:p w14:paraId="2C7A029B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5FC2AED3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73637CE4" w14:textId="5C37B8BC" w:rsidR="005E0C94" w:rsidRPr="0098462C" w:rsidRDefault="0098462C" w:rsidP="007C1750">
      <w:pPr>
        <w:spacing w:after="240"/>
        <w:ind w:firstLine="567"/>
        <w:jc w:val="both"/>
        <w:rPr>
          <w:b/>
          <w:highlight w:val="yellow"/>
        </w:rPr>
      </w:pPr>
      <w:r w:rsidRPr="0098462C">
        <w:rPr>
          <w:b/>
          <w:highlight w:val="yellow"/>
        </w:rPr>
        <w:t>Функции штрафа:</w:t>
      </w:r>
    </w:p>
    <w:p w14:paraId="53423DE9" w14:textId="65F84B31" w:rsidR="0098462C" w:rsidRPr="007C1750" w:rsidRDefault="007C1750" w:rsidP="007C1750">
      <w:pPr>
        <w:pStyle w:val="a5"/>
        <w:numPr>
          <w:ilvl w:val="0"/>
          <w:numId w:val="10"/>
        </w:numPr>
        <w:spacing w:line="276" w:lineRule="auto"/>
        <w:jc w:val="both"/>
        <w:rPr>
          <w:highlight w:val="yellow"/>
        </w:rPr>
      </w:pPr>
      <w:r w:rsidRPr="007C1750">
        <w:rPr>
          <w:highlight w:val="yellow"/>
        </w:rPr>
        <w:t>Стоимость</w:t>
      </w:r>
      <w:r w:rsidR="0098462C" w:rsidRPr="007C1750">
        <w:rPr>
          <w:highlight w:val="yellow"/>
        </w:rPr>
        <w:t xml:space="preserve"> переплавки объема </w:t>
      </w:r>
      <w:r w:rsidR="0098462C" w:rsidRPr="007C1750">
        <w:rPr>
          <w:i/>
          <w:highlight w:val="yellow"/>
          <w:lang w:val="en-US"/>
        </w:rPr>
        <w:t>V</w:t>
      </w:r>
      <w:r w:rsidR="0098462C" w:rsidRPr="007C1750">
        <w:rPr>
          <w:highlight w:val="yellow"/>
        </w:rPr>
        <w:t>:</w:t>
      </w:r>
    </w:p>
    <w:p w14:paraId="4ABB35D5" w14:textId="55860AFE" w:rsidR="005E0C94" w:rsidRPr="007C1750" w:rsidRDefault="00E4195A" w:rsidP="007C1750">
      <w:pPr>
        <w:spacing w:before="240" w:after="240"/>
        <w:ind w:firstLine="567"/>
        <w:jc w:val="both"/>
        <w:rPr>
          <w:highlight w:val="yellow"/>
        </w:rPr>
      </w:pPr>
      <m:oMathPara>
        <m:oMath>
          <m:r>
            <w:rPr>
              <w:rFonts w:ascii="Cambria Math" w:hAnsi="Cambria Math"/>
              <w:lang w:val="en-US"/>
            </w:rPr>
            <m:t>MeltCost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=V*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AddCost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+MeltingLoss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LME+Prem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</m:e>
                  </m:d>
                </m:e>
              </m:d>
            </m:e>
          </m:d>
        </m:oMath>
      </m:oMathPara>
    </w:p>
    <w:p w14:paraId="5BCA404D" w14:textId="62E458D2" w:rsidR="00131888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стоимости перехода между марками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промывки миксера </w:t>
      </w:r>
      <w:r w:rsidRPr="007C1750">
        <w:rPr>
          <w:i/>
          <w:highlight w:val="yellow"/>
          <w:lang w:val="en-US"/>
        </w:rPr>
        <w:t>V</w:t>
      </w:r>
      <w:r w:rsidRPr="007C1750">
        <w:rPr>
          <w:i/>
          <w:highlight w:val="yellow"/>
          <w:vertAlign w:val="subscript"/>
          <w:lang w:val="en-US"/>
        </w:rPr>
        <w:t>change</w:t>
      </w:r>
      <w:r w:rsidRPr="007C1750">
        <w:rPr>
          <w:highlight w:val="yellow"/>
        </w:rPr>
        <w:t>(</w:t>
      </w:r>
      <w:r w:rsidRPr="007C1750">
        <w:rPr>
          <w:i/>
          <w:highlight w:val="yellow"/>
          <w:lang w:val="en-US"/>
        </w:rPr>
        <w:t>k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1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2</w:t>
      </w:r>
      <w:r w:rsidRPr="007C1750">
        <w:rPr>
          <w:highlight w:val="yellow"/>
        </w:rPr>
        <w:t>)</w:t>
      </w:r>
      <w:r>
        <w:rPr>
          <w:highlight w:val="yellow"/>
        </w:rPr>
        <w:t xml:space="preserve">, зависящий от агрегата </w:t>
      </w:r>
      <w:r w:rsidRPr="007C1750">
        <w:rPr>
          <w:i/>
          <w:highlight w:val="yellow"/>
          <w:lang w:val="en-US"/>
        </w:rPr>
        <w:t>k</w:t>
      </w:r>
      <w:r w:rsidRPr="007C1750">
        <w:rPr>
          <w:highlight w:val="yellow"/>
        </w:rPr>
        <w:t>.</w:t>
      </w:r>
    </w:p>
    <w:p w14:paraId="157359A9" w14:textId="4FC1BE24" w:rsidR="007C1750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потерь из-за обрези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обрези.</w:t>
      </w:r>
    </w:p>
    <w:p w14:paraId="3C905DA6" w14:textId="77777777" w:rsidR="002B383D" w:rsidRPr="007C1750" w:rsidRDefault="002B383D" w:rsidP="002B383D">
      <w:pPr>
        <w:ind w:firstLine="567"/>
        <w:jc w:val="both"/>
        <w:rPr>
          <w:highlight w:val="yellow"/>
        </w:rPr>
      </w:pPr>
    </w:p>
    <w:p w14:paraId="1295036A" w14:textId="77777777" w:rsidR="00EE16E0" w:rsidRDefault="00EE16E0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5F6730E" w14:textId="384A39B7" w:rsidR="00D75153" w:rsidRPr="001A0BFF" w:rsidRDefault="00D75153" w:rsidP="00D75153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>
        <w:rPr>
          <w:b/>
          <w:caps/>
          <w:noProof/>
          <w:sz w:val="28"/>
          <w:szCs w:val="28"/>
        </w:rPr>
        <w:t>процесса литья</w:t>
      </w:r>
    </w:p>
    <w:p w14:paraId="3AA8CA1C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5B549F0E" w14:textId="7A9711A6" w:rsidR="00C45CB4" w:rsidRDefault="0077166D" w:rsidP="00D75153">
      <w:pPr>
        <w:ind w:firstLine="567"/>
        <w:jc w:val="both"/>
      </w:pPr>
      <w:r>
        <w:t xml:space="preserve">Моделируется процесс литья конкретного заказа на конкретном агрегате. </w:t>
      </w:r>
      <w:r w:rsidR="00C45CB4">
        <w:t xml:space="preserve">Эти данные являются исходными для модели. Основным объектом модели является ходка (плавка), параметры которой зависят как от агрегата, так и от заказа. </w:t>
      </w:r>
    </w:p>
    <w:p w14:paraId="07775AE5" w14:textId="5866CB6E" w:rsidR="0077166D" w:rsidRDefault="0077166D" w:rsidP="00D75153">
      <w:pPr>
        <w:ind w:firstLine="567"/>
        <w:jc w:val="both"/>
      </w:pPr>
      <w:r>
        <w:t>На разных этапах работы алгоритма оптимизации расписания могут потребоваться различные постановки задач, связанные с моделируемым процессом литья:</w:t>
      </w:r>
    </w:p>
    <w:p w14:paraId="4BC83542" w14:textId="1D4A572D" w:rsidR="001C5713" w:rsidRDefault="0077166D" w:rsidP="00BC7699">
      <w:pPr>
        <w:ind w:firstLine="567"/>
        <w:jc w:val="both"/>
      </w:pPr>
      <w:r>
        <w:t xml:space="preserve">- Определить </w:t>
      </w:r>
      <w:r w:rsidR="00BC7699">
        <w:t>структуру</w:t>
      </w:r>
      <w:r>
        <w:t xml:space="preserve"> «полной»</w:t>
      </w:r>
      <w:r w:rsidR="005F1364">
        <w:t xml:space="preserve"> (оптимальной)</w:t>
      </w:r>
      <w:r>
        <w:t xml:space="preserve"> ходки</w:t>
      </w:r>
      <w:r w:rsidR="005F1364">
        <w:t xml:space="preserve"> при выполнении данного заказа на данном агрегате</w:t>
      </w:r>
      <w:r w:rsidR="00C45CB4">
        <w:t xml:space="preserve">. Под </w:t>
      </w:r>
      <w:r w:rsidR="00BC7699" w:rsidRPr="00BC7699">
        <w:rPr>
          <w:i/>
        </w:rPr>
        <w:t>структурой</w:t>
      </w:r>
      <w:r w:rsidR="00C45CB4">
        <w:t xml:space="preserve"> ходки понимается</w:t>
      </w:r>
      <w:r w:rsidR="005F1364">
        <w:t xml:space="preserve"> число отливаемых заготовок и число слитков в каждой заготовке.</w:t>
      </w:r>
      <w:r w:rsidR="002436CB">
        <w:t xml:space="preserve"> </w:t>
      </w:r>
      <w:r w:rsidR="00BC7699">
        <w:t xml:space="preserve">По этой информации </w:t>
      </w:r>
      <w:r w:rsidR="002436CB">
        <w:t>можно оценить объем и время выполнения ходки</w:t>
      </w:r>
      <w:r w:rsidR="00BC7699">
        <w:t>, а также</w:t>
      </w:r>
      <w:r w:rsidR="001C5713">
        <w:t xml:space="preserve"> </w:t>
      </w:r>
      <w:r w:rsidR="002436CB">
        <w:t>объем обрези</w:t>
      </w:r>
      <w:r w:rsidR="00BC7699">
        <w:t xml:space="preserve"> ходки</w:t>
      </w:r>
      <w:r w:rsidR="001C5713">
        <w:t>.</w:t>
      </w:r>
    </w:p>
    <w:p w14:paraId="40B8A89E" w14:textId="4536942D" w:rsidR="002436CB" w:rsidRDefault="001C5713" w:rsidP="00D75153">
      <w:pPr>
        <w:ind w:firstLine="567"/>
        <w:jc w:val="both"/>
      </w:pPr>
      <w:r>
        <w:t xml:space="preserve">- Задача о «кукушках». Для двух заказов с подходящими продуктами определить </w:t>
      </w:r>
      <w:r w:rsidR="00BC7699">
        <w:t>структуру</w:t>
      </w:r>
      <w:r>
        <w:t xml:space="preserve"> общей «полной» ходки (мо</w:t>
      </w:r>
      <w:r w:rsidR="00C45CB4">
        <w:t>жет</w:t>
      </w:r>
      <w:r>
        <w:t xml:space="preserve"> отличаться от </w:t>
      </w:r>
      <w:r w:rsidR="00C45CB4">
        <w:t xml:space="preserve">«полных» ходок для </w:t>
      </w:r>
      <w:r>
        <w:t>исходных заказов)</w:t>
      </w:r>
      <w:r w:rsidR="00BC7699">
        <w:t>, которая</w:t>
      </w:r>
      <w:r>
        <w:t xml:space="preserve"> </w:t>
      </w:r>
      <w:r w:rsidR="00C45CB4">
        <w:t xml:space="preserve">дополнительно </w:t>
      </w:r>
      <w:r>
        <w:t xml:space="preserve">включают </w:t>
      </w:r>
      <w:r w:rsidR="00C45CB4">
        <w:t xml:space="preserve">количественное </w:t>
      </w:r>
      <w:r>
        <w:t>соотношение и взаимное расположение слитков разных заказов. Определить общую длину обрези в такой ходке.</w:t>
      </w:r>
      <w:r w:rsidR="002436CB">
        <w:t xml:space="preserve"> </w:t>
      </w:r>
    </w:p>
    <w:p w14:paraId="6A36A3DE" w14:textId="32C58A96" w:rsidR="0077166D" w:rsidRDefault="005F1364" w:rsidP="00D75153">
      <w:pPr>
        <w:ind w:firstLine="567"/>
        <w:jc w:val="both"/>
      </w:pPr>
      <w:r>
        <w:t>- Для заданного объема части заказа</w:t>
      </w:r>
      <w:r w:rsidR="008C4C60">
        <w:t xml:space="preserve"> в виде числа слитков</w:t>
      </w:r>
      <w:r>
        <w:t xml:space="preserve"> определить</w:t>
      </w:r>
      <w:r w:rsidR="008C4C60">
        <w:t xml:space="preserve"> минимальное число ходок.</w:t>
      </w:r>
      <w:r>
        <w:t xml:space="preserve"> </w:t>
      </w:r>
    </w:p>
    <w:p w14:paraId="38B50BA8" w14:textId="77777777" w:rsidR="008C4C60" w:rsidRDefault="008C4C60" w:rsidP="008C4C60">
      <w:pPr>
        <w:ind w:firstLine="567"/>
        <w:jc w:val="both"/>
      </w:pPr>
      <w:r>
        <w:t>- Для заданного объема заказа (в ходках или в слитках) определить время выполнения на данном агрегате.</w:t>
      </w:r>
    </w:p>
    <w:p w14:paraId="50A717E4" w14:textId="7F87521A" w:rsidR="005F1364" w:rsidRDefault="005F1364" w:rsidP="00D75153">
      <w:pPr>
        <w:ind w:firstLine="567"/>
        <w:jc w:val="both"/>
      </w:pPr>
      <w:r>
        <w:t>- Для заданного периода времени (точно в часах или приближенно в сменах) определить объем заказа, который можно выполнить на агрегате (число ходок, слитков).</w:t>
      </w:r>
    </w:p>
    <w:p w14:paraId="588C4B66" w14:textId="2D2C0DE0" w:rsidR="002436CB" w:rsidRDefault="002436CB" w:rsidP="00D75153">
      <w:pPr>
        <w:ind w:firstLine="567"/>
        <w:jc w:val="both"/>
      </w:pPr>
      <w:r>
        <w:t xml:space="preserve">- Определить число ходок и время выполнения заказа на агрегате до одного из событий прерывания (закончился ресурс фильтра или оснастки). </w:t>
      </w:r>
    </w:p>
    <w:p w14:paraId="379760CD" w14:textId="77777777" w:rsidR="0077166D" w:rsidRDefault="0077166D" w:rsidP="00D75153">
      <w:pPr>
        <w:ind w:firstLine="567"/>
        <w:jc w:val="both"/>
      </w:pPr>
    </w:p>
    <w:p w14:paraId="506CEAE4" w14:textId="23213C4C" w:rsidR="007755DD" w:rsidRPr="007836B0" w:rsidRDefault="008C4C60" w:rsidP="00D75153">
      <w:pPr>
        <w:ind w:firstLine="567"/>
        <w:jc w:val="both"/>
      </w:pPr>
      <w:r>
        <w:t xml:space="preserve">Поскольку процесс литья зависит от доступности оборудования (миксеры, литейные машины, оснастки, фильтры) и от </w:t>
      </w:r>
      <w:r w:rsidR="00C45CB4">
        <w:t>характеристик</w:t>
      </w:r>
      <w:r>
        <w:t xml:space="preserve"> этого оборудования, то при расчете объема и времени выполнения заказов следует моделировать процесс литья с самого начала планируемого периода и параллельно на всех агрегатах литейного отделения. </w:t>
      </w:r>
      <w:r w:rsidR="002B237B">
        <w:t xml:space="preserve">Поэтому будем считать, что </w:t>
      </w:r>
      <w:r w:rsidR="00F47A2D">
        <w:t>для рассматриваемых в процессе моделирования ходок известны</w:t>
      </w:r>
      <w:r w:rsidR="002B237B">
        <w:t xml:space="preserve"> день</w:t>
      </w:r>
      <w:r w:rsidR="00A41081">
        <w:t>,</w:t>
      </w:r>
      <w:r w:rsidR="002B237B">
        <w:t xml:space="preserve"> смена </w:t>
      </w:r>
      <w:r w:rsidR="00A41081">
        <w:t>и время начала выполнения</w:t>
      </w:r>
      <w:r w:rsidR="00F47A2D">
        <w:t>,</w:t>
      </w:r>
      <w:r w:rsidR="00403555">
        <w:t xml:space="preserve"> текущее оборудование на литейном агрегате</w:t>
      </w:r>
      <w:r w:rsidR="00F47A2D">
        <w:t xml:space="preserve">, а также </w:t>
      </w:r>
      <w:r w:rsidR="00BC7699">
        <w:t>вся информация о</w:t>
      </w:r>
      <w:r w:rsidR="00F47A2D">
        <w:t xml:space="preserve"> предыдущих ход</w:t>
      </w:r>
      <w:r w:rsidR="00BC7699">
        <w:t>ках</w:t>
      </w:r>
      <w:r w:rsidR="00403555">
        <w:t>.</w:t>
      </w:r>
    </w:p>
    <w:p w14:paraId="02824F9C" w14:textId="77777777" w:rsidR="00D75153" w:rsidRDefault="00D75153" w:rsidP="00BC7699">
      <w:pPr>
        <w:ind w:firstLine="567"/>
        <w:jc w:val="both"/>
      </w:pPr>
    </w:p>
    <w:p w14:paraId="1089B27A" w14:textId="77777777" w:rsidR="00BC7699" w:rsidRPr="00BC7699" w:rsidRDefault="00BC7699" w:rsidP="00BC7699">
      <w:pPr>
        <w:ind w:firstLine="567"/>
        <w:jc w:val="both"/>
      </w:pPr>
    </w:p>
    <w:p w14:paraId="069C7EE4" w14:textId="77777777" w:rsidR="00BC7699" w:rsidRPr="00BC7699" w:rsidRDefault="00BC7699" w:rsidP="00BC7699">
      <w:pPr>
        <w:ind w:firstLine="567"/>
        <w:jc w:val="both"/>
      </w:pPr>
    </w:p>
    <w:p w14:paraId="5C34D1B6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4ACA6501" w14:textId="2293EE49" w:rsidR="00F47A2D" w:rsidRDefault="00F47A2D" w:rsidP="00B02F24">
      <w:pPr>
        <w:spacing w:line="276" w:lineRule="auto"/>
        <w:ind w:firstLine="567"/>
      </w:pPr>
      <w:r>
        <w:t>Опишем параметры математических объектов и зависимости между ними. Какие параметры являются известными, а какие искомыми, зависит от постановки задачи.</w:t>
      </w:r>
    </w:p>
    <w:p w14:paraId="6024E895" w14:textId="77777777" w:rsidR="00F47A2D" w:rsidRDefault="00F47A2D" w:rsidP="00B02F24">
      <w:pPr>
        <w:spacing w:line="276" w:lineRule="auto"/>
        <w:ind w:firstLine="567"/>
        <w:rPr>
          <w:b/>
        </w:rPr>
      </w:pPr>
    </w:p>
    <w:p w14:paraId="2406FCFF" w14:textId="77777777" w:rsidR="002A5AB0" w:rsidRPr="00F91A47" w:rsidRDefault="002A5AB0" w:rsidP="002A5AB0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r w:rsidRPr="00B04A47">
        <w:rPr>
          <w:i/>
          <w:lang w:val="en-US"/>
        </w:rPr>
        <w:t>i</w:t>
      </w:r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r>
        <w:rPr>
          <w:i/>
          <w:lang w:val="en-US"/>
        </w:rPr>
        <w:t>i</w:t>
      </w:r>
      <w:r w:rsidRPr="009139EA">
        <w:t>)</w:t>
      </w:r>
    </w:p>
    <w:p w14:paraId="748D0761" w14:textId="63D88D3E" w:rsidR="002A5AB0" w:rsidRDefault="00F47A2D" w:rsidP="002A5AB0">
      <w:pPr>
        <w:spacing w:line="276" w:lineRule="auto"/>
        <w:ind w:firstLine="567"/>
      </w:pPr>
      <w:r>
        <w:rPr>
          <w:b/>
        </w:rPr>
        <w:t>П</w:t>
      </w:r>
      <w:r w:rsidR="002A5AB0" w:rsidRPr="00ED4829">
        <w:rPr>
          <w:b/>
        </w:rPr>
        <w:t>араметры</w:t>
      </w:r>
      <w:r w:rsidR="002A5AB0" w:rsidRPr="00ED4829">
        <w:t xml:space="preserve"> </w:t>
      </w:r>
      <w:r w:rsidR="002A5AB0">
        <w:t>части заказа:</w:t>
      </w:r>
    </w:p>
    <w:p w14:paraId="28EA9C77" w14:textId="361D1DA5" w:rsidR="002A5AB0" w:rsidRDefault="002A5AB0" w:rsidP="002A5AB0">
      <w:pPr>
        <w:spacing w:line="276" w:lineRule="auto"/>
        <w:ind w:firstLine="567"/>
      </w:pPr>
      <w:r>
        <w:t xml:space="preserve">- </w:t>
      </w:r>
      <w:r w:rsidRPr="009139EA">
        <w:rPr>
          <w:i/>
          <w:lang w:val="en-US"/>
        </w:rPr>
        <w:t>V</w:t>
      </w:r>
      <w:r w:rsidRPr="009139EA">
        <w:t>(</w:t>
      </w:r>
      <w:r>
        <w:rPr>
          <w:i/>
          <w:lang w:val="en-US"/>
        </w:rPr>
        <w:t>i</w:t>
      </w:r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209FAE33" w14:textId="0955B91D" w:rsidR="002A5AB0" w:rsidRDefault="002A5AB0" w:rsidP="002A5AB0">
      <w:pPr>
        <w:spacing w:line="276" w:lineRule="auto"/>
        <w:ind w:firstLine="567"/>
      </w:pPr>
      <w:r w:rsidRPr="00EE1153">
        <w:t xml:space="preserve">- </w:t>
      </w:r>
      <w:r w:rsidRPr="00EE1153">
        <w:rPr>
          <w:i/>
          <w:lang w:val="en-US"/>
        </w:rPr>
        <w:t>k</w:t>
      </w:r>
      <w:r w:rsidRPr="00EE1153">
        <w:t>(</w:t>
      </w:r>
      <w:r w:rsidRPr="00EE1153">
        <w:rPr>
          <w:i/>
          <w:lang w:val="en-US"/>
        </w:rPr>
        <w:t>i</w:t>
      </w:r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ЛА, на котором в</w:t>
      </w:r>
      <w:r>
        <w:rPr>
          <w:rFonts w:eastAsiaTheme="minorEastAsia"/>
        </w:rPr>
        <w:t>ыполняется часть заказа</w:t>
      </w:r>
    </w:p>
    <w:p w14:paraId="39B29BC1" w14:textId="23931BDD" w:rsidR="002A5AB0" w:rsidRPr="00D46D5B" w:rsidRDefault="002A5AB0" w:rsidP="002A5AB0">
      <w:pPr>
        <w:spacing w:line="276" w:lineRule="auto"/>
        <w:ind w:firstLine="567"/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D46D5B">
        <w:t>(</w:t>
      </w:r>
      <w:r w:rsidRPr="00D46D5B">
        <w:rPr>
          <w:i/>
          <w:lang w:val="en-US"/>
        </w:rPr>
        <w:t>i</w:t>
      </w:r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 начала исполнения части заказа (дата, номер смены, время)</w:t>
      </w:r>
    </w:p>
    <w:p w14:paraId="140E0A51" w14:textId="4DFFE92B" w:rsidR="002A5AB0" w:rsidRDefault="002A5AB0" w:rsidP="002A5AB0">
      <w:pPr>
        <w:spacing w:line="276" w:lineRule="auto"/>
        <w:ind w:firstLine="567"/>
        <w:rPr>
          <w:rFonts w:eastAsiaTheme="minorEastAsia"/>
        </w:rPr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D46D5B">
        <w:t>(</w:t>
      </w:r>
      <w:r w:rsidRPr="00D46D5B">
        <w:rPr>
          <w:i/>
          <w:lang w:val="en-US"/>
        </w:rPr>
        <w:t>i</w:t>
      </w:r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79AE78AC" w14:textId="77777777" w:rsidR="002A5AB0" w:rsidRPr="000857B8" w:rsidRDefault="002A5AB0" w:rsidP="002A5AB0">
      <w:pPr>
        <w:spacing w:line="276" w:lineRule="auto"/>
        <w:ind w:firstLine="567"/>
        <w:jc w:val="both"/>
      </w:pPr>
      <w:r>
        <w:rPr>
          <w:rFonts w:eastAsiaTheme="minorEastAsia"/>
        </w:rPr>
        <w:t xml:space="preserve">- </w:t>
      </w:r>
      <w:r w:rsidRPr="00DC3FEB">
        <w:rPr>
          <w:rFonts w:eastAsiaTheme="minorEastAsia"/>
          <w:i/>
          <w:lang w:val="en-US"/>
        </w:rPr>
        <w:t>n</w:t>
      </w:r>
      <w:r w:rsidRPr="000857B8">
        <w:rPr>
          <w:rFonts w:eastAsiaTheme="minorEastAsia"/>
          <w:i/>
          <w:lang w:val="en-US"/>
        </w:rPr>
        <w:t>Casts</w:t>
      </w:r>
      <w:r w:rsidRPr="000857B8">
        <w:t>(</w:t>
      </w:r>
      <w:r w:rsidRPr="000857B8">
        <w:rPr>
          <w:i/>
          <w:lang w:val="en-US"/>
        </w:rPr>
        <w:t>i</w:t>
      </w:r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t xml:space="preserve">) – </w:t>
      </w:r>
      <w:r>
        <w:t>число</w:t>
      </w:r>
      <w:r w:rsidRPr="000857B8">
        <w:t xml:space="preserve"> ходок части заказа</w:t>
      </w:r>
    </w:p>
    <w:p w14:paraId="56A18F67" w14:textId="355867FB" w:rsidR="002A5AB0" w:rsidRPr="002A5AB0" w:rsidRDefault="002A5AB0" w:rsidP="002A5AB0">
      <w:pPr>
        <w:spacing w:line="276" w:lineRule="auto"/>
        <w:ind w:firstLine="567"/>
        <w:rPr>
          <w:b/>
        </w:rPr>
      </w:pPr>
      <w:r w:rsidRPr="000857B8">
        <w:rPr>
          <w:rFonts w:eastAsiaTheme="minorEastAsia"/>
        </w:rPr>
        <w:t xml:space="preserve">- </w:t>
      </w:r>
      <w:r w:rsidRPr="00DC3FEB">
        <w:rPr>
          <w:rFonts w:eastAsiaTheme="minorEastAsia"/>
        </w:rPr>
        <w:t>&lt;</w:t>
      </w:r>
      <w:r>
        <w:rPr>
          <w:rFonts w:eastAsiaTheme="minorEastAsia"/>
          <w:lang w:val="en-US"/>
        </w:rPr>
        <w:t>map</w:t>
      </w:r>
      <w:r w:rsidRPr="00DC3FEB">
        <w:rPr>
          <w:rFonts w:eastAsiaTheme="minorEastAsia"/>
        </w:rPr>
        <w:t>&gt;</w:t>
      </w:r>
      <w:r w:rsidRPr="000857B8">
        <w:rPr>
          <w:rFonts w:eastAsiaTheme="minorEastAsia"/>
        </w:rPr>
        <w:t>&lt;</w:t>
      </w:r>
      <w:r w:rsidRPr="000857B8">
        <w:rPr>
          <w:rFonts w:eastAsiaTheme="minorEastAsia"/>
          <w:lang w:val="en-US"/>
        </w:rPr>
        <w:t>list</w:t>
      </w:r>
      <w:r w:rsidRPr="000857B8">
        <w:rPr>
          <w:rFonts w:eastAsiaTheme="minorEastAsia"/>
        </w:rPr>
        <w:t>&gt;</w:t>
      </w:r>
      <w:r w:rsidRPr="000857B8">
        <w:rPr>
          <w:rFonts w:eastAsiaTheme="minorEastAsia"/>
          <w:i/>
          <w:lang w:val="en-US"/>
        </w:rPr>
        <w:t>Casts</w:t>
      </w:r>
      <w:r w:rsidRPr="000857B8">
        <w:t>(</w:t>
      </w:r>
      <w:r w:rsidRPr="000857B8">
        <w:rPr>
          <w:i/>
          <w:lang w:val="en-US"/>
        </w:rPr>
        <w:t>i</w:t>
      </w:r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day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) – </w:t>
      </w:r>
      <w:r>
        <w:t>список</w:t>
      </w:r>
      <w:r w:rsidRPr="000857B8">
        <w:t xml:space="preserve"> ходок части заказа, исполняемых в день </w:t>
      </w:r>
      <w:r w:rsidRPr="000857B8">
        <w:rPr>
          <w:i/>
          <w:lang w:val="en-US"/>
        </w:rPr>
        <w:t>day</w:t>
      </w:r>
      <w:r w:rsidRPr="000857B8">
        <w:t xml:space="preserve"> в смену </w:t>
      </w:r>
      <w:r w:rsidRPr="000857B8">
        <w:rPr>
          <w:i/>
          <w:lang w:val="en-US"/>
        </w:rPr>
        <w:t>shift</w:t>
      </w:r>
      <w:r w:rsidRPr="000857B8">
        <w:rPr>
          <w:i/>
        </w:rPr>
        <w:t xml:space="preserve"> </w:t>
      </w:r>
      <w:r w:rsidRPr="000857B8">
        <w:t>(&lt;</w:t>
      </w:r>
      <w:r w:rsidRPr="000857B8">
        <w:rPr>
          <w:lang w:val="en-US"/>
        </w:rPr>
        <w:t>map</w:t>
      </w:r>
      <w:r w:rsidRPr="000857B8">
        <w:t>&gt; – соответствие: кортеж &lt;</w:t>
      </w:r>
      <w:r w:rsidRPr="000857B8">
        <w:rPr>
          <w:i/>
          <w:lang w:val="en-US"/>
        </w:rPr>
        <w:t>day</w:t>
      </w:r>
      <w:r w:rsidRPr="000857B8"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 &gt; → </w:t>
      </w:r>
      <w:r>
        <w:t>список</w:t>
      </w:r>
      <w:r w:rsidRPr="000857B8">
        <w:t xml:space="preserve"> ходок)</w:t>
      </w:r>
    </w:p>
    <w:p w14:paraId="710EC0E9" w14:textId="77777777" w:rsidR="002A5AB0" w:rsidRDefault="002A5AB0" w:rsidP="000C2917">
      <w:pPr>
        <w:spacing w:line="276" w:lineRule="auto"/>
        <w:ind w:firstLine="567"/>
        <w:rPr>
          <w:b/>
        </w:rPr>
      </w:pPr>
    </w:p>
    <w:p w14:paraId="06F76B1B" w14:textId="77777777" w:rsidR="00BC7699" w:rsidRDefault="00BC7699" w:rsidP="000C2917">
      <w:pPr>
        <w:spacing w:line="276" w:lineRule="auto"/>
        <w:ind w:firstLine="567"/>
        <w:rPr>
          <w:b/>
        </w:rPr>
      </w:pPr>
    </w:p>
    <w:p w14:paraId="0E9F4A4B" w14:textId="77777777" w:rsidR="005D0B10" w:rsidRPr="00ED4829" w:rsidRDefault="005D0B10" w:rsidP="000C2917">
      <w:pPr>
        <w:spacing w:line="276" w:lineRule="auto"/>
        <w:ind w:firstLine="567"/>
      </w:pPr>
      <w:r w:rsidRPr="00ED4829">
        <w:rPr>
          <w:b/>
        </w:rPr>
        <w:lastRenderedPageBreak/>
        <w:t>Объект</w:t>
      </w:r>
      <w:r w:rsidRPr="00ED4829">
        <w:t xml:space="preserve">: ходка (плавка) </w:t>
      </w:r>
      <w:r w:rsidRPr="00ED4829">
        <w:rPr>
          <w:i/>
          <w:lang w:val="en-US"/>
        </w:rPr>
        <w:t>cast</w:t>
      </w:r>
    </w:p>
    <w:p w14:paraId="0FF1E89B" w14:textId="190D911F" w:rsidR="005D0B10" w:rsidRDefault="00BC7699" w:rsidP="000C2917">
      <w:pPr>
        <w:spacing w:line="276" w:lineRule="auto"/>
        <w:ind w:firstLine="567"/>
      </w:pPr>
      <w:r>
        <w:rPr>
          <w:b/>
        </w:rPr>
        <w:t>П</w:t>
      </w:r>
      <w:r w:rsidR="005D0B10" w:rsidRPr="00ED4829">
        <w:rPr>
          <w:b/>
        </w:rPr>
        <w:t>араметры</w:t>
      </w:r>
      <w:r w:rsidR="005D0B10" w:rsidRPr="00ED4829">
        <w:t xml:space="preserve"> ходки:</w:t>
      </w:r>
    </w:p>
    <w:p w14:paraId="4BEBFA31" w14:textId="31CE8530" w:rsidR="002B237B" w:rsidRDefault="002B237B" w:rsidP="002B237B">
      <w:pPr>
        <w:spacing w:line="276" w:lineRule="auto"/>
        <w:ind w:firstLine="567"/>
      </w:pPr>
      <w:r w:rsidRPr="00ED4829">
        <w:t xml:space="preserve">- </w:t>
      </w:r>
      <w:r>
        <w:rPr>
          <w:i/>
          <w:lang w:val="en-US"/>
        </w:rPr>
        <w:t>Order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заказ</w:t>
      </w:r>
      <w:r w:rsidRPr="00ED4829">
        <w:t>, производимый в ходке</w:t>
      </w:r>
    </w:p>
    <w:p w14:paraId="2A0D8076" w14:textId="4F94876E" w:rsidR="002B237B" w:rsidRPr="00A96EA7" w:rsidRDefault="002B237B" w:rsidP="002B237B">
      <w:pPr>
        <w:spacing w:line="276" w:lineRule="auto"/>
        <w:ind w:firstLine="567"/>
      </w:pPr>
      <w:r w:rsidRPr="00ED4829">
        <w:t xml:space="preserve">- </w:t>
      </w:r>
      <w:r>
        <w:rPr>
          <w:i/>
          <w:lang w:val="en-US"/>
        </w:rPr>
        <w:t>OrderPart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часть заказа</w:t>
      </w:r>
      <w:r w:rsidRPr="00ED4829">
        <w:t>, производим</w:t>
      </w:r>
      <w:r>
        <w:t>ая</w:t>
      </w:r>
      <w:r w:rsidRPr="00ED4829">
        <w:t xml:space="preserve"> в ходке</w:t>
      </w:r>
    </w:p>
    <w:p w14:paraId="0B9F6E7C" w14:textId="3C060241" w:rsidR="00267625" w:rsidRPr="00B87C27" w:rsidRDefault="005B7DFA" w:rsidP="00B87C27">
      <w:pPr>
        <w:spacing w:line="276" w:lineRule="auto"/>
        <w:ind w:firstLine="567"/>
        <w:rPr>
          <w:lang w:val="en-US"/>
        </w:rPr>
      </w:pPr>
      <w:r w:rsidRPr="00ED4829">
        <w:t xml:space="preserve">- </w:t>
      </w:r>
      <w:r w:rsidR="004F293D" w:rsidRPr="00ED4829">
        <w:rPr>
          <w:i/>
          <w:lang w:val="en-US"/>
        </w:rPr>
        <w:t>Prod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 w:rsidR="004F293D" w:rsidRPr="00ED4829">
        <w:t>продукт</w:t>
      </w:r>
      <w:r w:rsidRPr="00ED4829">
        <w:t xml:space="preserve">, </w:t>
      </w:r>
      <w:r w:rsidR="004F293D" w:rsidRPr="00ED4829">
        <w:t>производимый в ходке</w:t>
      </w:r>
      <w:r w:rsidR="00B87C27" w:rsidRPr="00B87C27">
        <w:t xml:space="preserve">. </w:t>
      </w:r>
      <w:r w:rsidR="00B87C27" w:rsidRPr="00B87C27">
        <w:rPr>
          <w:i/>
          <w:lang w:val="en-US"/>
        </w:rPr>
        <w:t>M</w:t>
      </w:r>
      <w:r w:rsidR="00B87C27">
        <w:rPr>
          <w:i/>
          <w:lang w:val="en-US"/>
        </w:rPr>
        <w:t>ark</w:t>
      </w:r>
      <w:r w:rsidR="00B87C27" w:rsidRPr="00B87C27">
        <w:rPr>
          <w:lang w:val="en-US"/>
        </w:rPr>
        <w:t>(</w:t>
      </w:r>
      <w:r w:rsidR="00B87C27" w:rsidRPr="00ED4829">
        <w:rPr>
          <w:i/>
          <w:lang w:val="en-US"/>
        </w:rPr>
        <w:t>cast</w:t>
      </w:r>
      <w:r w:rsidR="00B87C27" w:rsidRPr="00B87C27">
        <w:rPr>
          <w:lang w:val="en-US"/>
        </w:rPr>
        <w:t>)</w:t>
      </w:r>
      <w:r w:rsidR="00B87C27">
        <w:rPr>
          <w:lang w:val="en-US"/>
        </w:rPr>
        <w:t xml:space="preserve"> =</w:t>
      </w:r>
      <w:r w:rsidR="00B87C27" w:rsidRPr="00B87C27">
        <w:rPr>
          <w:lang w:val="en-US"/>
        </w:rPr>
        <w:t xml:space="preserve"> </w:t>
      </w:r>
      <w:r w:rsidR="00B87C27" w:rsidRPr="00B87C27">
        <w:rPr>
          <w:i/>
          <w:lang w:val="en-US"/>
        </w:rPr>
        <w:t>M</w:t>
      </w:r>
      <w:r w:rsidR="00B87C27">
        <w:rPr>
          <w:i/>
          <w:lang w:val="en-US"/>
        </w:rPr>
        <w:t>ark</w:t>
      </w:r>
      <w:r w:rsidR="00B87C27" w:rsidRPr="00B87C27">
        <w:rPr>
          <w:lang w:val="en-US"/>
        </w:rPr>
        <w:t>(</w:t>
      </w:r>
      <w:r w:rsidR="00B87C27" w:rsidRPr="00ED4829">
        <w:rPr>
          <w:i/>
          <w:lang w:val="en-US"/>
        </w:rPr>
        <w:t>Prod</w:t>
      </w:r>
      <w:r w:rsidR="00B87C27" w:rsidRPr="00B87C27">
        <w:rPr>
          <w:lang w:val="en-US"/>
        </w:rPr>
        <w:t>(</w:t>
      </w:r>
      <w:r w:rsidR="00B87C27" w:rsidRPr="00ED4829">
        <w:rPr>
          <w:i/>
          <w:lang w:val="en-US"/>
        </w:rPr>
        <w:t>cast</w:t>
      </w:r>
      <w:r w:rsidR="00B87C27" w:rsidRPr="00B87C27">
        <w:rPr>
          <w:lang w:val="en-US"/>
        </w:rPr>
        <w:t>))</w:t>
      </w:r>
      <w:r w:rsidR="00B87C27">
        <w:rPr>
          <w:lang w:val="en-US"/>
        </w:rPr>
        <w:t xml:space="preserve"> – </w:t>
      </w:r>
      <w:r w:rsidR="00B87C27">
        <w:t>марка</w:t>
      </w:r>
    </w:p>
    <w:p w14:paraId="01285591" w14:textId="6A7B0634" w:rsidR="00850CC8" w:rsidRDefault="005D0B10" w:rsidP="002B237B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</w:p>
    <w:p w14:paraId="2BD73337" w14:textId="21C3B3C2" w:rsidR="00403555" w:rsidRPr="00403555" w:rsidRDefault="00403555" w:rsidP="002B237B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– </w:t>
      </w:r>
      <w:r>
        <w:t>коллектор ходки</w:t>
      </w:r>
    </w:p>
    <w:p w14:paraId="52EA03B5" w14:textId="5BAB0183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D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раздатка ходки (если есть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>)</w:t>
      </w:r>
    </w:p>
    <w:p w14:paraId="769D17EF" w14:textId="6F78DADA" w:rsid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литейная машина ходки</w:t>
      </w:r>
    </w:p>
    <w:p w14:paraId="4F2BD434" w14:textId="60DEBFCC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HomCut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линия гомогенизации и резки ходки (если есть)</w:t>
      </w:r>
    </w:p>
    <w:p w14:paraId="03AC1C38" w14:textId="3CFC39B1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Mould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текущая оснастка на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>)</w:t>
      </w:r>
    </w:p>
    <w:p w14:paraId="7CC35580" w14:textId="14B87426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Filter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текущий фильтр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 xml:space="preserve"> (если есть)</w:t>
      </w:r>
    </w:p>
    <w:p w14:paraId="353E7E18" w14:textId="77777777" w:rsidR="000F3F19" w:rsidRPr="0098462C" w:rsidRDefault="000F3F19" w:rsidP="000C2917">
      <w:pPr>
        <w:spacing w:line="276" w:lineRule="auto"/>
        <w:ind w:firstLine="567"/>
        <w:rPr>
          <w:lang w:val="en-US"/>
        </w:rPr>
      </w:pPr>
      <w:r w:rsidRPr="0098462C">
        <w:rPr>
          <w:lang w:val="en-US"/>
        </w:rPr>
        <w:t xml:space="preserve">- </w:t>
      </w:r>
      <w:r w:rsidRPr="000F3F19">
        <w:rPr>
          <w:i/>
          <w:lang w:val="en-US"/>
        </w:rPr>
        <w:t>PrevCast</w:t>
      </w:r>
      <w:r w:rsidRPr="0098462C">
        <w:rPr>
          <w:lang w:val="en-US"/>
        </w:rPr>
        <w:t>(</w:t>
      </w:r>
      <w:r w:rsidRPr="000F3F19">
        <w:rPr>
          <w:i/>
          <w:lang w:val="en-US"/>
        </w:rPr>
        <w:t>cast</w:t>
      </w:r>
      <w:r w:rsidRPr="0098462C">
        <w:rPr>
          <w:lang w:val="en-US"/>
        </w:rPr>
        <w:t xml:space="preserve">) – </w:t>
      </w:r>
      <w:r>
        <w:t>предыдущая</w:t>
      </w:r>
      <w:r w:rsidRPr="0098462C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BD7750" w:rsidRDefault="000256F7" w:rsidP="000C2917">
      <w:pPr>
        <w:spacing w:line="276" w:lineRule="auto"/>
        <w:ind w:firstLine="567"/>
      </w:pPr>
      <w:r w:rsidRPr="00BD7750"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BD7750">
        <w:t>(</w:t>
      </w:r>
      <w:r w:rsidRPr="005B7DFA">
        <w:rPr>
          <w:i/>
          <w:lang w:val="en-US"/>
        </w:rPr>
        <w:t>cast</w:t>
      </w:r>
      <w:r w:rsidRPr="00BD7750">
        <w:t xml:space="preserve">) – </w:t>
      </w:r>
      <w:r>
        <w:t>смена</w:t>
      </w:r>
    </w:p>
    <w:p w14:paraId="4F33AF5C" w14:textId="77777777" w:rsidR="00BC7699" w:rsidRDefault="00BC7699" w:rsidP="00BC7699">
      <w:pPr>
        <w:spacing w:line="276" w:lineRule="auto"/>
        <w:ind w:firstLine="567"/>
      </w:pPr>
      <w:r>
        <w:t>- структура ходки:</w:t>
      </w:r>
    </w:p>
    <w:p w14:paraId="0CDB37FD" w14:textId="77777777" w:rsidR="00BC7699" w:rsidRPr="009A30F3" w:rsidRDefault="00BC7699" w:rsidP="00BC7699">
      <w:pPr>
        <w:spacing w:line="276" w:lineRule="auto"/>
        <w:ind w:left="708" w:firstLine="567"/>
      </w:pPr>
      <w:bookmarkStart w:id="0" w:name="_GoBack"/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50FF9709" w14:textId="77777777" w:rsidR="00BC7699" w:rsidRDefault="00BC7699" w:rsidP="00BC7699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bookmarkEnd w:id="0"/>
    <w:p w14:paraId="5C5FF001" w14:textId="77777777" w:rsidR="00BC7699" w:rsidRDefault="00BC7699" w:rsidP="00BC7699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начала </w:t>
      </w:r>
      <w:r>
        <w:rPr>
          <w:rFonts w:eastAsiaTheme="minorEastAsia"/>
        </w:rPr>
        <w:t>ходки</w:t>
      </w:r>
    </w:p>
    <w:p w14:paraId="5A036482" w14:textId="77777777" w:rsidR="00BC7699" w:rsidRPr="00554FB4" w:rsidRDefault="00BC7699" w:rsidP="00A53FF4">
      <w:pPr>
        <w:spacing w:line="276" w:lineRule="auto"/>
        <w:ind w:firstLine="567"/>
      </w:pPr>
    </w:p>
    <w:p w14:paraId="2FC3B678" w14:textId="751FC391" w:rsidR="00B10587" w:rsidRDefault="00B10587" w:rsidP="00A53FF4">
      <w:pPr>
        <w:spacing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ходки:</w:t>
      </w:r>
    </w:p>
    <w:p w14:paraId="2EA5CA4C" w14:textId="276A8DE2" w:rsidR="00B10587" w:rsidRPr="00D46D5B" w:rsidRDefault="00B10587" w:rsidP="000C2917">
      <w:pPr>
        <w:spacing w:line="276" w:lineRule="auto"/>
        <w:ind w:firstLine="567"/>
      </w:pPr>
      <w:r>
        <w:t xml:space="preserve">- </w:t>
      </w: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tBlancMax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10587">
        <w:t xml:space="preserve"> – </w:t>
      </w:r>
      <w:r>
        <w:t>максимальная длина заготовки</w:t>
      </w:r>
      <w:r w:rsidR="00D46D5B" w:rsidRPr="00D46D5B">
        <w:t xml:space="preserve"> </w:t>
      </w:r>
      <w:r w:rsidR="00D46D5B">
        <w:t>ходки</w:t>
      </w:r>
    </w:p>
    <w:p w14:paraId="7AFC4A0E" w14:textId="7144765B" w:rsidR="00B10587" w:rsidRPr="00B10587" w:rsidRDefault="00B10587" w:rsidP="00BD40C4">
      <w:pPr>
        <w:spacing w:before="240" w:after="240" w:line="276" w:lineRule="auto"/>
        <w:ind w:firstLine="567"/>
      </w:pP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tBlankMax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tBlankMax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tBlankMax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HomCut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tBlankMax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castHouse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cast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Leng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Pr="00B10587">
        <w:t xml:space="preserve"> </w:t>
      </w:r>
      <w:r>
        <w:t xml:space="preserve"> </w:t>
      </w:r>
    </w:p>
    <w:p w14:paraId="200C8B1D" w14:textId="27EF2DC4" w:rsidR="00A277B6" w:rsidRPr="00ED4829" w:rsidRDefault="00A277B6" w:rsidP="000C291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LengthBlank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длина заготовки (мм):</w:t>
      </w:r>
    </w:p>
    <w:p w14:paraId="1C41A9F5" w14:textId="389A094D" w:rsidR="00A277B6" w:rsidRPr="00ED4829" w:rsidRDefault="00A277B6" w:rsidP="00A277B6">
      <w:pPr>
        <w:spacing w:before="240" w:after="240"/>
      </w:pPr>
      <m:oMathPara>
        <m:oMath>
          <m:r>
            <w:rPr>
              <w:rFonts w:ascii="Cambria Math" w:hAnsi="Cambria Math"/>
              <w:lang w:val="en-US"/>
            </w:rPr>
            <m:t>Lengt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Clipping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</m:oMath>
      </m:oMathPara>
    </w:p>
    <w:p w14:paraId="23EE01BA" w14:textId="1AEA08FD" w:rsidR="00D34907" w:rsidRPr="00ED4829" w:rsidRDefault="005B7DFA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</w:t>
      </w:r>
      <w:r w:rsidR="00EB7994" w:rsidRPr="00ED4829">
        <w:rPr>
          <w:rFonts w:eastAsiaTheme="minorEastAsia"/>
        </w:rPr>
        <w:t xml:space="preserve"> </w:t>
      </w:r>
      <w:r w:rsidR="00A277B6" w:rsidRPr="00ED4829">
        <w:rPr>
          <w:rFonts w:eastAsiaTheme="minorEastAsia"/>
        </w:rPr>
        <w:t>д</w:t>
      </w:r>
      <w:r w:rsidR="00D34907" w:rsidRPr="00ED4829">
        <w:rPr>
          <w:rFonts w:eastAsiaTheme="minorEastAsia"/>
        </w:rPr>
        <w:t>ля плоских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SLABS</w:t>
      </w:r>
      <w:r w:rsidR="00A277B6" w:rsidRPr="00ED4829">
        <w:t xml:space="preserve"> </w:t>
      </w:r>
      <w:r w:rsidR="00A277B6" w:rsidRPr="00ED4829">
        <w:rPr>
          <w:rFonts w:eastAsiaTheme="minorEastAsia"/>
        </w:rPr>
        <w:t>(т):</w:t>
      </w:r>
    </w:p>
    <w:p w14:paraId="7CC50639" w14:textId="3EF09D2E" w:rsidR="005B7DFA" w:rsidRPr="00ED4829" w:rsidRDefault="005B7DFA" w:rsidP="00145BDB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*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18AA06F" w14:textId="744C5D95" w:rsidR="00C47C8D" w:rsidRPr="00ED4829" w:rsidRDefault="00C47C8D" w:rsidP="00C47C8D">
      <w:pPr>
        <w:ind w:firstLine="567"/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Pr="00ED4829">
        <w:t xml:space="preserve">ля Т-образной чушки </w:t>
      </w:r>
      <w:r w:rsidRPr="00ED4829">
        <w:rPr>
          <w:lang w:val="en-US"/>
        </w:rPr>
        <w:t>T</w:t>
      </w:r>
      <w:r w:rsidRPr="00ED4829">
        <w:t>-</w:t>
      </w:r>
      <w:r w:rsidRPr="00ED4829">
        <w:rPr>
          <w:lang w:val="en-US"/>
        </w:rPr>
        <w:t>BARS</w:t>
      </w:r>
      <w:r w:rsidR="00A277B6" w:rsidRPr="00ED4829">
        <w:t xml:space="preserve"> (т)</w:t>
      </w:r>
      <w:r w:rsidRPr="00ED4829">
        <w:t>:</w:t>
      </w:r>
    </w:p>
    <w:p w14:paraId="25732E8D" w14:textId="2D169A4C" w:rsidR="00C47C8D" w:rsidRPr="00ED4829" w:rsidRDefault="00C47C8D" w:rsidP="00C47C8D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**</m:t>
          </m:r>
          <m:r>
            <w:rPr>
              <w:rFonts w:ascii="Cambria Math" w:hAnsi="Cambria Math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ED4829" w:rsidRDefault="00A277B6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="00D34907" w:rsidRPr="00ED4829">
        <w:rPr>
          <w:rFonts w:eastAsiaTheme="minorEastAsia"/>
        </w:rPr>
        <w:t>ля цилиндрических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BILLETS</w:t>
      </w:r>
      <w:r w:rsidR="00BD48D6" w:rsidRPr="00ED4829">
        <w:t xml:space="preserve"> (т)</w:t>
      </w:r>
      <w:r w:rsidR="00D34907" w:rsidRPr="00ED4829">
        <w:rPr>
          <w:rFonts w:eastAsiaTheme="minorEastAsia"/>
        </w:rPr>
        <w:t>:</w:t>
      </w:r>
    </w:p>
    <w:p w14:paraId="080C5216" w14:textId="3313733D" w:rsidR="00D34907" w:rsidRPr="00ED4829" w:rsidRDefault="00D34907" w:rsidP="007E1958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7B6F57F" w14:textId="77777777" w:rsidR="00BC11AE" w:rsidRPr="00ED4829" w:rsidRDefault="00BC11AE" w:rsidP="00145BDB">
      <w:pPr>
        <w:ind w:firstLine="567"/>
        <w:rPr>
          <w:rFonts w:eastAsiaTheme="minorEastAsia"/>
        </w:rPr>
      </w:pPr>
      <w:r w:rsidRPr="00ED4829">
        <w:t xml:space="preserve">- </w:t>
      </w:r>
      <w:r w:rsidR="0095722D" w:rsidRPr="00ED4829">
        <w:rPr>
          <w:i/>
          <w:lang w:val="en-US"/>
        </w:rPr>
        <w:t>V</w:t>
      </w:r>
      <w:r w:rsidR="0095722D" w:rsidRPr="00ED4829">
        <w:rPr>
          <w:i/>
          <w:vertAlign w:val="subscript"/>
          <w:lang w:val="en-US"/>
        </w:rPr>
        <w:t>cob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</w:t>
      </w:r>
      <w:r w:rsidR="002F67F3" w:rsidRPr="00ED4829">
        <w:rPr>
          <w:rFonts w:eastAsiaTheme="minorEastAsia"/>
        </w:rPr>
        <w:t xml:space="preserve">требуемый </w:t>
      </w:r>
      <w:r w:rsidRPr="00ED4829">
        <w:rPr>
          <w:rFonts w:eastAsiaTheme="minorEastAsia"/>
        </w:rPr>
        <w:t>расход сырца ходки</w:t>
      </w:r>
      <w:r w:rsidR="00850CC8" w:rsidRPr="00ED4829">
        <w:rPr>
          <w:rFonts w:eastAsiaTheme="minorEastAsia"/>
        </w:rPr>
        <w:t xml:space="preserve"> (т)</w:t>
      </w:r>
      <w:r w:rsidRPr="00ED4829">
        <w:rPr>
          <w:rFonts w:eastAsiaTheme="minorEastAsia"/>
        </w:rPr>
        <w:t>:</w:t>
      </w:r>
    </w:p>
    <w:p w14:paraId="70F4FCD3" w14:textId="4F7B4AF3" w:rsidR="00BC11AE" w:rsidRPr="004E0BC2" w:rsidRDefault="00E4195A" w:rsidP="007E1958">
      <w:pPr>
        <w:spacing w:before="240" w:after="240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*Cob(Prod(cast))</m:t>
          </m:r>
        </m:oMath>
      </m:oMathPara>
    </w:p>
    <w:p w14:paraId="0FD40529" w14:textId="77777777" w:rsidR="007E1958" w:rsidRDefault="007E1958" w:rsidP="00B10587">
      <w:pPr>
        <w:spacing w:line="276" w:lineRule="auto"/>
        <w:ind w:firstLine="567"/>
        <w:rPr>
          <w:b/>
        </w:rPr>
      </w:pPr>
    </w:p>
    <w:p w14:paraId="46C35ADD" w14:textId="77777777" w:rsidR="007E1958" w:rsidRDefault="007E1958" w:rsidP="007E1958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w:r w:rsidRPr="00554FB4">
        <w:rPr>
          <w:i/>
          <w:lang w:val="en-US"/>
        </w:rPr>
        <w:t>T</w:t>
      </w:r>
      <w:r w:rsidRPr="00554FB4">
        <w:t xml:space="preserve"> 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выполнения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ходки. Вычисляется путем моделирования процесса литья</w:t>
      </w:r>
    </w:p>
    <w:p w14:paraId="4F81A268" w14:textId="54FAC7D3" w:rsidR="007E1958" w:rsidRPr="008D590F" w:rsidRDefault="007E1958" w:rsidP="007E1958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  <w:r w:rsidR="008D590F" w:rsidRPr="008D590F">
        <w:rPr>
          <w:rFonts w:eastAsiaTheme="minorEastAsia"/>
        </w:rPr>
        <w:t>:</w:t>
      </w:r>
    </w:p>
    <w:p w14:paraId="72361E40" w14:textId="02ECE430" w:rsidR="008D590F" w:rsidRPr="008D590F" w:rsidRDefault="00E4195A" w:rsidP="008D590F">
      <w:pPr>
        <w:spacing w:before="240" w:after="240"/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f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w:rPr>
              <w:rFonts w:ascii="Cambria Math" w:hAnsi="Cambria Math"/>
              <w:lang w:val="en-US"/>
            </w:rPr>
            <m:t>+T(cast)</m:t>
          </m:r>
        </m:oMath>
      </m:oMathPara>
    </w:p>
    <w:p w14:paraId="16C1EE61" w14:textId="545558F1" w:rsidR="001D1020" w:rsidRDefault="001D1020" w:rsidP="007E195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1D1020">
        <w:rPr>
          <w:rFonts w:eastAsiaTheme="minorEastAsia"/>
        </w:rPr>
        <w:t xml:space="preserve"> – </w:t>
      </w:r>
      <w:r>
        <w:rPr>
          <w:rFonts w:eastAsiaTheme="minorEastAsia"/>
        </w:rPr>
        <w:t>время подготовки сплава в копильнике:</w:t>
      </w:r>
    </w:p>
    <w:p w14:paraId="18ED795E" w14:textId="06AC9990" w:rsidR="00FA0F4E" w:rsidRPr="008D590F" w:rsidRDefault="00E4195A" w:rsidP="008D590F">
      <w:pPr>
        <w:spacing w:before="240" w:after="240"/>
        <w:rPr>
          <w:rFonts w:eastAsiaTheme="minorEastAsia"/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const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,mark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ladle</m:t>
                  </m:r>
                </m:sub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ladle</m:t>
                  </m:r>
                </m:sub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CastHouse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cast</m:t>
                          </m:r>
                        </m:e>
                      </m:d>
                    </m:e>
                  </m:d>
                </m:e>
              </m:d>
            </m:den>
          </m:f>
        </m:oMath>
      </m:oMathPara>
    </w:p>
    <w:p w14:paraId="6FD859CB" w14:textId="115606EE" w:rsidR="001D1020" w:rsidRDefault="001D1020" w:rsidP="007E195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pour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rPr>
          <w:rFonts w:eastAsiaTheme="minorEastAsia"/>
        </w:rPr>
        <w:t xml:space="preserve"> – время перелива сплава из копильника в раздатку (если есть):</w:t>
      </w:r>
    </w:p>
    <w:p w14:paraId="22410580" w14:textId="32C1BA7B" w:rsidR="008D590F" w:rsidRDefault="00E4195A" w:rsidP="008D590F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pour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pour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</m:e>
              </m:d>
            </m:den>
          </m:f>
        </m:oMath>
      </m:oMathPara>
    </w:p>
    <w:p w14:paraId="1D0BBCFE" w14:textId="0260C155" w:rsidR="001D1020" w:rsidRDefault="001D1020" w:rsidP="007E195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rPr>
          <w:rFonts w:eastAsiaTheme="minorEastAsia"/>
        </w:rPr>
        <w:t xml:space="preserve"> – время подготовки сплава в раздатке (если есть):</w:t>
      </w:r>
    </w:p>
    <w:p w14:paraId="08F211B2" w14:textId="27D04760" w:rsidR="00F22A68" w:rsidRDefault="00E4195A" w:rsidP="00F22A68">
      <w:pPr>
        <w:spacing w:before="240" w:after="2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const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,Mark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e>
          </m:d>
        </m:oMath>
      </m:oMathPara>
    </w:p>
    <w:p w14:paraId="661F4CC8" w14:textId="65BC2FD2" w:rsidR="001D1020" w:rsidRDefault="001D1020" w:rsidP="007E195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CM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rPr>
          <w:rFonts w:eastAsiaTheme="minorEastAsia"/>
        </w:rPr>
        <w:t xml:space="preserve"> – время подготовки литейной машины:</w:t>
      </w:r>
    </w:p>
    <w:p w14:paraId="350EBA7E" w14:textId="4947DC8F" w:rsidR="00F22A68" w:rsidRPr="00F22A68" w:rsidRDefault="00E4195A" w:rsidP="00F22A68">
      <w:pPr>
        <w:spacing w:before="240" w:after="24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CM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const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,Mark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e>
          </m:d>
        </m:oMath>
      </m:oMathPara>
    </w:p>
    <w:p w14:paraId="13EB2B23" w14:textId="4C4F9F38" w:rsidR="00F22A68" w:rsidRDefault="00F22A68" w:rsidP="00F22A6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rPr>
          <w:rFonts w:eastAsiaTheme="minorEastAsia"/>
        </w:rPr>
        <w:t xml:space="preserve"> – время литья:</w:t>
      </w:r>
    </w:p>
    <w:p w14:paraId="3FE2AB1E" w14:textId="7CE6F3A8" w:rsidR="00F22A68" w:rsidRDefault="00E4195A" w:rsidP="00F22A6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cast</m:t>
              </m:r>
            </m:sub>
            <m:sup>
              <m:r>
                <w:rPr>
                  <w:rFonts w:ascii="Cambria Math" w:hAnsi="Cambria Math"/>
                </w:rPr>
                <m:t>const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LengthBlank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cast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Mould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,Mark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</m:e>
              </m:d>
            </m:den>
          </m:f>
        </m:oMath>
      </m:oMathPara>
    </w:p>
    <w:p w14:paraId="7AEBD1B3" w14:textId="77777777" w:rsidR="00F22A68" w:rsidRDefault="00F22A68" w:rsidP="00F22A68">
      <w:pPr>
        <w:spacing w:before="240" w:after="240"/>
        <w:rPr>
          <w:rFonts w:eastAsiaTheme="minorEastAsia"/>
        </w:rPr>
      </w:pPr>
    </w:p>
    <w:p w14:paraId="0E4D4E59" w14:textId="77777777" w:rsidR="007E1958" w:rsidRDefault="007E1958" w:rsidP="00B10587">
      <w:pPr>
        <w:spacing w:line="276" w:lineRule="auto"/>
        <w:ind w:firstLine="567"/>
        <w:rPr>
          <w:b/>
        </w:rPr>
      </w:pPr>
    </w:p>
    <w:p w14:paraId="3AAED9A9" w14:textId="77777777" w:rsidR="00B10587" w:rsidRDefault="00B10587" w:rsidP="00E22484">
      <w:pPr>
        <w:spacing w:after="240" w:line="276" w:lineRule="auto"/>
        <w:ind w:firstLine="567"/>
        <w:rPr>
          <w:b/>
        </w:rPr>
      </w:pPr>
      <w:r w:rsidRPr="00EB7994">
        <w:rPr>
          <w:b/>
        </w:rPr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199226B3" w14:textId="3D36FFEE" w:rsidR="00B10587" w:rsidRPr="002F2BCB" w:rsidRDefault="00B02F24" w:rsidP="00B10587">
      <w:pPr>
        <w:pStyle w:val="a5"/>
        <w:numPr>
          <w:ilvl w:val="0"/>
          <w:numId w:val="8"/>
        </w:numPr>
        <w:ind w:left="851"/>
        <w:jc w:val="both"/>
      </w:pPr>
      <w:r>
        <w:t>П</w:t>
      </w:r>
      <w:r w:rsidRPr="00B10587">
        <w:t>араметр</w:t>
      </w:r>
      <w:r>
        <w:rPr>
          <w:rFonts w:eastAsiaTheme="minorEastAsia"/>
        </w:rPr>
        <w:t xml:space="preserve"> ходки </w:t>
      </w:r>
      <w:r w:rsidRPr="00C27536">
        <w:rPr>
          <w:i/>
          <w:lang w:val="en-US"/>
        </w:rPr>
        <w:t>Blanks</w:t>
      </w:r>
      <w:r w:rsidRPr="00C27536">
        <w:t>(</w:t>
      </w:r>
      <w:r>
        <w:rPr>
          <w:i/>
          <w:lang w:val="en-US"/>
        </w:rPr>
        <w:t>cast</w:t>
      </w:r>
      <w:r w:rsidRPr="00C27536">
        <w:t>)</w:t>
      </w:r>
      <w:r>
        <w:t xml:space="preserve"> принима</w:t>
      </w:r>
      <w:r w:rsidR="004E0BC2">
        <w:t>ет</w:t>
      </w:r>
      <w:r>
        <w:t xml:space="preserve"> значения</w:t>
      </w:r>
      <w:r w:rsidR="004E0BC2">
        <w:t xml:space="preserve"> из множества</w:t>
      </w:r>
      <w:r>
        <w:t>, задаваем</w:t>
      </w:r>
      <w:r w:rsidR="004E0BC2">
        <w:t>ого</w:t>
      </w:r>
      <w:r>
        <w:t xml:space="preserve"> оснасткой</w:t>
      </w:r>
      <w:r w:rsidR="00B10587" w:rsidRPr="002F2BCB">
        <w:t>:</w:t>
      </w:r>
    </w:p>
    <w:p w14:paraId="16E36D15" w14:textId="3F34DA5C" w:rsidR="00B10587" w:rsidRPr="00B2619F" w:rsidRDefault="00B02F24" w:rsidP="00B10587">
      <w:pPr>
        <w:spacing w:before="240" w:after="24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cast</m:t>
          </m:r>
          <m:r>
            <m:rPr>
              <m:sty m:val="p"/>
            </m:rPr>
            <w:rPr>
              <w:rFonts w:ascii="Cambria Math" w:hAnsi="Cambria Math"/>
            </w:rPr>
            <m:t>)∈</m:t>
          </m:r>
          <m:r>
            <w:rPr>
              <w:rFonts w:ascii="Cambria Math" w:hAnsi="Cambria Math"/>
              <w:lang w:val="en-US"/>
            </w:rPr>
            <m:t>nBlanks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Mould(cast)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7B76CF1" w14:textId="77777777" w:rsidR="00BD40C4" w:rsidRDefault="00BD40C4" w:rsidP="00BD40C4">
      <w:pPr>
        <w:ind w:left="491"/>
        <w:jc w:val="both"/>
      </w:pPr>
    </w:p>
    <w:p w14:paraId="5FBCCE93" w14:textId="77777777" w:rsidR="00F1038E" w:rsidRPr="00BD40C4" w:rsidRDefault="00F1038E" w:rsidP="00BD40C4">
      <w:pPr>
        <w:ind w:left="491"/>
        <w:jc w:val="both"/>
      </w:pPr>
    </w:p>
    <w:p w14:paraId="4CC5D3B7" w14:textId="77777777" w:rsidR="00E22484" w:rsidRDefault="00E22484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7A4E3020" w14:textId="79ABBEDB" w:rsidR="00BD40C4" w:rsidRPr="00BD40C4" w:rsidRDefault="00BD40C4" w:rsidP="00BD40C4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определение структуры «полной» ходки</w:t>
      </w:r>
    </w:p>
    <w:p w14:paraId="3F85272D" w14:textId="77777777" w:rsidR="00A97CC1" w:rsidRDefault="00A97CC1" w:rsidP="00A97CC1">
      <w:pPr>
        <w:spacing w:line="276" w:lineRule="auto"/>
        <w:ind w:firstLine="567"/>
        <w:jc w:val="both"/>
      </w:pPr>
      <w:r w:rsidRPr="00A97CC1">
        <w:t>С</w:t>
      </w:r>
      <w:r w:rsidR="00BD40C4" w:rsidRPr="00A97CC1">
        <w:t>труктура</w:t>
      </w:r>
      <w:r w:rsidR="00B10587" w:rsidRPr="00BD40C4">
        <w:rPr>
          <w:rFonts w:eastAsiaTheme="minorEastAsia"/>
        </w:rPr>
        <w:t xml:space="preserve"> ходки</w:t>
      </w:r>
      <w:r>
        <w:rPr>
          <w:rFonts w:eastAsiaTheme="minorEastAsia"/>
        </w:rPr>
        <w:t xml:space="preserve"> в виде чисел</w:t>
      </w:r>
      <w:r w:rsidR="00B10587" w:rsidRPr="00BD40C4">
        <w:rPr>
          <w:rFonts w:eastAsiaTheme="minorEastAsia"/>
        </w:rPr>
        <w:t xml:space="preserve"> </w:t>
      </w:r>
      <w:r w:rsidR="00B10587" w:rsidRPr="00BD40C4">
        <w:rPr>
          <w:i/>
          <w:lang w:val="en-US"/>
        </w:rPr>
        <w:t>Blanks</w:t>
      </w:r>
      <w:r w:rsidR="00B10587" w:rsidRPr="00C27536">
        <w:t>(</w:t>
      </w:r>
      <w:r w:rsidR="00B10587" w:rsidRPr="00BD40C4">
        <w:rPr>
          <w:i/>
          <w:lang w:val="en-US"/>
        </w:rPr>
        <w:t>cast</w:t>
      </w:r>
      <w:r w:rsidR="00B10587" w:rsidRPr="00C27536">
        <w:t xml:space="preserve">) </w:t>
      </w:r>
      <w:r w:rsidR="00B10587">
        <w:t xml:space="preserve">и </w:t>
      </w:r>
      <w:r w:rsidR="00B10587" w:rsidRPr="00BD40C4">
        <w:rPr>
          <w:i/>
          <w:lang w:val="en-US"/>
        </w:rPr>
        <w:t>Ingots</w:t>
      </w:r>
      <w:r w:rsidR="00B10587" w:rsidRPr="00C27536">
        <w:t>(</w:t>
      </w:r>
      <w:r w:rsidR="00B10587" w:rsidRPr="00BD40C4">
        <w:rPr>
          <w:i/>
          <w:lang w:val="en-US"/>
        </w:rPr>
        <w:t>cast</w:t>
      </w:r>
      <w:r w:rsidR="00B10587" w:rsidRPr="00C27536">
        <w:t>)</w:t>
      </w:r>
      <w:r w:rsidR="00B10587" w:rsidRPr="00B10587">
        <w:t xml:space="preserve"> </w:t>
      </w:r>
      <w:r>
        <w:t xml:space="preserve">считается оптимальной, если эта ходка дает наибольшее возможное число слитков, и выполняется при этом за наименьшее время. Ходку с такой структурой назовем «полной». Для оптимизации расписания выгодно осуществлять только «полные» ходки. </w:t>
      </w:r>
    </w:p>
    <w:p w14:paraId="37FEDF77" w14:textId="4BBF4B22" w:rsidR="00B10587" w:rsidRDefault="00A97CC1" w:rsidP="00A97CC1">
      <w:pPr>
        <w:spacing w:line="276" w:lineRule="auto"/>
        <w:ind w:firstLine="567"/>
        <w:jc w:val="both"/>
      </w:pPr>
      <w:r>
        <w:t>Оптимальная структура ходки определяе</w:t>
      </w:r>
      <w:r w:rsidR="00B10587">
        <w:t>тся путем решения оптимизационной задачи:</w:t>
      </w:r>
    </w:p>
    <w:p w14:paraId="47CFB511" w14:textId="5CEFB059" w:rsidR="00B10587" w:rsidRPr="00A97CC1" w:rsidRDefault="00B10587" w:rsidP="00B02F24">
      <w:pPr>
        <w:spacing w:before="240" w:after="240"/>
        <w:ind w:firstLine="708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max</m:t>
          </m:r>
        </m:oMath>
      </m:oMathPara>
    </w:p>
    <w:p w14:paraId="3B4D73FB" w14:textId="77777777" w:rsidR="00B02F24" w:rsidRPr="008C7453" w:rsidRDefault="00B10587" w:rsidP="00B10587">
      <w:pPr>
        <w:ind w:firstLine="708"/>
        <w:jc w:val="both"/>
        <w:rPr>
          <w:rFonts w:eastAsiaTheme="minorEastAsia"/>
          <w:lang w:val="en-US"/>
        </w:rPr>
      </w:pPr>
      <w:r w:rsidRPr="00A86418">
        <w:rPr>
          <w:rFonts w:eastAsiaTheme="minorEastAsia"/>
          <w:lang w:val="en-US"/>
        </w:rPr>
        <w:t>s</w:t>
      </w:r>
      <w:r w:rsidRPr="008C7453">
        <w:rPr>
          <w:rFonts w:eastAsiaTheme="minorEastAsia"/>
          <w:lang w:val="en-US"/>
        </w:rPr>
        <w:t>.</w:t>
      </w:r>
      <w:r w:rsidRPr="00A86418">
        <w:rPr>
          <w:rFonts w:eastAsiaTheme="minorEastAsia"/>
          <w:lang w:val="en-US"/>
        </w:rPr>
        <w:t>t</w:t>
      </w:r>
      <w:r w:rsidRPr="008C7453">
        <w:rPr>
          <w:rFonts w:eastAsiaTheme="minorEastAsia"/>
          <w:lang w:val="en-US"/>
        </w:rPr>
        <w:t xml:space="preserve">. </w:t>
      </w:r>
      <w:r w:rsidR="00B02F24" w:rsidRPr="008C7453">
        <w:rPr>
          <w:rFonts w:eastAsiaTheme="minorEastAsia"/>
          <w:lang w:val="en-US"/>
        </w:rPr>
        <w:tab/>
      </w:r>
    </w:p>
    <w:p w14:paraId="0662290B" w14:textId="302E4221" w:rsidR="00B10587" w:rsidRPr="008C7453" w:rsidRDefault="00E4195A" w:rsidP="0005078C">
      <w:pPr>
        <w:spacing w:after="240"/>
        <w:jc w:val="center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LengthBlank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cast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≤LenghtBlankMax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cast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cast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mixer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Collect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cast</m:t>
                        </m:r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Blanks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cast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)∈</m:t>
                </m:r>
                <m:r>
                  <w:rPr>
                    <w:rFonts w:ascii="Cambria Math" w:hAnsi="Cambria Math"/>
                    <w:lang w:val="en-US"/>
                  </w:rPr>
                  <m:t>nBlanks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Mould(cast)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</m:eqArr>
          </m:e>
        </m:d>
      </m:oMath>
      <w:r w:rsidR="00B10587" w:rsidRPr="008C7453">
        <w:rPr>
          <w:rFonts w:eastAsiaTheme="minorEastAsia"/>
          <w:lang w:val="en-US"/>
        </w:rPr>
        <w:t>,</w:t>
      </w:r>
    </w:p>
    <w:p w14:paraId="45EF1CEE" w14:textId="62F465B2" w:rsidR="0005078C" w:rsidRPr="0005078C" w:rsidRDefault="0005078C" w:rsidP="0005078C">
      <w:pPr>
        <w:jc w:val="both"/>
      </w:pPr>
      <w:r>
        <w:t xml:space="preserve">где величины </w:t>
      </w:r>
      <m:oMath>
        <m:r>
          <w:rPr>
            <w:rFonts w:ascii="Cambria Math" w:hAnsi="Cambria Math"/>
            <w:lang w:val="en-US"/>
          </w:rPr>
          <m:t>Lengt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Blank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</m:oMath>
      <w:r>
        <w:t xml:space="preserve">, </w:t>
      </w: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tBlankMax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cast</m:t>
            </m:r>
          </m:e>
        </m:d>
      </m:oMath>
      <w:r>
        <w:t xml:space="preserve"> рассчитываются по приведенным в пункте 2.2 формулам.</w:t>
      </w:r>
    </w:p>
    <w:p w14:paraId="0D7C81ED" w14:textId="77777777" w:rsidR="0005078C" w:rsidRPr="0005078C" w:rsidRDefault="0005078C" w:rsidP="0005078C">
      <w:pPr>
        <w:jc w:val="center"/>
      </w:pPr>
    </w:p>
    <w:p w14:paraId="7A523146" w14:textId="7288B142" w:rsidR="00ED4829" w:rsidRDefault="00B10587" w:rsidP="00A97CC1">
      <w:pPr>
        <w:spacing w:line="276" w:lineRule="auto"/>
        <w:ind w:firstLine="567"/>
        <w:jc w:val="both"/>
      </w:pPr>
      <w:r>
        <w:t xml:space="preserve">Если получено более одного решения этой оптимизационной задачи, то среди них выбирается то, в котором минимально </w:t>
      </w:r>
      <w:r>
        <w:rPr>
          <w:i/>
          <w:lang w:val="en-US"/>
        </w:rPr>
        <w:t>Ingots</w:t>
      </w:r>
      <w:r w:rsidRPr="00C27536">
        <w:t>(</w:t>
      </w:r>
      <w:r w:rsidR="00B02F24">
        <w:rPr>
          <w:i/>
          <w:lang w:val="en-US"/>
        </w:rPr>
        <w:t>cast</w:t>
      </w:r>
      <w:r w:rsidRPr="00C27536">
        <w:t>)</w:t>
      </w:r>
      <w:r>
        <w:t>.</w:t>
      </w:r>
      <w:r w:rsidR="0005078C">
        <w:t xml:space="preserve"> Это уменьшит время выполнения ходки.</w:t>
      </w:r>
    </w:p>
    <w:p w14:paraId="4168A6A0" w14:textId="77777777" w:rsidR="00A97CC1" w:rsidRDefault="00A97CC1" w:rsidP="00A97CC1">
      <w:pPr>
        <w:spacing w:line="276" w:lineRule="auto"/>
        <w:ind w:firstLine="567"/>
        <w:jc w:val="both"/>
      </w:pPr>
    </w:p>
    <w:p w14:paraId="66CD30A6" w14:textId="41F892AF" w:rsidR="00A97CC1" w:rsidRDefault="00A97CC1" w:rsidP="00A97CC1">
      <w:pPr>
        <w:spacing w:line="276" w:lineRule="auto"/>
        <w:ind w:firstLine="567"/>
        <w:jc w:val="both"/>
      </w:pPr>
      <w:r>
        <w:t xml:space="preserve">Последнее ограничение зависит от конкретной оснастки. </w:t>
      </w:r>
      <w:r w:rsidR="00F1038E">
        <w:t xml:space="preserve">В ходе работы алгоритма оптимизации расписания может потребоваться оценить структуру «полной» ходки без моделирования процесса литья. Например, на этапе </w:t>
      </w:r>
      <w:r w:rsidR="00F1038E">
        <w:rPr>
          <w:lang w:val="en-US"/>
        </w:rPr>
        <w:t>Presolve</w:t>
      </w:r>
      <w:r w:rsidR="00F1038E" w:rsidRPr="00F1038E">
        <w:t>.</w:t>
      </w:r>
      <w:r w:rsidR="00F1038E">
        <w:t xml:space="preserve"> Тогда неизвестно, какая оснастка установлена. В этом случае можно не учитывать последнее ограничение вовсе, либо рассмотреть множество всех оснасток, подходящих для литейного агрегата:</w:t>
      </w:r>
    </w:p>
    <w:p w14:paraId="40F9F36D" w14:textId="3AE1130A" w:rsidR="00F1038E" w:rsidRPr="00F1038E" w:rsidRDefault="00F1038E" w:rsidP="00F1038E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nBlanks(k)=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nBlanks</m:t>
                      </m:r>
                      <m:r>
                        <w:rPr>
                          <w:rFonts w:ascii="Cambria Math" w:hAnsi="Cambria Math"/>
                        </w:rPr>
                        <m:t>(mould)</m:t>
                      </m:r>
                    </m:e>
                  </m:nary>
                </m:e>
              </m:d>
            </m:e>
          </m:nary>
        </m:oMath>
      </m:oMathPara>
    </w:p>
    <w:p w14:paraId="6AACFB58" w14:textId="77777777" w:rsidR="00F1038E" w:rsidRPr="0098462C" w:rsidRDefault="00F1038E" w:rsidP="00F1038E">
      <w:pPr>
        <w:spacing w:before="240" w:after="240" w:line="276" w:lineRule="auto"/>
      </w:pPr>
    </w:p>
    <w:p w14:paraId="3160617C" w14:textId="2E262BFF" w:rsidR="00F1038E" w:rsidRPr="00BD40C4" w:rsidRDefault="00F1038E" w:rsidP="00F1038E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t>задача о «кукушках»</w:t>
      </w:r>
    </w:p>
    <w:p w14:paraId="4DC354B1" w14:textId="77777777" w:rsidR="007E1958" w:rsidRPr="007E1958" w:rsidRDefault="00144CC4" w:rsidP="00F1038E">
      <w:pPr>
        <w:spacing w:line="276" w:lineRule="auto"/>
        <w:ind w:firstLine="567"/>
        <w:jc w:val="both"/>
        <w:rPr>
          <w:highlight w:val="lightGray"/>
        </w:rPr>
      </w:pPr>
      <w:r w:rsidRPr="007E1958">
        <w:rPr>
          <w:highlight w:val="lightGray"/>
        </w:rPr>
        <w:t xml:space="preserve">Требуется </w:t>
      </w:r>
      <w:r w:rsidR="007E1958" w:rsidRPr="007E1958">
        <w:rPr>
          <w:highlight w:val="lightGray"/>
        </w:rPr>
        <w:t xml:space="preserve">уточнение постановки задачи. </w:t>
      </w:r>
    </w:p>
    <w:p w14:paraId="78200D86" w14:textId="2945C55E" w:rsidR="00F1038E" w:rsidRDefault="007E1958" w:rsidP="00F1038E">
      <w:pPr>
        <w:spacing w:line="276" w:lineRule="auto"/>
        <w:ind w:firstLine="567"/>
        <w:jc w:val="both"/>
      </w:pPr>
      <w:r w:rsidRPr="007E1958">
        <w:rPr>
          <w:highlight w:val="lightGray"/>
        </w:rPr>
        <w:t>Каким образом можно размещать слит</w:t>
      </w:r>
      <w:r>
        <w:rPr>
          <w:highlight w:val="lightGray"/>
        </w:rPr>
        <w:t>ки разных заказов по заготовкам?</w:t>
      </w:r>
    </w:p>
    <w:p w14:paraId="09729016" w14:textId="77777777" w:rsidR="00F1038E" w:rsidRDefault="00F1038E" w:rsidP="00F1038E">
      <w:pPr>
        <w:spacing w:line="276" w:lineRule="auto"/>
        <w:ind w:firstLine="567"/>
        <w:jc w:val="both"/>
      </w:pPr>
    </w:p>
    <w:p w14:paraId="0B0E432F" w14:textId="77777777" w:rsidR="00F1038E" w:rsidRDefault="00F1038E" w:rsidP="00F1038E">
      <w:pPr>
        <w:spacing w:line="276" w:lineRule="auto"/>
        <w:ind w:firstLine="567"/>
        <w:jc w:val="both"/>
      </w:pPr>
    </w:p>
    <w:p w14:paraId="3D34157A" w14:textId="77777777" w:rsidR="00F1038E" w:rsidRDefault="00F1038E" w:rsidP="00F1038E">
      <w:pPr>
        <w:spacing w:line="276" w:lineRule="auto"/>
        <w:ind w:firstLine="567"/>
        <w:jc w:val="both"/>
      </w:pPr>
    </w:p>
    <w:p w14:paraId="7C4BB912" w14:textId="77777777" w:rsidR="008C7453" w:rsidRDefault="008C7453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0D09E85" w14:textId="466AE029" w:rsidR="008C7453" w:rsidRPr="00BD40C4" w:rsidRDefault="00863418" w:rsidP="008C7453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блок-схемы</w:t>
      </w:r>
      <w:r w:rsidR="008C7453">
        <w:rPr>
          <w:b/>
          <w:caps/>
          <w:noProof/>
          <w:sz w:val="28"/>
          <w:szCs w:val="28"/>
        </w:rPr>
        <w:t xml:space="preserve"> процесса литья</w:t>
      </w:r>
      <w:r w:rsidR="006635D4">
        <w:rPr>
          <w:b/>
          <w:caps/>
          <w:noProof/>
          <w:sz w:val="28"/>
          <w:szCs w:val="28"/>
        </w:rPr>
        <w:t xml:space="preserve"> на агрегатах</w:t>
      </w:r>
    </w:p>
    <w:p w14:paraId="5C13D80E" w14:textId="77777777" w:rsidR="006635D4" w:rsidRDefault="006635D4" w:rsidP="00927BC9">
      <w:pPr>
        <w:spacing w:line="276" w:lineRule="auto"/>
        <w:ind w:firstLine="567"/>
        <w:jc w:val="both"/>
      </w:pPr>
      <w:r>
        <w:t>Вычисление времени выполнения определенных объемов заказов или, обратно, вычисление объема заказа, который можно выполнить за определенное время, предлагается осуществлять путем моделирования всего процесса литья на отдельных агрегатах и на всем литейном отделении.</w:t>
      </w:r>
    </w:p>
    <w:p w14:paraId="5536AE86" w14:textId="580E3827" w:rsidR="006635D4" w:rsidRDefault="006635D4" w:rsidP="00927BC9">
      <w:pPr>
        <w:spacing w:line="276" w:lineRule="auto"/>
        <w:ind w:firstLine="567"/>
        <w:jc w:val="both"/>
      </w:pPr>
      <w:r>
        <w:t xml:space="preserve"> Ниже приведены блок-схемы процесса литья ходок на агрегатах с различной структурой. Неделимые операции на отдельных частях агрегата обозначены овалами, в которых указано название операции и части агрегата, задействованные в этой операции. </w:t>
      </w:r>
      <w:r w:rsidR="00C50501">
        <w:t xml:space="preserve">Заметим, что одна и та же часть агрегата не может быть одновременно задействована в двух разных операциях. </w:t>
      </w:r>
      <w:r>
        <w:t>Время выполнения каждой операции известно, либо легко может быть вычислено по приведенным выше формулам.</w:t>
      </w:r>
    </w:p>
    <w:p w14:paraId="65B1D5AD" w14:textId="3430B70B" w:rsidR="006635D4" w:rsidRDefault="006635D4" w:rsidP="00927BC9">
      <w:pPr>
        <w:spacing w:line="276" w:lineRule="auto"/>
        <w:ind w:firstLine="567"/>
        <w:jc w:val="both"/>
      </w:pPr>
      <w:r>
        <w:t>Стрелки на блок-схемах устанавливают строгую последовательность выполнения операций</w:t>
      </w:r>
      <w:r w:rsidR="00567F01">
        <w:t>. В самом начале процесса выполняются стрелки, исходящие из состояния «</w:t>
      </w:r>
      <w:r w:rsidR="00567F01" w:rsidRPr="00C50501">
        <w:rPr>
          <w:i/>
          <w:lang w:val="en-US"/>
        </w:rPr>
        <w:t>Start</w:t>
      </w:r>
      <w:r w:rsidR="00567F01" w:rsidRPr="00C50501">
        <w:rPr>
          <w:i/>
        </w:rPr>
        <w:t xml:space="preserve"> </w:t>
      </w:r>
      <w:r w:rsidR="00567F01" w:rsidRPr="00C50501">
        <w:rPr>
          <w:i/>
          <w:lang w:val="en-US"/>
        </w:rPr>
        <w:t>Process</w:t>
      </w:r>
      <w:r w:rsidR="00567F01">
        <w:t>».</w:t>
      </w:r>
      <w:r w:rsidR="00567F01" w:rsidRPr="00567F01">
        <w:t xml:space="preserve"> </w:t>
      </w:r>
      <w:r w:rsidR="00567F01">
        <w:t xml:space="preserve">Эти стрелки активируют операции, в которые они входят. Операция не будет начата, пока её не активирует достаточное число входящих стрелок. Это </w:t>
      </w:r>
      <w:r w:rsidR="00567F01" w:rsidRPr="00567F01">
        <w:rPr>
          <w:i/>
        </w:rPr>
        <w:t>число активации</w:t>
      </w:r>
      <w:r w:rsidR="00567F01">
        <w:t xml:space="preserve"> указано под операцией. В скобках за этим числом указано число активировавших операцию стрелок в самом начале процесса. Если под операцией </w:t>
      </w:r>
      <w:r w:rsidR="00C50501">
        <w:t>не указаны эти числа, то они по умолчанию полагаются равными «1(0)».</w:t>
      </w:r>
      <w:r w:rsidR="00567F01">
        <w:t xml:space="preserve"> </w:t>
      </w:r>
      <w:r w:rsidR="00C50501">
        <w:t>После завершения операции выполняются стрелки, исходящие из этой операции. И так далее.</w:t>
      </w:r>
    </w:p>
    <w:p w14:paraId="4802F2FD" w14:textId="6066EB59" w:rsidR="00C50501" w:rsidRDefault="00C50501" w:rsidP="00927BC9">
      <w:pPr>
        <w:spacing w:line="276" w:lineRule="auto"/>
        <w:ind w:firstLine="567"/>
        <w:jc w:val="both"/>
      </w:pPr>
      <w:r>
        <w:t>Ромбами обозначены операции автоматического принятия решений. Время этих операций равно 0. Решение принимается при активации одной входящей стрелкой. При этом выполняется одна из двух исходящих стрелок, в зависимости от принятого решения.</w:t>
      </w:r>
    </w:p>
    <w:p w14:paraId="6A4E09AB" w14:textId="0D86DB20" w:rsidR="008C7453" w:rsidRPr="00C50501" w:rsidRDefault="00C50501" w:rsidP="00927BC9">
      <w:pPr>
        <w:spacing w:line="276" w:lineRule="auto"/>
        <w:ind w:firstLine="567"/>
        <w:jc w:val="both"/>
      </w:pPr>
      <w:r>
        <w:t xml:space="preserve">Каждая ходка начинается с операции приготовления одного из копильников </w:t>
      </w:r>
      <w:r w:rsidRPr="00C50501">
        <w:rPr>
          <w:i/>
          <w:lang w:val="en-US"/>
        </w:rPr>
        <w:t>Prepare</w:t>
      </w:r>
      <w:r w:rsidRPr="00C50501">
        <w:t>(</w:t>
      </w:r>
      <w:r w:rsidRPr="00C50501">
        <w:rPr>
          <w:i/>
          <w:lang w:val="en-US"/>
        </w:rPr>
        <w:t>C</w:t>
      </w:r>
      <w:r w:rsidRPr="00C50501">
        <w:t>)</w:t>
      </w:r>
      <w:r>
        <w:t>. И заканчивается после операции литья в состоянии «</w:t>
      </w:r>
      <w:r w:rsidRPr="00C50501">
        <w:rPr>
          <w:i/>
          <w:lang w:val="en-US"/>
        </w:rPr>
        <w:t>End Cast</w:t>
      </w:r>
      <w:r>
        <w:t>».</w:t>
      </w:r>
    </w:p>
    <w:p w14:paraId="521B69FC" w14:textId="77777777" w:rsidR="00927BC9" w:rsidRDefault="00927BC9" w:rsidP="00927BC9">
      <w:pPr>
        <w:spacing w:line="276" w:lineRule="auto"/>
        <w:ind w:firstLine="567"/>
        <w:jc w:val="both"/>
      </w:pPr>
    </w:p>
    <w:p w14:paraId="62AF7CF1" w14:textId="77777777" w:rsidR="00935CAC" w:rsidRPr="00935CAC" w:rsidRDefault="00935CAC" w:rsidP="00927BC9">
      <w:pPr>
        <w:spacing w:line="276" w:lineRule="auto"/>
        <w:ind w:firstLine="567"/>
        <w:jc w:val="both"/>
        <w:rPr>
          <w:b/>
        </w:rPr>
      </w:pPr>
      <w:r w:rsidRPr="00935CAC">
        <w:rPr>
          <w:b/>
        </w:rPr>
        <w:t xml:space="preserve">Промывки и чистки миксера. </w:t>
      </w:r>
    </w:p>
    <w:p w14:paraId="245E54B9" w14:textId="5139CA19" w:rsidR="00C50501" w:rsidRPr="00935CAC" w:rsidRDefault="00935CAC" w:rsidP="00927BC9">
      <w:pPr>
        <w:spacing w:line="276" w:lineRule="auto"/>
        <w:ind w:firstLine="567"/>
        <w:jc w:val="both"/>
      </w:pPr>
      <w:r>
        <w:t xml:space="preserve">Промывка миксера обозначена в виде отдельной операции только на самой простой блок-схеме 4. Промывки, представляющие собой одну или несколько ходок, не могут быть обозначены в виде отдельной операции на более сложных схемах. Если только не делать определенных упрощающих допущений. </w:t>
      </w:r>
    </w:p>
    <w:p w14:paraId="51E4F361" w14:textId="10FDA232" w:rsidR="00C50501" w:rsidRDefault="00935CAC" w:rsidP="00927BC9">
      <w:pPr>
        <w:spacing w:line="276" w:lineRule="auto"/>
        <w:ind w:firstLine="567"/>
        <w:jc w:val="both"/>
      </w:pPr>
      <w:r>
        <w:t>Чистки миксера обозначены в виде отдельной операции на всех блок-схемах. Если промывка миксера выполняется не в виде ходки, а задействует только данный миксер, то эту операцию промывки можно также изобразить на блок-схемах.</w:t>
      </w:r>
    </w:p>
    <w:p w14:paraId="1F914DB1" w14:textId="77777777" w:rsidR="00C50501" w:rsidRPr="00935CAC" w:rsidRDefault="00C50501">
      <w:pPr>
        <w:spacing w:after="160" w:line="259" w:lineRule="auto"/>
        <w:rPr>
          <w:b/>
        </w:rPr>
      </w:pPr>
      <w:r w:rsidRPr="00935CAC">
        <w:rPr>
          <w:b/>
        </w:rPr>
        <w:br w:type="page"/>
      </w:r>
    </w:p>
    <w:p w14:paraId="4C19650A" w14:textId="09912050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1</w:t>
      </w:r>
      <w:r w:rsidRPr="00927BC9">
        <w:rPr>
          <w:b/>
        </w:rPr>
        <w:t xml:space="preserve"> </w:t>
      </w:r>
    </w:p>
    <w:p w14:paraId="42BB1B05" w14:textId="05460887" w:rsidR="008C7453" w:rsidRPr="000F6042" w:rsidRDefault="008C7453" w:rsidP="00927BC9">
      <w:pPr>
        <w:spacing w:line="276" w:lineRule="auto"/>
        <w:ind w:left="360"/>
      </w:pPr>
      <w:r w:rsidRPr="000F6042">
        <w:t>1 копильник, 1 раздатка, 1 фильтр тонкой очистки, 1 литейная машина (4 ЛА 3 ЛО КРАЗ АДВ)</w:t>
      </w:r>
    </w:p>
    <w:p w14:paraId="1F0862D0" w14:textId="77777777" w:rsidR="008C7453" w:rsidRPr="000F6042" w:rsidRDefault="008C7453" w:rsidP="00927BC9">
      <w:pPr>
        <w:pStyle w:val="a5"/>
        <w:spacing w:line="276" w:lineRule="auto"/>
        <w:ind w:left="720"/>
        <w:jc w:val="center"/>
      </w:pPr>
      <w:r w:rsidRPr="000F6042">
        <w:object w:dxaOrig="7936" w:dyaOrig="1146" w14:anchorId="0CB6D8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49.2pt" o:ole="">
            <v:imagedata r:id="rId9" o:title=""/>
          </v:shape>
          <o:OLEObject Type="Embed" ProgID="Visio.Drawing.11" ShapeID="_x0000_i1025" DrawAspect="Content" ObjectID="_1449540290" r:id="rId10"/>
        </w:object>
      </w:r>
    </w:p>
    <w:p w14:paraId="78273F54" w14:textId="77777777" w:rsidR="00927BC9" w:rsidRDefault="00927BC9" w:rsidP="00927BC9">
      <w:pPr>
        <w:spacing w:line="276" w:lineRule="auto"/>
        <w:ind w:left="360"/>
      </w:pPr>
    </w:p>
    <w:p w14:paraId="6A01BF85" w14:textId="5328A06A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</w:t>
      </w:r>
      <w:r w:rsidRPr="00007B39">
        <w:rPr>
          <w:b/>
        </w:rPr>
        <w:t>2</w:t>
      </w:r>
      <w:r w:rsidRPr="00927BC9">
        <w:rPr>
          <w:b/>
        </w:rPr>
        <w:t xml:space="preserve"> </w:t>
      </w:r>
    </w:p>
    <w:p w14:paraId="1FC390CB" w14:textId="77777777" w:rsidR="008C7453" w:rsidRPr="000F6042" w:rsidRDefault="008C7453" w:rsidP="00927BC9">
      <w:pPr>
        <w:spacing w:line="276" w:lineRule="auto"/>
        <w:ind w:left="360"/>
      </w:pPr>
      <w:r w:rsidRPr="000F6042">
        <w:t>1 копильник, 1 раздатка, 1 литейная машина (количество 4 литейных агрегата на АДВ)</w:t>
      </w:r>
    </w:p>
    <w:p w14:paraId="2C967D4F" w14:textId="77777777" w:rsidR="008C7453" w:rsidRPr="000F6042" w:rsidRDefault="008C7453" w:rsidP="00927BC9">
      <w:pPr>
        <w:pStyle w:val="a5"/>
        <w:spacing w:line="276" w:lineRule="auto"/>
        <w:ind w:left="720"/>
        <w:jc w:val="center"/>
      </w:pPr>
      <w:r w:rsidRPr="000F6042">
        <w:object w:dxaOrig="5764" w:dyaOrig="1147" w14:anchorId="5D8B43F6">
          <v:shape id="_x0000_i1026" type="#_x0000_t75" style="width:244.2pt;height:49.2pt" o:ole="">
            <v:imagedata r:id="rId11" o:title=""/>
          </v:shape>
          <o:OLEObject Type="Embed" ProgID="Visio.Drawing.11" ShapeID="_x0000_i1026" DrawAspect="Content" ObjectID="_1449540291" r:id="rId12"/>
        </w:object>
      </w:r>
    </w:p>
    <w:p w14:paraId="5726F5F7" w14:textId="77777777" w:rsidR="008C7453" w:rsidRDefault="008C7453" w:rsidP="00927BC9">
      <w:pPr>
        <w:spacing w:line="276" w:lineRule="auto"/>
        <w:ind w:firstLine="567"/>
        <w:jc w:val="both"/>
      </w:pPr>
    </w:p>
    <w:p w14:paraId="6D0EBDB8" w14:textId="11DE4238" w:rsidR="008C7453" w:rsidRDefault="008C7453" w:rsidP="00927BC9">
      <w:pPr>
        <w:spacing w:line="276" w:lineRule="auto"/>
        <w:jc w:val="both"/>
      </w:pPr>
    </w:p>
    <w:p w14:paraId="41C0DC4D" w14:textId="4418C549" w:rsidR="008C7453" w:rsidRDefault="00101E40" w:rsidP="00101E40">
      <w:pPr>
        <w:spacing w:line="276" w:lineRule="auto"/>
        <w:jc w:val="both"/>
      </w:pPr>
      <w:r>
        <w:rPr>
          <w:noProof/>
        </w:rPr>
        <w:drawing>
          <wp:inline distT="0" distB="0" distL="0" distR="0" wp14:anchorId="05555285" wp14:editId="7E22A343">
            <wp:extent cx="6299835" cy="245110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 1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AF77" w14:textId="77777777" w:rsidR="00353D5B" w:rsidRDefault="00353D5B" w:rsidP="00101E40">
      <w:pPr>
        <w:spacing w:line="276" w:lineRule="auto"/>
        <w:jc w:val="both"/>
      </w:pPr>
    </w:p>
    <w:p w14:paraId="05AE3197" w14:textId="77777777" w:rsidR="00353D5B" w:rsidRDefault="00353D5B" w:rsidP="00101E40">
      <w:pPr>
        <w:spacing w:line="276" w:lineRule="auto"/>
        <w:jc w:val="both"/>
      </w:pPr>
    </w:p>
    <w:p w14:paraId="1228B407" w14:textId="0B418852" w:rsidR="00927BC9" w:rsidRDefault="00927BC9" w:rsidP="00927BC9">
      <w:pPr>
        <w:spacing w:line="276" w:lineRule="auto"/>
      </w:pPr>
      <w:r>
        <w:br w:type="page"/>
      </w:r>
    </w:p>
    <w:p w14:paraId="601D41B5" w14:textId="617DD3BE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</w:t>
      </w:r>
      <w:r w:rsidRPr="00007B39">
        <w:rPr>
          <w:b/>
        </w:rPr>
        <w:t>3</w:t>
      </w:r>
      <w:r w:rsidRPr="00927BC9">
        <w:rPr>
          <w:b/>
        </w:rPr>
        <w:t xml:space="preserve"> </w:t>
      </w:r>
    </w:p>
    <w:p w14:paraId="6B5ED378" w14:textId="77777777" w:rsidR="00927BC9" w:rsidRPr="000F6042" w:rsidRDefault="00927BC9" w:rsidP="00927BC9">
      <w:pPr>
        <w:spacing w:line="276" w:lineRule="auto"/>
        <w:ind w:left="360"/>
      </w:pPr>
      <w:r w:rsidRPr="000F6042">
        <w:t>1 копильник, 2 литейных машины (количество 7 ЛА на АДВ)</w:t>
      </w:r>
    </w:p>
    <w:p w14:paraId="2FE3A2CC" w14:textId="77777777" w:rsidR="00927BC9" w:rsidRPr="000F6042" w:rsidRDefault="00927BC9" w:rsidP="00927BC9">
      <w:pPr>
        <w:spacing w:line="276" w:lineRule="auto"/>
        <w:ind w:left="708"/>
        <w:jc w:val="center"/>
      </w:pPr>
      <w:r w:rsidRPr="000F6042">
        <w:object w:dxaOrig="3673" w:dyaOrig="3053" w14:anchorId="7C528EE6">
          <v:shape id="_x0000_i1027" type="#_x0000_t75" style="width:129.6pt;height:108pt" o:ole="">
            <v:imagedata r:id="rId14" o:title=""/>
          </v:shape>
          <o:OLEObject Type="Embed" ProgID="Visio.Drawing.11" ShapeID="_x0000_i1027" DrawAspect="Content" ObjectID="_1449540292" r:id="rId15"/>
        </w:object>
      </w:r>
    </w:p>
    <w:p w14:paraId="27FC5AF7" w14:textId="77777777" w:rsidR="00927BC9" w:rsidRDefault="00927BC9" w:rsidP="00927BC9">
      <w:pPr>
        <w:spacing w:line="276" w:lineRule="auto"/>
        <w:ind w:left="708"/>
        <w:jc w:val="center"/>
      </w:pPr>
    </w:p>
    <w:p w14:paraId="721E522B" w14:textId="79F8ED23" w:rsidR="00A37B35" w:rsidRDefault="00101E40" w:rsidP="00A37B3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DAE5093" wp14:editId="391D001E">
            <wp:extent cx="4869180" cy="3137398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e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791" cy="31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2499" w14:textId="77777777" w:rsidR="00A37B35" w:rsidRPr="000F6042" w:rsidRDefault="00A37B35" w:rsidP="00927BC9">
      <w:pPr>
        <w:spacing w:line="276" w:lineRule="auto"/>
        <w:ind w:left="708"/>
        <w:jc w:val="center"/>
      </w:pPr>
    </w:p>
    <w:p w14:paraId="5D6EA846" w14:textId="0089D54B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</w:t>
      </w:r>
      <w:r w:rsidRPr="00007B39">
        <w:rPr>
          <w:b/>
        </w:rPr>
        <w:t>4</w:t>
      </w:r>
      <w:r w:rsidRPr="00927BC9">
        <w:rPr>
          <w:b/>
        </w:rPr>
        <w:t xml:space="preserve"> </w:t>
      </w:r>
    </w:p>
    <w:p w14:paraId="173A8C80" w14:textId="77777777" w:rsidR="00927BC9" w:rsidRPr="000F6042" w:rsidRDefault="00927BC9" w:rsidP="00927BC9">
      <w:pPr>
        <w:spacing w:line="276" w:lineRule="auto"/>
        <w:ind w:left="360"/>
      </w:pPr>
      <w:r w:rsidRPr="000F6042">
        <w:t>1 копильник, 1 литейная машина (количество 3 ЛА на АДВ)</w:t>
      </w:r>
    </w:p>
    <w:p w14:paraId="3C2CCB04" w14:textId="77777777" w:rsidR="00927BC9" w:rsidRPr="000F6042" w:rsidRDefault="00927BC9" w:rsidP="00927BC9">
      <w:pPr>
        <w:spacing w:line="276" w:lineRule="auto"/>
        <w:ind w:left="708"/>
        <w:jc w:val="center"/>
      </w:pPr>
      <w:r w:rsidRPr="000F6042">
        <w:object w:dxaOrig="3457" w:dyaOrig="1147" w14:anchorId="093257CC">
          <v:shape id="_x0000_i1028" type="#_x0000_t75" style="width:147.6pt;height:49.8pt" o:ole="">
            <v:imagedata r:id="rId17" o:title=""/>
          </v:shape>
          <o:OLEObject Type="Embed" ProgID="Visio.Drawing.11" ShapeID="_x0000_i1028" DrawAspect="Content" ObjectID="_1449540293" r:id="rId18"/>
        </w:object>
      </w:r>
    </w:p>
    <w:p w14:paraId="6C175DC5" w14:textId="3371B74A" w:rsidR="00F1038E" w:rsidRDefault="00DE5114" w:rsidP="00927BC9">
      <w:pPr>
        <w:spacing w:line="276" w:lineRule="auto"/>
        <w:ind w:firstLine="567"/>
        <w:jc w:val="both"/>
      </w:pPr>
      <w:r>
        <w:t>Указана промывка как отдельная операция:</w:t>
      </w:r>
    </w:p>
    <w:p w14:paraId="42C83D1E" w14:textId="541FC701" w:rsidR="00927BC9" w:rsidRDefault="00101E40" w:rsidP="00927BC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2225B29" wp14:editId="0C8B16AC">
            <wp:extent cx="4206240" cy="265316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me 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007" cy="26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9E13" w14:textId="77777777" w:rsidR="00A37B35" w:rsidRDefault="00A37B35" w:rsidP="00927BC9">
      <w:pPr>
        <w:spacing w:line="276" w:lineRule="auto"/>
        <w:jc w:val="center"/>
      </w:pPr>
    </w:p>
    <w:p w14:paraId="35CD2D27" w14:textId="03ABF0DC" w:rsidR="00A37B35" w:rsidRPr="00927BC9" w:rsidRDefault="00A37B35" w:rsidP="00A37B35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5</w:t>
      </w:r>
      <w:r w:rsidRPr="00927BC9">
        <w:rPr>
          <w:b/>
        </w:rPr>
        <w:t xml:space="preserve"> </w:t>
      </w:r>
    </w:p>
    <w:p w14:paraId="5C360994" w14:textId="77777777" w:rsidR="00A37B35" w:rsidRPr="000F6042" w:rsidRDefault="00A37B35" w:rsidP="00A37B35">
      <w:pPr>
        <w:spacing w:after="200" w:line="276" w:lineRule="auto"/>
        <w:ind w:left="360"/>
      </w:pPr>
      <w:r w:rsidRPr="000F6042">
        <w:t>2 копильника, 1 литейная машина (количество 10 ЛА на АДВ)</w:t>
      </w:r>
    </w:p>
    <w:p w14:paraId="201A61BD" w14:textId="77777777" w:rsidR="00A37B35" w:rsidRPr="000F6042" w:rsidRDefault="00A37B35" w:rsidP="00A37B35">
      <w:pPr>
        <w:pStyle w:val="a5"/>
        <w:spacing w:after="200" w:line="276" w:lineRule="auto"/>
        <w:ind w:left="720"/>
        <w:jc w:val="center"/>
      </w:pPr>
      <w:r w:rsidRPr="000F6042">
        <w:object w:dxaOrig="3421" w:dyaOrig="2975" w14:anchorId="1B425BEA">
          <v:shape id="_x0000_i1029" type="#_x0000_t75" style="width:133.2pt;height:116.4pt" o:ole="">
            <v:imagedata r:id="rId20" o:title=""/>
          </v:shape>
          <o:OLEObject Type="Embed" ProgID="Visio.Drawing.11" ShapeID="_x0000_i1029" DrawAspect="Content" ObjectID="_1449540294" r:id="rId21"/>
        </w:object>
      </w:r>
    </w:p>
    <w:p w14:paraId="7643CAD6" w14:textId="4666B433" w:rsidR="00A37B35" w:rsidRPr="00927BC9" w:rsidRDefault="00A37B35" w:rsidP="00A37B35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6</w:t>
      </w:r>
      <w:r w:rsidRPr="00927BC9">
        <w:rPr>
          <w:b/>
        </w:rPr>
        <w:t xml:space="preserve"> </w:t>
      </w:r>
    </w:p>
    <w:p w14:paraId="2F244383" w14:textId="77777777" w:rsidR="00A37B35" w:rsidRPr="000F6042" w:rsidRDefault="00A37B35" w:rsidP="00A37B35">
      <w:pPr>
        <w:spacing w:after="200" w:line="276" w:lineRule="auto"/>
        <w:ind w:left="360"/>
      </w:pPr>
      <w:r w:rsidRPr="000F6042">
        <w:t>2 копильника, 1 фильтр тонкой очистки, 1 литейная машина (количество 4 ЛА на АДВ)</w:t>
      </w:r>
    </w:p>
    <w:p w14:paraId="1D3EC6BE" w14:textId="77777777" w:rsidR="00A37B35" w:rsidRDefault="00A37B35" w:rsidP="00A37B35">
      <w:pPr>
        <w:pStyle w:val="a5"/>
        <w:spacing w:after="200" w:line="276" w:lineRule="auto"/>
        <w:ind w:left="720"/>
        <w:jc w:val="center"/>
      </w:pPr>
      <w:r w:rsidRPr="000F6042">
        <w:object w:dxaOrig="5795" w:dyaOrig="2975" w14:anchorId="5BCCD5E1">
          <v:shape id="_x0000_i1030" type="#_x0000_t75" style="width:218.4pt;height:112.8pt" o:ole="">
            <v:imagedata r:id="rId22" o:title=""/>
          </v:shape>
          <o:OLEObject Type="Embed" ProgID="Visio.Drawing.11" ShapeID="_x0000_i1030" DrawAspect="Content" ObjectID="_1449540295" r:id="rId23"/>
        </w:object>
      </w:r>
    </w:p>
    <w:p w14:paraId="68DB0C27" w14:textId="7720D406" w:rsidR="00A37B35" w:rsidRDefault="00101E40" w:rsidP="00927BC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172D062" wp14:editId="7CB4E967">
            <wp:extent cx="6299835" cy="286194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me 5-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C043" w14:textId="77777777" w:rsidR="00935CAC" w:rsidRDefault="00935CAC" w:rsidP="00927BC9">
      <w:pPr>
        <w:spacing w:line="276" w:lineRule="auto"/>
        <w:jc w:val="center"/>
      </w:pPr>
    </w:p>
    <w:p w14:paraId="0730C8E6" w14:textId="7597CB16" w:rsidR="00935CAC" w:rsidRDefault="00935CAC">
      <w:pPr>
        <w:spacing w:after="160" w:line="259" w:lineRule="auto"/>
      </w:pPr>
      <w:r>
        <w:br w:type="page"/>
      </w:r>
    </w:p>
    <w:p w14:paraId="642E62CC" w14:textId="77777777" w:rsidR="00FD5045" w:rsidRPr="00FD5045" w:rsidRDefault="00FD5045" w:rsidP="00935CAC">
      <w:pPr>
        <w:spacing w:line="276" w:lineRule="auto"/>
        <w:ind w:left="360"/>
        <w:rPr>
          <w:lang w:val="en-US"/>
        </w:rPr>
      </w:pPr>
    </w:p>
    <w:p w14:paraId="62911382" w14:textId="0F1B52F0" w:rsidR="00FD5045" w:rsidRPr="00FD5045" w:rsidRDefault="00FD5045" w:rsidP="00FD5045">
      <w:pPr>
        <w:spacing w:line="276" w:lineRule="auto"/>
        <w:ind w:firstLine="567"/>
        <w:jc w:val="both"/>
      </w:pPr>
      <w:r>
        <w:t>Схемы агрегатов с линиями гомогенизации и резки будут рассмотрены отдельно. Сейчас принимается допущение, что готовые слитки извлекаются из литейной машины сразу по окончанию литья. Это означает, что задержки в процессах гомогенизации и резки не тормозят процесс литья. Следовательно, для расчета процесса литья по схемам 7 и 8 можно использовать схему 5.</w:t>
      </w:r>
    </w:p>
    <w:p w14:paraId="72A6558A" w14:textId="77777777" w:rsidR="00FD5045" w:rsidRPr="00FD5045" w:rsidRDefault="00FD5045" w:rsidP="00935CAC">
      <w:pPr>
        <w:spacing w:line="276" w:lineRule="auto"/>
        <w:ind w:left="360"/>
      </w:pPr>
    </w:p>
    <w:p w14:paraId="0A7D3F43" w14:textId="08D49267" w:rsidR="00935CAC" w:rsidRPr="00927BC9" w:rsidRDefault="00935CAC" w:rsidP="00935CAC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7</w:t>
      </w:r>
      <w:r w:rsidRPr="00927BC9">
        <w:rPr>
          <w:b/>
        </w:rPr>
        <w:t xml:space="preserve"> </w:t>
      </w:r>
    </w:p>
    <w:p w14:paraId="0FAD93A8" w14:textId="77777777" w:rsidR="00935CAC" w:rsidRPr="000F6042" w:rsidRDefault="00935CAC" w:rsidP="00935CAC">
      <w:pPr>
        <w:spacing w:after="200" w:line="276" w:lineRule="auto"/>
        <w:ind w:left="360"/>
      </w:pPr>
      <w:r w:rsidRPr="000F6042">
        <w:t>2 копильника, 1 литейная машина, 1 линия гомогенизации и резки (10 ЛА 2 ЛО НКАЗ АДВ)</w:t>
      </w:r>
    </w:p>
    <w:p w14:paraId="11065B37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  <w:r w:rsidRPr="000F6042">
        <w:object w:dxaOrig="7007" w:dyaOrig="2975" w14:anchorId="32A64DBF">
          <v:shape id="_x0000_i1031" type="#_x0000_t75" style="width:241.2pt;height:102.6pt" o:ole="">
            <v:imagedata r:id="rId25" o:title=""/>
          </v:shape>
          <o:OLEObject Type="Embed" ProgID="Visio.Drawing.11" ShapeID="_x0000_i1031" DrawAspect="Content" ObjectID="_1449540296" r:id="rId26"/>
        </w:object>
      </w:r>
    </w:p>
    <w:p w14:paraId="206ACC4F" w14:textId="38CDB222" w:rsidR="00935CAC" w:rsidRDefault="00935CAC" w:rsidP="00935CAC">
      <w:pPr>
        <w:spacing w:line="276" w:lineRule="auto"/>
        <w:ind w:left="360"/>
        <w:jc w:val="center"/>
        <w:rPr>
          <w:b/>
        </w:rPr>
      </w:pPr>
      <w:r>
        <w:t xml:space="preserve">Аналогично </w:t>
      </w:r>
      <w:r w:rsidRPr="00927BC9">
        <w:rPr>
          <w:b/>
          <w:lang w:val="en-US"/>
        </w:rPr>
        <w:t>Scheme</w:t>
      </w:r>
      <w:r>
        <w:rPr>
          <w:b/>
        </w:rPr>
        <w:t xml:space="preserve"> 5</w:t>
      </w:r>
    </w:p>
    <w:p w14:paraId="4637A70E" w14:textId="77777777" w:rsidR="00935CAC" w:rsidRPr="000F6042" w:rsidRDefault="00935CAC" w:rsidP="00935CAC">
      <w:pPr>
        <w:spacing w:line="276" w:lineRule="auto"/>
        <w:ind w:left="360"/>
        <w:jc w:val="center"/>
      </w:pPr>
    </w:p>
    <w:p w14:paraId="30D6261C" w14:textId="40A38004" w:rsidR="00935CAC" w:rsidRPr="00927BC9" w:rsidRDefault="00935CAC" w:rsidP="00935CAC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8</w:t>
      </w:r>
      <w:r w:rsidRPr="00927BC9">
        <w:rPr>
          <w:b/>
        </w:rPr>
        <w:t xml:space="preserve"> </w:t>
      </w:r>
    </w:p>
    <w:p w14:paraId="3C2CA3A1" w14:textId="77777777" w:rsidR="00935CAC" w:rsidRPr="000F6042" w:rsidRDefault="00935CAC" w:rsidP="00935CAC">
      <w:pPr>
        <w:spacing w:after="200" w:line="276" w:lineRule="auto"/>
        <w:ind w:left="360"/>
      </w:pPr>
      <w:r w:rsidRPr="000F6042">
        <w:t>4 копильника, 2 литейная машина (2 литейных агрегата 3 и 4 ЛА 1 ЛО САЗ), 2 линии гомогенизации и резки (количество 1 литейный комплекс на АДВ)</w:t>
      </w:r>
    </w:p>
    <w:p w14:paraId="178E226B" w14:textId="6564E4F9" w:rsidR="00935CAC" w:rsidRDefault="00935CAC" w:rsidP="00935CAC">
      <w:pPr>
        <w:pStyle w:val="a5"/>
        <w:spacing w:after="200" w:line="276" w:lineRule="auto"/>
        <w:ind w:left="720"/>
        <w:jc w:val="center"/>
      </w:pPr>
      <w:r w:rsidRPr="000F6042">
        <w:object w:dxaOrig="7514" w:dyaOrig="6241" w14:anchorId="31016544">
          <v:shape id="_x0000_i1032" type="#_x0000_t75" style="width:267pt;height:221.4pt" o:ole="">
            <v:imagedata r:id="rId27" o:title=""/>
          </v:shape>
          <o:OLEObject Type="Embed" ProgID="Visio.Drawing.11" ShapeID="_x0000_i1032" DrawAspect="Content" ObjectID="_1449540297" r:id="rId28"/>
        </w:object>
      </w:r>
    </w:p>
    <w:p w14:paraId="6010A2B8" w14:textId="793F567D" w:rsidR="00935CAC" w:rsidRDefault="00935CAC" w:rsidP="00935CAC">
      <w:pPr>
        <w:pStyle w:val="a5"/>
        <w:spacing w:after="200" w:line="276" w:lineRule="auto"/>
        <w:ind w:left="720"/>
        <w:jc w:val="center"/>
        <w:rPr>
          <w:b/>
        </w:rPr>
      </w:pPr>
      <w:r>
        <w:t xml:space="preserve">Аналогично </w:t>
      </w:r>
      <w:r w:rsidRPr="00927BC9">
        <w:rPr>
          <w:b/>
          <w:lang w:val="en-US"/>
        </w:rPr>
        <w:t>Scheme</w:t>
      </w:r>
      <w:r>
        <w:rPr>
          <w:b/>
        </w:rPr>
        <w:t xml:space="preserve"> 5</w:t>
      </w:r>
    </w:p>
    <w:p w14:paraId="0DE5FDF6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</w:p>
    <w:p w14:paraId="142B8232" w14:textId="77777777" w:rsidR="00FD5045" w:rsidRDefault="00FD5045">
      <w:pPr>
        <w:spacing w:after="160" w:line="259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0EA64A94" w14:textId="4A4D57BB" w:rsidR="00935CAC" w:rsidRPr="00927BC9" w:rsidRDefault="00935CAC" w:rsidP="00935CAC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9</w:t>
      </w:r>
      <w:r w:rsidRPr="00927BC9">
        <w:rPr>
          <w:b/>
        </w:rPr>
        <w:t xml:space="preserve"> </w:t>
      </w:r>
    </w:p>
    <w:p w14:paraId="6EA3B999" w14:textId="77777777" w:rsidR="00935CAC" w:rsidRPr="000F6042" w:rsidRDefault="00935CAC" w:rsidP="00935CAC">
      <w:pPr>
        <w:spacing w:after="200" w:line="276" w:lineRule="auto"/>
        <w:ind w:left="360"/>
      </w:pPr>
      <w:r w:rsidRPr="000F6042">
        <w:t>2 копильника, 3 литейных машины (М2/17 1 ЛО САЗ на АДВ)</w:t>
      </w:r>
    </w:p>
    <w:p w14:paraId="1A14087D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  <w:r w:rsidRPr="000F6042">
        <w:object w:dxaOrig="5327" w:dyaOrig="4803" w14:anchorId="1D96A31E">
          <v:shape id="_x0000_i1033" type="#_x0000_t75" style="width:173.4pt;height:157.2pt" o:ole="">
            <v:imagedata r:id="rId29" o:title=""/>
          </v:shape>
          <o:OLEObject Type="Embed" ProgID="Visio.Drawing.11" ShapeID="_x0000_i1033" DrawAspect="Content" ObjectID="_1449540298" r:id="rId30"/>
        </w:object>
      </w:r>
    </w:p>
    <w:p w14:paraId="1E8A41C4" w14:textId="3909BFDD" w:rsidR="00FD5045" w:rsidRDefault="00FD5045" w:rsidP="00FD5045">
      <w:pPr>
        <w:spacing w:after="200" w:line="276" w:lineRule="auto"/>
        <w:ind w:firstLine="567"/>
        <w:jc w:val="both"/>
      </w:pPr>
      <w:r>
        <w:t>Используется 2 режима работы литейного агрегата.</w:t>
      </w:r>
    </w:p>
    <w:p w14:paraId="11FF7F3B" w14:textId="34D510EF" w:rsidR="00FD5045" w:rsidRDefault="00FD5045" w:rsidP="00820DCE">
      <w:pPr>
        <w:pStyle w:val="a5"/>
        <w:numPr>
          <w:ilvl w:val="0"/>
          <w:numId w:val="18"/>
        </w:numPr>
        <w:spacing w:after="200" w:line="276" w:lineRule="auto"/>
        <w:ind w:left="1276"/>
        <w:jc w:val="both"/>
      </w:pPr>
      <w:r>
        <w:t xml:space="preserve">При литье через 2-ой конвейер (линия Брошо) работают два миксера. В этом случае схема расчета аналогична схеме 5. </w:t>
      </w:r>
    </w:p>
    <w:p w14:paraId="0D965817" w14:textId="753C1F50" w:rsidR="00935CAC" w:rsidRDefault="00FD5045" w:rsidP="00820DCE">
      <w:pPr>
        <w:pStyle w:val="a5"/>
        <w:numPr>
          <w:ilvl w:val="0"/>
          <w:numId w:val="18"/>
        </w:numPr>
        <w:spacing w:after="200" w:line="276" w:lineRule="auto"/>
        <w:ind w:left="1276"/>
        <w:jc w:val="both"/>
      </w:pPr>
      <w:r>
        <w:t>При литье через 1-ый и 3-тий конвейеры используется один миксер. В этом случае схема расчета аналогична схеме 4.</w:t>
      </w:r>
    </w:p>
    <w:p w14:paraId="5415F550" w14:textId="5D0743D8" w:rsidR="00820DCE" w:rsidRDefault="00820DCE" w:rsidP="00FD5045">
      <w:pPr>
        <w:spacing w:after="200" w:line="276" w:lineRule="auto"/>
        <w:ind w:firstLine="567"/>
        <w:jc w:val="both"/>
      </w:pPr>
      <w:r>
        <w:t>Судя по имеющимся графикам литья, первый режим основной, а переключение на второй режим осуществляется в периоды недоступности линии Брошо.</w:t>
      </w:r>
    </w:p>
    <w:p w14:paraId="34F408ED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</w:p>
    <w:p w14:paraId="110747AA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</w:p>
    <w:p w14:paraId="6DA79890" w14:textId="20B2AF56" w:rsidR="00820DCE" w:rsidRPr="00927BC9" w:rsidRDefault="00820DCE" w:rsidP="00820DCE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10</w:t>
      </w:r>
      <w:r w:rsidRPr="00927BC9">
        <w:rPr>
          <w:b/>
        </w:rPr>
        <w:t xml:space="preserve"> </w:t>
      </w:r>
    </w:p>
    <w:p w14:paraId="599029CC" w14:textId="77777777" w:rsidR="00935CAC" w:rsidRPr="000F6042" w:rsidRDefault="00935CAC" w:rsidP="00820DCE">
      <w:pPr>
        <w:spacing w:after="200" w:line="276" w:lineRule="auto"/>
        <w:ind w:left="360"/>
      </w:pPr>
      <w:r w:rsidRPr="000F6042">
        <w:t>2 копильника, 1 раздатка, 2 литейных машины (количество 2 ЛА на АДВ)</w:t>
      </w:r>
    </w:p>
    <w:p w14:paraId="5B56F949" w14:textId="0AA04DF4" w:rsidR="00935CAC" w:rsidRDefault="00935CAC" w:rsidP="00935CAC">
      <w:pPr>
        <w:spacing w:line="276" w:lineRule="auto"/>
        <w:jc w:val="center"/>
      </w:pPr>
      <w:r w:rsidRPr="000F6042">
        <w:object w:dxaOrig="7312" w:dyaOrig="2975" w14:anchorId="36FC7F54">
          <v:shape id="_x0000_i1034" type="#_x0000_t75" style="width:252.6pt;height:103.8pt" o:ole="">
            <v:imagedata r:id="rId31" o:title=""/>
          </v:shape>
          <o:OLEObject Type="Embed" ProgID="Visio.Drawing.11" ShapeID="_x0000_i1034" DrawAspect="Content" ObjectID="_1449540299" r:id="rId32"/>
        </w:object>
      </w:r>
    </w:p>
    <w:p w14:paraId="01FD3C28" w14:textId="77777777" w:rsidR="00820DCE" w:rsidRDefault="00820DCE" w:rsidP="00935CAC">
      <w:pPr>
        <w:spacing w:line="276" w:lineRule="auto"/>
        <w:jc w:val="center"/>
      </w:pPr>
    </w:p>
    <w:p w14:paraId="6AF969B3" w14:textId="40F1ECB8" w:rsidR="00820DCE" w:rsidRPr="00F1038E" w:rsidRDefault="00820DCE" w:rsidP="00820DCE">
      <w:pPr>
        <w:spacing w:line="276" w:lineRule="auto"/>
        <w:ind w:firstLine="567"/>
        <w:jc w:val="both"/>
      </w:pPr>
      <w:r w:rsidRPr="00820DCE">
        <w:rPr>
          <w:highlight w:val="lightGray"/>
        </w:rPr>
        <w:t>Здесь требуется уточнение. В графике в ТЗ_48 обозначен только один копильник, а литье осуществляется одновременно в обе литейные машины.</w:t>
      </w:r>
    </w:p>
    <w:sectPr w:rsidR="00820DCE" w:rsidRPr="00F1038E" w:rsidSect="007E29ED">
      <w:headerReference w:type="default" r:id="rId33"/>
      <w:footerReference w:type="default" r:id="rId34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87165" w14:textId="77777777" w:rsidR="00F37776" w:rsidRDefault="00F37776" w:rsidP="008A253F">
      <w:r>
        <w:separator/>
      </w:r>
    </w:p>
  </w:endnote>
  <w:endnote w:type="continuationSeparator" w:id="0">
    <w:p w14:paraId="41BE8DCE" w14:textId="77777777" w:rsidR="00F37776" w:rsidRDefault="00F37776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Content>
      <w:p w14:paraId="67F43A47" w14:textId="77777777" w:rsidR="00E4195A" w:rsidRDefault="00E4195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874">
          <w:rPr>
            <w:noProof/>
          </w:rPr>
          <w:t>10</w:t>
        </w:r>
        <w:r>
          <w:fldChar w:fldCharType="end"/>
        </w:r>
      </w:p>
    </w:sdtContent>
  </w:sdt>
  <w:p w14:paraId="1F6CAEA8" w14:textId="77777777" w:rsidR="00E4195A" w:rsidRDefault="00E4195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39244" w14:textId="77777777" w:rsidR="00F37776" w:rsidRDefault="00F37776" w:rsidP="008A253F">
      <w:r>
        <w:separator/>
      </w:r>
    </w:p>
  </w:footnote>
  <w:footnote w:type="continuationSeparator" w:id="0">
    <w:p w14:paraId="65856FDB" w14:textId="77777777" w:rsidR="00F37776" w:rsidRDefault="00F37776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32B26636" w:rsidR="00E4195A" w:rsidRDefault="00E4195A">
    <w:pPr>
      <w:pStyle w:val="a6"/>
    </w:pPr>
    <w:r>
      <w:t>Математическая модель объектов производства и процесса литья</w:t>
    </w:r>
    <w:r>
      <w:ptab w:relativeTo="margin" w:alignment="right" w:leader="none"/>
    </w:r>
    <w:r>
      <w:t>Версия 0.3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2646EDC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F1B2FD5"/>
    <w:multiLevelType w:val="hybridMultilevel"/>
    <w:tmpl w:val="FBB268F4"/>
    <w:lvl w:ilvl="0" w:tplc="CD941D8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86A2EAB"/>
    <w:multiLevelType w:val="hybridMultilevel"/>
    <w:tmpl w:val="1F1E4DFE"/>
    <w:lvl w:ilvl="0" w:tplc="103C53A6">
      <w:start w:val="1"/>
      <w:numFmt w:val="decimal"/>
      <w:lvlText w:val="%1."/>
      <w:lvlJc w:val="left"/>
      <w:pPr>
        <w:ind w:left="1983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A57B99"/>
    <w:multiLevelType w:val="hybridMultilevel"/>
    <w:tmpl w:val="C16CFC68"/>
    <w:lvl w:ilvl="0" w:tplc="CD941D8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651AC7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C60364D"/>
    <w:multiLevelType w:val="hybridMultilevel"/>
    <w:tmpl w:val="E92839C8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DA71AC7"/>
    <w:multiLevelType w:val="hybridMultilevel"/>
    <w:tmpl w:val="EE804D0C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F3616D0"/>
    <w:multiLevelType w:val="hybridMultilevel"/>
    <w:tmpl w:val="99C6ACB6"/>
    <w:lvl w:ilvl="0" w:tplc="103C53A6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15"/>
  </w:num>
  <w:num w:numId="7">
    <w:abstractNumId w:val="5"/>
  </w:num>
  <w:num w:numId="8">
    <w:abstractNumId w:val="11"/>
  </w:num>
  <w:num w:numId="9">
    <w:abstractNumId w:val="16"/>
  </w:num>
  <w:num w:numId="10">
    <w:abstractNumId w:val="0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  <w:num w:numId="15">
    <w:abstractNumId w:val="12"/>
  </w:num>
  <w:num w:numId="16">
    <w:abstractNumId w:val="7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07B39"/>
    <w:rsid w:val="000114A6"/>
    <w:rsid w:val="00012A13"/>
    <w:rsid w:val="00021EA1"/>
    <w:rsid w:val="000256F7"/>
    <w:rsid w:val="000445A6"/>
    <w:rsid w:val="00047338"/>
    <w:rsid w:val="0005078C"/>
    <w:rsid w:val="00083443"/>
    <w:rsid w:val="00090A9D"/>
    <w:rsid w:val="0009144E"/>
    <w:rsid w:val="000A5B0C"/>
    <w:rsid w:val="000A7BBA"/>
    <w:rsid w:val="000B7737"/>
    <w:rsid w:val="000C2917"/>
    <w:rsid w:val="000C2AFE"/>
    <w:rsid w:val="000D6EA6"/>
    <w:rsid w:val="000F3F19"/>
    <w:rsid w:val="00101E40"/>
    <w:rsid w:val="001175C1"/>
    <w:rsid w:val="00131888"/>
    <w:rsid w:val="00144CC4"/>
    <w:rsid w:val="00145BDB"/>
    <w:rsid w:val="00171CD1"/>
    <w:rsid w:val="00181719"/>
    <w:rsid w:val="00181E42"/>
    <w:rsid w:val="001A0BFF"/>
    <w:rsid w:val="001B5DA3"/>
    <w:rsid w:val="001C5713"/>
    <w:rsid w:val="001C5ED6"/>
    <w:rsid w:val="001D1020"/>
    <w:rsid w:val="001F3329"/>
    <w:rsid w:val="001F6C3E"/>
    <w:rsid w:val="00214BDF"/>
    <w:rsid w:val="002227E4"/>
    <w:rsid w:val="002436CB"/>
    <w:rsid w:val="00267625"/>
    <w:rsid w:val="002736A5"/>
    <w:rsid w:val="00282E1B"/>
    <w:rsid w:val="00287FCD"/>
    <w:rsid w:val="00290B66"/>
    <w:rsid w:val="002924B4"/>
    <w:rsid w:val="00292F05"/>
    <w:rsid w:val="00297817"/>
    <w:rsid w:val="002A24CB"/>
    <w:rsid w:val="002A5AB0"/>
    <w:rsid w:val="002B1812"/>
    <w:rsid w:val="002B237B"/>
    <w:rsid w:val="002B383D"/>
    <w:rsid w:val="002F67F3"/>
    <w:rsid w:val="00301BCB"/>
    <w:rsid w:val="00307F10"/>
    <w:rsid w:val="00322D29"/>
    <w:rsid w:val="00333C21"/>
    <w:rsid w:val="003420DE"/>
    <w:rsid w:val="00345FDD"/>
    <w:rsid w:val="00353D5B"/>
    <w:rsid w:val="00355969"/>
    <w:rsid w:val="00390B90"/>
    <w:rsid w:val="003B05BD"/>
    <w:rsid w:val="003C162F"/>
    <w:rsid w:val="003D624F"/>
    <w:rsid w:val="003E27F8"/>
    <w:rsid w:val="00401874"/>
    <w:rsid w:val="00403555"/>
    <w:rsid w:val="004162CE"/>
    <w:rsid w:val="00422FDC"/>
    <w:rsid w:val="004259BE"/>
    <w:rsid w:val="0045562D"/>
    <w:rsid w:val="00470AE6"/>
    <w:rsid w:val="0047540C"/>
    <w:rsid w:val="0048727A"/>
    <w:rsid w:val="004E0BC2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372E2"/>
    <w:rsid w:val="00540CE6"/>
    <w:rsid w:val="005561B8"/>
    <w:rsid w:val="00564A94"/>
    <w:rsid w:val="00567F01"/>
    <w:rsid w:val="00572A0E"/>
    <w:rsid w:val="00586970"/>
    <w:rsid w:val="00586BDF"/>
    <w:rsid w:val="0058788A"/>
    <w:rsid w:val="005A43DE"/>
    <w:rsid w:val="005B2D07"/>
    <w:rsid w:val="005B7DFA"/>
    <w:rsid w:val="005D0B10"/>
    <w:rsid w:val="005E0C94"/>
    <w:rsid w:val="005F1364"/>
    <w:rsid w:val="00650358"/>
    <w:rsid w:val="00657885"/>
    <w:rsid w:val="006635D4"/>
    <w:rsid w:val="00671E70"/>
    <w:rsid w:val="006B0A01"/>
    <w:rsid w:val="006D010A"/>
    <w:rsid w:val="006E0725"/>
    <w:rsid w:val="006E3620"/>
    <w:rsid w:val="006F6808"/>
    <w:rsid w:val="007069A0"/>
    <w:rsid w:val="00714C09"/>
    <w:rsid w:val="007254A2"/>
    <w:rsid w:val="007503FF"/>
    <w:rsid w:val="0077166D"/>
    <w:rsid w:val="007755DD"/>
    <w:rsid w:val="007779AB"/>
    <w:rsid w:val="007836B0"/>
    <w:rsid w:val="00792706"/>
    <w:rsid w:val="007A06B2"/>
    <w:rsid w:val="007A340D"/>
    <w:rsid w:val="007C1750"/>
    <w:rsid w:val="007E1958"/>
    <w:rsid w:val="007E29ED"/>
    <w:rsid w:val="007E7943"/>
    <w:rsid w:val="007F6556"/>
    <w:rsid w:val="00817CF0"/>
    <w:rsid w:val="00820DCE"/>
    <w:rsid w:val="00850CC8"/>
    <w:rsid w:val="008600BE"/>
    <w:rsid w:val="00863418"/>
    <w:rsid w:val="008756D4"/>
    <w:rsid w:val="00894279"/>
    <w:rsid w:val="008965D7"/>
    <w:rsid w:val="0089675E"/>
    <w:rsid w:val="008A253F"/>
    <w:rsid w:val="008C4C60"/>
    <w:rsid w:val="008C66B1"/>
    <w:rsid w:val="008C7453"/>
    <w:rsid w:val="008D590F"/>
    <w:rsid w:val="008E350A"/>
    <w:rsid w:val="0092733D"/>
    <w:rsid w:val="00927BC9"/>
    <w:rsid w:val="00935CAC"/>
    <w:rsid w:val="0095722D"/>
    <w:rsid w:val="00966AEB"/>
    <w:rsid w:val="0098462C"/>
    <w:rsid w:val="009854BE"/>
    <w:rsid w:val="00987922"/>
    <w:rsid w:val="0099088A"/>
    <w:rsid w:val="009B7992"/>
    <w:rsid w:val="009D7B8D"/>
    <w:rsid w:val="009E12BB"/>
    <w:rsid w:val="009E23A4"/>
    <w:rsid w:val="00A12BEC"/>
    <w:rsid w:val="00A17322"/>
    <w:rsid w:val="00A17B96"/>
    <w:rsid w:val="00A277B6"/>
    <w:rsid w:val="00A37B35"/>
    <w:rsid w:val="00A41081"/>
    <w:rsid w:val="00A46B26"/>
    <w:rsid w:val="00A53FF4"/>
    <w:rsid w:val="00A8508B"/>
    <w:rsid w:val="00A935BE"/>
    <w:rsid w:val="00A97CC1"/>
    <w:rsid w:val="00AA686D"/>
    <w:rsid w:val="00AD099A"/>
    <w:rsid w:val="00AE7290"/>
    <w:rsid w:val="00AF0C62"/>
    <w:rsid w:val="00AF1427"/>
    <w:rsid w:val="00AF7147"/>
    <w:rsid w:val="00B02F24"/>
    <w:rsid w:val="00B10587"/>
    <w:rsid w:val="00B2202F"/>
    <w:rsid w:val="00B22E5D"/>
    <w:rsid w:val="00B442A1"/>
    <w:rsid w:val="00B45B17"/>
    <w:rsid w:val="00B73549"/>
    <w:rsid w:val="00B87C27"/>
    <w:rsid w:val="00B9078B"/>
    <w:rsid w:val="00BA1BF0"/>
    <w:rsid w:val="00BA393C"/>
    <w:rsid w:val="00BC11AE"/>
    <w:rsid w:val="00BC58FD"/>
    <w:rsid w:val="00BC7699"/>
    <w:rsid w:val="00BD40C4"/>
    <w:rsid w:val="00BD48D6"/>
    <w:rsid w:val="00BD7750"/>
    <w:rsid w:val="00BF4A5C"/>
    <w:rsid w:val="00BF6F3E"/>
    <w:rsid w:val="00C06F81"/>
    <w:rsid w:val="00C12853"/>
    <w:rsid w:val="00C42E0D"/>
    <w:rsid w:val="00C45CB4"/>
    <w:rsid w:val="00C47C8D"/>
    <w:rsid w:val="00C50501"/>
    <w:rsid w:val="00C66D9B"/>
    <w:rsid w:val="00C678B1"/>
    <w:rsid w:val="00C862CA"/>
    <w:rsid w:val="00C90AC7"/>
    <w:rsid w:val="00C92E20"/>
    <w:rsid w:val="00C97D51"/>
    <w:rsid w:val="00CB6CDA"/>
    <w:rsid w:val="00CD5EFC"/>
    <w:rsid w:val="00CD6907"/>
    <w:rsid w:val="00CF5B98"/>
    <w:rsid w:val="00CF7E42"/>
    <w:rsid w:val="00D07C38"/>
    <w:rsid w:val="00D2020E"/>
    <w:rsid w:val="00D21CED"/>
    <w:rsid w:val="00D21D45"/>
    <w:rsid w:val="00D32C8B"/>
    <w:rsid w:val="00D34907"/>
    <w:rsid w:val="00D421BC"/>
    <w:rsid w:val="00D46D5B"/>
    <w:rsid w:val="00D51AA2"/>
    <w:rsid w:val="00D75153"/>
    <w:rsid w:val="00D90C82"/>
    <w:rsid w:val="00DA329E"/>
    <w:rsid w:val="00DC591C"/>
    <w:rsid w:val="00DE5114"/>
    <w:rsid w:val="00E112C5"/>
    <w:rsid w:val="00E150F3"/>
    <w:rsid w:val="00E22484"/>
    <w:rsid w:val="00E4195A"/>
    <w:rsid w:val="00E524A2"/>
    <w:rsid w:val="00E57CEE"/>
    <w:rsid w:val="00E730B9"/>
    <w:rsid w:val="00E81F8C"/>
    <w:rsid w:val="00E97799"/>
    <w:rsid w:val="00EA5B69"/>
    <w:rsid w:val="00EA6F3B"/>
    <w:rsid w:val="00EB2C64"/>
    <w:rsid w:val="00EB7994"/>
    <w:rsid w:val="00EC0405"/>
    <w:rsid w:val="00EC78A3"/>
    <w:rsid w:val="00ED4829"/>
    <w:rsid w:val="00EE16E0"/>
    <w:rsid w:val="00F0417B"/>
    <w:rsid w:val="00F1038E"/>
    <w:rsid w:val="00F104E2"/>
    <w:rsid w:val="00F16BA2"/>
    <w:rsid w:val="00F22A68"/>
    <w:rsid w:val="00F310C5"/>
    <w:rsid w:val="00F37776"/>
    <w:rsid w:val="00F47A2D"/>
    <w:rsid w:val="00F504D3"/>
    <w:rsid w:val="00F703D8"/>
    <w:rsid w:val="00F80FC5"/>
    <w:rsid w:val="00F92AB8"/>
    <w:rsid w:val="00F9729E"/>
    <w:rsid w:val="00FA0F4E"/>
    <w:rsid w:val="00FD0018"/>
    <w:rsid w:val="00FD340C"/>
    <w:rsid w:val="00FD5045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oleObject" Target="embeddings/_________Microsoft_Visio_2003_20104.vsd"/><Relationship Id="rId26" Type="http://schemas.openxmlformats.org/officeDocument/2006/relationships/oleObject" Target="embeddings/_________Microsoft_Visio_2003_20107.vsd"/><Relationship Id="rId3" Type="http://schemas.openxmlformats.org/officeDocument/2006/relationships/settings" Target="settings.xml"/><Relationship Id="rId21" Type="http://schemas.openxmlformats.org/officeDocument/2006/relationships/oleObject" Target="embeddings/_________Microsoft_Visio_2003_20105.vsd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oleObject" Target="embeddings/_________Microsoft_Visio_2003_20102.vsd"/><Relationship Id="rId17" Type="http://schemas.openxmlformats.org/officeDocument/2006/relationships/image" Target="media/image8.emf"/><Relationship Id="rId25" Type="http://schemas.openxmlformats.org/officeDocument/2006/relationships/image" Target="media/image13.e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29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32" Type="http://schemas.openxmlformats.org/officeDocument/2006/relationships/oleObject" Target="embeddings/_________Microsoft_Visio_2003_201010.vsd"/><Relationship Id="rId5" Type="http://schemas.openxmlformats.org/officeDocument/2006/relationships/footnotes" Target="footnotes.xml"/><Relationship Id="rId15" Type="http://schemas.openxmlformats.org/officeDocument/2006/relationships/oleObject" Target="embeddings/_________Microsoft_Visio_2003_20103.vsd"/><Relationship Id="rId23" Type="http://schemas.openxmlformats.org/officeDocument/2006/relationships/oleObject" Target="embeddings/_________Microsoft_Visio_2003_20106.vsd"/><Relationship Id="rId28" Type="http://schemas.openxmlformats.org/officeDocument/2006/relationships/oleObject" Target="embeddings/_________Microsoft_Visio_2003_20108.vsd"/><Relationship Id="rId36" Type="http://schemas.openxmlformats.org/officeDocument/2006/relationships/theme" Target="theme/theme1.xml"/><Relationship Id="rId10" Type="http://schemas.openxmlformats.org/officeDocument/2006/relationships/oleObject" Target="embeddings/_________Microsoft_Visio_2003_20101.vsd"/><Relationship Id="rId19" Type="http://schemas.openxmlformats.org/officeDocument/2006/relationships/image" Target="media/image9.png"/><Relationship Id="rId31" Type="http://schemas.openxmlformats.org/officeDocument/2006/relationships/image" Target="media/image16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1.emf"/><Relationship Id="rId27" Type="http://schemas.openxmlformats.org/officeDocument/2006/relationships/image" Target="media/image14.emf"/><Relationship Id="rId30" Type="http://schemas.openxmlformats.org/officeDocument/2006/relationships/oleObject" Target="embeddings/_________Microsoft_Visio_2003_20109.vsd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1</Pages>
  <Words>3774</Words>
  <Characters>21514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25238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33</cp:revision>
  <cp:lastPrinted>2013-11-25T13:56:00Z</cp:lastPrinted>
  <dcterms:created xsi:type="dcterms:W3CDTF">2013-11-27T12:56:00Z</dcterms:created>
  <dcterms:modified xsi:type="dcterms:W3CDTF">2013-12-26T01:18:00Z</dcterms:modified>
</cp:coreProperties>
</file>