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5B3FBC35" w:rsidR="001A0BFF" w:rsidRPr="00284BC3" w:rsidRDefault="001A0BFF" w:rsidP="00464113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464113">
              <w:rPr>
                <w:b/>
                <w:sz w:val="36"/>
                <w:szCs w:val="36"/>
              </w:rPr>
              <w:br/>
              <w:t>процессов гомогенизации и резки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61EAB8AC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464113">
                    <w:rPr>
                      <w:b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4C8C0541" w:rsidR="001A0BFF" w:rsidRPr="003E65E4" w:rsidRDefault="00730C73" w:rsidP="00961D3F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</w:t>
                  </w:r>
                  <w:r w:rsidR="00961D3F">
                    <w:rPr>
                      <w:b/>
                      <w:color w:val="000000" w:themeColor="text1"/>
                      <w:sz w:val="20"/>
                      <w:szCs w:val="20"/>
                    </w:rPr>
                    <w:t>8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.01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  <w:bookmarkStart w:id="0" w:name="_GoBack"/>
            <w:bookmarkEnd w:id="0"/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2B60053A" w:rsidR="00987922" w:rsidRDefault="00730C73" w:rsidP="00961D3F">
            <w:r w:rsidRPr="00730C73">
              <w:t>0</w:t>
            </w:r>
            <w:r w:rsidR="00961D3F">
              <w:t>8</w:t>
            </w:r>
            <w:r w:rsidRPr="00730C73">
              <w:t>.01.2014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0CBBBAD7" w14:textId="77777777" w:rsidR="00987922" w:rsidRDefault="00987922" w:rsidP="00464113">
            <w:r>
              <w:t xml:space="preserve">Первоначальная версия документа. </w:t>
            </w:r>
          </w:p>
          <w:p w14:paraId="5152A314" w14:textId="19DB4A3D" w:rsidR="00464113" w:rsidRDefault="00464113" w:rsidP="00464113"/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18FD3708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464113">
        <w:rPr>
          <w:caps/>
          <w:noProof/>
        </w:rPr>
        <w:t>процессов гомогенизации и резки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49F86162" w14:textId="673231CA" w:rsidR="00035E2B" w:rsidRPr="002B383D" w:rsidRDefault="001A0BFF" w:rsidP="00035E2B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035E2B" w:rsidRPr="002B383D">
        <w:rPr>
          <w:caps/>
          <w:noProof/>
        </w:rPr>
        <w:t>1.</w:t>
      </w:r>
      <w:r w:rsidR="00035E2B">
        <w:rPr>
          <w:caps/>
          <w:noProof/>
        </w:rPr>
        <w:t>3</w:t>
      </w:r>
      <w:r w:rsidR="00035E2B" w:rsidRPr="002B383D">
        <w:rPr>
          <w:caps/>
          <w:noProof/>
        </w:rPr>
        <w:t>.</w:t>
      </w:r>
      <w:r w:rsidR="00035E2B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035E2B">
        <w:rPr>
          <w:caps/>
          <w:noProof/>
        </w:rPr>
        <w:t>Алгоритм моделирования процессов</w:t>
      </w:r>
      <w:r w:rsidR="00035E2B" w:rsidRPr="002B383D">
        <w:rPr>
          <w:noProof/>
        </w:rPr>
        <w:tab/>
      </w:r>
      <w:r w:rsidR="00035E2B">
        <w:rPr>
          <w:noProof/>
        </w:rPr>
        <w:t>4</w:t>
      </w:r>
    </w:p>
    <w:p w14:paraId="3DE5AE23" w14:textId="4534E7AD" w:rsidR="00927BC9" w:rsidRPr="002B383D" w:rsidRDefault="00927BC9" w:rsidP="00464113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105191D5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464113">
        <w:rPr>
          <w:b/>
          <w:caps/>
          <w:noProof/>
          <w:sz w:val="28"/>
          <w:szCs w:val="28"/>
        </w:rPr>
        <w:t>процессов гомогенизации и резки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33ACD0E8" w14:textId="180AF238" w:rsidR="00CB4C1C" w:rsidRDefault="0022499F" w:rsidP="0068094A">
      <w:pPr>
        <w:spacing w:line="276" w:lineRule="auto"/>
        <w:ind w:firstLine="567"/>
        <w:jc w:val="both"/>
      </w:pPr>
      <w:r>
        <w:t>Цель</w:t>
      </w:r>
      <w:r w:rsidR="00CB4C1C">
        <w:t xml:space="preserve"> моделирования процессов гомогенизации и резки </w:t>
      </w:r>
      <w:r>
        <w:t>–</w:t>
      </w:r>
      <w:r w:rsidR="00CB4C1C">
        <w:t xml:space="preserve"> выявление рациональных схем загрузки линий </w:t>
      </w:r>
      <w:proofErr w:type="spellStart"/>
      <w:r w:rsidR="00CB4C1C">
        <w:t>Хертвич</w:t>
      </w:r>
      <w:proofErr w:type="spellEnd"/>
      <w:r w:rsidR="00CB4C1C">
        <w:t>.</w:t>
      </w:r>
    </w:p>
    <w:p w14:paraId="29014669" w14:textId="168FF770" w:rsidR="007836B0" w:rsidRDefault="00CB4C1C" w:rsidP="0068094A">
      <w:pPr>
        <w:spacing w:line="276" w:lineRule="auto"/>
        <w:ind w:firstLine="567"/>
        <w:jc w:val="both"/>
      </w:pPr>
      <w:r>
        <w:t xml:space="preserve">Основная задача модели: </w:t>
      </w:r>
      <w:r w:rsidR="00167DD1">
        <w:t>по заданной схеме загрузки определить число заготовок, которые приходится складывать на пол из-за перегрузки линии.</w:t>
      </w:r>
      <w:r w:rsidR="00DA574A">
        <w:t xml:space="preserve"> </w:t>
      </w:r>
      <w:r w:rsidR="00DA574A">
        <w:t xml:space="preserve">Для решения этой задачи нам достаточно знать расположение заготовок на линии </w:t>
      </w:r>
      <w:proofErr w:type="spellStart"/>
      <w:r w:rsidR="00DA574A">
        <w:t>Хертвич</w:t>
      </w:r>
      <w:proofErr w:type="spellEnd"/>
      <w:r w:rsidR="00DA574A">
        <w:t xml:space="preserve"> (где, сколько, какие)</w:t>
      </w:r>
      <w:r w:rsidR="00DA574A">
        <w:t xml:space="preserve"> только в моменты поступления новых партий заготовок. Процессы гомогенизации и резки моделируются после процессов литья, и мы уже знаем информацию о поступающих партиях заготовок.</w:t>
      </w:r>
    </w:p>
    <w:p w14:paraId="187587DB" w14:textId="77777777" w:rsidR="00730C73" w:rsidRDefault="00730C73" w:rsidP="0068094A">
      <w:pPr>
        <w:spacing w:line="276" w:lineRule="auto"/>
        <w:ind w:firstLine="567"/>
        <w:jc w:val="both"/>
      </w:pPr>
    </w:p>
    <w:p w14:paraId="6FE9A922" w14:textId="0B535797" w:rsidR="00730C73" w:rsidRPr="00730C73" w:rsidRDefault="00730C73" w:rsidP="0068094A">
      <w:pPr>
        <w:spacing w:line="276" w:lineRule="auto"/>
        <w:ind w:firstLine="567"/>
        <w:jc w:val="both"/>
        <w:rPr>
          <w:b/>
        </w:rPr>
      </w:pPr>
      <w:r>
        <w:rPr>
          <w:b/>
        </w:rPr>
        <w:t>Принципиальное у</w:t>
      </w:r>
      <w:r w:rsidRPr="00730C73">
        <w:rPr>
          <w:b/>
        </w:rPr>
        <w:t>стройс</w:t>
      </w:r>
      <w:r>
        <w:rPr>
          <w:b/>
        </w:rPr>
        <w:t xml:space="preserve">тво линии </w:t>
      </w:r>
      <w:proofErr w:type="spellStart"/>
      <w:r w:rsidR="00B47650">
        <w:rPr>
          <w:b/>
        </w:rPr>
        <w:t>Хертвич</w:t>
      </w:r>
      <w:proofErr w:type="spellEnd"/>
      <w:r w:rsidR="0022499F">
        <w:rPr>
          <w:b/>
        </w:rPr>
        <w:t>:</w:t>
      </w:r>
    </w:p>
    <w:p w14:paraId="32CE9A49" w14:textId="7A1C9075" w:rsidR="00730C73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Первый (входной) буфер</w:t>
      </w:r>
      <w:r>
        <w:t xml:space="preserve"> </w:t>
      </w:r>
      <w:r w:rsidR="00730C73">
        <w:t>с точки зрения моделирования является плоской платформой (без ячеек), на которой помещается определенное число заготовок</w:t>
      </w:r>
      <w:r w:rsidR="00864A70">
        <w:t xml:space="preserve"> в зависимости от их диаметра.</w:t>
      </w:r>
      <w:r w:rsidR="0068094A">
        <w:t xml:space="preserve"> </w:t>
      </w:r>
    </w:p>
    <w:p w14:paraId="77593632" w14:textId="5B7AB50F" w:rsidR="00864A70" w:rsidRDefault="00864A7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Печь гомогенизации</w:t>
      </w:r>
      <w:r>
        <w:t xml:space="preserve"> содержит постоянно движущийся конвейер с</w:t>
      </w:r>
      <w:r w:rsidR="00112782">
        <w:t xml:space="preserve"> 158</w:t>
      </w:r>
      <w:r>
        <w:t xml:space="preserve"> ячейками под заготовки. Скорость</w:t>
      </w:r>
      <w:r w:rsidR="0068094A">
        <w:t xml:space="preserve"> </w:t>
      </w:r>
      <w:r>
        <w:t>движения конвейера завис</w:t>
      </w:r>
      <w:r w:rsidR="005D4610">
        <w:t>и</w:t>
      </w:r>
      <w:r>
        <w:t xml:space="preserve">т от диаметра заготовок: чем толще, тем медленнее. </w:t>
      </w:r>
    </w:p>
    <w:p w14:paraId="761B7CCB" w14:textId="46DD828D" w:rsidR="00864A7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>Второй (промежуточный) буфер</w:t>
      </w:r>
      <w:r>
        <w:t xml:space="preserve"> </w:t>
      </w:r>
      <w:r w:rsidR="00864A70">
        <w:t xml:space="preserve">состоит из нескольких отделов: </w:t>
      </w:r>
      <w:r w:rsidRPr="001B149A">
        <w:t>выходной накопитель</w:t>
      </w:r>
      <w:r w:rsidR="00864A70">
        <w:t xml:space="preserve"> печи, </w:t>
      </w:r>
      <w:r w:rsidR="0068094A">
        <w:t xml:space="preserve">камера </w:t>
      </w:r>
      <w:r w:rsidR="00864A70">
        <w:t>охлаждени</w:t>
      </w:r>
      <w:r w:rsidR="0068094A">
        <w:t>я</w:t>
      </w:r>
      <w:r w:rsidR="00864A70">
        <w:t xml:space="preserve">, </w:t>
      </w:r>
      <w:r w:rsidRPr="001B149A">
        <w:t>входной накопитель пилы</w:t>
      </w:r>
      <w:r>
        <w:t>. Охлаждение не является узким местом процесса, поэтому второй буфер с точки зрения моделирования – такая же плоская платформа, на которой помещается определенное число заготовок в зависимости от диаметра.</w:t>
      </w:r>
    </w:p>
    <w:p w14:paraId="37B67BFB" w14:textId="7F2C7ACC" w:rsidR="005D4610" w:rsidRDefault="005D4610" w:rsidP="0022499F">
      <w:pPr>
        <w:pStyle w:val="a5"/>
        <w:numPr>
          <w:ilvl w:val="0"/>
          <w:numId w:val="19"/>
        </w:numPr>
        <w:spacing w:line="276" w:lineRule="auto"/>
        <w:ind w:left="993" w:hanging="426"/>
        <w:jc w:val="both"/>
      </w:pPr>
      <w:r w:rsidRPr="0022499F">
        <w:rPr>
          <w:b/>
        </w:rPr>
        <w:t xml:space="preserve">Резка </w:t>
      </w:r>
      <w:r>
        <w:t>заготовок на слитки</w:t>
      </w:r>
      <w:r w:rsidRPr="00076B21">
        <w:t xml:space="preserve"> производится по одно</w:t>
      </w:r>
      <w:r>
        <w:t>й</w:t>
      </w:r>
      <w:r w:rsidRPr="00076B21">
        <w:t>.</w:t>
      </w:r>
      <w:r>
        <w:t xml:space="preserve"> Число резов зависит от заказа (сколько слитков в заготовке). Скорость реза зависит от диаметра</w:t>
      </w:r>
      <w:r w:rsidR="0022499F">
        <w:t xml:space="preserve"> заготовки</w:t>
      </w:r>
      <w:r>
        <w:t xml:space="preserve">: чем толще, тем медленнее. </w:t>
      </w:r>
    </w:p>
    <w:p w14:paraId="6F399432" w14:textId="77777777" w:rsidR="00730C73" w:rsidRDefault="00730C73" w:rsidP="0068094A">
      <w:pPr>
        <w:spacing w:line="276" w:lineRule="auto"/>
        <w:ind w:firstLine="567"/>
        <w:jc w:val="both"/>
      </w:pPr>
    </w:p>
    <w:p w14:paraId="4F05DB97" w14:textId="76FB01BE" w:rsidR="0022499F" w:rsidRPr="00D26FB7" w:rsidRDefault="0022499F" w:rsidP="0068094A">
      <w:pPr>
        <w:spacing w:line="276" w:lineRule="auto"/>
        <w:ind w:firstLine="567"/>
        <w:jc w:val="both"/>
        <w:rPr>
          <w:b/>
        </w:rPr>
      </w:pPr>
      <w:r w:rsidRPr="00D26FB7">
        <w:rPr>
          <w:b/>
        </w:rPr>
        <w:t>Описание моделируемого процесса:</w:t>
      </w:r>
    </w:p>
    <w:p w14:paraId="18A89AF2" w14:textId="0DE7CC70" w:rsidR="0022499F" w:rsidRDefault="0022499F" w:rsidP="0068094A">
      <w:pPr>
        <w:spacing w:line="276" w:lineRule="auto"/>
        <w:ind w:firstLine="567"/>
        <w:jc w:val="both"/>
      </w:pPr>
      <w:r>
        <w:t>Сразу после окончания литья</w:t>
      </w:r>
      <w:r w:rsidR="00EF24E8">
        <w:t xml:space="preserve"> считаем, что</w:t>
      </w:r>
      <w:r>
        <w:t xml:space="preserve"> заготовки мгновенно поступают на первый или второй (если не нужна гомогенизация) буфер. Если часть заготовок не помещается в </w:t>
      </w:r>
      <w:r w:rsidR="00C26089">
        <w:t xml:space="preserve">первый </w:t>
      </w:r>
      <w:r>
        <w:t>буфер, то они складываются на пол</w:t>
      </w:r>
      <w:r w:rsidR="0009167B">
        <w:t>. Количество сложенных на пол заготовок суммируется для учета штрафа.</w:t>
      </w:r>
    </w:p>
    <w:p w14:paraId="6A2BC4F7" w14:textId="0928E0C6" w:rsidR="00532A65" w:rsidRDefault="0009167B" w:rsidP="0068094A">
      <w:pPr>
        <w:spacing w:line="276" w:lineRule="auto"/>
        <w:ind w:firstLine="567"/>
        <w:jc w:val="both"/>
      </w:pPr>
      <w:r>
        <w:t xml:space="preserve">Каждое поступление заготовок вносится в компьютер. </w:t>
      </w:r>
      <w:r w:rsidR="00EF24E8">
        <w:t>К</w:t>
      </w:r>
      <w:r>
        <w:t xml:space="preserve">омпьютер знает, </w:t>
      </w:r>
      <w:r w:rsidR="00EF24E8">
        <w:t xml:space="preserve">какие есть заготовки, сколько их, </w:t>
      </w:r>
      <w:r w:rsidR="00D1415E">
        <w:t>где (</w:t>
      </w:r>
      <w:r w:rsidR="00EF24E8">
        <w:t>на какой стадии</w:t>
      </w:r>
      <w:r w:rsidR="00D1415E">
        <w:t>)</w:t>
      </w:r>
      <w:r w:rsidR="00EF24E8">
        <w:t xml:space="preserve"> они находятся. </w:t>
      </w:r>
      <w:r w:rsidR="00532A65">
        <w:t>В с</w:t>
      </w:r>
      <w:r w:rsidR="00D1415E">
        <w:t>оответств</w:t>
      </w:r>
      <w:r w:rsidR="00532A65">
        <w:t>ии с</w:t>
      </w:r>
      <w:r w:rsidR="00D1415E">
        <w:t xml:space="preserve"> этой информаци</w:t>
      </w:r>
      <w:r w:rsidR="00532A65">
        <w:t>ей</w:t>
      </w:r>
      <w:r w:rsidR="00D1415E">
        <w:t xml:space="preserve"> </w:t>
      </w:r>
      <w:r w:rsidR="00532A65">
        <w:t>к</w:t>
      </w:r>
      <w:r w:rsidR="00EF24E8">
        <w:t>омпьютер контролирует загрузку</w:t>
      </w:r>
      <w:r w:rsidR="00532A65">
        <w:t xml:space="preserve"> заготовок</w:t>
      </w:r>
      <w:r w:rsidR="00F207C9">
        <w:t xml:space="preserve"> в печь гомогенизации:</w:t>
      </w:r>
    </w:p>
    <w:p w14:paraId="4B0607FF" w14:textId="0E8E344B" w:rsidR="00F207C9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>Толстые заготовки помещаются на конвейер через одну ячейку.</w:t>
      </w:r>
    </w:p>
    <w:p w14:paraId="0C4D364D" w14:textId="49540BF7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>
        <w:t xml:space="preserve">При переходе с тонких заготовок на толстые обеспечивается необходимый интервал в </w:t>
      </w:r>
      <w:r w:rsidRPr="00B47650">
        <w:t>14 ячеек.</w:t>
      </w:r>
    </w:p>
    <w:p w14:paraId="385BE676" w14:textId="406D3E44" w:rsidR="00F207C9" w:rsidRPr="00B47650" w:rsidRDefault="00F207C9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 xml:space="preserve">При переходе с толстых заготовок на тонкие загрузка останавливается, пока не будут выгружены все </w:t>
      </w:r>
      <w:r w:rsidR="00B00CCD" w:rsidRPr="00B47650">
        <w:t xml:space="preserve">толстые </w:t>
      </w:r>
      <w:r w:rsidRPr="00B47650">
        <w:t>слитки из печи.</w:t>
      </w:r>
    </w:p>
    <w:p w14:paraId="39FA8FB8" w14:textId="14A44525" w:rsidR="00B00CCD" w:rsidRPr="00B47650" w:rsidRDefault="00B00CCD" w:rsidP="00B53466">
      <w:pPr>
        <w:pStyle w:val="a5"/>
        <w:numPr>
          <w:ilvl w:val="0"/>
          <w:numId w:val="20"/>
        </w:numPr>
        <w:spacing w:line="276" w:lineRule="auto"/>
        <w:ind w:left="993" w:hanging="426"/>
        <w:jc w:val="both"/>
      </w:pPr>
      <w:r w:rsidRPr="00B47650">
        <w:t>Компьютер наперёд просчитывает переполнение второго буфера и заранее останавливает загрузку заготовок в печь, чтобы этого переполнения не произошло.</w:t>
      </w:r>
      <w:r w:rsidR="001A5988" w:rsidRPr="00B47650">
        <w:t xml:space="preserve"> </w:t>
      </w:r>
      <w:r w:rsidR="00112782" w:rsidRPr="00B47650">
        <w:t xml:space="preserve">Дело в том, что заготовки нельзя передерживать в печи. </w:t>
      </w:r>
    </w:p>
    <w:p w14:paraId="00A7E25C" w14:textId="77777777" w:rsidR="00D03D68" w:rsidRDefault="00D03D68" w:rsidP="008370EF">
      <w:pPr>
        <w:spacing w:before="240" w:line="276" w:lineRule="auto"/>
        <w:ind w:firstLine="567"/>
        <w:jc w:val="both"/>
      </w:pPr>
    </w:p>
    <w:p w14:paraId="43A394BA" w14:textId="77777777" w:rsidR="00D03D68" w:rsidRDefault="00D03D68" w:rsidP="008370EF">
      <w:pPr>
        <w:spacing w:before="240" w:line="276" w:lineRule="auto"/>
        <w:ind w:firstLine="567"/>
        <w:jc w:val="both"/>
      </w:pPr>
    </w:p>
    <w:p w14:paraId="4F4C6FFC" w14:textId="77777777" w:rsidR="00D03D68" w:rsidRDefault="00D03D68" w:rsidP="00D03D68">
      <w:pPr>
        <w:spacing w:line="276" w:lineRule="auto"/>
        <w:ind w:firstLine="567"/>
        <w:jc w:val="both"/>
      </w:pPr>
      <w:r>
        <w:t xml:space="preserve">На ЛО №1 САЗ на два литейных агрегата имеется две линии </w:t>
      </w:r>
      <w:proofErr w:type="spellStart"/>
      <w:r>
        <w:t>Хертвич</w:t>
      </w:r>
      <w:proofErr w:type="spellEnd"/>
      <w:r>
        <w:t xml:space="preserve">. Считаем, что заготовки с каждого из этих агрегатов можно отправлять на любую из этих линий. Кроме того, одну ходку можно поделить на 2 части и отправить на разные линии </w:t>
      </w:r>
      <w:proofErr w:type="spellStart"/>
      <w:r>
        <w:t>Хертвич</w:t>
      </w:r>
      <w:proofErr w:type="spellEnd"/>
      <w:r>
        <w:t xml:space="preserve">. Это внутренняя задача оптимизации загрузки линий </w:t>
      </w:r>
      <w:proofErr w:type="spellStart"/>
      <w:r>
        <w:t>Хертвич</w:t>
      </w:r>
      <w:proofErr w:type="spellEnd"/>
      <w:r>
        <w:t>, которую можно решать отдельно.</w:t>
      </w:r>
    </w:p>
    <w:p w14:paraId="3A7C4FD3" w14:textId="59411A85" w:rsidR="0091015F" w:rsidRDefault="00345CAC" w:rsidP="008370EF">
      <w:pPr>
        <w:spacing w:before="240" w:line="276" w:lineRule="auto"/>
        <w:ind w:firstLine="567"/>
        <w:jc w:val="both"/>
      </w:pPr>
      <w:r w:rsidRPr="00345CAC">
        <w:t>Заготовки за</w:t>
      </w:r>
      <w:r>
        <w:t>бираются с пола по остаточному принци</w:t>
      </w:r>
      <w:r w:rsidR="004E0615">
        <w:t>пу</w:t>
      </w:r>
      <w:r>
        <w:t>.</w:t>
      </w:r>
      <w:r w:rsidR="004E0615">
        <w:t xml:space="preserve"> В первую очередь обрабатываются вновь поступающие заготовки, чтобы избежать лишних перекладываний. </w:t>
      </w:r>
      <w:r w:rsidR="00D03D68">
        <w:t xml:space="preserve">Когда забирать заготовки с пола – также можно решать путем внутренней оптимизации. Ясно, что толстые заготовки </w:t>
      </w:r>
      <w:r w:rsidR="001F0F8E">
        <w:t xml:space="preserve">с пола </w:t>
      </w:r>
      <w:r w:rsidR="00D03D68">
        <w:t xml:space="preserve">не </w:t>
      </w:r>
      <w:r w:rsidR="001F0F8E">
        <w:t>следует</w:t>
      </w:r>
      <w:r w:rsidR="00D03D68">
        <w:t xml:space="preserve"> пускать между тонкими, и наоборот.</w:t>
      </w:r>
      <w:r w:rsidR="001F0F8E">
        <w:t xml:space="preserve"> </w:t>
      </w:r>
    </w:p>
    <w:p w14:paraId="22D686EB" w14:textId="77777777" w:rsidR="00DA574A" w:rsidRPr="00345CAC" w:rsidRDefault="00DA574A" w:rsidP="008370EF">
      <w:pPr>
        <w:spacing w:before="240" w:line="276" w:lineRule="auto"/>
        <w:ind w:firstLine="567"/>
        <w:jc w:val="both"/>
      </w:pPr>
    </w:p>
    <w:p w14:paraId="6A00AD2D" w14:textId="14772969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линия гомогенизации и резки 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rPr>
          <w:i/>
        </w:rPr>
        <w:t xml:space="preserve"> </w:t>
      </w:r>
    </w:p>
    <w:p w14:paraId="4574EFA3" w14:textId="77777777" w:rsidR="002B383D" w:rsidRPr="005D2378" w:rsidRDefault="002B383D" w:rsidP="002B383D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линии гомогенизации и резки:</w:t>
      </w:r>
    </w:p>
    <w:p w14:paraId="321A23CC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r w:rsidRPr="005D2378">
        <w:rPr>
          <w:i/>
          <w:lang w:val="en-US"/>
        </w:rPr>
        <w:t>CU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список литейных агрегатов (может быть 2 ЛА)</w:t>
      </w:r>
    </w:p>
    <w:p w14:paraId="2FDC0BF2" w14:textId="23D68B94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load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загрузки </w:t>
      </w:r>
      <w:r w:rsidR="00DA574A">
        <w:t>заготовки</w:t>
      </w:r>
      <w:r w:rsidRPr="005D2378">
        <w:t xml:space="preserve"> в печь</w:t>
      </w:r>
      <w:r w:rsidRPr="005D2378">
        <w:rPr>
          <w:rFonts w:eastAsiaTheme="minorEastAsia"/>
        </w:rPr>
        <w:t xml:space="preserve"> гомогенизации (</w:t>
      </w:r>
      <w:r w:rsidR="00DA574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85B4B8" w14:textId="2A38E883" w:rsidR="003D27BA" w:rsidRPr="005D2378" w:rsidRDefault="003D27BA" w:rsidP="003D27BA">
      <w:pPr>
        <w:spacing w:line="276" w:lineRule="auto"/>
        <w:ind w:firstLine="567"/>
        <w:rPr>
          <w:rFonts w:eastAsiaTheme="minorEastAsia"/>
          <w:color w:val="000000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Pr="005D2378">
        <w:rPr>
          <w:i/>
          <w:lang w:val="en-US"/>
        </w:rPr>
        <w:t>T</w:t>
      </w:r>
      <w:r w:rsidRPr="003D27BA">
        <w:rPr>
          <w:i/>
          <w:vertAlign w:val="subscript"/>
          <w:lang w:val="en-US"/>
        </w:rPr>
        <w:t>cell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время </w:t>
      </w:r>
      <w:r>
        <w:t>перемещения ячейки конвейера на одну позицию</w:t>
      </w:r>
      <w:r w:rsidRPr="005D2378">
        <w:rPr>
          <w:rFonts w:eastAsiaTheme="minorEastAsia"/>
        </w:rPr>
        <w:t xml:space="preserve"> (</w:t>
      </w:r>
      <w:r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27C31DA7" w14:textId="0B46D446" w:rsidR="002B383D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>- &lt;</w:t>
      </w:r>
      <w:r w:rsidRPr="005D2378">
        <w:rPr>
          <w:lang w:val="en-US"/>
        </w:rPr>
        <w:t>map</w:t>
      </w:r>
      <w:r w:rsidRPr="005D2378">
        <w:t>&gt;</w:t>
      </w:r>
      <w:proofErr w:type="spellStart"/>
      <w:proofErr w:type="gramStart"/>
      <w:r w:rsidR="003D27BA">
        <w:rPr>
          <w:i/>
          <w:lang w:val="en-US"/>
        </w:rPr>
        <w:t>T</w:t>
      </w:r>
      <w:r w:rsidRPr="005D2378">
        <w:rPr>
          <w:i/>
          <w:vertAlign w:val="subscript"/>
          <w:lang w:val="en-US"/>
        </w:rPr>
        <w:t>cut</w:t>
      </w:r>
      <w:proofErr w:type="spellEnd"/>
      <w:r w:rsidRPr="005D2378">
        <w:t>(</w:t>
      </w:r>
      <w:proofErr w:type="spellStart"/>
      <w:proofErr w:type="gramEnd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3D27BA">
        <w:t>время одного реза</w:t>
      </w:r>
      <w:r w:rsidRPr="005D2378">
        <w:rPr>
          <w:rFonts w:eastAsiaTheme="minorEastAsia"/>
        </w:rPr>
        <w:t xml:space="preserve"> (</w:t>
      </w:r>
      <w:r w:rsidR="003D27BA">
        <w:rPr>
          <w:rFonts w:eastAsiaTheme="minorEastAsia"/>
        </w:rPr>
        <w:t>сек</w:t>
      </w:r>
      <w:r w:rsidRPr="005D2378">
        <w:rPr>
          <w:rFonts w:eastAsiaTheme="minorEastAsia"/>
        </w:rPr>
        <w:t>)</w:t>
      </w:r>
    </w:p>
    <w:p w14:paraId="643CC0A8" w14:textId="7B4883CB" w:rsidR="003D27BA" w:rsidRDefault="003D27BA" w:rsidP="002B383D">
      <w:pPr>
        <w:spacing w:line="276" w:lineRule="auto"/>
        <w:ind w:firstLine="567"/>
      </w:pPr>
      <w:r>
        <w:rPr>
          <w:rFonts w:eastAsiaTheme="minorEastAsia"/>
        </w:rPr>
        <w:t xml:space="preserve">- </w:t>
      </w:r>
      <w:proofErr w:type="spellStart"/>
      <w:r>
        <w:rPr>
          <w:i/>
          <w:lang w:val="en-US"/>
        </w:rPr>
        <w:t>nCells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</w:t>
      </w:r>
      <w:r w:rsidRPr="003D27BA">
        <w:t xml:space="preserve"> </w:t>
      </w:r>
      <w:r>
        <w:t>число ячеек на конвейере печи</w:t>
      </w:r>
    </w:p>
    <w:p w14:paraId="7AF74615" w14:textId="20154C5C" w:rsidR="003D27BA" w:rsidRDefault="003D27BA" w:rsidP="002B383D">
      <w:pPr>
        <w:spacing w:line="276" w:lineRule="auto"/>
        <w:ind w:firstLine="567"/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 w:rsidR="0041304A">
        <w:rPr>
          <w:i/>
          <w:lang w:val="en-US"/>
        </w:rPr>
        <w:t>nBlanksB</w:t>
      </w:r>
      <w:proofErr w:type="spellEnd"/>
      <w:r w:rsidR="0041304A" w:rsidRPr="0041304A">
        <w:rPr>
          <w:vertAlign w:val="subscript"/>
        </w:rPr>
        <w:t>1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 w:rsidR="0041304A">
        <w:t>номинальное число заготовок, помещающееся в первый буфер</w:t>
      </w:r>
    </w:p>
    <w:p w14:paraId="1C23A052" w14:textId="1162DC85" w:rsidR="0041304A" w:rsidRPr="003D27BA" w:rsidRDefault="0041304A" w:rsidP="0041304A">
      <w:pPr>
        <w:spacing w:line="276" w:lineRule="auto"/>
        <w:ind w:firstLine="567"/>
        <w:rPr>
          <w:rFonts w:eastAsiaTheme="minorEastAsia"/>
          <w:color w:val="000000"/>
        </w:rPr>
      </w:pPr>
      <w:r>
        <w:t xml:space="preserve">- </w:t>
      </w:r>
      <w:r w:rsidRPr="005D2378">
        <w:t>&lt;</w:t>
      </w:r>
      <w:r w:rsidRPr="005D2378">
        <w:rPr>
          <w:lang w:val="en-US"/>
        </w:rPr>
        <w:t>map</w:t>
      </w:r>
      <w:r w:rsidRPr="005D2378">
        <w:t>&gt;</w:t>
      </w:r>
      <w:proofErr w:type="spellStart"/>
      <w:r>
        <w:rPr>
          <w:i/>
          <w:lang w:val="en-US"/>
        </w:rPr>
        <w:t>nBlanksB</w:t>
      </w:r>
      <w:proofErr w:type="spellEnd"/>
      <w:r w:rsidRPr="0041304A">
        <w:rPr>
          <w:vertAlign w:val="subscript"/>
        </w:rPr>
        <w:t>2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, </w:t>
      </w:r>
      <w:r w:rsidRPr="005D2378">
        <w:rPr>
          <w:i/>
          <w:lang w:val="en-US"/>
        </w:rPr>
        <w:t>diameter</w:t>
      </w:r>
      <w:r w:rsidRPr="005D2378">
        <w:t xml:space="preserve">) – </w:t>
      </w:r>
      <w:r>
        <w:t xml:space="preserve">номинальное число заготовок, помещающееся </w:t>
      </w:r>
      <w:r>
        <w:t>во второй</w:t>
      </w:r>
      <w:r>
        <w:t xml:space="preserve"> буфер</w:t>
      </w:r>
    </w:p>
    <w:p w14:paraId="0355683D" w14:textId="77777777" w:rsidR="002B383D" w:rsidRPr="005D2378" w:rsidRDefault="002B383D" w:rsidP="002B383D">
      <w:pPr>
        <w:spacing w:line="276" w:lineRule="auto"/>
        <w:ind w:firstLine="567"/>
        <w:rPr>
          <w:rFonts w:eastAsiaTheme="minorEastAsia"/>
        </w:rPr>
      </w:pPr>
      <w:r w:rsidRPr="005D2378">
        <w:t xml:space="preserve">-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 – общее число ремонтов литейной машины в месяц</w:t>
      </w:r>
    </w:p>
    <w:p w14:paraId="7E8C9418" w14:textId="77777777" w:rsidR="002B383D" w:rsidRPr="005D2378" w:rsidRDefault="002B383D" w:rsidP="002B383D">
      <w:pPr>
        <w:spacing w:line="276" w:lineRule="auto"/>
        <w:ind w:firstLine="567"/>
      </w:pPr>
      <w:r w:rsidRPr="005D2378">
        <w:t>- &lt;</w:t>
      </w:r>
      <w:r w:rsidRPr="005D2378">
        <w:rPr>
          <w:lang w:val="en-US"/>
        </w:rPr>
        <w:t>list</w:t>
      </w:r>
      <w:r w:rsidRPr="005D2378">
        <w:t>&gt;</w:t>
      </w:r>
      <w:proofErr w:type="spellStart"/>
      <w:r w:rsidRPr="005D2378">
        <w:rPr>
          <w:i/>
          <w:lang w:val="en-US"/>
        </w:rPr>
        <w:t>TS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и </w:t>
      </w:r>
      <w:proofErr w:type="spellStart"/>
      <w:r w:rsidRPr="005D2378">
        <w:rPr>
          <w:i/>
          <w:lang w:val="en-US"/>
        </w:rPr>
        <w:t>TF</w:t>
      </w:r>
      <w:r w:rsidRPr="005D2378">
        <w:rPr>
          <w:i/>
          <w:vertAlign w:val="subscript"/>
          <w:lang w:val="en-US"/>
        </w:rPr>
        <w:t>r</w:t>
      </w:r>
      <w:proofErr w:type="spellEnd"/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 xml:space="preserve">) – время начала и окончания ремонта </w:t>
      </w:r>
      <w:r w:rsidRPr="005D2378">
        <w:rPr>
          <w:i/>
          <w:lang w:val="en-US"/>
        </w:rPr>
        <w:t>r</w:t>
      </w:r>
      <w:r w:rsidRPr="005D2378">
        <w:t xml:space="preserve"> = 1, …, </w:t>
      </w:r>
      <w:r w:rsidRPr="005D2378">
        <w:rPr>
          <w:i/>
          <w:lang w:val="en-US"/>
        </w:rPr>
        <w:t>R</w:t>
      </w:r>
      <w:r w:rsidRPr="005D2378">
        <w:t>(</w:t>
      </w:r>
      <w:proofErr w:type="spellStart"/>
      <w:r w:rsidRPr="005D2378">
        <w:rPr>
          <w:i/>
          <w:lang w:val="en-US"/>
        </w:rPr>
        <w:t>hc</w:t>
      </w:r>
      <w:proofErr w:type="spellEnd"/>
      <w:r w:rsidRPr="005D2378">
        <w:t>)</w:t>
      </w:r>
    </w:p>
    <w:p w14:paraId="7D8C4F1E" w14:textId="77777777" w:rsidR="002B383D" w:rsidRDefault="002B383D" w:rsidP="002B383D">
      <w:pPr>
        <w:spacing w:line="276" w:lineRule="auto"/>
        <w:ind w:firstLine="567"/>
      </w:pPr>
    </w:p>
    <w:p w14:paraId="79B54C9B" w14:textId="77777777" w:rsidR="005D2378" w:rsidRDefault="005D2378" w:rsidP="002B383D">
      <w:pPr>
        <w:spacing w:line="276" w:lineRule="auto"/>
        <w:ind w:firstLine="567"/>
      </w:pPr>
    </w:p>
    <w:p w14:paraId="72186B67" w14:textId="630BB627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</w:t>
      </w:r>
      <w:r>
        <w:t>новая партия заготовок</w:t>
      </w:r>
      <w:r w:rsidRPr="005D2378">
        <w:t xml:space="preserve"> </w:t>
      </w:r>
      <w:r>
        <w:rPr>
          <w:i/>
          <w:lang w:val="en-US"/>
        </w:rPr>
        <w:t>cast</w:t>
      </w:r>
      <w:r w:rsidRPr="005D2378">
        <w:rPr>
          <w:i/>
        </w:rPr>
        <w:t xml:space="preserve"> </w:t>
      </w:r>
    </w:p>
    <w:p w14:paraId="2DDD4C73" w14:textId="532E24BC" w:rsidR="005D2378" w:rsidRPr="005D2378" w:rsidRDefault="005D2378" w:rsidP="005D2378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 w:rsidR="009824DF">
        <w:t>новой партии</w:t>
      </w:r>
      <w:r w:rsidRPr="005D2378">
        <w:t>:</w:t>
      </w:r>
    </w:p>
    <w:p w14:paraId="1DCA9F56" w14:textId="3F37F84C" w:rsidR="005D2378" w:rsidRDefault="005D2378" w:rsidP="005D2378">
      <w:pPr>
        <w:spacing w:line="276" w:lineRule="auto"/>
        <w:ind w:firstLine="567"/>
      </w:pPr>
      <w:r w:rsidRPr="005D2378">
        <w:t xml:space="preserve">- </w:t>
      </w:r>
      <w:r>
        <w:rPr>
          <w:i/>
          <w:lang w:val="en-US"/>
        </w:rPr>
        <w:t>Diameter</w:t>
      </w:r>
      <w:r w:rsidRPr="005D2378">
        <w:t>(</w:t>
      </w:r>
      <w:r>
        <w:rPr>
          <w:i/>
          <w:lang w:val="en-US"/>
        </w:rPr>
        <w:t>cast</w:t>
      </w:r>
      <w:r w:rsidRPr="005D2378">
        <w:t xml:space="preserve">) – </w:t>
      </w:r>
      <w:r>
        <w:t>диаметр заготовок</w:t>
      </w:r>
      <w:r w:rsidR="009824DF">
        <w:t xml:space="preserve"> (мм)</w:t>
      </w:r>
    </w:p>
    <w:p w14:paraId="4F75D1D8" w14:textId="7A547B3D" w:rsidR="005D2378" w:rsidRPr="009A30F3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 w:rsidRPr="00C27536">
        <w:rPr>
          <w:i/>
          <w:lang w:val="en-US"/>
        </w:rPr>
        <w:t>Blanks</w:t>
      </w:r>
      <w:proofErr w:type="spellEnd"/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заготовок в партии</w:t>
      </w:r>
    </w:p>
    <w:p w14:paraId="760022FB" w14:textId="39956F02" w:rsidR="005D2378" w:rsidRDefault="005D2378" w:rsidP="005D2378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1C3962F5" w14:textId="579D642E" w:rsidR="005D2378" w:rsidRDefault="005D2378" w:rsidP="005D2378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 w:rsidRPr="005B7DFA">
        <w:rPr>
          <w:i/>
          <w:lang w:val="en-US"/>
        </w:rPr>
        <w:t>cast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>, на которую поступает партия заготовок</w:t>
      </w:r>
    </w:p>
    <w:p w14:paraId="014F6BA1" w14:textId="44A5284F" w:rsidR="005D2378" w:rsidRDefault="005D2378" w:rsidP="009824DF">
      <w:pPr>
        <w:spacing w:line="276" w:lineRule="auto"/>
        <w:ind w:firstLine="567"/>
        <w:jc w:val="both"/>
      </w:pPr>
      <w:r w:rsidRPr="005D2378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D2378">
        <w:t>(</w:t>
      </w:r>
      <w:r w:rsidRPr="005B7DFA">
        <w:rPr>
          <w:i/>
          <w:lang w:val="en-US"/>
        </w:rPr>
        <w:t>cast</w:t>
      </w:r>
      <w:r w:rsidRPr="005D2378">
        <w:t xml:space="preserve">) – время </w:t>
      </w:r>
      <w:r>
        <w:t xml:space="preserve">поступления новой партии на линию </w:t>
      </w:r>
      <w:proofErr w:type="spellStart"/>
      <w:r>
        <w:t>Хертвич</w:t>
      </w:r>
      <w:proofErr w:type="spellEnd"/>
      <w:r>
        <w:t xml:space="preserve"> (врем</w:t>
      </w:r>
      <w:r w:rsidR="009824DF">
        <w:t>я</w:t>
      </w:r>
      <w:r>
        <w:t xml:space="preserve"> окончания литья)</w:t>
      </w:r>
    </w:p>
    <w:p w14:paraId="49345A64" w14:textId="41B3CC36" w:rsidR="009824DF" w:rsidRPr="005D2378" w:rsidRDefault="009824DF" w:rsidP="009824DF">
      <w:pPr>
        <w:spacing w:line="276" w:lineRule="auto"/>
        <w:ind w:firstLine="567"/>
        <w:jc w:val="both"/>
        <w:rPr>
          <w:rFonts w:eastAsiaTheme="minorEastAsia"/>
          <w:color w:val="000000"/>
        </w:rPr>
      </w:pPr>
      <w:r>
        <w:t xml:space="preserve">- </w:t>
      </w:r>
      <w:r w:rsidRPr="005D2378">
        <w:rPr>
          <w:i/>
          <w:lang w:val="en-US"/>
        </w:rPr>
        <w:t>H</w:t>
      </w:r>
      <w:r>
        <w:rPr>
          <w:i/>
          <w:lang w:val="en-US"/>
        </w:rPr>
        <w:t>omogenization</w:t>
      </w:r>
      <w:r w:rsidRPr="005D2378">
        <w:t>(</w:t>
      </w:r>
      <w:r w:rsidRPr="005B7DFA">
        <w:rPr>
          <w:i/>
          <w:lang w:val="en-US"/>
        </w:rPr>
        <w:t>cast</w:t>
      </w:r>
      <w:r w:rsidRPr="005D2378">
        <w:t xml:space="preserve">) – </w:t>
      </w:r>
      <w:r>
        <w:t>нужна ли гомогенизация (если нет, то заготовки отправляются сразу во второй буфер)</w:t>
      </w:r>
    </w:p>
    <w:p w14:paraId="3B48C773" w14:textId="77777777" w:rsidR="005D2378" w:rsidRDefault="005D2378" w:rsidP="002B383D">
      <w:pPr>
        <w:spacing w:line="276" w:lineRule="auto"/>
        <w:ind w:firstLine="567"/>
      </w:pPr>
    </w:p>
    <w:p w14:paraId="40D667D9" w14:textId="77777777" w:rsidR="0041304A" w:rsidRDefault="0041304A" w:rsidP="002B383D">
      <w:pPr>
        <w:spacing w:line="276" w:lineRule="auto"/>
        <w:ind w:firstLine="567"/>
      </w:pP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4FB6FCA5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15A177F3" w14:textId="77777777" w:rsidR="00B47650" w:rsidRDefault="00B47650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52B7FA4F" w14:textId="77777777" w:rsidR="00345815" w:rsidRDefault="00345815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770A7F9D" w14:textId="77777777" w:rsidR="00345815" w:rsidRDefault="00345815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42383B88" w14:textId="295EB550" w:rsidR="00B47650" w:rsidRPr="0098462C" w:rsidRDefault="00B47650" w:rsidP="00B47650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моделирования процесс</w:t>
      </w:r>
      <w:r w:rsidR="00035E2B">
        <w:rPr>
          <w:b/>
          <w:caps/>
          <w:noProof/>
          <w:sz w:val="28"/>
          <w:szCs w:val="28"/>
        </w:rPr>
        <w:t>ов</w:t>
      </w:r>
    </w:p>
    <w:p w14:paraId="1F7C01C2" w14:textId="2B80FBDC" w:rsidR="00D77925" w:rsidRDefault="0041304A" w:rsidP="00035E2B">
      <w:pPr>
        <w:spacing w:line="276" w:lineRule="auto"/>
        <w:ind w:firstLine="567"/>
        <w:jc w:val="both"/>
      </w:pPr>
      <w:r>
        <w:t xml:space="preserve">Рассмотрим следующую расчетную задачу. Пусть известно расположение заготовок на линии </w:t>
      </w:r>
      <w:proofErr w:type="spellStart"/>
      <w:r>
        <w:t>Хертвич</w:t>
      </w:r>
      <w:proofErr w:type="spellEnd"/>
      <w:r>
        <w:t xml:space="preserve"> в момент поступления новой партии заготовок. Требуется </w:t>
      </w:r>
      <w:r w:rsidR="00D03D68">
        <w:t>вычислить</w:t>
      </w:r>
      <w:r>
        <w:t xml:space="preserve"> расположение заготовок на линии </w:t>
      </w:r>
      <w:proofErr w:type="spellStart"/>
      <w:r>
        <w:t>Хертвич</w:t>
      </w:r>
      <w:proofErr w:type="spellEnd"/>
      <w:r>
        <w:t xml:space="preserve"> к моменту поступления следующей партии заготовок.</w:t>
      </w:r>
    </w:p>
    <w:p w14:paraId="28284091" w14:textId="77777777" w:rsidR="00345815" w:rsidRDefault="00345815" w:rsidP="00345815">
      <w:pPr>
        <w:spacing w:before="240" w:line="276" w:lineRule="auto"/>
        <w:ind w:firstLine="567"/>
        <w:jc w:val="both"/>
      </w:pPr>
      <w:r>
        <w:t xml:space="preserve">Из-за принятого уровня детализации процессов необходимо моделировать движение каждой заготовки по линии </w:t>
      </w:r>
      <w:proofErr w:type="spellStart"/>
      <w:r>
        <w:t>Хертвич</w:t>
      </w:r>
      <w:proofErr w:type="spellEnd"/>
      <w:r>
        <w:t>. В обоих буферах важно знать только последовательность расположения заготовок. Внутри печи гомогенизации, помимо этого, нужно знать, в каких ячейках находятся заготовки.</w:t>
      </w:r>
    </w:p>
    <w:p w14:paraId="202CC646" w14:textId="77777777" w:rsidR="00345815" w:rsidRDefault="00345815" w:rsidP="00035E2B">
      <w:pPr>
        <w:spacing w:line="276" w:lineRule="auto"/>
        <w:ind w:firstLine="567"/>
        <w:jc w:val="both"/>
      </w:pPr>
    </w:p>
    <w:p w14:paraId="59B0CB90" w14:textId="77777777" w:rsidR="00345815" w:rsidRPr="005D2378" w:rsidRDefault="00345815" w:rsidP="00345815">
      <w:pPr>
        <w:spacing w:line="276" w:lineRule="auto"/>
        <w:ind w:firstLine="567"/>
      </w:pPr>
      <w:r w:rsidRPr="005D2378">
        <w:rPr>
          <w:b/>
        </w:rPr>
        <w:t>Объект</w:t>
      </w:r>
      <w:r w:rsidRPr="005D2378">
        <w:t xml:space="preserve">: </w:t>
      </w:r>
      <w:r>
        <w:t>заготовка</w:t>
      </w:r>
      <w:r w:rsidRPr="005D2378">
        <w:t xml:space="preserve"> </w:t>
      </w:r>
      <w:r>
        <w:rPr>
          <w:i/>
          <w:lang w:val="en-US"/>
        </w:rPr>
        <w:t>blank</w:t>
      </w:r>
      <w:r w:rsidRPr="005D2378">
        <w:rPr>
          <w:i/>
        </w:rPr>
        <w:t xml:space="preserve"> </w:t>
      </w:r>
    </w:p>
    <w:p w14:paraId="6E7E4041" w14:textId="77777777" w:rsidR="00345815" w:rsidRPr="005D2378" w:rsidRDefault="00345815" w:rsidP="00345815">
      <w:pPr>
        <w:spacing w:line="276" w:lineRule="auto"/>
        <w:ind w:firstLine="567"/>
      </w:pPr>
      <w:r w:rsidRPr="005D2378">
        <w:rPr>
          <w:b/>
        </w:rPr>
        <w:t>Известные параметры</w:t>
      </w:r>
      <w:r w:rsidRPr="005D2378">
        <w:t xml:space="preserve"> </w:t>
      </w:r>
      <w:r>
        <w:t>заготовки</w:t>
      </w:r>
      <w:r w:rsidRPr="005D2378">
        <w:t>:</w:t>
      </w:r>
    </w:p>
    <w:p w14:paraId="7C7401DC" w14:textId="073FDDB7" w:rsidR="00345815" w:rsidRPr="009A30F3" w:rsidRDefault="00345815" w:rsidP="00345815">
      <w:pPr>
        <w:spacing w:line="276" w:lineRule="auto"/>
        <w:ind w:firstLine="567"/>
      </w:pPr>
      <w:r w:rsidRPr="005D2378">
        <w:t xml:space="preserve">- </w:t>
      </w:r>
      <w:r>
        <w:rPr>
          <w:i/>
          <w:lang w:val="en-US"/>
        </w:rPr>
        <w:t>Diameter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д</w:t>
      </w:r>
      <w:r>
        <w:t>иаметр заготовки</w:t>
      </w:r>
      <w:r>
        <w:t xml:space="preserve"> (мм)</w:t>
      </w:r>
    </w:p>
    <w:p w14:paraId="097845B1" w14:textId="405D5B5A" w:rsidR="00345815" w:rsidRDefault="00345815" w:rsidP="00345815">
      <w:pPr>
        <w:spacing w:line="276" w:lineRule="auto"/>
        <w:ind w:firstLine="567"/>
      </w:pPr>
      <w:r w:rsidRPr="005B7DFA">
        <w:t xml:space="preserve">- </w:t>
      </w:r>
      <w:proofErr w:type="spellStart"/>
      <w:r w:rsidRPr="005D2378">
        <w:rPr>
          <w:i/>
          <w:lang w:val="en-US"/>
        </w:rPr>
        <w:t>n</w:t>
      </w:r>
      <w:r>
        <w:rPr>
          <w:i/>
          <w:lang w:val="en-US"/>
        </w:rPr>
        <w:t>Ingots</w:t>
      </w:r>
      <w:proofErr w:type="spellEnd"/>
      <w:r w:rsidRPr="00C27536">
        <w:t>(</w:t>
      </w:r>
      <w:r>
        <w:rPr>
          <w:i/>
          <w:lang w:val="en-US"/>
        </w:rPr>
        <w:t>blank</w:t>
      </w:r>
      <w:r w:rsidRPr="00C27536">
        <w:t xml:space="preserve">) </w:t>
      </w:r>
      <w:r w:rsidRPr="009A30F3">
        <w:t xml:space="preserve">– количество </w:t>
      </w:r>
      <w:r>
        <w:t>слитков в заготовке</w:t>
      </w:r>
    </w:p>
    <w:p w14:paraId="66165903" w14:textId="165E415C" w:rsidR="00345815" w:rsidRDefault="00345815" w:rsidP="00345815">
      <w:pPr>
        <w:spacing w:line="276" w:lineRule="auto"/>
        <w:ind w:firstLine="567"/>
      </w:pPr>
      <w:r>
        <w:t xml:space="preserve">- </w:t>
      </w:r>
      <w:r w:rsidRPr="005D2378">
        <w:rPr>
          <w:i/>
          <w:lang w:val="en-US"/>
        </w:rPr>
        <w:t>HC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линия </w:t>
      </w:r>
      <w:proofErr w:type="spellStart"/>
      <w:r>
        <w:t>Хертвич</w:t>
      </w:r>
      <w:proofErr w:type="spellEnd"/>
      <w:r>
        <w:t xml:space="preserve">, на которую поступает </w:t>
      </w:r>
      <w:r>
        <w:t>заготовка</w:t>
      </w:r>
    </w:p>
    <w:p w14:paraId="1EA6E2A6" w14:textId="77777777" w:rsidR="001D20E6" w:rsidRDefault="001D20E6" w:rsidP="001D20E6">
      <w:pPr>
        <w:spacing w:line="276" w:lineRule="auto"/>
        <w:ind w:firstLine="567"/>
        <w:jc w:val="both"/>
      </w:pPr>
      <w:r>
        <w:t xml:space="preserve">- </w:t>
      </w:r>
      <w:r>
        <w:rPr>
          <w:i/>
          <w:lang w:val="en-US"/>
        </w:rPr>
        <w:t>Next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указатель на следующую заготовку на линии </w:t>
      </w:r>
      <w:proofErr w:type="spellStart"/>
      <w:r>
        <w:t>Хертвич</w:t>
      </w:r>
      <w:proofErr w:type="spellEnd"/>
    </w:p>
    <w:p w14:paraId="68CE9ED9" w14:textId="62C6FDDF" w:rsidR="00345815" w:rsidRDefault="001F0F8E" w:rsidP="001F0F8E">
      <w:pPr>
        <w:spacing w:before="240" w:line="276" w:lineRule="auto"/>
        <w:ind w:firstLine="567"/>
        <w:jc w:val="both"/>
      </w:pPr>
      <w:r w:rsidRPr="001F0F8E">
        <w:rPr>
          <w:b/>
        </w:rPr>
        <w:t>Временные параметры</w:t>
      </w:r>
      <w:r>
        <w:t xml:space="preserve"> (начальные, текущие, конечные) заготовки:</w:t>
      </w:r>
    </w:p>
    <w:p w14:paraId="70BF2772" w14:textId="7AA59231" w:rsidR="00345815" w:rsidRPr="001F0F8E" w:rsidRDefault="001F0F8E" w:rsidP="00035E2B">
      <w:pPr>
        <w:spacing w:line="276" w:lineRule="auto"/>
        <w:ind w:firstLine="567"/>
        <w:jc w:val="both"/>
      </w:pPr>
      <w:r>
        <w:t xml:space="preserve">- </w:t>
      </w:r>
      <w:r>
        <w:rPr>
          <w:i/>
          <w:lang w:val="en-US"/>
        </w:rPr>
        <w:t>Place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 xml:space="preserve">местонахождение. Значения: </w:t>
      </w:r>
      <w:r>
        <w:rPr>
          <w:lang w:val="en-US"/>
        </w:rPr>
        <w:t>B</w:t>
      </w:r>
      <w:r w:rsidRPr="001F0F8E">
        <w:t xml:space="preserve">1, </w:t>
      </w:r>
      <w:r>
        <w:rPr>
          <w:lang w:val="en-US"/>
        </w:rPr>
        <w:t>HOM</w:t>
      </w:r>
      <w:r w:rsidRPr="001F0F8E">
        <w:t xml:space="preserve">, </w:t>
      </w:r>
      <w:r>
        <w:rPr>
          <w:lang w:val="en-US"/>
        </w:rPr>
        <w:t>B</w:t>
      </w:r>
      <w:r w:rsidRPr="001F0F8E">
        <w:t xml:space="preserve">2, </w:t>
      </w:r>
      <w:r>
        <w:rPr>
          <w:lang w:val="en-US"/>
        </w:rPr>
        <w:t>CUT</w:t>
      </w:r>
      <w:r w:rsidRPr="001F0F8E">
        <w:t>.</w:t>
      </w:r>
    </w:p>
    <w:p w14:paraId="13E2B0CE" w14:textId="2E10BA5B" w:rsidR="001F0F8E" w:rsidRDefault="001F0F8E" w:rsidP="00035E2B">
      <w:pPr>
        <w:spacing w:line="276" w:lineRule="auto"/>
        <w:ind w:firstLine="567"/>
        <w:jc w:val="both"/>
      </w:pPr>
      <w:r>
        <w:t xml:space="preserve">- </w:t>
      </w:r>
      <w:r>
        <w:rPr>
          <w:i/>
          <w:lang w:val="en-US"/>
        </w:rPr>
        <w:t>Cell</w:t>
      </w:r>
      <w:r w:rsidRPr="005D2378">
        <w:t>(</w:t>
      </w:r>
      <w:r>
        <w:rPr>
          <w:i/>
          <w:lang w:val="en-US"/>
        </w:rPr>
        <w:t>blank</w:t>
      </w:r>
      <w:r w:rsidRPr="005D2378">
        <w:t xml:space="preserve">) – </w:t>
      </w:r>
      <w:r>
        <w:t>н</w:t>
      </w:r>
      <w:r w:rsidR="001D20E6">
        <w:t>омер ячейки на конвейере печи, от 1 до 158.</w:t>
      </w:r>
    </w:p>
    <w:p w14:paraId="634881A1" w14:textId="77777777" w:rsidR="001D20E6" w:rsidRDefault="001D20E6" w:rsidP="00035E2B">
      <w:pPr>
        <w:spacing w:line="276" w:lineRule="auto"/>
        <w:ind w:firstLine="567"/>
        <w:jc w:val="both"/>
      </w:pPr>
    </w:p>
    <w:p w14:paraId="70592D35" w14:textId="77777777" w:rsidR="00345815" w:rsidRDefault="00345815" w:rsidP="00035E2B">
      <w:pPr>
        <w:spacing w:line="276" w:lineRule="auto"/>
        <w:ind w:firstLine="567"/>
        <w:jc w:val="both"/>
      </w:pPr>
    </w:p>
    <w:p w14:paraId="3F59D3B4" w14:textId="0F23C1CC" w:rsidR="004338AB" w:rsidRDefault="00035E2B" w:rsidP="00035E2B">
      <w:pPr>
        <w:spacing w:line="276" w:lineRule="auto"/>
        <w:ind w:firstLine="567"/>
        <w:jc w:val="both"/>
      </w:pPr>
      <w:r>
        <w:t xml:space="preserve">Сложность представляет моделирование </w:t>
      </w:r>
      <w:r w:rsidR="00494C5A">
        <w:t>переполнения второго буфера.</w:t>
      </w:r>
      <w:r w:rsidR="006073E2">
        <w:t xml:space="preserve"> </w:t>
      </w:r>
      <w:r w:rsidR="000F7177">
        <w:t>Так как процесс моделируется последовательно, мы не знаем заранее, когда переполнится второй буфер</w:t>
      </w:r>
      <w:r w:rsidR="004338AB">
        <w:t xml:space="preserve">, </w:t>
      </w:r>
      <w:r w:rsidR="00CC5376">
        <w:t xml:space="preserve">и </w:t>
      </w:r>
      <w:r w:rsidR="004338AB">
        <w:t xml:space="preserve">когда останавливать загрузку заготовок в печь. </w:t>
      </w:r>
      <w:r w:rsidR="006073E2">
        <w:t>Предлагается следующее решение</w:t>
      </w:r>
      <w:r w:rsidR="000F7177">
        <w:t>:</w:t>
      </w:r>
      <w:r w:rsidR="00E5012A">
        <w:t xml:space="preserve"> </w:t>
      </w:r>
    </w:p>
    <w:p w14:paraId="295FE0F4" w14:textId="5E45BB6B" w:rsidR="004338AB" w:rsidRDefault="004338AB" w:rsidP="004338AB">
      <w:pPr>
        <w:pStyle w:val="a5"/>
        <w:numPr>
          <w:ilvl w:val="0"/>
          <w:numId w:val="22"/>
        </w:numPr>
        <w:spacing w:line="276" w:lineRule="auto"/>
        <w:jc w:val="both"/>
      </w:pPr>
      <w:r>
        <w:t xml:space="preserve">Последовательно моделируем процесс движения заготовок по линии </w:t>
      </w:r>
      <w:proofErr w:type="spellStart"/>
      <w:r>
        <w:t>Хертвич</w:t>
      </w:r>
      <w:proofErr w:type="spellEnd"/>
      <w:r>
        <w:t>.</w:t>
      </w:r>
    </w:p>
    <w:p w14:paraId="7C4FA3C2" w14:textId="4499326D" w:rsidR="004338AB" w:rsidRDefault="004338AB" w:rsidP="004338AB">
      <w:pPr>
        <w:pStyle w:val="a5"/>
        <w:numPr>
          <w:ilvl w:val="0"/>
          <w:numId w:val="22"/>
        </w:numPr>
        <w:spacing w:line="276" w:lineRule="auto"/>
        <w:jc w:val="both"/>
      </w:pPr>
      <w:r>
        <w:t>Е</w:t>
      </w:r>
      <w:r w:rsidR="00E5012A">
        <w:t>сли при выходе заготовки</w:t>
      </w:r>
      <w:r w:rsidR="00E5012A" w:rsidRPr="006267C3">
        <w:t xml:space="preserve"> </w:t>
      </w:r>
      <w:r w:rsidR="00E5012A" w:rsidRPr="004338AB">
        <w:rPr>
          <w:i/>
          <w:lang w:val="en-US"/>
        </w:rPr>
        <w:t>blank</w:t>
      </w:r>
      <w:r w:rsidR="00E5012A">
        <w:t xml:space="preserve"> из печи выясняется, что второй буфер переполнен, то останавливаем загрузку заготовок в печь и движение конвейера печи</w:t>
      </w:r>
      <w:r>
        <w:t>. При этом процесс резки продолжается, и второй буфер постепенно разгружается.</w:t>
      </w:r>
    </w:p>
    <w:p w14:paraId="044B450B" w14:textId="057FF52E" w:rsidR="000F7177" w:rsidRDefault="004338AB" w:rsidP="004338AB">
      <w:pPr>
        <w:pStyle w:val="a5"/>
        <w:numPr>
          <w:ilvl w:val="0"/>
          <w:numId w:val="22"/>
        </w:numPr>
        <w:spacing w:line="276" w:lineRule="auto"/>
        <w:jc w:val="both"/>
      </w:pPr>
      <w:r>
        <w:t>Если второй буфер разгрузился до окончания расчета (до момента поступления следующей партии заготовок), то просто возобновляем загрузку заготовок в печь и движение конвейера печи.</w:t>
      </w:r>
    </w:p>
    <w:p w14:paraId="2EDDA966" w14:textId="0351CBE8" w:rsidR="004338AB" w:rsidRDefault="004338AB" w:rsidP="004338AB">
      <w:pPr>
        <w:pStyle w:val="a5"/>
        <w:numPr>
          <w:ilvl w:val="0"/>
          <w:numId w:val="22"/>
        </w:numPr>
        <w:spacing w:line="276" w:lineRule="auto"/>
        <w:jc w:val="both"/>
      </w:pPr>
      <w:r>
        <w:t xml:space="preserve">Если же раньше наступает момент окончания расчета, то </w:t>
      </w:r>
      <w:r w:rsidR="0062705D">
        <w:t>нужно посчитать, сколько заготовок нужно «выпихнуть» из печи обратно в первый буфер. Потому что фактически эти заготовки должны были ожидать там</w:t>
      </w:r>
      <w:r w:rsidR="001D20E6">
        <w:t>, а не внутри печи</w:t>
      </w:r>
      <w:r w:rsidR="0062705D">
        <w:t>. От этого количества заготовок зависит проверка переполнения первого буфера при поступлении новой партии заготовок.</w:t>
      </w:r>
    </w:p>
    <w:p w14:paraId="7DCC01E9" w14:textId="4711F237" w:rsidR="000F7177" w:rsidRDefault="00961D3F" w:rsidP="00664E90">
      <w:pPr>
        <w:spacing w:line="276" w:lineRule="auto"/>
        <w:ind w:firstLine="567"/>
        <w:jc w:val="both"/>
      </w:pPr>
      <w:r>
        <w:t>На практике, время простоя не превышает времени резки 1-2 заготовок. Тогда пункт 4 будет редко выполняться, а количество вернувшихся в первый буфер заготовок будет от силы 5.</w:t>
      </w:r>
    </w:p>
    <w:p w14:paraId="46489619" w14:textId="77777777" w:rsidR="00961D3F" w:rsidRPr="00664E90" w:rsidRDefault="00961D3F" w:rsidP="00664E90">
      <w:pPr>
        <w:spacing w:line="276" w:lineRule="auto"/>
        <w:ind w:firstLine="567"/>
        <w:jc w:val="both"/>
        <w:rPr>
          <w:highlight w:val="lightGray"/>
        </w:rPr>
      </w:pPr>
    </w:p>
    <w:sectPr w:rsidR="00961D3F" w:rsidRPr="00664E90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DCC30" w14:textId="77777777" w:rsidR="00C137AB" w:rsidRDefault="00C137AB" w:rsidP="008A253F">
      <w:r>
        <w:separator/>
      </w:r>
    </w:p>
  </w:endnote>
  <w:endnote w:type="continuationSeparator" w:id="0">
    <w:p w14:paraId="33E177F2" w14:textId="77777777" w:rsidR="00C137AB" w:rsidRDefault="00C137AB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532A65" w:rsidRDefault="00532A6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D3F">
          <w:rPr>
            <w:noProof/>
          </w:rPr>
          <w:t>6</w:t>
        </w:r>
        <w:r>
          <w:fldChar w:fldCharType="end"/>
        </w:r>
      </w:p>
    </w:sdtContent>
  </w:sdt>
  <w:p w14:paraId="1F6CAEA8" w14:textId="77777777" w:rsidR="00532A65" w:rsidRDefault="00532A6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0FD3B" w14:textId="77777777" w:rsidR="00C137AB" w:rsidRDefault="00C137AB" w:rsidP="008A253F">
      <w:r>
        <w:separator/>
      </w:r>
    </w:p>
  </w:footnote>
  <w:footnote w:type="continuationSeparator" w:id="0">
    <w:p w14:paraId="3A3F4443" w14:textId="77777777" w:rsidR="00C137AB" w:rsidRDefault="00C137AB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7F84847A" w:rsidR="00532A65" w:rsidRDefault="00532A65">
    <w:pPr>
      <w:pStyle w:val="a6"/>
    </w:pPr>
    <w:r>
      <w:t>Математическая модель процессов гомогенизации и резки</w:t>
    </w:r>
    <w:r>
      <w:ptab w:relativeTo="margin" w:alignment="right" w:leader="none"/>
    </w:r>
    <w:r>
      <w:t>Версия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171D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446A1C"/>
    <w:multiLevelType w:val="multilevel"/>
    <w:tmpl w:val="CC8CA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F9D61A5"/>
    <w:multiLevelType w:val="hybridMultilevel"/>
    <w:tmpl w:val="545490C2"/>
    <w:lvl w:ilvl="0" w:tplc="63201D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8694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19"/>
  </w:num>
  <w:num w:numId="7">
    <w:abstractNumId w:val="5"/>
  </w:num>
  <w:num w:numId="8">
    <w:abstractNumId w:val="13"/>
  </w:num>
  <w:num w:numId="9">
    <w:abstractNumId w:val="20"/>
  </w:num>
  <w:num w:numId="10">
    <w:abstractNumId w:val="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14"/>
  </w:num>
  <w:num w:numId="16">
    <w:abstractNumId w:val="7"/>
  </w:num>
  <w:num w:numId="17">
    <w:abstractNumId w:val="21"/>
  </w:num>
  <w:num w:numId="18">
    <w:abstractNumId w:val="6"/>
  </w:num>
  <w:num w:numId="19">
    <w:abstractNumId w:val="8"/>
  </w:num>
  <w:num w:numId="20">
    <w:abstractNumId w:val="17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159F2"/>
    <w:rsid w:val="00017640"/>
    <w:rsid w:val="00021EA1"/>
    <w:rsid w:val="000256F7"/>
    <w:rsid w:val="00035E2B"/>
    <w:rsid w:val="000445A6"/>
    <w:rsid w:val="00047338"/>
    <w:rsid w:val="0005078C"/>
    <w:rsid w:val="00083443"/>
    <w:rsid w:val="00090A9D"/>
    <w:rsid w:val="0009144E"/>
    <w:rsid w:val="0009167B"/>
    <w:rsid w:val="000A5B0C"/>
    <w:rsid w:val="000A7BBA"/>
    <w:rsid w:val="000B7737"/>
    <w:rsid w:val="000C2917"/>
    <w:rsid w:val="000C2AFE"/>
    <w:rsid w:val="000D6EA6"/>
    <w:rsid w:val="000F3F19"/>
    <w:rsid w:val="000F7177"/>
    <w:rsid w:val="00101E40"/>
    <w:rsid w:val="00112782"/>
    <w:rsid w:val="001175C1"/>
    <w:rsid w:val="00131888"/>
    <w:rsid w:val="00144CC4"/>
    <w:rsid w:val="00145BDB"/>
    <w:rsid w:val="00147464"/>
    <w:rsid w:val="00167DD1"/>
    <w:rsid w:val="00171CD1"/>
    <w:rsid w:val="00181719"/>
    <w:rsid w:val="00181E42"/>
    <w:rsid w:val="001A0BFF"/>
    <w:rsid w:val="001A5988"/>
    <w:rsid w:val="001B5DA3"/>
    <w:rsid w:val="001C5713"/>
    <w:rsid w:val="001C5ED6"/>
    <w:rsid w:val="001D1020"/>
    <w:rsid w:val="001D20E6"/>
    <w:rsid w:val="001F0F8E"/>
    <w:rsid w:val="001F3329"/>
    <w:rsid w:val="001F6C3E"/>
    <w:rsid w:val="00214BDF"/>
    <w:rsid w:val="002227E4"/>
    <w:rsid w:val="0022499F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C3F54"/>
    <w:rsid w:val="002F67F3"/>
    <w:rsid w:val="00301BCB"/>
    <w:rsid w:val="00307F10"/>
    <w:rsid w:val="00322D29"/>
    <w:rsid w:val="00333C21"/>
    <w:rsid w:val="003420DE"/>
    <w:rsid w:val="00345815"/>
    <w:rsid w:val="00345CAC"/>
    <w:rsid w:val="00345FDD"/>
    <w:rsid w:val="00353D5B"/>
    <w:rsid w:val="00355969"/>
    <w:rsid w:val="00374168"/>
    <w:rsid w:val="00390B90"/>
    <w:rsid w:val="003B05BD"/>
    <w:rsid w:val="003C162F"/>
    <w:rsid w:val="003D27BA"/>
    <w:rsid w:val="003D624F"/>
    <w:rsid w:val="003E27F8"/>
    <w:rsid w:val="00401874"/>
    <w:rsid w:val="00403555"/>
    <w:rsid w:val="0041304A"/>
    <w:rsid w:val="004162CE"/>
    <w:rsid w:val="00422FDC"/>
    <w:rsid w:val="004259BE"/>
    <w:rsid w:val="004338AB"/>
    <w:rsid w:val="0045562D"/>
    <w:rsid w:val="00464113"/>
    <w:rsid w:val="00470AE6"/>
    <w:rsid w:val="0047540C"/>
    <w:rsid w:val="0048727A"/>
    <w:rsid w:val="00494C5A"/>
    <w:rsid w:val="00497BCC"/>
    <w:rsid w:val="004E0615"/>
    <w:rsid w:val="004E0BC2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32A65"/>
    <w:rsid w:val="005372E2"/>
    <w:rsid w:val="00540CE6"/>
    <w:rsid w:val="005561B8"/>
    <w:rsid w:val="00564A94"/>
    <w:rsid w:val="00567F01"/>
    <w:rsid w:val="00572A0E"/>
    <w:rsid w:val="00586970"/>
    <w:rsid w:val="00586BDF"/>
    <w:rsid w:val="0058788A"/>
    <w:rsid w:val="005A43DE"/>
    <w:rsid w:val="005B2D07"/>
    <w:rsid w:val="005B7DFA"/>
    <w:rsid w:val="005D0B10"/>
    <w:rsid w:val="005D2378"/>
    <w:rsid w:val="005D4610"/>
    <w:rsid w:val="005E0C94"/>
    <w:rsid w:val="005F1364"/>
    <w:rsid w:val="006073E2"/>
    <w:rsid w:val="006267C3"/>
    <w:rsid w:val="0062705D"/>
    <w:rsid w:val="00650358"/>
    <w:rsid w:val="00657885"/>
    <w:rsid w:val="006635D4"/>
    <w:rsid w:val="00664E90"/>
    <w:rsid w:val="00671E70"/>
    <w:rsid w:val="0068094A"/>
    <w:rsid w:val="00682365"/>
    <w:rsid w:val="006B0A01"/>
    <w:rsid w:val="006D010A"/>
    <w:rsid w:val="006E0725"/>
    <w:rsid w:val="006E3620"/>
    <w:rsid w:val="006F6808"/>
    <w:rsid w:val="007069A0"/>
    <w:rsid w:val="00714C09"/>
    <w:rsid w:val="007254A2"/>
    <w:rsid w:val="00730C73"/>
    <w:rsid w:val="007503FF"/>
    <w:rsid w:val="0077166D"/>
    <w:rsid w:val="007755DD"/>
    <w:rsid w:val="007779AB"/>
    <w:rsid w:val="00781858"/>
    <w:rsid w:val="007836B0"/>
    <w:rsid w:val="00792706"/>
    <w:rsid w:val="007A06B2"/>
    <w:rsid w:val="007A340D"/>
    <w:rsid w:val="007C1750"/>
    <w:rsid w:val="007E1958"/>
    <w:rsid w:val="007E29ED"/>
    <w:rsid w:val="007E7943"/>
    <w:rsid w:val="007F6556"/>
    <w:rsid w:val="00817CF0"/>
    <w:rsid w:val="00820DCE"/>
    <w:rsid w:val="008370EF"/>
    <w:rsid w:val="00850CC8"/>
    <w:rsid w:val="008600BE"/>
    <w:rsid w:val="00863418"/>
    <w:rsid w:val="00864A70"/>
    <w:rsid w:val="008756D4"/>
    <w:rsid w:val="00894279"/>
    <w:rsid w:val="008965D7"/>
    <w:rsid w:val="0089675E"/>
    <w:rsid w:val="008A253F"/>
    <w:rsid w:val="008C4C60"/>
    <w:rsid w:val="008C66B1"/>
    <w:rsid w:val="008C7453"/>
    <w:rsid w:val="008D590F"/>
    <w:rsid w:val="008E350A"/>
    <w:rsid w:val="0091015F"/>
    <w:rsid w:val="0092733D"/>
    <w:rsid w:val="00927BC9"/>
    <w:rsid w:val="00935CAC"/>
    <w:rsid w:val="0095722D"/>
    <w:rsid w:val="00961D3F"/>
    <w:rsid w:val="00966AEB"/>
    <w:rsid w:val="009824DF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17B96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C6128"/>
    <w:rsid w:val="00AD099A"/>
    <w:rsid w:val="00AE7290"/>
    <w:rsid w:val="00AF0C62"/>
    <w:rsid w:val="00AF1427"/>
    <w:rsid w:val="00AF7147"/>
    <w:rsid w:val="00B00CCD"/>
    <w:rsid w:val="00B02F24"/>
    <w:rsid w:val="00B10587"/>
    <w:rsid w:val="00B2202F"/>
    <w:rsid w:val="00B22E5D"/>
    <w:rsid w:val="00B442A1"/>
    <w:rsid w:val="00B45B17"/>
    <w:rsid w:val="00B47650"/>
    <w:rsid w:val="00B53466"/>
    <w:rsid w:val="00B73549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137AB"/>
    <w:rsid w:val="00C26089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4C1C"/>
    <w:rsid w:val="00CB6CDA"/>
    <w:rsid w:val="00CC5376"/>
    <w:rsid w:val="00CD5EFC"/>
    <w:rsid w:val="00CD6907"/>
    <w:rsid w:val="00CF5B98"/>
    <w:rsid w:val="00CF7E42"/>
    <w:rsid w:val="00D03D68"/>
    <w:rsid w:val="00D07C38"/>
    <w:rsid w:val="00D1415E"/>
    <w:rsid w:val="00D2020E"/>
    <w:rsid w:val="00D21CED"/>
    <w:rsid w:val="00D21D45"/>
    <w:rsid w:val="00D26FB7"/>
    <w:rsid w:val="00D32C8B"/>
    <w:rsid w:val="00D34907"/>
    <w:rsid w:val="00D421BC"/>
    <w:rsid w:val="00D46D5B"/>
    <w:rsid w:val="00D51AA2"/>
    <w:rsid w:val="00D75153"/>
    <w:rsid w:val="00D77925"/>
    <w:rsid w:val="00D90C82"/>
    <w:rsid w:val="00DA329E"/>
    <w:rsid w:val="00DA574A"/>
    <w:rsid w:val="00DC591C"/>
    <w:rsid w:val="00DE5114"/>
    <w:rsid w:val="00E112C5"/>
    <w:rsid w:val="00E150F3"/>
    <w:rsid w:val="00E22484"/>
    <w:rsid w:val="00E4195A"/>
    <w:rsid w:val="00E5012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78A3"/>
    <w:rsid w:val="00ED4829"/>
    <w:rsid w:val="00EE16E0"/>
    <w:rsid w:val="00EF24E8"/>
    <w:rsid w:val="00F0417B"/>
    <w:rsid w:val="00F1038E"/>
    <w:rsid w:val="00F104E2"/>
    <w:rsid w:val="00F16BA2"/>
    <w:rsid w:val="00F207C9"/>
    <w:rsid w:val="00F22A68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36</cp:revision>
  <cp:lastPrinted>2013-11-25T13:56:00Z</cp:lastPrinted>
  <dcterms:created xsi:type="dcterms:W3CDTF">2013-11-27T12:56:00Z</dcterms:created>
  <dcterms:modified xsi:type="dcterms:W3CDTF">2014-01-07T23:16:00Z</dcterms:modified>
</cp:coreProperties>
</file>