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33" w:rsidRPr="005567A4" w:rsidRDefault="00DD1A33" w:rsidP="00DD1A33">
      <w:pPr>
        <w:pStyle w:val="a9"/>
        <w:tabs>
          <w:tab w:val="left" w:pos="8364"/>
        </w:tabs>
        <w:spacing w:before="0" w:after="0" w:line="264" w:lineRule="auto"/>
        <w:ind w:firstLine="0"/>
        <w:rPr>
          <w:rFonts w:ascii="Times New Roman" w:hAnsi="Times New Roman"/>
          <w:sz w:val="24"/>
          <w:szCs w:val="24"/>
          <w:lang w:val="en-US"/>
        </w:rPr>
      </w:pPr>
      <w:r w:rsidRPr="00DB0AA4">
        <w:rPr>
          <w:rFonts w:ascii="Times New Roman" w:hAnsi="Times New Roman"/>
          <w:sz w:val="24"/>
          <w:szCs w:val="24"/>
          <w:highlight w:val="yellow"/>
        </w:rPr>
        <w:t>ДОГОВОР № </w:t>
      </w:r>
      <w:r w:rsidRPr="00DB0AA4">
        <w:rPr>
          <w:rFonts w:ascii="Times New Roman" w:hAnsi="Times New Roman"/>
          <w:sz w:val="24"/>
          <w:szCs w:val="24"/>
          <w:highlight w:val="yellow"/>
          <w:lang w:val="en-US"/>
        </w:rPr>
        <w:t>_____</w:t>
      </w:r>
    </w:p>
    <w:p w:rsidR="00DD1A33" w:rsidRPr="005567A4" w:rsidRDefault="00DD1A33" w:rsidP="00DD1A33">
      <w:pPr>
        <w:pStyle w:val="a9"/>
        <w:spacing w:before="0" w:after="0" w:line="264" w:lineRule="auto"/>
        <w:rPr>
          <w:rFonts w:ascii="Times New Roman" w:hAnsi="Times New Roman"/>
          <w:b w:val="0"/>
          <w:sz w:val="24"/>
          <w:szCs w:val="24"/>
          <w:highlight w:val="yellow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961"/>
        <w:gridCol w:w="4395"/>
      </w:tblGrid>
      <w:tr w:rsidR="00DD1A33" w:rsidRPr="003243A7" w:rsidTr="000448D7">
        <w:tc>
          <w:tcPr>
            <w:tcW w:w="4961" w:type="dxa"/>
          </w:tcPr>
          <w:p w:rsidR="00DD1A33" w:rsidRPr="005567A4" w:rsidRDefault="00DD1A33" w:rsidP="000448D7">
            <w:pPr>
              <w:pStyle w:val="a9"/>
              <w:spacing w:before="0" w:after="0" w:line="264" w:lineRule="auto"/>
              <w:ind w:firstLine="0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567A4">
              <w:rPr>
                <w:rFonts w:ascii="Times New Roman" w:hAnsi="Times New Roman"/>
                <w:b w:val="0"/>
                <w:sz w:val="24"/>
                <w:szCs w:val="24"/>
              </w:rPr>
              <w:t>г. Москва</w:t>
            </w:r>
          </w:p>
        </w:tc>
        <w:tc>
          <w:tcPr>
            <w:tcW w:w="4395" w:type="dxa"/>
          </w:tcPr>
          <w:p w:rsidR="00DD1A33" w:rsidRPr="005567A4" w:rsidRDefault="00DD1A33" w:rsidP="000448D7">
            <w:pPr>
              <w:pStyle w:val="a9"/>
              <w:spacing w:before="0" w:after="0" w:line="264" w:lineRule="auto"/>
              <w:ind w:right="-108" w:firstLine="0"/>
              <w:jc w:val="righ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42CFA"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  <w:t>«</w:t>
            </w:r>
            <w:r w:rsidRPr="00742CFA">
              <w:rPr>
                <w:rFonts w:ascii="Times New Roman" w:hAnsi="Times New Roman"/>
                <w:b w:val="0"/>
                <w:sz w:val="24"/>
                <w:szCs w:val="24"/>
                <w:highlight w:val="yellow"/>
                <w:lang w:val="en-US"/>
              </w:rPr>
              <w:t>__</w:t>
            </w:r>
            <w:r w:rsidRPr="00742CFA"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  <w:t>» ____________ 201</w:t>
            </w:r>
            <w:r w:rsidRPr="00742CFA">
              <w:rPr>
                <w:rFonts w:ascii="Times New Roman" w:hAnsi="Times New Roman"/>
                <w:b w:val="0"/>
                <w:sz w:val="24"/>
                <w:szCs w:val="24"/>
                <w:highlight w:val="yellow"/>
                <w:lang w:val="en-US"/>
              </w:rPr>
              <w:t>3</w:t>
            </w:r>
            <w:r w:rsidRPr="00742CFA">
              <w:rPr>
                <w:rFonts w:ascii="Times New Roman" w:hAnsi="Times New Roman"/>
                <w:b w:val="0"/>
                <w:sz w:val="24"/>
                <w:szCs w:val="24"/>
                <w:highlight w:val="yellow"/>
              </w:rPr>
              <w:t> г.</w:t>
            </w:r>
          </w:p>
        </w:tc>
      </w:tr>
    </w:tbl>
    <w:p w:rsidR="00DD1A33" w:rsidRPr="005567A4" w:rsidRDefault="00DD1A33" w:rsidP="00DD1A33">
      <w:pPr>
        <w:spacing w:line="252" w:lineRule="auto"/>
        <w:ind w:firstLine="720"/>
        <w:jc w:val="both"/>
        <w:rPr>
          <w:rFonts w:ascii="Times New Roman" w:hAnsi="Times New Roman"/>
          <w:szCs w:val="24"/>
        </w:rPr>
      </w:pPr>
    </w:p>
    <w:p w:rsidR="00DD1A33" w:rsidRPr="005567A4" w:rsidRDefault="00D21462" w:rsidP="00DD1A33">
      <w:pPr>
        <w:spacing w:line="264" w:lineRule="auto"/>
        <w:ind w:firstLine="720"/>
        <w:jc w:val="both"/>
        <w:rPr>
          <w:rFonts w:ascii="Times New Roman" w:hAnsi="Times New Roman"/>
          <w:szCs w:val="24"/>
        </w:rPr>
      </w:pPr>
      <w:r w:rsidRPr="00D21462">
        <w:rPr>
          <w:rFonts w:ascii="Times New Roman" w:hAnsi="Times New Roman"/>
          <w:szCs w:val="24"/>
        </w:rPr>
        <w:t>З</w:t>
      </w:r>
      <w:r w:rsidR="008E7619">
        <w:rPr>
          <w:rFonts w:ascii="Times New Roman" w:hAnsi="Times New Roman"/>
          <w:szCs w:val="24"/>
        </w:rPr>
        <w:t>акрытое акционерное общество «</w:t>
      </w:r>
      <w:r w:rsidRPr="00D21462">
        <w:rPr>
          <w:rFonts w:ascii="Times New Roman" w:hAnsi="Times New Roman"/>
          <w:szCs w:val="24"/>
        </w:rPr>
        <w:t>РУСАЛ Г</w:t>
      </w:r>
      <w:r w:rsidR="003A6416">
        <w:rPr>
          <w:rFonts w:ascii="Times New Roman" w:hAnsi="Times New Roman"/>
          <w:szCs w:val="24"/>
        </w:rPr>
        <w:t xml:space="preserve">лобал </w:t>
      </w:r>
      <w:r w:rsidRPr="00D21462">
        <w:rPr>
          <w:rFonts w:ascii="Times New Roman" w:hAnsi="Times New Roman"/>
          <w:szCs w:val="24"/>
        </w:rPr>
        <w:t>М</w:t>
      </w:r>
      <w:r w:rsidR="003A6416">
        <w:rPr>
          <w:rFonts w:ascii="Times New Roman" w:hAnsi="Times New Roman"/>
          <w:szCs w:val="24"/>
        </w:rPr>
        <w:t xml:space="preserve">енеджмент </w:t>
      </w:r>
      <w:r w:rsidRPr="00D21462">
        <w:rPr>
          <w:rFonts w:ascii="Times New Roman" w:hAnsi="Times New Roman"/>
          <w:szCs w:val="24"/>
        </w:rPr>
        <w:t xml:space="preserve">Б.В.», юридическое лицо, зарегистрированное и действующее в соответствии с законодательством Нидерландов, осуществляющее свою деятельность через филиал в </w:t>
      </w:r>
      <w:r>
        <w:rPr>
          <w:rFonts w:ascii="Times New Roman" w:hAnsi="Times New Roman"/>
          <w:szCs w:val="24"/>
        </w:rPr>
        <w:t>Российской Федерации в г</w:t>
      </w:r>
      <w:proofErr w:type="gramStart"/>
      <w:r>
        <w:rPr>
          <w:rFonts w:ascii="Times New Roman" w:hAnsi="Times New Roman"/>
          <w:szCs w:val="24"/>
        </w:rPr>
        <w:t>.М</w:t>
      </w:r>
      <w:proofErr w:type="gramEnd"/>
      <w:r>
        <w:rPr>
          <w:rFonts w:ascii="Times New Roman" w:hAnsi="Times New Roman"/>
          <w:szCs w:val="24"/>
        </w:rPr>
        <w:t>оскве</w:t>
      </w:r>
      <w:r w:rsidR="00DD1A33" w:rsidRPr="00D21462">
        <w:rPr>
          <w:rFonts w:ascii="Times New Roman" w:hAnsi="Times New Roman"/>
          <w:szCs w:val="24"/>
        </w:rPr>
        <w:t xml:space="preserve">, именуемое в дальнейшем </w:t>
      </w:r>
      <w:r w:rsidR="00DD1A33" w:rsidRPr="005567A4">
        <w:rPr>
          <w:rFonts w:ascii="Times New Roman" w:hAnsi="Times New Roman"/>
          <w:szCs w:val="24"/>
        </w:rPr>
        <w:t xml:space="preserve">«Заказчик», </w:t>
      </w:r>
      <w:r w:rsidR="00715CB7" w:rsidRPr="00715CB7">
        <w:rPr>
          <w:rFonts w:ascii="Times New Roman" w:hAnsi="Times New Roman"/>
          <w:szCs w:val="24"/>
        </w:rPr>
        <w:t xml:space="preserve">в лице Директора Департамента информационных технологий </w:t>
      </w:r>
      <w:proofErr w:type="spellStart"/>
      <w:r w:rsidR="00715CB7" w:rsidRPr="00715CB7">
        <w:rPr>
          <w:rFonts w:ascii="Times New Roman" w:hAnsi="Times New Roman"/>
          <w:szCs w:val="24"/>
        </w:rPr>
        <w:t>Фаерштейна</w:t>
      </w:r>
      <w:proofErr w:type="spellEnd"/>
      <w:r w:rsidR="00715CB7" w:rsidRPr="00715CB7">
        <w:rPr>
          <w:rFonts w:ascii="Times New Roman" w:hAnsi="Times New Roman"/>
          <w:szCs w:val="24"/>
        </w:rPr>
        <w:t xml:space="preserve"> Андрея Михайловича, действующего на основании Доверенности №ДВ-0003/12 от 24.01.2012</w:t>
      </w:r>
      <w:r w:rsidR="00715CB7">
        <w:rPr>
          <w:rFonts w:ascii="Times New Roman" w:hAnsi="Times New Roman"/>
          <w:szCs w:val="24"/>
        </w:rPr>
        <w:t>,</w:t>
      </w:r>
      <w:r w:rsidR="00DD1A33" w:rsidRPr="005567A4">
        <w:rPr>
          <w:rFonts w:ascii="Times New Roman" w:hAnsi="Times New Roman"/>
          <w:szCs w:val="24"/>
        </w:rPr>
        <w:t xml:space="preserve"> с одной стороны, </w:t>
      </w:r>
      <w:r w:rsidR="00DD1A33" w:rsidRPr="00DB0AA4">
        <w:rPr>
          <w:rFonts w:ascii="Times New Roman" w:hAnsi="Times New Roman"/>
          <w:szCs w:val="24"/>
        </w:rPr>
        <w:t xml:space="preserve">и </w:t>
      </w:r>
      <w:r w:rsidRPr="00DB0AA4">
        <w:rPr>
          <w:rFonts w:ascii="Times New Roman" w:hAnsi="Times New Roman"/>
          <w:szCs w:val="24"/>
        </w:rPr>
        <w:t xml:space="preserve">Федеральное государственное бюджетное учреждение науки Институт </w:t>
      </w:r>
      <w:proofErr w:type="gramStart"/>
      <w:r w:rsidRPr="00DB0AA4">
        <w:rPr>
          <w:rFonts w:ascii="Times New Roman" w:hAnsi="Times New Roman"/>
          <w:szCs w:val="24"/>
        </w:rPr>
        <w:t>автоматизации проектирования Российской Академии наук</w:t>
      </w:r>
      <w:r w:rsidR="00DD1A33" w:rsidRPr="00DB0AA4">
        <w:rPr>
          <w:rFonts w:ascii="Times New Roman" w:hAnsi="Times New Roman"/>
          <w:szCs w:val="24"/>
        </w:rPr>
        <w:t>, именуемое в дальнейшем «Исполнитель», в лице</w:t>
      </w:r>
      <w:r w:rsidRPr="00DB0AA4">
        <w:rPr>
          <w:rFonts w:ascii="Times New Roman" w:hAnsi="Times New Roman"/>
          <w:szCs w:val="24"/>
        </w:rPr>
        <w:t xml:space="preserve"> директора, Холодова Александра Сергеевича</w:t>
      </w:r>
      <w:r w:rsidR="00DD1A33" w:rsidRPr="00DB0AA4">
        <w:rPr>
          <w:rFonts w:ascii="Times New Roman" w:hAnsi="Times New Roman"/>
          <w:szCs w:val="24"/>
        </w:rPr>
        <w:t xml:space="preserve">, действующего на основании </w:t>
      </w:r>
      <w:r w:rsidRPr="00DB0AA4">
        <w:rPr>
          <w:rFonts w:ascii="Times New Roman" w:hAnsi="Times New Roman"/>
          <w:szCs w:val="24"/>
        </w:rPr>
        <w:t>Устава</w:t>
      </w:r>
      <w:r w:rsidR="00DD1A33" w:rsidRPr="00DB0AA4">
        <w:rPr>
          <w:rFonts w:ascii="Times New Roman" w:hAnsi="Times New Roman"/>
          <w:szCs w:val="24"/>
        </w:rPr>
        <w:t>, с другой стороны, вместе именуемые «Стороны</w:t>
      </w:r>
      <w:r w:rsidR="00DD1A33" w:rsidRPr="005567A4">
        <w:rPr>
          <w:rFonts w:ascii="Times New Roman" w:hAnsi="Times New Roman"/>
          <w:szCs w:val="24"/>
        </w:rPr>
        <w:t>», заключили настоящий Договор (далее также – Договор) о нижеследующем.</w:t>
      </w:r>
      <w:proofErr w:type="gramEnd"/>
    </w:p>
    <w:p w:rsidR="00DD1A33" w:rsidRPr="005567A4" w:rsidRDefault="00DD1A33" w:rsidP="00DD1A33">
      <w:pPr>
        <w:spacing w:line="264" w:lineRule="auto"/>
        <w:ind w:firstLine="720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 xml:space="preserve"> </w:t>
      </w:r>
    </w:p>
    <w:p w:rsidR="00DD1A33" w:rsidRPr="00DB0AA4" w:rsidRDefault="00DD1A33" w:rsidP="00A64ED6">
      <w:pPr>
        <w:pStyle w:val="1"/>
      </w:pPr>
      <w:r w:rsidRPr="00DB0AA4">
        <w:t>ПРЕДМЕТ ДОГОВОРА</w:t>
      </w:r>
    </w:p>
    <w:p w:rsidR="00DD1A33" w:rsidRPr="00DB0AA4" w:rsidRDefault="00DD1A33" w:rsidP="00E23D16">
      <w:pPr>
        <w:pStyle w:val="2"/>
        <w:rPr>
          <w:color w:val="FF0000"/>
          <w:szCs w:val="24"/>
        </w:rPr>
      </w:pPr>
      <w:r w:rsidRPr="00DB0AA4">
        <w:t xml:space="preserve">Заказчик поручает, а Исполнитель принимает на себя выполнение </w:t>
      </w:r>
      <w:r w:rsidR="00A96BAB" w:rsidRPr="00DB0AA4">
        <w:rPr>
          <w:color w:val="FF0000"/>
        </w:rPr>
        <w:t xml:space="preserve">научно-исследовательской и опытно-конструкторской работы (НИОКР) </w:t>
      </w:r>
      <w:r w:rsidR="0078228A" w:rsidRPr="00DB0AA4">
        <w:rPr>
          <w:szCs w:val="24"/>
        </w:rPr>
        <w:t xml:space="preserve">по созданию </w:t>
      </w:r>
      <w:r w:rsidR="00E23D16" w:rsidRPr="00DB0AA4">
        <w:rPr>
          <w:szCs w:val="24"/>
        </w:rPr>
        <w:t xml:space="preserve">алгоритма </w:t>
      </w:r>
      <w:r w:rsidR="0078228A" w:rsidRPr="00DB0AA4">
        <w:rPr>
          <w:szCs w:val="24"/>
        </w:rPr>
        <w:t>и внедрению программного решения для оптимизационной модели по распределению сбытовых заказов по литейным агрегатам</w:t>
      </w:r>
      <w:r w:rsidR="00E23D16" w:rsidRPr="00DB0AA4">
        <w:t xml:space="preserve"> </w:t>
      </w:r>
      <w:r w:rsidR="00E23D16" w:rsidRPr="00DB0AA4">
        <w:rPr>
          <w:szCs w:val="24"/>
        </w:rPr>
        <w:t>и формированию плана производства</w:t>
      </w:r>
      <w:r w:rsidR="00D21462" w:rsidRPr="00DB0AA4">
        <w:rPr>
          <w:szCs w:val="24"/>
        </w:rPr>
        <w:t xml:space="preserve"> </w:t>
      </w:r>
      <w:r w:rsidRPr="00DB0AA4">
        <w:t>(далее – Система).</w:t>
      </w:r>
    </w:p>
    <w:p w:rsidR="00DD1A33" w:rsidRPr="00F43DCB" w:rsidRDefault="00DD1A33" w:rsidP="00DD1A33">
      <w:pPr>
        <w:pStyle w:val="2"/>
        <w:rPr>
          <w:szCs w:val="24"/>
          <w:lang w:val="en-US"/>
        </w:rPr>
      </w:pPr>
      <w:r w:rsidRPr="003243A7">
        <w:rPr>
          <w:szCs w:val="24"/>
        </w:rPr>
        <w:t>Содержание работ</w:t>
      </w:r>
      <w:r w:rsidRPr="008A2DEE">
        <w:rPr>
          <w:szCs w:val="24"/>
        </w:rPr>
        <w:t xml:space="preserve">, указанных в п. 1.1. Договора (далее – работы), и требования к работам определяются Сторонами </w:t>
      </w:r>
      <w:r w:rsidRPr="00F43DCB">
        <w:rPr>
          <w:szCs w:val="24"/>
        </w:rPr>
        <w:t>Техническим заданием на выполнение работ по созданию и внедрению Системы (далее – Техническое задание, Приложение № 1 к Договору).</w:t>
      </w:r>
    </w:p>
    <w:p w:rsidR="00DD1A33" w:rsidRPr="00F43DCB" w:rsidRDefault="005526A6" w:rsidP="00DD1A33">
      <w:pPr>
        <w:pStyle w:val="2"/>
        <w:rPr>
          <w:szCs w:val="24"/>
        </w:rPr>
      </w:pPr>
      <w:r w:rsidRPr="00F43DCB">
        <w:t>Содержание работ, выполняемых в соответствии с Техническим заданием</w:t>
      </w:r>
      <w:r w:rsidR="005656CA" w:rsidRPr="00F43DCB">
        <w:t>,</w:t>
      </w:r>
      <w:r w:rsidRPr="00F43DCB">
        <w:t xml:space="preserve"> разделяется на </w:t>
      </w:r>
      <w:r w:rsidR="002D177E" w:rsidRPr="002D177E">
        <w:t>3</w:t>
      </w:r>
      <w:r w:rsidR="002D177E" w:rsidRPr="00F43DCB">
        <w:t xml:space="preserve"> </w:t>
      </w:r>
      <w:r w:rsidRPr="00F43DCB">
        <w:t>этапа.</w:t>
      </w:r>
      <w:r w:rsidRPr="00F43DCB">
        <w:rPr>
          <w:szCs w:val="24"/>
        </w:rPr>
        <w:t xml:space="preserve"> </w:t>
      </w:r>
      <w:r w:rsidR="00DD1A33" w:rsidRPr="00F43DCB">
        <w:rPr>
          <w:szCs w:val="24"/>
        </w:rPr>
        <w:t>Сроки выполнения работ</w:t>
      </w:r>
      <w:r w:rsidRPr="00F43DCB">
        <w:rPr>
          <w:szCs w:val="24"/>
        </w:rPr>
        <w:t>, содержание каждого этапа</w:t>
      </w:r>
      <w:r w:rsidR="005656CA" w:rsidRPr="00F43DCB">
        <w:rPr>
          <w:szCs w:val="24"/>
        </w:rPr>
        <w:t>,</w:t>
      </w:r>
      <w:r w:rsidR="00DD1A33" w:rsidRPr="00F43DCB">
        <w:rPr>
          <w:szCs w:val="24"/>
        </w:rPr>
        <w:t xml:space="preserve"> предоставляемые Исполнителем результаты работ</w:t>
      </w:r>
      <w:r w:rsidR="005656CA" w:rsidRPr="00F43DCB">
        <w:rPr>
          <w:szCs w:val="24"/>
        </w:rPr>
        <w:t xml:space="preserve"> и критерии приемки результатов</w:t>
      </w:r>
      <w:r w:rsidR="00DD1A33" w:rsidRPr="00F43DCB">
        <w:rPr>
          <w:szCs w:val="24"/>
        </w:rPr>
        <w:t xml:space="preserve"> определяются Сторонами Календарным планом выполнения работ (далее – Календарный план, Приложение № 2 к Договору).</w:t>
      </w:r>
    </w:p>
    <w:p w:rsidR="00742CFA" w:rsidRPr="0078228A" w:rsidRDefault="00A5591A" w:rsidP="005526A6">
      <w:pPr>
        <w:pStyle w:val="2"/>
        <w:rPr>
          <w:color w:val="FF0000"/>
        </w:rPr>
      </w:pPr>
      <w:proofErr w:type="gramStart"/>
      <w:r>
        <w:rPr>
          <w:color w:val="FF0000"/>
        </w:rPr>
        <w:t>При этом по соглашению сторон возможен запуск четвертого этапа в части дополнительных разработок в соответствии с расширенной задачей</w:t>
      </w:r>
      <w:proofErr w:type="gramEnd"/>
      <w:r>
        <w:rPr>
          <w:color w:val="FF0000"/>
        </w:rPr>
        <w:t>, а также доработки программного решения оптимизационной модели. Содержание работ по четвертому этапу, а также сроки и стоимость их проведения определяются Сторонами в соответствии с дополнительным соглашением.</w:t>
      </w:r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8A2DEE" w:rsidRDefault="00DD1A33" w:rsidP="00A64ED6">
      <w:pPr>
        <w:pStyle w:val="1"/>
      </w:pPr>
      <w:r w:rsidRPr="003243A7">
        <w:t xml:space="preserve">ЦЕНА ДОГОВОРА И </w:t>
      </w:r>
      <w:r w:rsidRPr="008A2DEE">
        <w:t>ПОРЯДОК РАСЧЕТОВ</w:t>
      </w:r>
    </w:p>
    <w:p w:rsidR="0065194F" w:rsidRPr="00DB0AA4" w:rsidRDefault="00DD1A33" w:rsidP="009519F3">
      <w:pPr>
        <w:pStyle w:val="2"/>
        <w:rPr>
          <w:szCs w:val="24"/>
        </w:rPr>
      </w:pPr>
      <w:r w:rsidRPr="006D1CFE">
        <w:rPr>
          <w:szCs w:val="24"/>
        </w:rPr>
        <w:t>Стоимость работ</w:t>
      </w:r>
      <w:r w:rsidR="005526A6">
        <w:rPr>
          <w:szCs w:val="24"/>
        </w:rPr>
        <w:t xml:space="preserve"> </w:t>
      </w:r>
      <w:r w:rsidRPr="006D1CFE">
        <w:rPr>
          <w:szCs w:val="24"/>
        </w:rPr>
        <w:t>по Договору</w:t>
      </w:r>
      <w:r w:rsidR="005526A6">
        <w:rPr>
          <w:szCs w:val="24"/>
        </w:rPr>
        <w:t xml:space="preserve"> (всех </w:t>
      </w:r>
      <w:r w:rsidR="008D6392">
        <w:rPr>
          <w:szCs w:val="24"/>
        </w:rPr>
        <w:t>трех</w:t>
      </w:r>
      <w:r w:rsidR="005526A6">
        <w:rPr>
          <w:szCs w:val="24"/>
        </w:rPr>
        <w:t xml:space="preserve"> этапов),</w:t>
      </w:r>
      <w:r w:rsidRPr="006D1CFE">
        <w:rPr>
          <w:szCs w:val="24"/>
        </w:rPr>
        <w:t xml:space="preserve"> </w:t>
      </w:r>
      <w:r w:rsidRPr="00A64ED6">
        <w:rPr>
          <w:szCs w:val="24"/>
        </w:rPr>
        <w:t>составляет</w:t>
      </w:r>
      <w:r w:rsidR="005526A6" w:rsidRPr="00A64ED6">
        <w:rPr>
          <w:szCs w:val="24"/>
        </w:rPr>
        <w:t xml:space="preserve"> </w:t>
      </w:r>
      <w:r w:rsidR="008D6392" w:rsidRPr="00A64ED6">
        <w:rPr>
          <w:szCs w:val="24"/>
        </w:rPr>
        <w:t>4 350 000</w:t>
      </w:r>
      <w:r w:rsidR="009C1B5D">
        <w:rPr>
          <w:szCs w:val="24"/>
        </w:rPr>
        <w:t xml:space="preserve"> рублей, без </w:t>
      </w:r>
      <w:r w:rsidR="005526A6" w:rsidRPr="00A64ED6">
        <w:rPr>
          <w:szCs w:val="24"/>
        </w:rPr>
        <w:t>НДС (</w:t>
      </w:r>
      <w:r w:rsidR="005526A6" w:rsidRPr="00DB0AA4">
        <w:rPr>
          <w:szCs w:val="24"/>
        </w:rPr>
        <w:t>стоимость каждого этапа – 1 450 000 рублей без НДС).</w:t>
      </w:r>
      <w:r w:rsidR="00F43DCB" w:rsidRPr="00DB0AA4">
        <w:rPr>
          <w:szCs w:val="24"/>
        </w:rPr>
        <w:t xml:space="preserve"> </w:t>
      </w:r>
    </w:p>
    <w:p w:rsidR="009519F3" w:rsidRPr="00DB0AA4" w:rsidRDefault="009519F3" w:rsidP="009519F3">
      <w:pPr>
        <w:pStyle w:val="2"/>
        <w:rPr>
          <w:szCs w:val="24"/>
        </w:rPr>
      </w:pPr>
      <w:r w:rsidRPr="00DB0AA4">
        <w:rPr>
          <w:szCs w:val="24"/>
        </w:rPr>
        <w:t>Работы по настоящему договору, в соответствии с подпунктом 16 пункта 3 статьи 149 части второй Налогового кодекса Российской Федерации, освобождаются от налога на добавленную стоимость (НДС).</w:t>
      </w:r>
    </w:p>
    <w:p w:rsidR="005526A6" w:rsidRDefault="00DD1A33" w:rsidP="005526A6">
      <w:pPr>
        <w:pStyle w:val="2"/>
        <w:rPr>
          <w:szCs w:val="24"/>
        </w:rPr>
      </w:pPr>
      <w:r w:rsidRPr="006D1CFE">
        <w:rPr>
          <w:szCs w:val="24"/>
        </w:rPr>
        <w:t xml:space="preserve">Цена Договора включает в себя </w:t>
      </w:r>
      <w:r w:rsidRPr="00DB0AA4">
        <w:rPr>
          <w:color w:val="FF0000"/>
          <w:szCs w:val="24"/>
        </w:rPr>
        <w:t>все затраты,</w:t>
      </w:r>
      <w:r w:rsidRPr="006D1CFE">
        <w:rPr>
          <w:szCs w:val="24"/>
        </w:rPr>
        <w:t xml:space="preserve"> налоги, сборы и иные обязательные платежи, подлежащие уплате в связи с исполнением Договора</w:t>
      </w:r>
      <w:r w:rsidR="0054429A">
        <w:rPr>
          <w:szCs w:val="24"/>
        </w:rPr>
        <w:t xml:space="preserve">, </w:t>
      </w:r>
      <w:r w:rsidR="0065194F">
        <w:rPr>
          <w:szCs w:val="24"/>
        </w:rPr>
        <w:t>кроме затрат, указанных в п. 2.4</w:t>
      </w:r>
      <w:r w:rsidR="0054429A">
        <w:rPr>
          <w:szCs w:val="24"/>
        </w:rPr>
        <w:t>. Договора</w:t>
      </w:r>
      <w:r w:rsidRPr="006D1CFE">
        <w:rPr>
          <w:szCs w:val="24"/>
        </w:rPr>
        <w:t>.</w:t>
      </w:r>
    </w:p>
    <w:p w:rsidR="00C84C9A" w:rsidRDefault="00225E20" w:rsidP="00C84C9A">
      <w:pPr>
        <w:pStyle w:val="2"/>
      </w:pPr>
      <w:r>
        <w:t xml:space="preserve">Цена Договора увеличивается на сумму командировочных </w:t>
      </w:r>
      <w:r w:rsidR="00C84C9A" w:rsidRPr="00C84C9A">
        <w:t>расходов</w:t>
      </w:r>
      <w:r>
        <w:t xml:space="preserve"> работников Исполнителя</w:t>
      </w:r>
      <w:r w:rsidR="00C84C9A" w:rsidRPr="00C84C9A">
        <w:t>, связанных с</w:t>
      </w:r>
      <w:r>
        <w:t xml:space="preserve"> выполнением работ по настоящему договору. При этом </w:t>
      </w:r>
      <w:r>
        <w:lastRenderedPageBreak/>
        <w:t xml:space="preserve">указанные командировки работников Исполнителя осуществляется на следующих условиях: </w:t>
      </w:r>
    </w:p>
    <w:p w:rsidR="00C84C9A" w:rsidRPr="004813E7" w:rsidRDefault="00C84C9A" w:rsidP="00C84C9A">
      <w:pPr>
        <w:numPr>
          <w:ilvl w:val="2"/>
          <w:numId w:val="5"/>
        </w:numPr>
        <w:spacing w:line="281" w:lineRule="auto"/>
        <w:ind w:hanging="709"/>
        <w:jc w:val="both"/>
        <w:outlineLvl w:val="2"/>
        <w:rPr>
          <w:rFonts w:ascii="Times New Roman" w:hAnsi="Times New Roman"/>
          <w:szCs w:val="24"/>
        </w:rPr>
      </w:pPr>
      <w:r w:rsidRPr="004813E7">
        <w:rPr>
          <w:rFonts w:ascii="Times New Roman" w:hAnsi="Times New Roman"/>
          <w:szCs w:val="24"/>
        </w:rPr>
        <w:t xml:space="preserve">Исполнитель самостоятельно обеспечивает </w:t>
      </w:r>
      <w:r w:rsidR="009C4ED2">
        <w:rPr>
          <w:rFonts w:ascii="Times New Roman" w:hAnsi="Times New Roman"/>
          <w:szCs w:val="24"/>
        </w:rPr>
        <w:t xml:space="preserve">своих работников </w:t>
      </w:r>
      <w:r w:rsidRPr="004813E7">
        <w:rPr>
          <w:rFonts w:ascii="Times New Roman" w:hAnsi="Times New Roman"/>
          <w:szCs w:val="24"/>
        </w:rPr>
        <w:t xml:space="preserve">в случае </w:t>
      </w:r>
      <w:r w:rsidR="009C4ED2">
        <w:rPr>
          <w:rFonts w:ascii="Times New Roman" w:hAnsi="Times New Roman"/>
          <w:szCs w:val="24"/>
        </w:rPr>
        <w:t xml:space="preserve">командировок работников </w:t>
      </w:r>
      <w:r w:rsidR="00DB0AA4">
        <w:rPr>
          <w:rFonts w:ascii="Times New Roman" w:hAnsi="Times New Roman"/>
          <w:szCs w:val="24"/>
        </w:rPr>
        <w:t>проездом (ави</w:t>
      </w:r>
      <w:proofErr w:type="gramStart"/>
      <w:r w:rsidR="00DB0AA4">
        <w:rPr>
          <w:rFonts w:ascii="Times New Roman" w:hAnsi="Times New Roman"/>
          <w:szCs w:val="24"/>
        </w:rPr>
        <w:t>а-</w:t>
      </w:r>
      <w:proofErr w:type="gramEnd"/>
      <w:r w:rsidR="00DB0AA4">
        <w:rPr>
          <w:rFonts w:ascii="Times New Roman" w:hAnsi="Times New Roman"/>
          <w:szCs w:val="24"/>
        </w:rPr>
        <w:t>, железно</w:t>
      </w:r>
      <w:r w:rsidRPr="004813E7">
        <w:rPr>
          <w:rFonts w:ascii="Times New Roman" w:hAnsi="Times New Roman"/>
          <w:szCs w:val="24"/>
        </w:rPr>
        <w:t xml:space="preserve">дорожный транспорт и пр.) к месту проведения работ и обратно, проживанием. </w:t>
      </w:r>
    </w:p>
    <w:p w:rsidR="00C84C9A" w:rsidRPr="00C43AC8" w:rsidRDefault="00C84C9A" w:rsidP="00C43AC8">
      <w:pPr>
        <w:numPr>
          <w:ilvl w:val="2"/>
          <w:numId w:val="5"/>
        </w:numPr>
        <w:spacing w:line="281" w:lineRule="auto"/>
        <w:ind w:hanging="709"/>
        <w:jc w:val="both"/>
        <w:outlineLvl w:val="2"/>
        <w:rPr>
          <w:rFonts w:ascii="Times New Roman" w:hAnsi="Times New Roman"/>
          <w:szCs w:val="24"/>
        </w:rPr>
      </w:pPr>
      <w:r w:rsidRPr="00C43AC8">
        <w:rPr>
          <w:rFonts w:ascii="Times New Roman" w:hAnsi="Times New Roman"/>
          <w:szCs w:val="24"/>
        </w:rPr>
        <w:t xml:space="preserve">Все дополнительные расходы, связанные с выполнением Исполнителем Договора, </w:t>
      </w:r>
      <w:r w:rsidRPr="00DB0AA4">
        <w:rPr>
          <w:rFonts w:ascii="Times New Roman" w:hAnsi="Times New Roman"/>
          <w:color w:val="FF0000"/>
          <w:szCs w:val="24"/>
        </w:rPr>
        <w:t>не соответствующие определенным в п.2.</w:t>
      </w:r>
      <w:r w:rsidR="0065194F" w:rsidRPr="00DB0AA4">
        <w:rPr>
          <w:rFonts w:ascii="Times New Roman" w:hAnsi="Times New Roman"/>
          <w:color w:val="FF0000"/>
          <w:szCs w:val="24"/>
        </w:rPr>
        <w:t>3</w:t>
      </w:r>
      <w:r w:rsidRPr="00DB0AA4">
        <w:rPr>
          <w:rFonts w:ascii="Times New Roman" w:hAnsi="Times New Roman"/>
          <w:color w:val="FF0000"/>
          <w:szCs w:val="24"/>
        </w:rPr>
        <w:t>. Договора</w:t>
      </w:r>
      <w:r w:rsidR="008B0385" w:rsidRPr="00DB0AA4">
        <w:rPr>
          <w:rFonts w:ascii="Times New Roman" w:hAnsi="Times New Roman"/>
          <w:color w:val="FF0000"/>
          <w:szCs w:val="24"/>
        </w:rPr>
        <w:t xml:space="preserve"> условиям</w:t>
      </w:r>
      <w:r w:rsidRPr="00DB0AA4">
        <w:rPr>
          <w:rFonts w:ascii="Times New Roman" w:hAnsi="Times New Roman"/>
          <w:color w:val="FF0000"/>
          <w:szCs w:val="24"/>
        </w:rPr>
        <w:t xml:space="preserve">, </w:t>
      </w:r>
      <w:r w:rsidRPr="00C43AC8">
        <w:rPr>
          <w:rFonts w:ascii="Times New Roman" w:hAnsi="Times New Roman"/>
          <w:szCs w:val="24"/>
        </w:rPr>
        <w:t>должны быть одобрены Заказчиком дополнительно в письменной форме.</w:t>
      </w:r>
    </w:p>
    <w:p w:rsidR="00C84C9A" w:rsidRPr="00DB0AA4" w:rsidRDefault="00C84C9A" w:rsidP="00C43AC8">
      <w:pPr>
        <w:numPr>
          <w:ilvl w:val="2"/>
          <w:numId w:val="5"/>
        </w:numPr>
        <w:spacing w:line="281" w:lineRule="auto"/>
        <w:ind w:hanging="709"/>
        <w:jc w:val="both"/>
        <w:outlineLvl w:val="2"/>
        <w:rPr>
          <w:rFonts w:ascii="Times New Roman" w:hAnsi="Times New Roman"/>
          <w:szCs w:val="24"/>
        </w:rPr>
      </w:pPr>
      <w:r w:rsidRPr="00C43AC8">
        <w:rPr>
          <w:rFonts w:ascii="Times New Roman" w:hAnsi="Times New Roman"/>
          <w:szCs w:val="24"/>
        </w:rPr>
        <w:t xml:space="preserve">Все служебные командировки </w:t>
      </w:r>
      <w:r w:rsidR="00225E20">
        <w:rPr>
          <w:rFonts w:ascii="Times New Roman" w:hAnsi="Times New Roman"/>
          <w:szCs w:val="24"/>
        </w:rPr>
        <w:t xml:space="preserve">работников </w:t>
      </w:r>
      <w:r w:rsidRPr="00C43AC8">
        <w:rPr>
          <w:rFonts w:ascii="Times New Roman" w:hAnsi="Times New Roman"/>
          <w:szCs w:val="24"/>
        </w:rPr>
        <w:t xml:space="preserve">Исполнителя в обязательном порядке </w:t>
      </w:r>
      <w:r w:rsidR="00225E20">
        <w:rPr>
          <w:rFonts w:ascii="Times New Roman" w:hAnsi="Times New Roman"/>
          <w:szCs w:val="24"/>
        </w:rPr>
        <w:t xml:space="preserve">в письменном виде </w:t>
      </w:r>
      <w:r w:rsidRPr="00C43AC8">
        <w:rPr>
          <w:rFonts w:ascii="Times New Roman" w:hAnsi="Times New Roman"/>
          <w:szCs w:val="24"/>
        </w:rPr>
        <w:t>согласуются с Заказчиком</w:t>
      </w:r>
      <w:r w:rsidR="00225E20">
        <w:rPr>
          <w:rFonts w:ascii="Times New Roman" w:hAnsi="Times New Roman"/>
          <w:szCs w:val="24"/>
        </w:rPr>
        <w:t xml:space="preserve"> до начала такой командировки</w:t>
      </w:r>
      <w:r w:rsidRPr="00C43AC8">
        <w:rPr>
          <w:rFonts w:ascii="Times New Roman" w:hAnsi="Times New Roman"/>
          <w:szCs w:val="24"/>
        </w:rPr>
        <w:t xml:space="preserve">. Командировка </w:t>
      </w:r>
      <w:r w:rsidR="00225E20">
        <w:rPr>
          <w:rFonts w:ascii="Times New Roman" w:hAnsi="Times New Roman"/>
          <w:szCs w:val="24"/>
        </w:rPr>
        <w:t xml:space="preserve">работников Исполнителя </w:t>
      </w:r>
      <w:r w:rsidRPr="00C43AC8">
        <w:rPr>
          <w:rFonts w:ascii="Times New Roman" w:hAnsi="Times New Roman"/>
          <w:szCs w:val="24"/>
        </w:rPr>
        <w:t xml:space="preserve">организуется в случае наличия веских причин для поездки и отсутствия иных способов решить поставленные </w:t>
      </w:r>
      <w:r w:rsidR="00225E20">
        <w:rPr>
          <w:rFonts w:ascii="Times New Roman" w:hAnsi="Times New Roman"/>
          <w:szCs w:val="24"/>
        </w:rPr>
        <w:t xml:space="preserve">Заказчиком </w:t>
      </w:r>
      <w:r w:rsidRPr="00C43AC8">
        <w:rPr>
          <w:rFonts w:ascii="Times New Roman" w:hAnsi="Times New Roman"/>
          <w:szCs w:val="24"/>
        </w:rPr>
        <w:t>служебные задачи.</w:t>
      </w:r>
      <w:r w:rsidR="008B0385">
        <w:rPr>
          <w:rFonts w:ascii="Times New Roman" w:hAnsi="Times New Roman"/>
          <w:szCs w:val="24"/>
        </w:rPr>
        <w:t xml:space="preserve"> Отказ Заказчика в согласовании командировки работников Исполнителя не может служить основанием для отказа Исполнителем от выполнения работ по настоящему договору или перенесения сроков выполнения работ.</w:t>
      </w:r>
    </w:p>
    <w:p w:rsidR="00DB0AA4" w:rsidRPr="00DB0AA4" w:rsidRDefault="00DB0AA4" w:rsidP="00C43AC8">
      <w:pPr>
        <w:numPr>
          <w:ilvl w:val="2"/>
          <w:numId w:val="5"/>
        </w:numPr>
        <w:spacing w:line="281" w:lineRule="auto"/>
        <w:ind w:hanging="709"/>
        <w:jc w:val="both"/>
        <w:outlineLvl w:val="2"/>
        <w:rPr>
          <w:rFonts w:ascii="Times New Roman" w:hAnsi="Times New Roman"/>
          <w:color w:val="FF0000"/>
          <w:szCs w:val="24"/>
        </w:rPr>
      </w:pPr>
      <w:r w:rsidRPr="00DB0AA4">
        <w:rPr>
          <w:rFonts w:ascii="Times New Roman" w:hAnsi="Times New Roman"/>
          <w:color w:val="FF0000"/>
          <w:szCs w:val="24"/>
        </w:rPr>
        <w:t>По завершении каждого этапа стоимость командировочных расходов оплачивается</w:t>
      </w:r>
      <w:r>
        <w:rPr>
          <w:rFonts w:ascii="Times New Roman" w:hAnsi="Times New Roman"/>
          <w:color w:val="FF0000"/>
          <w:szCs w:val="24"/>
        </w:rPr>
        <w:t xml:space="preserve"> Исполнителю</w:t>
      </w:r>
      <w:r w:rsidRPr="00DB0AA4">
        <w:rPr>
          <w:rFonts w:ascii="Times New Roman" w:hAnsi="Times New Roman"/>
          <w:color w:val="FF0000"/>
          <w:szCs w:val="24"/>
        </w:rPr>
        <w:t xml:space="preserve"> Заказчиком вместе со стоимостью работ по соответствующему этапу. Стоимость командировочных работ в рамках каждого этапа включается в Акт сдачи-приемки работ по соответствующему этапу.</w:t>
      </w:r>
    </w:p>
    <w:p w:rsidR="00C84C9A" w:rsidRDefault="00225E20" w:rsidP="00C43AC8">
      <w:pPr>
        <w:numPr>
          <w:ilvl w:val="2"/>
          <w:numId w:val="5"/>
        </w:numPr>
        <w:spacing w:line="281" w:lineRule="auto"/>
        <w:ind w:hanging="709"/>
        <w:jc w:val="both"/>
        <w:outlineLvl w:val="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Стороны согласовали предельные размеры командировочных расходов работников Исполнителя</w:t>
      </w:r>
      <w:r w:rsidR="00C84C9A" w:rsidRPr="00C43AC8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на которые может быть увеличена Цена Договора</w:t>
      </w:r>
      <w:r w:rsidR="00C84C9A" w:rsidRPr="00C43AC8">
        <w:rPr>
          <w:rFonts w:ascii="Times New Roman" w:hAnsi="Times New Roman"/>
          <w:szCs w:val="24"/>
        </w:rPr>
        <w:t>:</w:t>
      </w:r>
    </w:p>
    <w:tbl>
      <w:tblPr>
        <w:tblpPr w:leftFromText="180" w:rightFromText="180" w:vertAnchor="text" w:horzAnchor="margin" w:tblpXSpec="center" w:tblpY="18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4"/>
        <w:gridCol w:w="2330"/>
        <w:gridCol w:w="3568"/>
      </w:tblGrid>
      <w:tr w:rsidR="004F4F85" w:rsidRPr="004F4F85" w:rsidTr="00225E20">
        <w:trPr>
          <w:trHeight w:val="318"/>
        </w:trPr>
        <w:tc>
          <w:tcPr>
            <w:tcW w:w="84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4F85" w:rsidRPr="004F4F85" w:rsidRDefault="004F4F85" w:rsidP="003F6CEA">
            <w:pPr>
              <w:jc w:val="right"/>
              <w:rPr>
                <w:rFonts w:ascii="Times New Roman" w:hAnsi="Times New Roman"/>
                <w:b/>
                <w:i/>
                <w:sz w:val="20"/>
              </w:rPr>
            </w:pPr>
            <w:r w:rsidRPr="004813E7">
              <w:rPr>
                <w:rFonts w:ascii="Times New Roman" w:hAnsi="Times New Roman"/>
                <w:b/>
                <w:i/>
                <w:sz w:val="20"/>
              </w:rPr>
              <w:t>Таблица 1</w:t>
            </w:r>
            <w:r w:rsidR="005069C7">
              <w:rPr>
                <w:rFonts w:ascii="Times New Roman" w:hAnsi="Times New Roman"/>
                <w:b/>
                <w:i/>
                <w:sz w:val="20"/>
              </w:rPr>
              <w:t xml:space="preserve"> </w:t>
            </w:r>
            <w:r w:rsidRPr="004813E7">
              <w:rPr>
                <w:rFonts w:ascii="Times New Roman" w:hAnsi="Times New Roman"/>
                <w:b/>
                <w:i/>
                <w:sz w:val="20"/>
              </w:rPr>
              <w:t xml:space="preserve">Авиаперелеты и железнодорожные переезды для </w:t>
            </w:r>
            <w:r w:rsidR="00225E20">
              <w:rPr>
                <w:rFonts w:ascii="Times New Roman" w:hAnsi="Times New Roman"/>
                <w:b/>
                <w:i/>
                <w:sz w:val="20"/>
              </w:rPr>
              <w:t xml:space="preserve">работников </w:t>
            </w:r>
            <w:r w:rsidRPr="004813E7">
              <w:rPr>
                <w:rFonts w:ascii="Times New Roman" w:hAnsi="Times New Roman"/>
                <w:b/>
                <w:i/>
                <w:sz w:val="20"/>
              </w:rPr>
              <w:t>Исполнителя</w:t>
            </w:r>
          </w:p>
        </w:tc>
      </w:tr>
      <w:tr w:rsidR="004F4F85" w:rsidRPr="004F4F85" w:rsidTr="00225E20">
        <w:trPr>
          <w:trHeight w:val="303"/>
        </w:trPr>
        <w:tc>
          <w:tcPr>
            <w:tcW w:w="257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589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F4F85">
              <w:rPr>
                <w:rFonts w:ascii="Times New Roman" w:hAnsi="Times New Roman"/>
                <w:b/>
                <w:sz w:val="20"/>
              </w:rPr>
              <w:t>Регион командирования</w:t>
            </w: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4F4F85" w:rsidRPr="004F4F85" w:rsidTr="00225E20">
        <w:trPr>
          <w:trHeight w:val="616"/>
        </w:trPr>
        <w:tc>
          <w:tcPr>
            <w:tcW w:w="257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330" w:type="dxa"/>
            <w:tcBorders>
              <w:bottom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4F4F85">
              <w:rPr>
                <w:rFonts w:ascii="Times New Roman" w:hAnsi="Times New Roman"/>
                <w:b/>
                <w:sz w:val="20"/>
              </w:rPr>
              <w:t>Россия</w:t>
            </w:r>
          </w:p>
        </w:tc>
        <w:tc>
          <w:tcPr>
            <w:tcW w:w="35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  <w:p w:rsidR="004F4F85" w:rsidRPr="004F4F85" w:rsidRDefault="00225E20" w:rsidP="00225E2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Иные государства</w:t>
            </w:r>
          </w:p>
        </w:tc>
      </w:tr>
      <w:tr w:rsidR="004F4F85" w:rsidRPr="004F4F85" w:rsidTr="00225E20">
        <w:trPr>
          <w:trHeight w:val="303"/>
        </w:trPr>
        <w:tc>
          <w:tcPr>
            <w:tcW w:w="2574" w:type="dxa"/>
            <w:tcBorders>
              <w:bottom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Авиаперелет</w:t>
            </w: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589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4F4F85" w:rsidRPr="004F4F85" w:rsidRDefault="00225E20" w:rsidP="003F6CEA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Билет «</w:t>
            </w:r>
            <w:r w:rsidR="004F4F85" w:rsidRPr="004F4F85">
              <w:rPr>
                <w:rFonts w:ascii="Times New Roman" w:hAnsi="Times New Roman"/>
                <w:sz w:val="20"/>
              </w:rPr>
              <w:t>Эконом класс</w:t>
            </w:r>
            <w:r>
              <w:rPr>
                <w:rFonts w:ascii="Times New Roman" w:hAnsi="Times New Roman"/>
                <w:sz w:val="20"/>
              </w:rPr>
              <w:t>а»</w:t>
            </w:r>
          </w:p>
        </w:tc>
      </w:tr>
      <w:tr w:rsidR="004F4F85" w:rsidRPr="004F4F85" w:rsidTr="00225E20">
        <w:trPr>
          <w:trHeight w:val="925"/>
        </w:trPr>
        <w:tc>
          <w:tcPr>
            <w:tcW w:w="2574" w:type="dxa"/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i/>
                <w:sz w:val="20"/>
              </w:rPr>
            </w:pP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Железнодорожные переезды</w:t>
            </w:r>
          </w:p>
        </w:tc>
        <w:tc>
          <w:tcPr>
            <w:tcW w:w="5898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Купейный вагон</w:t>
            </w: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(одно место)</w:t>
            </w: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Сапсан – эконом класс</w:t>
            </w:r>
          </w:p>
        </w:tc>
      </w:tr>
    </w:tbl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p w:rsidR="004F4F85" w:rsidRPr="004F4F85" w:rsidRDefault="004F4F85" w:rsidP="004F4F85">
      <w:pPr>
        <w:pStyle w:val="Att"/>
        <w:spacing w:before="0" w:line="264" w:lineRule="auto"/>
        <w:ind w:left="720" w:firstLine="0"/>
        <w:rPr>
          <w:rFonts w:ascii="Times New Roman" w:hAnsi="Times New Roman"/>
          <w:sz w:val="20"/>
          <w:lang w:val="ru-RU"/>
        </w:rPr>
      </w:pPr>
    </w:p>
    <w:tbl>
      <w:tblPr>
        <w:tblpPr w:leftFromText="180" w:rightFromText="180" w:vertAnchor="text" w:horzAnchor="margin" w:tblpXSpec="center" w:tblpY="13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2268"/>
        <w:gridCol w:w="2127"/>
        <w:gridCol w:w="2636"/>
        <w:gridCol w:w="46"/>
        <w:gridCol w:w="11"/>
      </w:tblGrid>
      <w:tr w:rsidR="004F4F85" w:rsidRPr="004F4F85" w:rsidTr="004F4F85">
        <w:trPr>
          <w:gridAfter w:val="2"/>
          <w:wAfter w:w="57" w:type="dxa"/>
          <w:trHeight w:val="486"/>
        </w:trPr>
        <w:tc>
          <w:tcPr>
            <w:tcW w:w="8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F4F85" w:rsidRPr="004F4F85" w:rsidRDefault="004F4F85" w:rsidP="00225E20">
            <w:pPr>
              <w:jc w:val="right"/>
              <w:rPr>
                <w:rFonts w:ascii="Times New Roman" w:hAnsi="Times New Roman"/>
                <w:b/>
                <w:i/>
                <w:sz w:val="20"/>
              </w:rPr>
            </w:pPr>
            <w:r w:rsidRPr="004F4F85">
              <w:rPr>
                <w:rFonts w:ascii="Times New Roman" w:hAnsi="Times New Roman"/>
                <w:b/>
                <w:i/>
                <w:sz w:val="20"/>
              </w:rPr>
              <w:t xml:space="preserve">Таблица 2 Возмещение расходов по найму жилого помещения для </w:t>
            </w:r>
            <w:r w:rsidR="00225E20">
              <w:rPr>
                <w:rFonts w:ascii="Times New Roman" w:hAnsi="Times New Roman"/>
                <w:b/>
                <w:i/>
                <w:sz w:val="20"/>
              </w:rPr>
              <w:t xml:space="preserve">работников  </w:t>
            </w:r>
            <w:r w:rsidRPr="004F4F85">
              <w:rPr>
                <w:rFonts w:ascii="Times New Roman" w:hAnsi="Times New Roman"/>
                <w:b/>
                <w:i/>
                <w:sz w:val="20"/>
              </w:rPr>
              <w:t>Исполнителя</w:t>
            </w:r>
          </w:p>
        </w:tc>
      </w:tr>
      <w:tr w:rsidR="004F4F85" w:rsidRPr="004F4F85" w:rsidTr="004F4F85">
        <w:trPr>
          <w:gridAfter w:val="1"/>
          <w:wAfter w:w="11" w:type="dxa"/>
          <w:trHeight w:val="267"/>
        </w:trPr>
        <w:tc>
          <w:tcPr>
            <w:tcW w:w="8886" w:type="dxa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F4F85">
              <w:rPr>
                <w:rFonts w:ascii="Times New Roman" w:hAnsi="Times New Roman"/>
                <w:b/>
                <w:bCs/>
                <w:sz w:val="20"/>
              </w:rPr>
              <w:t>Регион командирования</w:t>
            </w:r>
          </w:p>
        </w:tc>
      </w:tr>
      <w:tr w:rsidR="004F4F85" w:rsidRPr="004F4F85" w:rsidTr="004F4F85">
        <w:trPr>
          <w:trHeight w:val="336"/>
        </w:trPr>
        <w:tc>
          <w:tcPr>
            <w:tcW w:w="1809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F4F85">
              <w:rPr>
                <w:rFonts w:ascii="Times New Roman" w:hAnsi="Times New Roman"/>
                <w:b/>
                <w:bCs/>
                <w:sz w:val="20"/>
              </w:rPr>
              <w:t>Страны СНГ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F4F85" w:rsidRPr="004F4F85" w:rsidRDefault="004F4F85" w:rsidP="004F4F85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F4F85">
              <w:rPr>
                <w:rFonts w:ascii="Times New Roman" w:hAnsi="Times New Roman"/>
                <w:b/>
                <w:bCs/>
                <w:sz w:val="20"/>
              </w:rPr>
              <w:t xml:space="preserve">РФ, (за </w:t>
            </w:r>
            <w:proofErr w:type="spellStart"/>
            <w:r w:rsidRPr="004F4F85">
              <w:rPr>
                <w:rFonts w:ascii="Times New Roman" w:hAnsi="Times New Roman"/>
                <w:b/>
                <w:bCs/>
                <w:sz w:val="20"/>
              </w:rPr>
              <w:t>искл</w:t>
            </w:r>
            <w:proofErr w:type="spellEnd"/>
            <w:r w:rsidRPr="004F4F85">
              <w:rPr>
                <w:rFonts w:ascii="Times New Roman" w:hAnsi="Times New Roman"/>
                <w:b/>
                <w:bCs/>
                <w:sz w:val="20"/>
              </w:rPr>
              <w:t>. г. Москва)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F4F85">
              <w:rPr>
                <w:rFonts w:ascii="Times New Roman" w:hAnsi="Times New Roman"/>
                <w:b/>
                <w:bCs/>
                <w:sz w:val="20"/>
              </w:rPr>
              <w:t>Европа</w:t>
            </w:r>
          </w:p>
        </w:tc>
        <w:tc>
          <w:tcPr>
            <w:tcW w:w="2693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4F4F85">
              <w:rPr>
                <w:rFonts w:ascii="Times New Roman" w:hAnsi="Times New Roman"/>
                <w:b/>
                <w:bCs/>
                <w:sz w:val="20"/>
              </w:rPr>
              <w:t>Др. страны</w:t>
            </w:r>
          </w:p>
        </w:tc>
      </w:tr>
      <w:tr w:rsidR="004F4F85" w:rsidRPr="004F4F85" w:rsidTr="004F4F85">
        <w:trPr>
          <w:trHeight w:val="462"/>
        </w:trPr>
        <w:tc>
          <w:tcPr>
            <w:tcW w:w="1809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Руб./ сутки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Руб./ сутки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Евро/ сутки</w:t>
            </w:r>
          </w:p>
        </w:tc>
        <w:tc>
          <w:tcPr>
            <w:tcW w:w="2693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Долл. США/сутки</w:t>
            </w:r>
          </w:p>
        </w:tc>
      </w:tr>
      <w:tr w:rsidR="004F4F85" w:rsidRPr="004F4F85" w:rsidTr="004F4F85">
        <w:trPr>
          <w:trHeight w:val="781"/>
        </w:trPr>
        <w:tc>
          <w:tcPr>
            <w:tcW w:w="1809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bookmarkStart w:id="0" w:name="_Hlk224703750"/>
            <w:r w:rsidRPr="004F4F85">
              <w:rPr>
                <w:rFonts w:ascii="Times New Roman" w:hAnsi="Times New Roman"/>
                <w:sz w:val="20"/>
              </w:rPr>
              <w:t>до 4000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до 4000</w:t>
            </w:r>
          </w:p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до 210 евро</w:t>
            </w:r>
          </w:p>
        </w:tc>
        <w:tc>
          <w:tcPr>
            <w:tcW w:w="2693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4F85" w:rsidRPr="004F4F85" w:rsidRDefault="004F4F85" w:rsidP="003F6CEA">
            <w:pPr>
              <w:jc w:val="center"/>
              <w:rPr>
                <w:rFonts w:ascii="Times New Roman" w:hAnsi="Times New Roman"/>
                <w:sz w:val="20"/>
              </w:rPr>
            </w:pPr>
            <w:r w:rsidRPr="004F4F85">
              <w:rPr>
                <w:rFonts w:ascii="Times New Roman" w:hAnsi="Times New Roman"/>
                <w:sz w:val="20"/>
              </w:rPr>
              <w:t>до 210$</w:t>
            </w:r>
          </w:p>
        </w:tc>
      </w:tr>
      <w:bookmarkEnd w:id="0"/>
    </w:tbl>
    <w:p w:rsidR="004813E7" w:rsidRDefault="004813E7" w:rsidP="004813E7">
      <w:pPr>
        <w:pStyle w:val="2"/>
        <w:numPr>
          <w:ilvl w:val="0"/>
          <w:numId w:val="0"/>
        </w:numPr>
        <w:ind w:left="720"/>
        <w:rPr>
          <w:szCs w:val="24"/>
        </w:rPr>
      </w:pPr>
    </w:p>
    <w:p w:rsidR="00DD1A33" w:rsidRPr="005A275B" w:rsidRDefault="00DD1A33" w:rsidP="00DD1A33">
      <w:pPr>
        <w:pStyle w:val="2"/>
        <w:rPr>
          <w:szCs w:val="24"/>
        </w:rPr>
      </w:pPr>
      <w:r w:rsidRPr="00900471">
        <w:rPr>
          <w:szCs w:val="24"/>
        </w:rPr>
        <w:lastRenderedPageBreak/>
        <w:t>Порядок и условия расчетов.</w:t>
      </w:r>
    </w:p>
    <w:p w:rsidR="00DD1A33" w:rsidRPr="005656CA" w:rsidRDefault="00DD1A33" w:rsidP="00DB0AA4">
      <w:pPr>
        <w:numPr>
          <w:ilvl w:val="2"/>
          <w:numId w:val="5"/>
        </w:numPr>
        <w:spacing w:line="281" w:lineRule="auto"/>
        <w:ind w:left="1644" w:hanging="709"/>
        <w:jc w:val="both"/>
        <w:outlineLvl w:val="2"/>
        <w:rPr>
          <w:rFonts w:ascii="Times New Roman" w:hAnsi="Times New Roman"/>
          <w:szCs w:val="24"/>
        </w:rPr>
      </w:pPr>
      <w:r w:rsidRPr="005656CA">
        <w:rPr>
          <w:rFonts w:ascii="Times New Roman" w:hAnsi="Times New Roman"/>
          <w:szCs w:val="24"/>
        </w:rPr>
        <w:t xml:space="preserve">Авансирование работ осуществляется Заказчиком единовременно в размере </w:t>
      </w:r>
      <w:r w:rsidR="005656CA" w:rsidRPr="005656CA">
        <w:rPr>
          <w:rFonts w:ascii="Times New Roman" w:hAnsi="Times New Roman"/>
          <w:szCs w:val="24"/>
        </w:rPr>
        <w:t>2</w:t>
      </w:r>
      <w:r w:rsidRPr="005656CA">
        <w:rPr>
          <w:rFonts w:ascii="Times New Roman" w:hAnsi="Times New Roman"/>
          <w:szCs w:val="24"/>
        </w:rPr>
        <w:t>0 (</w:t>
      </w:r>
      <w:r w:rsidR="00864B9B">
        <w:rPr>
          <w:rFonts w:ascii="Times New Roman" w:hAnsi="Times New Roman"/>
          <w:szCs w:val="24"/>
        </w:rPr>
        <w:t>Двадцат</w:t>
      </w:r>
      <w:r w:rsidR="00386B4D">
        <w:rPr>
          <w:rFonts w:ascii="Times New Roman" w:hAnsi="Times New Roman"/>
          <w:szCs w:val="24"/>
        </w:rPr>
        <w:t>и</w:t>
      </w:r>
      <w:r w:rsidRPr="005656CA">
        <w:rPr>
          <w:rFonts w:ascii="Times New Roman" w:hAnsi="Times New Roman"/>
          <w:szCs w:val="24"/>
        </w:rPr>
        <w:t xml:space="preserve">) % от </w:t>
      </w:r>
      <w:r w:rsidR="00864B9B">
        <w:rPr>
          <w:rFonts w:ascii="Times New Roman" w:hAnsi="Times New Roman"/>
          <w:szCs w:val="24"/>
        </w:rPr>
        <w:t>стоимости этапа</w:t>
      </w:r>
      <w:r w:rsidRPr="005656CA">
        <w:rPr>
          <w:rFonts w:ascii="Times New Roman" w:hAnsi="Times New Roman"/>
          <w:szCs w:val="24"/>
        </w:rPr>
        <w:t xml:space="preserve"> работ по Договору в течение </w:t>
      </w:r>
      <w:r w:rsidR="00864B9B">
        <w:rPr>
          <w:rFonts w:ascii="Times New Roman" w:hAnsi="Times New Roman"/>
          <w:szCs w:val="24"/>
        </w:rPr>
        <w:t>1</w:t>
      </w:r>
      <w:r w:rsidRPr="005656CA">
        <w:rPr>
          <w:rFonts w:ascii="Times New Roman" w:hAnsi="Times New Roman"/>
          <w:szCs w:val="24"/>
        </w:rPr>
        <w:t>5 (</w:t>
      </w:r>
      <w:r w:rsidR="00386B4D">
        <w:rPr>
          <w:rFonts w:ascii="Times New Roman" w:hAnsi="Times New Roman"/>
          <w:szCs w:val="24"/>
        </w:rPr>
        <w:t>пятнадцати</w:t>
      </w:r>
      <w:r w:rsidRPr="005656CA">
        <w:rPr>
          <w:rFonts w:ascii="Times New Roman" w:hAnsi="Times New Roman"/>
          <w:szCs w:val="24"/>
        </w:rPr>
        <w:t xml:space="preserve">) банковских дней </w:t>
      </w:r>
      <w:proofErr w:type="gramStart"/>
      <w:r w:rsidRPr="005656CA">
        <w:rPr>
          <w:rFonts w:ascii="Times New Roman" w:hAnsi="Times New Roman"/>
          <w:szCs w:val="24"/>
        </w:rPr>
        <w:t>с даты подписания</w:t>
      </w:r>
      <w:proofErr w:type="gramEnd"/>
      <w:r w:rsidRPr="005656CA">
        <w:rPr>
          <w:rFonts w:ascii="Times New Roman" w:hAnsi="Times New Roman"/>
          <w:szCs w:val="24"/>
        </w:rPr>
        <w:t xml:space="preserve"> Договора и выставления счета Исполнителем.</w:t>
      </w:r>
    </w:p>
    <w:p w:rsidR="00DD1A33" w:rsidRPr="00C41C39" w:rsidRDefault="00DD1A33" w:rsidP="00DB0AA4">
      <w:pPr>
        <w:pStyle w:val="3"/>
        <w:spacing w:before="0" w:after="0"/>
        <w:ind w:left="1644"/>
        <w:jc w:val="both"/>
        <w:rPr>
          <w:rFonts w:ascii="Times New Roman" w:hAnsi="Times New Roman"/>
          <w:b w:val="0"/>
        </w:rPr>
      </w:pPr>
      <w:proofErr w:type="gramStart"/>
      <w:r w:rsidRPr="00C41C39">
        <w:rPr>
          <w:rFonts w:ascii="Times New Roman" w:hAnsi="Times New Roman"/>
          <w:b w:val="0"/>
        </w:rPr>
        <w:t>Окончательные расчеты за выполненные этапы работ</w:t>
      </w:r>
      <w:r w:rsidR="00386B4D" w:rsidRPr="00C41C39">
        <w:rPr>
          <w:rFonts w:ascii="Times New Roman" w:hAnsi="Times New Roman"/>
          <w:b w:val="0"/>
        </w:rPr>
        <w:t xml:space="preserve"> в размере 80 (</w:t>
      </w:r>
      <w:r w:rsidR="00685766">
        <w:rPr>
          <w:rFonts w:ascii="Times New Roman" w:hAnsi="Times New Roman"/>
          <w:b w:val="0"/>
        </w:rPr>
        <w:t>в</w:t>
      </w:r>
      <w:r w:rsidR="00386B4D" w:rsidRPr="00C41C39">
        <w:rPr>
          <w:rFonts w:ascii="Times New Roman" w:hAnsi="Times New Roman"/>
          <w:b w:val="0"/>
        </w:rPr>
        <w:t>осьмидесяти) % от стоимости этапа работ по Договору</w:t>
      </w:r>
      <w:r w:rsidRPr="00C41C39">
        <w:rPr>
          <w:rFonts w:ascii="Times New Roman" w:hAnsi="Times New Roman"/>
          <w:b w:val="0"/>
        </w:rPr>
        <w:t xml:space="preserve"> производятся в течение </w:t>
      </w:r>
      <w:r w:rsidR="00386B4D" w:rsidRPr="00C41C39">
        <w:rPr>
          <w:rFonts w:ascii="Times New Roman" w:hAnsi="Times New Roman"/>
          <w:b w:val="0"/>
        </w:rPr>
        <w:t>1</w:t>
      </w:r>
      <w:r w:rsidRPr="00C41C39">
        <w:rPr>
          <w:rFonts w:ascii="Times New Roman" w:hAnsi="Times New Roman"/>
          <w:b w:val="0"/>
        </w:rPr>
        <w:t>5 (</w:t>
      </w:r>
      <w:r w:rsidR="00386B4D" w:rsidRPr="00C41C39">
        <w:rPr>
          <w:rFonts w:ascii="Times New Roman" w:hAnsi="Times New Roman"/>
          <w:b w:val="0"/>
        </w:rPr>
        <w:t>пятнадцати</w:t>
      </w:r>
      <w:r w:rsidRPr="00C41C39">
        <w:rPr>
          <w:rFonts w:ascii="Times New Roman" w:hAnsi="Times New Roman"/>
          <w:b w:val="0"/>
        </w:rPr>
        <w:t>) банковских дней с даты подписания Сторонами Акта сдачи-приемки работ (этапа работ) и выставления счета Исполнителем</w:t>
      </w:r>
      <w:r w:rsidR="00C41C39">
        <w:rPr>
          <w:rFonts w:ascii="Times New Roman" w:hAnsi="Times New Roman"/>
          <w:b w:val="0"/>
        </w:rPr>
        <w:t>,</w:t>
      </w:r>
      <w:r w:rsidR="00C41C39" w:rsidRPr="00C41C39">
        <w:rPr>
          <w:rFonts w:ascii="Times New Roman" w:hAnsi="Times New Roman"/>
          <w:b w:val="0"/>
        </w:rPr>
        <w:t xml:space="preserve"> </w:t>
      </w:r>
      <w:r w:rsidR="00C41C39" w:rsidRPr="00C41C39">
        <w:rPr>
          <w:rFonts w:ascii="Times New Roman" w:hAnsi="Times New Roman"/>
          <w:b w:val="0"/>
          <w:szCs w:val="24"/>
        </w:rPr>
        <w:t xml:space="preserve">при условии своевременного предоставления </w:t>
      </w:r>
      <w:r w:rsidR="00C41C39">
        <w:rPr>
          <w:rFonts w:ascii="Times New Roman" w:hAnsi="Times New Roman"/>
          <w:b w:val="0"/>
          <w:szCs w:val="24"/>
        </w:rPr>
        <w:t xml:space="preserve">Исполнителем </w:t>
      </w:r>
      <w:r w:rsidR="00C41C39" w:rsidRPr="00C41C39">
        <w:rPr>
          <w:rFonts w:ascii="Times New Roman" w:hAnsi="Times New Roman"/>
          <w:b w:val="0"/>
          <w:szCs w:val="24"/>
        </w:rPr>
        <w:t xml:space="preserve">надлежаще оформленного оригинала счёта-фактуры, в соответствии с требованием </w:t>
      </w:r>
      <w:r w:rsidR="008E7619">
        <w:rPr>
          <w:rFonts w:ascii="Times New Roman" w:hAnsi="Times New Roman"/>
          <w:b w:val="0"/>
          <w:szCs w:val="24"/>
        </w:rPr>
        <w:t>Н</w:t>
      </w:r>
      <w:r w:rsidR="00C41C39" w:rsidRPr="00C41C39">
        <w:rPr>
          <w:rFonts w:ascii="Times New Roman" w:hAnsi="Times New Roman"/>
          <w:b w:val="0"/>
          <w:szCs w:val="24"/>
        </w:rPr>
        <w:t>алогового кодекса РФ</w:t>
      </w:r>
      <w:r w:rsidRPr="00C41C39">
        <w:rPr>
          <w:rFonts w:ascii="Times New Roman" w:hAnsi="Times New Roman"/>
          <w:b w:val="0"/>
        </w:rPr>
        <w:t xml:space="preserve">. </w:t>
      </w:r>
      <w:proofErr w:type="gramEnd"/>
    </w:p>
    <w:p w:rsidR="00DD1A33" w:rsidRPr="005567A4" w:rsidRDefault="00DD1A33" w:rsidP="00DD1A33">
      <w:pPr>
        <w:numPr>
          <w:ilvl w:val="2"/>
          <w:numId w:val="5"/>
        </w:numPr>
        <w:spacing w:line="281" w:lineRule="auto"/>
        <w:ind w:hanging="709"/>
        <w:jc w:val="both"/>
        <w:outlineLvl w:val="2"/>
        <w:rPr>
          <w:rFonts w:ascii="Times New Roman" w:hAnsi="Times New Roman"/>
          <w:szCs w:val="24"/>
        </w:rPr>
      </w:pPr>
      <w:r w:rsidRPr="00F43DCB">
        <w:rPr>
          <w:rFonts w:ascii="Times New Roman" w:hAnsi="Times New Roman"/>
          <w:szCs w:val="24"/>
        </w:rPr>
        <w:t>Планируемый график оплат находится в Приложении № </w:t>
      </w:r>
      <w:r w:rsidR="00096DF9" w:rsidRPr="00F43DCB">
        <w:rPr>
          <w:rFonts w:ascii="Times New Roman" w:hAnsi="Times New Roman"/>
          <w:szCs w:val="24"/>
        </w:rPr>
        <w:t>3</w:t>
      </w:r>
      <w:r w:rsidRPr="00F43DCB">
        <w:rPr>
          <w:rFonts w:ascii="Times New Roman" w:hAnsi="Times New Roman"/>
          <w:szCs w:val="24"/>
        </w:rPr>
        <w:t xml:space="preserve"> к </w:t>
      </w:r>
      <w:r w:rsidRPr="005567A4">
        <w:rPr>
          <w:rFonts w:ascii="Times New Roman" w:hAnsi="Times New Roman"/>
          <w:szCs w:val="24"/>
        </w:rPr>
        <w:t xml:space="preserve">настоящему Договору. </w:t>
      </w:r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3243A7" w:rsidRDefault="00DD1A33" w:rsidP="00A64ED6">
      <w:pPr>
        <w:pStyle w:val="1"/>
      </w:pPr>
      <w:r w:rsidRPr="003243A7">
        <w:t>ПОРЯДОК СДАЧИ И ПРИЕМКИ РАБОТ</w:t>
      </w:r>
    </w:p>
    <w:p w:rsidR="00DD1A33" w:rsidRPr="000254D7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 xml:space="preserve">По завершении выполнения этапа работ по Договору Исполнитель направляет Заказчику Акт сдачи-приемки работ по соответствующему этапу с приложением к нему результатов работ, предусмотренных Техническим заданием (Приложение № 1 к </w:t>
      </w:r>
      <w:r w:rsidRPr="001965CB">
        <w:rPr>
          <w:szCs w:val="24"/>
        </w:rPr>
        <w:t>Договору)</w:t>
      </w:r>
      <w:r w:rsidRPr="00F20147">
        <w:rPr>
          <w:szCs w:val="24"/>
        </w:rPr>
        <w:t xml:space="preserve"> и Календарным планом (Приложение № </w:t>
      </w:r>
      <w:r w:rsidRPr="000254D7">
        <w:rPr>
          <w:szCs w:val="24"/>
        </w:rPr>
        <w:t>2 к Договору).</w:t>
      </w:r>
    </w:p>
    <w:p w:rsidR="00DD1A33" w:rsidRPr="00900471" w:rsidRDefault="00DD1A33" w:rsidP="00DD1A33">
      <w:pPr>
        <w:pStyle w:val="2"/>
        <w:rPr>
          <w:szCs w:val="24"/>
        </w:rPr>
      </w:pPr>
      <w:r w:rsidRPr="000254D7">
        <w:rPr>
          <w:szCs w:val="24"/>
        </w:rPr>
        <w:t xml:space="preserve">Заказчик в течение </w:t>
      </w:r>
      <w:r w:rsidR="005656CA">
        <w:rPr>
          <w:szCs w:val="24"/>
        </w:rPr>
        <w:t>10</w:t>
      </w:r>
      <w:r w:rsidRPr="000254D7">
        <w:rPr>
          <w:szCs w:val="24"/>
        </w:rPr>
        <w:t xml:space="preserve"> (</w:t>
      </w:r>
      <w:r w:rsidR="005656CA">
        <w:rPr>
          <w:szCs w:val="24"/>
        </w:rPr>
        <w:t>Деся</w:t>
      </w:r>
      <w:r w:rsidRPr="000254D7">
        <w:rPr>
          <w:szCs w:val="24"/>
        </w:rPr>
        <w:t>ти) рабочих дней со дня получения Акта сдачи-приемки работ и результатов работ по соответствующему этапу обязан рассмотреть результаты работ и при отсутствии замечаний направить Исполнителю один экземпляр подписанного Сторонами Акта сдачи-приемки работ по соответствующему этапу либо мотивированный отказ от приемки.</w:t>
      </w:r>
    </w:p>
    <w:p w:rsidR="00DD1A33" w:rsidRPr="005567A4" w:rsidRDefault="00DD1A33" w:rsidP="00DD1A33">
      <w:pPr>
        <w:pStyle w:val="310"/>
        <w:spacing w:line="264" w:lineRule="auto"/>
        <w:ind w:left="720" w:firstLine="0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 xml:space="preserve">В случае </w:t>
      </w:r>
      <w:r w:rsidR="008E7619">
        <w:rPr>
          <w:rFonts w:ascii="Times New Roman" w:hAnsi="Times New Roman"/>
          <w:szCs w:val="24"/>
        </w:rPr>
        <w:t xml:space="preserve">мотивированного отказа Сторонами </w:t>
      </w:r>
      <w:r w:rsidRPr="005567A4">
        <w:rPr>
          <w:rFonts w:ascii="Times New Roman" w:hAnsi="Times New Roman"/>
          <w:szCs w:val="24"/>
        </w:rPr>
        <w:t>оформляется Акт с перечнем необходимых доработок и сроков их выполнения</w:t>
      </w:r>
      <w:r w:rsidR="008E7619">
        <w:rPr>
          <w:rFonts w:ascii="Times New Roman" w:hAnsi="Times New Roman"/>
          <w:szCs w:val="24"/>
        </w:rPr>
        <w:t xml:space="preserve"> (далее – Акт)</w:t>
      </w:r>
      <w:r w:rsidRPr="005567A4">
        <w:rPr>
          <w:rFonts w:ascii="Times New Roman" w:hAnsi="Times New Roman"/>
          <w:szCs w:val="24"/>
        </w:rPr>
        <w:t>.</w:t>
      </w:r>
      <w:r w:rsidR="008E7619">
        <w:rPr>
          <w:rFonts w:ascii="Times New Roman" w:hAnsi="Times New Roman"/>
          <w:szCs w:val="24"/>
        </w:rPr>
        <w:t xml:space="preserve"> В случае уклонения Исполнителя от подписания Акта он считается принятым в редакции </w:t>
      </w:r>
      <w:proofErr w:type="spellStart"/>
      <w:r w:rsidR="008E7619">
        <w:rPr>
          <w:rFonts w:ascii="Times New Roman" w:hAnsi="Times New Roman"/>
          <w:szCs w:val="24"/>
        </w:rPr>
        <w:t>Заакзчика</w:t>
      </w:r>
      <w:proofErr w:type="spellEnd"/>
      <w:r w:rsidR="008E7619">
        <w:rPr>
          <w:rFonts w:ascii="Times New Roman" w:hAnsi="Times New Roman"/>
          <w:szCs w:val="24"/>
        </w:rPr>
        <w:t>.</w:t>
      </w:r>
    </w:p>
    <w:p w:rsidR="00DD1A33" w:rsidRPr="005567A4" w:rsidRDefault="00DD1A33" w:rsidP="00DD1A33">
      <w:pPr>
        <w:pStyle w:val="Att"/>
        <w:spacing w:before="0" w:line="264" w:lineRule="auto"/>
        <w:ind w:left="720" w:firstLine="0"/>
        <w:rPr>
          <w:rFonts w:ascii="Times New Roman" w:hAnsi="Times New Roman"/>
          <w:szCs w:val="24"/>
          <w:lang w:val="ru-RU"/>
        </w:rPr>
      </w:pPr>
      <w:r w:rsidRPr="005567A4">
        <w:rPr>
          <w:rFonts w:ascii="Times New Roman" w:hAnsi="Times New Roman"/>
          <w:szCs w:val="24"/>
          <w:lang w:val="ru-RU"/>
        </w:rPr>
        <w:t>Претензии, предъявленные Заказчиком в рамках, определенных условиями Договора, удовлетворяются Исполнителем без дополнительной оплаты.</w:t>
      </w:r>
    </w:p>
    <w:p w:rsidR="00DD1A33" w:rsidRPr="008A2DEE" w:rsidRDefault="00DD1A33" w:rsidP="00DD1A33">
      <w:pPr>
        <w:pStyle w:val="2"/>
        <w:rPr>
          <w:szCs w:val="24"/>
        </w:rPr>
      </w:pPr>
      <w:r w:rsidRPr="003243A7">
        <w:rPr>
          <w:szCs w:val="24"/>
        </w:rPr>
        <w:t>В случае досрочного выполнения этапа работ  по Договору Заказчик вправе досрочно п</w:t>
      </w:r>
      <w:r w:rsidRPr="008A2DEE">
        <w:rPr>
          <w:szCs w:val="24"/>
        </w:rPr>
        <w:t>ринять и оплатить работы по договорной цене.</w:t>
      </w:r>
    </w:p>
    <w:p w:rsidR="00DD1A33" w:rsidRPr="00900471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В случае не</w:t>
      </w:r>
      <w:r w:rsidR="00225E20">
        <w:rPr>
          <w:szCs w:val="24"/>
        </w:rPr>
        <w:t xml:space="preserve"> </w:t>
      </w:r>
      <w:r w:rsidRPr="008A2DEE">
        <w:rPr>
          <w:szCs w:val="24"/>
        </w:rPr>
        <w:t xml:space="preserve">подписания Заказчиком Акта сдачи-приемки работ и непредставления официального мотивированного отказа в соответствии с пунктом 3.2 </w:t>
      </w:r>
      <w:r w:rsidRPr="001965CB">
        <w:rPr>
          <w:szCs w:val="24"/>
        </w:rPr>
        <w:t xml:space="preserve">Договора </w:t>
      </w:r>
      <w:r w:rsidRPr="00F20147">
        <w:rPr>
          <w:szCs w:val="24"/>
        </w:rPr>
        <w:t xml:space="preserve">Акт сдачи-приемки работ считается утвержденным Заказчиком, а </w:t>
      </w:r>
      <w:r w:rsidRPr="000254D7">
        <w:rPr>
          <w:szCs w:val="24"/>
        </w:rPr>
        <w:t xml:space="preserve">работы по данному Акту выполненными надлежащим образом и подлежащими оплате. </w:t>
      </w:r>
      <w:proofErr w:type="gramStart"/>
      <w:r w:rsidRPr="000254D7">
        <w:rPr>
          <w:szCs w:val="24"/>
        </w:rPr>
        <w:t xml:space="preserve">При этом работы считаются принятыми с момента истечения </w:t>
      </w:r>
      <w:r w:rsidR="005656CA">
        <w:rPr>
          <w:szCs w:val="24"/>
        </w:rPr>
        <w:t>10</w:t>
      </w:r>
      <w:r w:rsidRPr="000254D7">
        <w:rPr>
          <w:szCs w:val="24"/>
        </w:rPr>
        <w:t> (</w:t>
      </w:r>
      <w:r w:rsidR="005656CA">
        <w:rPr>
          <w:szCs w:val="24"/>
        </w:rPr>
        <w:t>Дес</w:t>
      </w:r>
      <w:r w:rsidRPr="000254D7">
        <w:rPr>
          <w:szCs w:val="24"/>
        </w:rPr>
        <w:t>яти) рабочих дней с даты получения Акта сдачи-приемки работ Заказчиком (п. 3.2.</w:t>
      </w:r>
      <w:proofErr w:type="gramEnd"/>
      <w:r w:rsidRPr="000254D7">
        <w:rPr>
          <w:szCs w:val="24"/>
        </w:rPr>
        <w:t xml:space="preserve"> </w:t>
      </w:r>
      <w:proofErr w:type="gramStart"/>
      <w:r w:rsidRPr="000254D7">
        <w:rPr>
          <w:szCs w:val="24"/>
        </w:rPr>
        <w:t>Договора).</w:t>
      </w:r>
      <w:proofErr w:type="gramEnd"/>
    </w:p>
    <w:p w:rsidR="00DD1A33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3243A7" w:rsidRDefault="00DD1A33" w:rsidP="00A64ED6">
      <w:pPr>
        <w:pStyle w:val="1"/>
      </w:pPr>
      <w:r w:rsidRPr="003243A7">
        <w:t xml:space="preserve">ГАРАНТИИ </w:t>
      </w:r>
    </w:p>
    <w:p w:rsidR="00DD1A33" w:rsidRPr="008A2DEE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Исполнитель гарантирует качество выполняемых работ в соответствии с требованиями Договора и приложений к нему.</w:t>
      </w:r>
    </w:p>
    <w:p w:rsidR="00DD1A33" w:rsidRPr="008402DC" w:rsidRDefault="00DD1A33" w:rsidP="0054429A">
      <w:pPr>
        <w:pStyle w:val="2"/>
      </w:pPr>
      <w:r w:rsidRPr="001965CB">
        <w:t xml:space="preserve">Исполнитель гарантирует, что результаты выполнения </w:t>
      </w:r>
      <w:r w:rsidRPr="00F20147">
        <w:t>р</w:t>
      </w:r>
      <w:r w:rsidRPr="008402DC">
        <w:t>абот по настоящему Договору будут соответствовать требованиям, определенным Техн</w:t>
      </w:r>
      <w:r w:rsidR="005656CA">
        <w:t>ическим заданием (Приложение № 1</w:t>
      </w:r>
      <w:r w:rsidRPr="008402DC">
        <w:t xml:space="preserve"> к Договору)</w:t>
      </w:r>
      <w:r w:rsidR="0054429A">
        <w:t xml:space="preserve"> </w:t>
      </w:r>
      <w:r w:rsidR="0054429A" w:rsidRPr="0054429A">
        <w:rPr>
          <w:szCs w:val="24"/>
        </w:rPr>
        <w:t xml:space="preserve">и </w:t>
      </w:r>
      <w:r w:rsidR="0054429A">
        <w:rPr>
          <w:szCs w:val="24"/>
        </w:rPr>
        <w:t>К</w:t>
      </w:r>
      <w:r w:rsidR="0054429A" w:rsidRPr="0054429A">
        <w:rPr>
          <w:szCs w:val="24"/>
        </w:rPr>
        <w:t>алендарн</w:t>
      </w:r>
      <w:r w:rsidR="0054429A">
        <w:rPr>
          <w:szCs w:val="24"/>
        </w:rPr>
        <w:t>ым</w:t>
      </w:r>
      <w:r w:rsidR="0054429A" w:rsidRPr="0054429A">
        <w:rPr>
          <w:szCs w:val="24"/>
        </w:rPr>
        <w:t xml:space="preserve"> план</w:t>
      </w:r>
      <w:r w:rsidR="0054429A">
        <w:rPr>
          <w:szCs w:val="24"/>
        </w:rPr>
        <w:t>ом (Приложение №2 к Договору)</w:t>
      </w:r>
      <w:r w:rsidR="0054429A" w:rsidRPr="0054429A">
        <w:rPr>
          <w:szCs w:val="24"/>
        </w:rPr>
        <w:t>,</w:t>
      </w:r>
      <w:r w:rsidR="0054429A">
        <w:rPr>
          <w:szCs w:val="24"/>
        </w:rPr>
        <w:t xml:space="preserve"> а также будут</w:t>
      </w:r>
      <w:r w:rsidR="0054429A" w:rsidRPr="0054429A">
        <w:rPr>
          <w:szCs w:val="24"/>
        </w:rPr>
        <w:t xml:space="preserve">  содержать   научно-техническое обоснование выводов и рекомендаций Исполнителя, подтвержденное экспериментальными данными  и  теоретическими </w:t>
      </w:r>
      <w:r w:rsidR="0054429A" w:rsidRPr="0054429A">
        <w:rPr>
          <w:szCs w:val="24"/>
        </w:rPr>
        <w:lastRenderedPageBreak/>
        <w:t>расчетами. Документация передается  Заказчику в количестве и объемах согласно требованиям Т</w:t>
      </w:r>
      <w:r w:rsidR="0054429A">
        <w:rPr>
          <w:szCs w:val="24"/>
        </w:rPr>
        <w:t>ехнического задания</w:t>
      </w:r>
      <w:r w:rsidR="0054429A" w:rsidRPr="0054429A">
        <w:rPr>
          <w:szCs w:val="24"/>
        </w:rPr>
        <w:t xml:space="preserve"> и </w:t>
      </w:r>
      <w:r w:rsidR="0054429A">
        <w:rPr>
          <w:szCs w:val="24"/>
        </w:rPr>
        <w:t>К</w:t>
      </w:r>
      <w:r w:rsidR="0054429A" w:rsidRPr="0054429A">
        <w:rPr>
          <w:szCs w:val="24"/>
        </w:rPr>
        <w:t xml:space="preserve">алендарного плана, она должна полностью соответствовать полученному результату </w:t>
      </w:r>
      <w:r w:rsidR="0054429A">
        <w:rPr>
          <w:szCs w:val="24"/>
        </w:rPr>
        <w:t>оказанных услуг</w:t>
      </w:r>
      <w:r w:rsidR="0054429A" w:rsidRPr="0054429A">
        <w:rPr>
          <w:szCs w:val="24"/>
        </w:rPr>
        <w:t xml:space="preserve"> и содержать все изменения, внесенные при доработке, испытаниях и сдаче указанного результата.</w:t>
      </w:r>
    </w:p>
    <w:p w:rsidR="00DD1A33" w:rsidRPr="000254D7" w:rsidRDefault="00DD1A33" w:rsidP="00DD1A33">
      <w:pPr>
        <w:pStyle w:val="2"/>
        <w:rPr>
          <w:szCs w:val="24"/>
        </w:rPr>
      </w:pPr>
      <w:r w:rsidRPr="000254D7">
        <w:rPr>
          <w:szCs w:val="24"/>
        </w:rPr>
        <w:t xml:space="preserve">Гарантийное обслуживание </w:t>
      </w:r>
      <w:r w:rsidR="008E7619">
        <w:rPr>
          <w:szCs w:val="24"/>
        </w:rPr>
        <w:t xml:space="preserve">Системы </w:t>
      </w:r>
      <w:r w:rsidRPr="000254D7">
        <w:rPr>
          <w:szCs w:val="24"/>
        </w:rPr>
        <w:t xml:space="preserve"> составляет 12 (Двенадцать) месяцев с момента подписания Сторонами Акта сдачи-приемки Работ по последнему этапу.</w:t>
      </w:r>
    </w:p>
    <w:p w:rsidR="00DD1A33" w:rsidRPr="00900471" w:rsidRDefault="00DD1A33" w:rsidP="00DD1A33">
      <w:pPr>
        <w:pStyle w:val="2"/>
        <w:rPr>
          <w:szCs w:val="24"/>
        </w:rPr>
      </w:pPr>
      <w:r w:rsidRPr="000254D7">
        <w:rPr>
          <w:szCs w:val="24"/>
        </w:rPr>
        <w:t>Гарантийное обслуживание включает в себя:</w:t>
      </w:r>
    </w:p>
    <w:p w:rsidR="00F35376" w:rsidRPr="00232CEE" w:rsidRDefault="00DD1A33" w:rsidP="00232CEE">
      <w:pPr>
        <w:pStyle w:val="2"/>
        <w:numPr>
          <w:ilvl w:val="0"/>
          <w:numId w:val="0"/>
        </w:numPr>
        <w:ind w:left="720"/>
        <w:rPr>
          <w:szCs w:val="24"/>
        </w:rPr>
      </w:pPr>
      <w:proofErr w:type="gramStart"/>
      <w:r w:rsidRPr="00900471">
        <w:rPr>
          <w:szCs w:val="24"/>
        </w:rPr>
        <w:t xml:space="preserve">- консультирование специалистов Заказчика по вопросам эксплуатации Системы </w:t>
      </w:r>
      <w:r w:rsidRPr="005A275B">
        <w:rPr>
          <w:szCs w:val="24"/>
        </w:rPr>
        <w:t>в режиме «вопрос-ответ» по телефо</w:t>
      </w:r>
      <w:r w:rsidR="00232CEE">
        <w:rPr>
          <w:szCs w:val="24"/>
        </w:rPr>
        <w:t xml:space="preserve">ну и </w:t>
      </w:r>
      <w:r w:rsidR="00232CEE" w:rsidRPr="00DB0AA4">
        <w:rPr>
          <w:szCs w:val="24"/>
        </w:rPr>
        <w:t xml:space="preserve">электронной почте </w:t>
      </w:r>
      <w:r w:rsidR="00232CEE" w:rsidRPr="00DB0AA4">
        <w:t xml:space="preserve">(с июля 2014 г., </w:t>
      </w:r>
      <w:r w:rsidR="00F35376" w:rsidRPr="00DB0AA4">
        <w:t>контактное лицо:</w:t>
      </w:r>
      <w:proofErr w:type="gramEnd"/>
      <w:r w:rsidR="00F35376" w:rsidRPr="00DB0AA4">
        <w:t xml:space="preserve"> </w:t>
      </w:r>
      <w:proofErr w:type="gramStart"/>
      <w:r w:rsidR="00F35376" w:rsidRPr="00715CB7">
        <w:t>Потапов Михаил Андреевич (</w:t>
      </w:r>
      <w:proofErr w:type="spellStart"/>
      <w:r w:rsidR="00F35376" w:rsidRPr="00715CB7">
        <w:t>в.н.с</w:t>
      </w:r>
      <w:proofErr w:type="spellEnd"/>
      <w:r w:rsidR="00F35376" w:rsidRPr="00715CB7">
        <w:t>. ИАП</w:t>
      </w:r>
      <w:r w:rsidR="00232CEE" w:rsidRPr="00715CB7">
        <w:t xml:space="preserve"> </w:t>
      </w:r>
      <w:r w:rsidR="00F35376" w:rsidRPr="00715CB7">
        <w:t>РАН), т</w:t>
      </w:r>
      <w:r w:rsidR="00232CEE" w:rsidRPr="00715CB7">
        <w:t>ел</w:t>
      </w:r>
      <w:r w:rsidR="00F35376" w:rsidRPr="00715CB7">
        <w:t>.</w:t>
      </w:r>
      <w:r w:rsidR="00232CEE" w:rsidRPr="00715CB7">
        <w:t xml:space="preserve">: </w:t>
      </w:r>
      <w:r w:rsidR="00F35376" w:rsidRPr="00715CB7">
        <w:t xml:space="preserve">8-916-609-25-14, </w:t>
      </w:r>
      <w:r w:rsidR="00F35376" w:rsidRPr="00DB0AA4">
        <w:rPr>
          <w:lang w:val="en-US"/>
        </w:rPr>
        <w:t>e</w:t>
      </w:r>
      <w:r w:rsidR="00F35376" w:rsidRPr="00715CB7">
        <w:t>-</w:t>
      </w:r>
      <w:r w:rsidR="00F35376" w:rsidRPr="00DB0AA4">
        <w:rPr>
          <w:lang w:val="en-US"/>
        </w:rPr>
        <w:t>mail</w:t>
      </w:r>
      <w:r w:rsidR="00F35376" w:rsidRPr="00715CB7">
        <w:t xml:space="preserve">: </w:t>
      </w:r>
      <w:hyperlink r:id="rId9" w:history="1">
        <w:r w:rsidR="00F35376" w:rsidRPr="00DB0AA4">
          <w:t>pma</w:t>
        </w:r>
        <w:r w:rsidR="00F35376" w:rsidRPr="00715CB7">
          <w:t>@</w:t>
        </w:r>
        <w:r w:rsidR="00F35376" w:rsidRPr="00DB0AA4">
          <w:t>com</w:t>
        </w:r>
        <w:r w:rsidR="00F35376" w:rsidRPr="00715CB7">
          <w:t>2</w:t>
        </w:r>
        <w:r w:rsidR="00F35376" w:rsidRPr="00DB0AA4">
          <w:t>com</w:t>
        </w:r>
        <w:r w:rsidR="00F35376" w:rsidRPr="00715CB7">
          <w:t>.</w:t>
        </w:r>
        <w:r w:rsidR="00F35376" w:rsidRPr="00DB0AA4">
          <w:t>ru</w:t>
        </w:r>
      </w:hyperlink>
      <w:r w:rsidR="00232CEE" w:rsidRPr="00715CB7">
        <w:t>,</w:t>
      </w:r>
      <w:r w:rsidR="00232CEE" w:rsidRPr="00DB0AA4">
        <w:t xml:space="preserve">  </w:t>
      </w:r>
      <w:r w:rsidR="00232CEE" w:rsidRPr="00DB0AA4">
        <w:rPr>
          <w:lang w:val="en-US"/>
        </w:rPr>
        <w:t>potapov</w:t>
      </w:r>
      <w:r w:rsidR="00232CEE" w:rsidRPr="00DB0AA4">
        <w:t>@</w:t>
      </w:r>
      <w:r w:rsidR="00232CEE" w:rsidRPr="00DB0AA4">
        <w:rPr>
          <w:lang w:val="en-US"/>
        </w:rPr>
        <w:t>icad</w:t>
      </w:r>
      <w:r w:rsidR="00232CEE" w:rsidRPr="00DB0AA4">
        <w:t>.</w:t>
      </w:r>
      <w:r w:rsidR="00232CEE" w:rsidRPr="00DB0AA4">
        <w:rPr>
          <w:lang w:val="en-US"/>
        </w:rPr>
        <w:t>org</w:t>
      </w:r>
      <w:r w:rsidR="00232CEE" w:rsidRPr="00DB0AA4">
        <w:t>.</w:t>
      </w:r>
      <w:r w:rsidR="00232CEE" w:rsidRPr="00DB0AA4">
        <w:rPr>
          <w:lang w:val="en-US"/>
        </w:rPr>
        <w:t>ru</w:t>
      </w:r>
      <w:r w:rsidR="00F35376" w:rsidRPr="00DB0AA4">
        <w:t>)</w:t>
      </w:r>
      <w:r w:rsidR="00232CEE" w:rsidRPr="00DB0AA4">
        <w:t>;</w:t>
      </w:r>
      <w:proofErr w:type="gramEnd"/>
    </w:p>
    <w:p w:rsidR="00DD1A33" w:rsidRPr="005567A4" w:rsidRDefault="00DD1A33" w:rsidP="005567A4">
      <w:pPr>
        <w:pStyle w:val="2"/>
        <w:numPr>
          <w:ilvl w:val="0"/>
          <w:numId w:val="0"/>
        </w:numPr>
        <w:ind w:left="720"/>
        <w:rPr>
          <w:szCs w:val="24"/>
        </w:rPr>
      </w:pPr>
      <w:r w:rsidRPr="005567A4">
        <w:rPr>
          <w:szCs w:val="24"/>
        </w:rPr>
        <w:t>- устранение ошибок</w:t>
      </w:r>
      <w:r w:rsidR="008E7619">
        <w:rPr>
          <w:szCs w:val="24"/>
        </w:rPr>
        <w:t xml:space="preserve"> или</w:t>
      </w:r>
      <w:r w:rsidRPr="005567A4">
        <w:rPr>
          <w:szCs w:val="24"/>
        </w:rPr>
        <w:t xml:space="preserve"> </w:t>
      </w:r>
      <w:r w:rsidR="008E7619">
        <w:rPr>
          <w:szCs w:val="24"/>
        </w:rPr>
        <w:t xml:space="preserve">недостатков, </w:t>
      </w:r>
      <w:r w:rsidRPr="005567A4">
        <w:rPr>
          <w:szCs w:val="24"/>
        </w:rPr>
        <w:t>выявленных в процессе эксплуатации</w:t>
      </w:r>
      <w:r w:rsidR="008E7619">
        <w:rPr>
          <w:szCs w:val="24"/>
        </w:rPr>
        <w:t xml:space="preserve"> Системы</w:t>
      </w:r>
      <w:r w:rsidRPr="005567A4">
        <w:rPr>
          <w:szCs w:val="24"/>
        </w:rPr>
        <w:t xml:space="preserve">. Ошибка в работе </w:t>
      </w:r>
      <w:r w:rsidR="008E7619">
        <w:rPr>
          <w:szCs w:val="24"/>
        </w:rPr>
        <w:t xml:space="preserve">Системы </w:t>
      </w:r>
      <w:r w:rsidRPr="005567A4">
        <w:rPr>
          <w:szCs w:val="24"/>
        </w:rPr>
        <w:t>в процессе эксплуатации (невыполнение или некорректное выполнение функции, описанной в документации) является выявленной, если она может быть повторена (продемонстрирована) на копии программы Исполнителя по версии, совпадающей с версией Заказчика, и не вызвана посторонними действиями (ручное вмешательство, работа макропрограмм или других модулей, полученных не от Исполнителя).</w:t>
      </w:r>
    </w:p>
    <w:p w:rsidR="00DD1A33" w:rsidRPr="00DB0AA4" w:rsidRDefault="00DD1A33" w:rsidP="00DD1A33">
      <w:pPr>
        <w:pStyle w:val="2"/>
        <w:rPr>
          <w:szCs w:val="24"/>
        </w:rPr>
      </w:pPr>
      <w:r w:rsidRPr="005567A4">
        <w:rPr>
          <w:szCs w:val="24"/>
        </w:rPr>
        <w:t>В случае выявления в процессе эксплуатации</w:t>
      </w:r>
      <w:r w:rsidR="008E7619">
        <w:rPr>
          <w:szCs w:val="24"/>
        </w:rPr>
        <w:t xml:space="preserve"> Системы </w:t>
      </w:r>
      <w:r w:rsidRPr="005567A4">
        <w:rPr>
          <w:szCs w:val="24"/>
        </w:rPr>
        <w:t xml:space="preserve">ошибок Исполнитель в течение 10 (десяти) рабочих дней </w:t>
      </w:r>
      <w:proofErr w:type="gramStart"/>
      <w:r w:rsidRPr="005567A4">
        <w:rPr>
          <w:szCs w:val="24"/>
        </w:rPr>
        <w:t>с даты получения</w:t>
      </w:r>
      <w:proofErr w:type="gramEnd"/>
      <w:r w:rsidRPr="005567A4">
        <w:rPr>
          <w:szCs w:val="24"/>
        </w:rPr>
        <w:t xml:space="preserve"> письменного уведомления об этом от </w:t>
      </w:r>
      <w:r w:rsidRPr="00DB0AA4">
        <w:rPr>
          <w:szCs w:val="24"/>
        </w:rPr>
        <w:t xml:space="preserve">Заказчика устраняет ошибку и производит обновление в удаленном режиме за свой счет. </w:t>
      </w:r>
    </w:p>
    <w:p w:rsidR="00DD1A33" w:rsidRPr="00DB0AA4" w:rsidRDefault="00DD1A33" w:rsidP="00DD1A33">
      <w:pPr>
        <w:pStyle w:val="2"/>
        <w:rPr>
          <w:szCs w:val="24"/>
        </w:rPr>
      </w:pPr>
      <w:proofErr w:type="gramStart"/>
      <w:r w:rsidRPr="00DB0AA4">
        <w:rPr>
          <w:szCs w:val="24"/>
        </w:rPr>
        <w:t>Сопровождение результатов Работ после окончания срока гарантийного обслуживания (п. 4.3.</w:t>
      </w:r>
      <w:proofErr w:type="gramEnd"/>
      <w:r w:rsidRPr="00DB0AA4">
        <w:rPr>
          <w:szCs w:val="24"/>
        </w:rPr>
        <w:t xml:space="preserve"> </w:t>
      </w:r>
      <w:proofErr w:type="gramStart"/>
      <w:r w:rsidRPr="00DB0AA4">
        <w:rPr>
          <w:szCs w:val="24"/>
        </w:rPr>
        <w:t xml:space="preserve">Договора), осуществляется Исполнителем на основе заключения отдельных договоров. </w:t>
      </w:r>
      <w:proofErr w:type="gramEnd"/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3243A7" w:rsidRDefault="009519F3" w:rsidP="00A64ED6">
      <w:pPr>
        <w:pStyle w:val="1"/>
      </w:pPr>
      <w:r>
        <w:t xml:space="preserve">ПРАВА И </w:t>
      </w:r>
      <w:r w:rsidR="00DD1A33" w:rsidRPr="003243A7">
        <w:t>ОБЯЗАННОСТИ СТОРОН</w:t>
      </w:r>
    </w:p>
    <w:p w:rsidR="00DD1A33" w:rsidRPr="008A2DEE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Исполнитель обязан:</w:t>
      </w:r>
    </w:p>
    <w:p w:rsidR="00DD1A33" w:rsidRPr="005567A4" w:rsidRDefault="00DD1A33" w:rsidP="0078228A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 xml:space="preserve">выполнить работы в соответствии с Техническим заданием (Приложение № 1 к Договору) и передать Заказчику результаты их выполнения </w:t>
      </w:r>
      <w:r>
        <w:rPr>
          <w:rFonts w:ascii="Times New Roman" w:hAnsi="Times New Roman"/>
          <w:szCs w:val="24"/>
        </w:rPr>
        <w:t>(</w:t>
      </w:r>
      <w:r w:rsidR="0078228A" w:rsidRPr="0078228A">
        <w:rPr>
          <w:rFonts w:ascii="Times New Roman" w:hAnsi="Times New Roman"/>
          <w:szCs w:val="24"/>
        </w:rPr>
        <w:t>программное решение для оптимизационной модели по распределению сбытовых заказов по литейным агрегатам</w:t>
      </w:r>
      <w:r>
        <w:rPr>
          <w:rFonts w:ascii="Times New Roman" w:hAnsi="Times New Roman"/>
          <w:szCs w:val="24"/>
        </w:rPr>
        <w:t xml:space="preserve">) </w:t>
      </w:r>
      <w:r w:rsidRPr="005567A4">
        <w:rPr>
          <w:rFonts w:ascii="Times New Roman" w:hAnsi="Times New Roman"/>
          <w:szCs w:val="24"/>
        </w:rPr>
        <w:t>в сроки, предусмотренные Календарным планом (Приложение № 2 к Договору);</w:t>
      </w:r>
    </w:p>
    <w:p w:rsidR="00DD1A33" w:rsidRDefault="00DD1A33" w:rsidP="00DD1A3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>своими силами и за свой счет устранять допущенные по его вине недостатки в выполненных работах;</w:t>
      </w:r>
    </w:p>
    <w:p w:rsidR="009519F3" w:rsidRPr="005567A4" w:rsidRDefault="009519F3" w:rsidP="009519F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9519F3">
        <w:rPr>
          <w:rFonts w:ascii="Times New Roman" w:hAnsi="Times New Roman"/>
          <w:szCs w:val="24"/>
        </w:rPr>
        <w:t>нес</w:t>
      </w:r>
      <w:r>
        <w:rPr>
          <w:rFonts w:ascii="Times New Roman" w:hAnsi="Times New Roman"/>
          <w:szCs w:val="24"/>
        </w:rPr>
        <w:t>ти</w:t>
      </w:r>
      <w:r w:rsidRPr="009519F3">
        <w:rPr>
          <w:rFonts w:ascii="Times New Roman" w:hAnsi="Times New Roman"/>
          <w:szCs w:val="24"/>
        </w:rPr>
        <w:t xml:space="preserve"> риск случайной гибели или случайного  повреждения результата выполненной работы до ее приемки Заказчиком</w:t>
      </w:r>
      <w:r>
        <w:rPr>
          <w:rFonts w:ascii="Times New Roman" w:hAnsi="Times New Roman"/>
          <w:szCs w:val="24"/>
        </w:rPr>
        <w:t>;</w:t>
      </w:r>
    </w:p>
    <w:p w:rsidR="00DD1A33" w:rsidRPr="005567A4" w:rsidRDefault="00DD1A33" w:rsidP="00DD1A3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>незамедлительно информировать Заказчика об обнаруженной невозможности получения ожидаемых результатов;</w:t>
      </w:r>
    </w:p>
    <w:p w:rsidR="00E4580B" w:rsidRPr="00E4580B" w:rsidRDefault="00DD1A33" w:rsidP="00E4580B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>гарантировать Заказчику передачу полученных по Договору результатов, не нарушающих исключительных прав третьих лиц;</w:t>
      </w:r>
    </w:p>
    <w:p w:rsidR="00DD1A33" w:rsidRPr="00DB0AA4" w:rsidRDefault="00DD1A33" w:rsidP="00DD1A3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>выделять согласованный объем трудовых ресурсов, подтвержденный «Объявление</w:t>
      </w:r>
      <w:r w:rsidR="0078228A">
        <w:rPr>
          <w:rFonts w:ascii="Times New Roman" w:hAnsi="Times New Roman"/>
          <w:szCs w:val="24"/>
        </w:rPr>
        <w:t xml:space="preserve">м </w:t>
      </w:r>
      <w:r w:rsidR="0078228A" w:rsidRPr="00DB0AA4">
        <w:rPr>
          <w:rFonts w:ascii="Times New Roman" w:hAnsi="Times New Roman"/>
          <w:szCs w:val="24"/>
        </w:rPr>
        <w:t>о назначении команды проекта»;</w:t>
      </w:r>
    </w:p>
    <w:p w:rsidR="0078228A" w:rsidRPr="00DB0AA4" w:rsidRDefault="0078228A" w:rsidP="00DD1A3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DB0AA4">
        <w:rPr>
          <w:rFonts w:ascii="Times New Roman" w:hAnsi="Times New Roman"/>
          <w:szCs w:val="24"/>
        </w:rPr>
        <w:t>в период исполнения первых трех этапов по Договору провести необходимую подготовку двух компетентных сотрудников для перехода указанных сотрудников в штат Заказчика в целях обеспечения поддержки и администрирования разработанной Системы.</w:t>
      </w:r>
    </w:p>
    <w:p w:rsidR="00DD1A33" w:rsidRPr="00A5161A" w:rsidRDefault="00DD1A33" w:rsidP="00DD1A33">
      <w:pPr>
        <w:pStyle w:val="2"/>
        <w:rPr>
          <w:szCs w:val="24"/>
        </w:rPr>
      </w:pPr>
      <w:r w:rsidRPr="00A5161A">
        <w:rPr>
          <w:szCs w:val="24"/>
        </w:rPr>
        <w:lastRenderedPageBreak/>
        <w:t>Заказчик обязан:</w:t>
      </w:r>
    </w:p>
    <w:p w:rsidR="00DD1A33" w:rsidRPr="005567A4" w:rsidRDefault="00DD1A33" w:rsidP="00DD1A3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 xml:space="preserve">передавать Исполнителю информацию, необходимую для выполнения работ </w:t>
      </w:r>
      <w:r w:rsidRPr="00A5161A">
        <w:rPr>
          <w:rFonts w:ascii="Times New Roman" w:hAnsi="Times New Roman"/>
          <w:szCs w:val="24"/>
        </w:rPr>
        <w:t>по настоящему договору</w:t>
      </w:r>
      <w:r w:rsidRPr="005567A4">
        <w:rPr>
          <w:rFonts w:ascii="Times New Roman" w:hAnsi="Times New Roman"/>
          <w:szCs w:val="24"/>
        </w:rPr>
        <w:t>;</w:t>
      </w:r>
    </w:p>
    <w:p w:rsidR="004813E7" w:rsidRPr="004813E7" w:rsidRDefault="00DD1A33" w:rsidP="004813E7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2D177E">
        <w:rPr>
          <w:rFonts w:ascii="Times New Roman" w:hAnsi="Times New Roman"/>
          <w:szCs w:val="24"/>
        </w:rPr>
        <w:t>оказывать содействие Исполнителю и выполнять необходимые действия для выполнения Договора;</w:t>
      </w:r>
    </w:p>
    <w:p w:rsidR="00694A7C" w:rsidRPr="002D177E" w:rsidRDefault="00694A7C" w:rsidP="00B15068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proofErr w:type="gramStart"/>
      <w:r w:rsidRPr="002D177E">
        <w:rPr>
          <w:rFonts w:ascii="Times New Roman" w:hAnsi="Times New Roman"/>
          <w:szCs w:val="24"/>
        </w:rPr>
        <w:t xml:space="preserve">предоставить Исполнителю следующее оборудование и ПО, необходимое для </w:t>
      </w:r>
      <w:r w:rsidR="00B15068" w:rsidRPr="002D177E">
        <w:rPr>
          <w:rFonts w:ascii="Times New Roman" w:hAnsi="Times New Roman"/>
          <w:szCs w:val="24"/>
        </w:rPr>
        <w:t xml:space="preserve">работы </w:t>
      </w:r>
      <w:r w:rsidR="008E7619">
        <w:rPr>
          <w:rFonts w:ascii="Times New Roman" w:hAnsi="Times New Roman"/>
          <w:szCs w:val="24"/>
        </w:rPr>
        <w:t>Системы</w:t>
      </w:r>
      <w:r w:rsidR="00B15068" w:rsidRPr="002D177E">
        <w:rPr>
          <w:rFonts w:ascii="Times New Roman" w:hAnsi="Times New Roman"/>
          <w:szCs w:val="24"/>
        </w:rPr>
        <w:t>, созданно</w:t>
      </w:r>
      <w:r w:rsidR="008E7619">
        <w:rPr>
          <w:rFonts w:ascii="Times New Roman" w:hAnsi="Times New Roman"/>
          <w:szCs w:val="24"/>
        </w:rPr>
        <w:t>й</w:t>
      </w:r>
      <w:r w:rsidR="00B15068" w:rsidRPr="002D177E">
        <w:rPr>
          <w:rFonts w:ascii="Times New Roman" w:hAnsi="Times New Roman"/>
          <w:szCs w:val="24"/>
        </w:rPr>
        <w:t xml:space="preserve"> в рамках </w:t>
      </w:r>
      <w:r w:rsidR="008E7619">
        <w:rPr>
          <w:rFonts w:ascii="Times New Roman" w:hAnsi="Times New Roman"/>
          <w:szCs w:val="24"/>
        </w:rPr>
        <w:t>Д</w:t>
      </w:r>
      <w:r w:rsidR="00B15068" w:rsidRPr="002D177E">
        <w:rPr>
          <w:rFonts w:ascii="Times New Roman" w:hAnsi="Times New Roman"/>
          <w:szCs w:val="24"/>
        </w:rPr>
        <w:t>оговора</w:t>
      </w:r>
      <w:r w:rsidRPr="002D177E">
        <w:rPr>
          <w:rFonts w:ascii="Times New Roman" w:hAnsi="Times New Roman"/>
          <w:szCs w:val="24"/>
        </w:rPr>
        <w:t>:</w:t>
      </w:r>
      <w:proofErr w:type="gramEnd"/>
    </w:p>
    <w:p w:rsidR="00694A7C" w:rsidRPr="002D177E" w:rsidRDefault="00694A7C" w:rsidP="00B15068">
      <w:pPr>
        <w:pStyle w:val="aff"/>
        <w:numPr>
          <w:ilvl w:val="0"/>
          <w:numId w:val="1"/>
        </w:numPr>
        <w:tabs>
          <w:tab w:val="clear" w:pos="1080"/>
          <w:tab w:val="num" w:pos="1800"/>
        </w:tabs>
        <w:spacing w:line="264" w:lineRule="auto"/>
        <w:ind w:left="1800"/>
        <w:jc w:val="both"/>
        <w:rPr>
          <w:sz w:val="24"/>
          <w:szCs w:val="24"/>
        </w:rPr>
      </w:pPr>
      <w:proofErr w:type="gramStart"/>
      <w:r w:rsidRPr="002D177E">
        <w:rPr>
          <w:sz w:val="24"/>
          <w:szCs w:val="24"/>
        </w:rPr>
        <w:t xml:space="preserve">MS SQL </w:t>
      </w:r>
      <w:proofErr w:type="spellStart"/>
      <w:r w:rsidRPr="002D177E">
        <w:rPr>
          <w:sz w:val="24"/>
          <w:szCs w:val="24"/>
        </w:rPr>
        <w:t>Server</w:t>
      </w:r>
      <w:proofErr w:type="spellEnd"/>
      <w:r w:rsidRPr="002D177E">
        <w:rPr>
          <w:sz w:val="24"/>
          <w:szCs w:val="24"/>
        </w:rPr>
        <w:t xml:space="preserve"> (</w:t>
      </w:r>
      <w:r w:rsidR="00B15068" w:rsidRPr="002D177E">
        <w:rPr>
          <w:sz w:val="24"/>
          <w:szCs w:val="24"/>
        </w:rPr>
        <w:t xml:space="preserve">Объем дискового пространства </w:t>
      </w:r>
      <w:r w:rsidR="00A96BAB" w:rsidRPr="002D177E">
        <w:rPr>
          <w:sz w:val="24"/>
          <w:szCs w:val="24"/>
        </w:rPr>
        <w:t>около</w:t>
      </w:r>
      <w:r w:rsidRPr="002D177E">
        <w:rPr>
          <w:sz w:val="24"/>
          <w:szCs w:val="24"/>
        </w:rPr>
        <w:t xml:space="preserve"> 100 ГБ.</w:t>
      </w:r>
      <w:proofErr w:type="gramEnd"/>
      <w:r w:rsidRPr="002D177E">
        <w:rPr>
          <w:sz w:val="24"/>
          <w:szCs w:val="24"/>
        </w:rPr>
        <w:t xml:space="preserve"> </w:t>
      </w:r>
      <w:proofErr w:type="gramStart"/>
      <w:r w:rsidRPr="002D177E">
        <w:rPr>
          <w:sz w:val="24"/>
          <w:szCs w:val="24"/>
        </w:rPr>
        <w:t xml:space="preserve">Рекомендуемая скорость соединения между APP и DB серверами не менее 100 </w:t>
      </w:r>
      <w:proofErr w:type="spellStart"/>
      <w:r w:rsidRPr="002D177E">
        <w:rPr>
          <w:sz w:val="24"/>
          <w:szCs w:val="24"/>
        </w:rPr>
        <w:t>Mbps</w:t>
      </w:r>
      <w:proofErr w:type="spellEnd"/>
      <w:r w:rsidR="006E0294" w:rsidRPr="002D177E">
        <w:rPr>
          <w:sz w:val="24"/>
          <w:szCs w:val="24"/>
        </w:rPr>
        <w:t>)</w:t>
      </w:r>
      <w:proofErr w:type="gramEnd"/>
    </w:p>
    <w:p w:rsidR="00694A7C" w:rsidRPr="002D177E" w:rsidRDefault="00694A7C" w:rsidP="005620EC">
      <w:pPr>
        <w:pStyle w:val="aff"/>
        <w:numPr>
          <w:ilvl w:val="0"/>
          <w:numId w:val="1"/>
        </w:numPr>
        <w:spacing w:line="264" w:lineRule="auto"/>
        <w:ind w:left="1800"/>
        <w:jc w:val="both"/>
        <w:rPr>
          <w:sz w:val="24"/>
          <w:szCs w:val="24"/>
        </w:rPr>
      </w:pPr>
      <w:proofErr w:type="gramStart"/>
      <w:r w:rsidRPr="002D177E">
        <w:rPr>
          <w:sz w:val="24"/>
          <w:szCs w:val="24"/>
        </w:rPr>
        <w:t xml:space="preserve">APP сервер </w:t>
      </w:r>
      <w:proofErr w:type="spellStart"/>
      <w:r w:rsidRPr="002D177E">
        <w:rPr>
          <w:sz w:val="24"/>
          <w:szCs w:val="24"/>
        </w:rPr>
        <w:t>Glassfish</w:t>
      </w:r>
      <w:proofErr w:type="spellEnd"/>
      <w:r w:rsidR="00B15068" w:rsidRPr="002D177E">
        <w:rPr>
          <w:sz w:val="24"/>
          <w:szCs w:val="24"/>
        </w:rPr>
        <w:t xml:space="preserve"> (</w:t>
      </w:r>
      <w:r w:rsidR="00A96BAB" w:rsidRPr="002D177E">
        <w:rPr>
          <w:sz w:val="24"/>
          <w:szCs w:val="24"/>
        </w:rPr>
        <w:t>Д</w:t>
      </w:r>
      <w:r w:rsidRPr="002D177E">
        <w:rPr>
          <w:sz w:val="24"/>
          <w:szCs w:val="24"/>
        </w:rPr>
        <w:t>ля APP сервера выделить 10-16 ядер и 8 ГБ оперативной памяти.</w:t>
      </w:r>
      <w:proofErr w:type="gramEnd"/>
      <w:r w:rsidRPr="002D177E">
        <w:rPr>
          <w:sz w:val="24"/>
          <w:szCs w:val="24"/>
        </w:rPr>
        <w:t xml:space="preserve"> Или развернуть несколько узлов в кластере APP сервера, чтобы в сумме </w:t>
      </w:r>
      <w:r w:rsidR="00A96BAB" w:rsidRPr="002D177E">
        <w:rPr>
          <w:sz w:val="24"/>
          <w:szCs w:val="24"/>
        </w:rPr>
        <w:t>удовлетворить этим требованиям.</w:t>
      </w:r>
      <w:r w:rsidR="006E0294" w:rsidRPr="002D177E">
        <w:rPr>
          <w:sz w:val="24"/>
          <w:szCs w:val="24"/>
        </w:rPr>
        <w:t>)</w:t>
      </w:r>
    </w:p>
    <w:p w:rsidR="00694A7C" w:rsidRPr="002D177E" w:rsidRDefault="00694A7C" w:rsidP="00B15068">
      <w:pPr>
        <w:pStyle w:val="aff"/>
        <w:numPr>
          <w:ilvl w:val="0"/>
          <w:numId w:val="1"/>
        </w:numPr>
        <w:spacing w:line="264" w:lineRule="auto"/>
        <w:ind w:left="1800"/>
        <w:jc w:val="both"/>
        <w:rPr>
          <w:sz w:val="24"/>
          <w:szCs w:val="24"/>
        </w:rPr>
      </w:pPr>
      <w:r w:rsidRPr="002D177E">
        <w:rPr>
          <w:sz w:val="24"/>
          <w:szCs w:val="24"/>
        </w:rPr>
        <w:t xml:space="preserve">J2SE 1.7, </w:t>
      </w:r>
      <w:proofErr w:type="spellStart"/>
      <w:r w:rsidRPr="002D177E">
        <w:rPr>
          <w:sz w:val="24"/>
          <w:szCs w:val="24"/>
        </w:rPr>
        <w:t>JavaEE</w:t>
      </w:r>
      <w:proofErr w:type="spellEnd"/>
      <w:r w:rsidRPr="002D177E">
        <w:rPr>
          <w:sz w:val="24"/>
          <w:szCs w:val="24"/>
        </w:rPr>
        <w:t xml:space="preserve"> 7</w:t>
      </w:r>
      <w:r w:rsidR="00A96BAB" w:rsidRPr="002D177E">
        <w:rPr>
          <w:sz w:val="24"/>
          <w:szCs w:val="24"/>
        </w:rPr>
        <w:t>.</w:t>
      </w:r>
    </w:p>
    <w:p w:rsidR="00DD1A33" w:rsidRDefault="00DD1A33" w:rsidP="00DD1A3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>принять результаты в</w:t>
      </w:r>
      <w:r w:rsidR="009519F3">
        <w:rPr>
          <w:rFonts w:ascii="Times New Roman" w:hAnsi="Times New Roman"/>
          <w:szCs w:val="24"/>
        </w:rPr>
        <w:t>ыполненных  работ и оплатить их.</w:t>
      </w:r>
    </w:p>
    <w:p w:rsidR="009519F3" w:rsidRDefault="009519F3" w:rsidP="009519F3">
      <w:pPr>
        <w:pStyle w:val="2"/>
      </w:pPr>
      <w:r>
        <w:t>Исполнитель вправе:</w:t>
      </w:r>
    </w:p>
    <w:p w:rsidR="009519F3" w:rsidRPr="009519F3" w:rsidRDefault="009519F3" w:rsidP="009519F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9519F3">
        <w:rPr>
          <w:rFonts w:ascii="Times New Roman" w:hAnsi="Times New Roman"/>
          <w:szCs w:val="24"/>
        </w:rPr>
        <w:t>самостоятельно определять способы выполнения задания Заказчика.</w:t>
      </w:r>
    </w:p>
    <w:p w:rsidR="009519F3" w:rsidRDefault="009519F3" w:rsidP="009519F3">
      <w:pPr>
        <w:pStyle w:val="2"/>
      </w:pPr>
      <w:r>
        <w:t>Заказчик вправе:</w:t>
      </w:r>
    </w:p>
    <w:p w:rsidR="009519F3" w:rsidRPr="009519F3" w:rsidRDefault="009519F3" w:rsidP="009519F3">
      <w:pPr>
        <w:numPr>
          <w:ilvl w:val="0"/>
          <w:numId w:val="1"/>
        </w:numPr>
        <w:spacing w:line="264" w:lineRule="auto"/>
        <w:jc w:val="both"/>
        <w:rPr>
          <w:rFonts w:ascii="Times New Roman" w:hAnsi="Times New Roman"/>
          <w:szCs w:val="24"/>
        </w:rPr>
      </w:pPr>
      <w:r w:rsidRPr="009519F3">
        <w:rPr>
          <w:rFonts w:ascii="Times New Roman" w:hAnsi="Times New Roman"/>
          <w:szCs w:val="24"/>
        </w:rPr>
        <w:t>проверять ход и качество работы, выполняемой Исполнителем, н</w:t>
      </w:r>
      <w:r>
        <w:rPr>
          <w:rFonts w:ascii="Times New Roman" w:hAnsi="Times New Roman"/>
          <w:szCs w:val="24"/>
        </w:rPr>
        <w:t>е вмешиваясь в его деятельность.</w:t>
      </w:r>
    </w:p>
    <w:p w:rsidR="00DD1A33" w:rsidRPr="005567A4" w:rsidRDefault="00DD1A33" w:rsidP="00DD1A33">
      <w:pPr>
        <w:spacing w:line="264" w:lineRule="auto"/>
        <w:ind w:left="720"/>
        <w:jc w:val="both"/>
        <w:rPr>
          <w:rFonts w:ascii="Times New Roman" w:hAnsi="Times New Roman"/>
          <w:szCs w:val="24"/>
        </w:rPr>
      </w:pPr>
    </w:p>
    <w:p w:rsidR="00DD1A33" w:rsidRPr="003243A7" w:rsidRDefault="00DD1A33" w:rsidP="00A64ED6">
      <w:pPr>
        <w:pStyle w:val="1"/>
      </w:pPr>
      <w:r w:rsidRPr="003243A7">
        <w:t>ПРАВА НА РЕЗУЛЬТАТЫ ИНТЕЛЛЕКТУАЛЬНОЙ ДЕЯТЕЛЬНОСТИ</w:t>
      </w:r>
    </w:p>
    <w:p w:rsidR="008D1922" w:rsidRPr="00DB0AA4" w:rsidRDefault="008D1922" w:rsidP="008D1922">
      <w:pPr>
        <w:pStyle w:val="2"/>
        <w:rPr>
          <w:szCs w:val="24"/>
        </w:rPr>
      </w:pPr>
      <w:r w:rsidRPr="008D1922">
        <w:rPr>
          <w:szCs w:val="24"/>
        </w:rPr>
        <w:t xml:space="preserve">Исключительное право на созданные в процессе и в результате выполнения работ результаты интеллектуальной деятельности («Интеллектуальная собственность») в </w:t>
      </w:r>
      <w:r w:rsidRPr="00DB0AA4">
        <w:rPr>
          <w:szCs w:val="24"/>
        </w:rPr>
        <w:t>полном объеме принадлежит Заказчику.</w:t>
      </w:r>
    </w:p>
    <w:p w:rsidR="00474F56" w:rsidRPr="00DB0AA4" w:rsidRDefault="00232CEE" w:rsidP="00232CEE">
      <w:pPr>
        <w:pStyle w:val="2"/>
      </w:pPr>
      <w:r w:rsidRPr="00DB0AA4">
        <w:rPr>
          <w:color w:val="FF0000"/>
        </w:rPr>
        <w:t>В течение 12 месяцев после окончания работ по настоящему Договору, Заказчик подаст в Роспатент Заявление на государственную регистрацию программы для ЭВМ с указанием списка авторов Исполнителя. Исполнитель обязуется оказать Заказчику всестороннюю поддержку и консультирование во время регистрации Программы ЭВМ в Роспатенте</w:t>
      </w:r>
      <w:r w:rsidRPr="00DB0AA4">
        <w:rPr>
          <w:color w:val="C00000"/>
        </w:rPr>
        <w:t>.</w:t>
      </w:r>
    </w:p>
    <w:p w:rsidR="008D1922" w:rsidRDefault="008D1922" w:rsidP="008D1922">
      <w:pPr>
        <w:pStyle w:val="2"/>
        <w:rPr>
          <w:szCs w:val="24"/>
        </w:rPr>
      </w:pPr>
      <w:r w:rsidRPr="008D1922">
        <w:rPr>
          <w:szCs w:val="24"/>
        </w:rPr>
        <w:t xml:space="preserve">Исполнитель гарантирует, что в ходе реализации Договора им не была использована интеллектуальная собственность, которая принадлежит третьим сторонам, и созданная Интеллектуальная собственность не нарушает прав третьих лиц. </w:t>
      </w:r>
    </w:p>
    <w:p w:rsidR="008D1922" w:rsidRDefault="008D1922" w:rsidP="008D1922">
      <w:pPr>
        <w:pStyle w:val="2"/>
        <w:rPr>
          <w:szCs w:val="24"/>
        </w:rPr>
      </w:pPr>
      <w:r w:rsidRPr="008D1922">
        <w:rPr>
          <w:szCs w:val="24"/>
        </w:rPr>
        <w:t>В случае</w:t>
      </w:r>
      <w:proofErr w:type="gramStart"/>
      <w:r w:rsidRPr="008D1922">
        <w:rPr>
          <w:szCs w:val="24"/>
        </w:rPr>
        <w:t>,</w:t>
      </w:r>
      <w:proofErr w:type="gramEnd"/>
      <w:r w:rsidRPr="008D1922">
        <w:rPr>
          <w:szCs w:val="24"/>
        </w:rPr>
        <w:t xml:space="preserve"> если к Заказчику будут предъявлены претензии от третьих лиц в отношении Интеллектуальной собственности, Исполнитель возместит Заказчику все понесенные в связи с этим убытки и, если необходимо, обеспечит получение Заказчиком за счет Исполнителя лицензии на интеллектуальную собственность, оказавшеюся собственностью третьих лиц.</w:t>
      </w:r>
    </w:p>
    <w:p w:rsidR="008D1922" w:rsidRDefault="008D1922" w:rsidP="008D1922">
      <w:pPr>
        <w:pStyle w:val="2"/>
        <w:rPr>
          <w:szCs w:val="24"/>
        </w:rPr>
      </w:pPr>
      <w:r w:rsidRPr="008D1922">
        <w:rPr>
          <w:szCs w:val="24"/>
        </w:rPr>
        <w:t>Исполнитель вправе использовать результаты оказанных услуг для собственных нужд на условиях безвозмездной простой (неисключительной) лицензии в течение всего срока действия исключительного права при условии предварительного письменного согласия Заказчика.</w:t>
      </w:r>
    </w:p>
    <w:p w:rsidR="008D1922" w:rsidRPr="00DB0AA4" w:rsidRDefault="008D1922" w:rsidP="008D1922">
      <w:pPr>
        <w:pStyle w:val="2"/>
        <w:rPr>
          <w:color w:val="FF0000"/>
          <w:szCs w:val="24"/>
        </w:rPr>
      </w:pPr>
      <w:r w:rsidRPr="00DB0AA4">
        <w:rPr>
          <w:color w:val="FF0000"/>
          <w:szCs w:val="24"/>
        </w:rPr>
        <w:t xml:space="preserve">Исполнитель может ссылаться </w:t>
      </w:r>
      <w:r w:rsidR="009A3F64" w:rsidRPr="00DB0AA4">
        <w:rPr>
          <w:color w:val="FF0000"/>
          <w:szCs w:val="24"/>
        </w:rPr>
        <w:t>на</w:t>
      </w:r>
      <w:r w:rsidRPr="00DB0AA4">
        <w:rPr>
          <w:color w:val="FF0000"/>
          <w:szCs w:val="24"/>
        </w:rPr>
        <w:t xml:space="preserve"> Интеллектуальную собственность в научных статьях, </w:t>
      </w:r>
      <w:r w:rsidR="00E53683" w:rsidRPr="00DB0AA4">
        <w:rPr>
          <w:color w:val="FF0000"/>
          <w:szCs w:val="24"/>
        </w:rPr>
        <w:t xml:space="preserve">выступлениях на конференциях, семинарах, симпозиумах и т.п.  при условии </w:t>
      </w:r>
      <w:r w:rsidRPr="00DB0AA4">
        <w:rPr>
          <w:color w:val="FF0000"/>
          <w:szCs w:val="24"/>
        </w:rPr>
        <w:t xml:space="preserve"> </w:t>
      </w:r>
      <w:r w:rsidR="00232CEE" w:rsidRPr="00DB0AA4">
        <w:rPr>
          <w:color w:val="FF0000"/>
          <w:szCs w:val="24"/>
        </w:rPr>
        <w:t xml:space="preserve">предварительного </w:t>
      </w:r>
      <w:r w:rsidRPr="00DB0AA4">
        <w:rPr>
          <w:color w:val="FF0000"/>
          <w:szCs w:val="24"/>
        </w:rPr>
        <w:t>письменного согласования информации с Заказчиком.</w:t>
      </w:r>
    </w:p>
    <w:p w:rsidR="008D1922" w:rsidRPr="0054429A" w:rsidRDefault="008D1922" w:rsidP="0054429A">
      <w:pPr>
        <w:spacing w:line="264" w:lineRule="auto"/>
        <w:rPr>
          <w:rFonts w:ascii="Times New Roman" w:hAnsi="Times New Roman"/>
          <w:color w:val="FF0000"/>
          <w:szCs w:val="24"/>
        </w:rPr>
      </w:pPr>
    </w:p>
    <w:p w:rsidR="00DD1A33" w:rsidRPr="003243A7" w:rsidRDefault="00DD1A33" w:rsidP="00A64ED6">
      <w:pPr>
        <w:pStyle w:val="1"/>
      </w:pPr>
      <w:r w:rsidRPr="003243A7">
        <w:lastRenderedPageBreak/>
        <w:t>ОТВЕТСТВЕННОСТЬ СТОРОН</w:t>
      </w:r>
    </w:p>
    <w:p w:rsidR="00DD1A33" w:rsidRPr="008A2DEE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За неисполнение или ненадлежащее исполнение обязательств по настоящему Договору Заказчик и Исполнитель несут ответственность в соответствии с действующим законодательством Российской Федерации.</w:t>
      </w:r>
    </w:p>
    <w:p w:rsidR="00727E22" w:rsidRPr="00727E22" w:rsidRDefault="00DD1A33" w:rsidP="00727E22">
      <w:pPr>
        <w:pStyle w:val="2"/>
        <w:rPr>
          <w:szCs w:val="24"/>
        </w:rPr>
      </w:pPr>
      <w:r w:rsidRPr="00727E22">
        <w:rPr>
          <w:szCs w:val="24"/>
        </w:rPr>
        <w:t xml:space="preserve">При несоблюдении сроков выполнения работ Заказчик имеет право потребовать от Исполнителя оплаты пени в размере 0,5% от цены </w:t>
      </w:r>
      <w:r w:rsidR="00DC26FE">
        <w:rPr>
          <w:szCs w:val="24"/>
        </w:rPr>
        <w:t xml:space="preserve">этапа по </w:t>
      </w:r>
      <w:r w:rsidRPr="00727E22">
        <w:rPr>
          <w:szCs w:val="24"/>
        </w:rPr>
        <w:t>Договор</w:t>
      </w:r>
      <w:r w:rsidR="00DC26FE">
        <w:rPr>
          <w:szCs w:val="24"/>
        </w:rPr>
        <w:t>у</w:t>
      </w:r>
      <w:r w:rsidRPr="00727E22">
        <w:rPr>
          <w:szCs w:val="24"/>
        </w:rPr>
        <w:t xml:space="preserve"> за каждый день просрочки, но не более </w:t>
      </w:r>
      <w:r w:rsidR="00B15068" w:rsidRPr="00727E22">
        <w:rPr>
          <w:szCs w:val="24"/>
        </w:rPr>
        <w:t>1</w:t>
      </w:r>
      <w:r w:rsidRPr="00727E22">
        <w:rPr>
          <w:szCs w:val="24"/>
        </w:rPr>
        <w:t>5% от цены соответствующего этапа  работ по Договору.</w:t>
      </w:r>
      <w:r w:rsidR="00727E22" w:rsidRPr="00727E22">
        <w:rPr>
          <w:szCs w:val="24"/>
        </w:rPr>
        <w:t xml:space="preserve"> </w:t>
      </w:r>
    </w:p>
    <w:p w:rsidR="00DD1A33" w:rsidRPr="00900471" w:rsidRDefault="00DD1A33" w:rsidP="00DD1A33">
      <w:pPr>
        <w:pStyle w:val="2"/>
        <w:rPr>
          <w:szCs w:val="24"/>
        </w:rPr>
      </w:pPr>
      <w:r w:rsidRPr="000254D7">
        <w:rPr>
          <w:szCs w:val="24"/>
        </w:rPr>
        <w:t xml:space="preserve">При несоблюдении сроков оплаты работ Исполнитель имеет право потребовать от Заказчика оплаты пени в размере 0,5% от неоплаченной суммы за каждый день просрочки, но не более </w:t>
      </w:r>
      <w:r w:rsidR="00B15068">
        <w:rPr>
          <w:szCs w:val="24"/>
        </w:rPr>
        <w:t>1</w:t>
      </w:r>
      <w:r w:rsidRPr="000254D7">
        <w:rPr>
          <w:szCs w:val="24"/>
        </w:rPr>
        <w:t>5% от стоимости работ по Договору.</w:t>
      </w:r>
      <w:r w:rsidR="00727E22">
        <w:rPr>
          <w:szCs w:val="24"/>
        </w:rPr>
        <w:t xml:space="preserve"> </w:t>
      </w:r>
    </w:p>
    <w:p w:rsidR="00DD1A33" w:rsidRPr="00DD1A33" w:rsidRDefault="00DD1A33" w:rsidP="00DD1A33">
      <w:pPr>
        <w:pStyle w:val="2"/>
        <w:rPr>
          <w:szCs w:val="24"/>
        </w:rPr>
      </w:pPr>
      <w:r w:rsidRPr="005A275B">
        <w:rPr>
          <w:szCs w:val="24"/>
        </w:rPr>
        <w:t>Уплата пени не освобождает Стороны от исполнения обязательств по настоящему Договору.</w:t>
      </w:r>
    </w:p>
    <w:p w:rsidR="00DD1A33" w:rsidRDefault="00DD1A33" w:rsidP="00DD1A33">
      <w:pPr>
        <w:pStyle w:val="2"/>
        <w:rPr>
          <w:szCs w:val="24"/>
        </w:rPr>
      </w:pPr>
      <w:r w:rsidRPr="005567A4">
        <w:rPr>
          <w:szCs w:val="24"/>
        </w:rPr>
        <w:t>Установленные в настоящем разделе штрафные санкции подлежат начислению в случае предъявления мотивированных письменных требований Сторон.</w:t>
      </w:r>
    </w:p>
    <w:p w:rsidR="00C54CC4" w:rsidRPr="00C54CC4" w:rsidRDefault="00C54CC4" w:rsidP="00C54CC4">
      <w:pPr>
        <w:pStyle w:val="2"/>
        <w:rPr>
          <w:szCs w:val="24"/>
        </w:rPr>
      </w:pPr>
      <w:r w:rsidRPr="00C54CC4">
        <w:rPr>
          <w:szCs w:val="24"/>
        </w:rPr>
        <w:t xml:space="preserve">В том случае, если </w:t>
      </w:r>
      <w:r>
        <w:rPr>
          <w:szCs w:val="24"/>
        </w:rPr>
        <w:t>Исполнитель</w:t>
      </w:r>
      <w:r w:rsidRPr="00C54CC4">
        <w:rPr>
          <w:szCs w:val="24"/>
        </w:rPr>
        <w:t xml:space="preserve"> уклоняется от выставления счета-фактуры и его передачи </w:t>
      </w:r>
      <w:r>
        <w:rPr>
          <w:szCs w:val="24"/>
        </w:rPr>
        <w:t>Заказчику</w:t>
      </w:r>
      <w:r w:rsidRPr="00C54CC4">
        <w:rPr>
          <w:szCs w:val="24"/>
        </w:rPr>
        <w:t xml:space="preserve"> или отказывается исправить ранее выставленный и полученный </w:t>
      </w:r>
      <w:r>
        <w:rPr>
          <w:szCs w:val="24"/>
        </w:rPr>
        <w:t xml:space="preserve">Заказчиком </w:t>
      </w:r>
      <w:r w:rsidRPr="00C54CC4">
        <w:rPr>
          <w:szCs w:val="24"/>
        </w:rPr>
        <w:t xml:space="preserve">счет-фактуру в случае обнаружения в нем ошибок, неточностей или внесения исправлений, </w:t>
      </w:r>
      <w:r>
        <w:rPr>
          <w:szCs w:val="24"/>
        </w:rPr>
        <w:t xml:space="preserve">Заказчик </w:t>
      </w:r>
      <w:r w:rsidRPr="00C54CC4">
        <w:rPr>
          <w:szCs w:val="24"/>
        </w:rPr>
        <w:t xml:space="preserve">имеет право потребовать от </w:t>
      </w:r>
      <w:r>
        <w:rPr>
          <w:szCs w:val="24"/>
        </w:rPr>
        <w:t xml:space="preserve">Исполнителя </w:t>
      </w:r>
      <w:r w:rsidRPr="00C54CC4">
        <w:rPr>
          <w:szCs w:val="24"/>
        </w:rPr>
        <w:t>уплаты штрафа в размере суммы налога на добавленную стоимость, указанную в таком счете-фактуре.</w:t>
      </w:r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3243A7" w:rsidRDefault="00DD1A33" w:rsidP="00A64ED6">
      <w:pPr>
        <w:pStyle w:val="1"/>
      </w:pPr>
      <w:r w:rsidRPr="003243A7">
        <w:t>ПОРЯДОК РАССМОТРЕНИЯ СПОРОВ</w:t>
      </w:r>
    </w:p>
    <w:p w:rsidR="00DD1A33" w:rsidRPr="001965CB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Споры, возникающие вследствие неисполнения или ненадлежащего исполнения Сторонами обязательств по настоящему Договору, разрешаются путем переговоров, а в случае невозможности прийти к согласию,</w:t>
      </w:r>
      <w:r w:rsidR="0060615B" w:rsidRPr="0060615B">
        <w:rPr>
          <w:szCs w:val="24"/>
        </w:rPr>
        <w:t xml:space="preserve"> </w:t>
      </w:r>
      <w:r w:rsidR="0060615B">
        <w:rPr>
          <w:szCs w:val="24"/>
        </w:rPr>
        <w:t>передаются на рассмотрение</w:t>
      </w:r>
      <w:r w:rsidRPr="008A2DEE">
        <w:rPr>
          <w:szCs w:val="24"/>
        </w:rPr>
        <w:t xml:space="preserve"> арбитражн</w:t>
      </w:r>
      <w:r w:rsidR="0060615B">
        <w:rPr>
          <w:szCs w:val="24"/>
        </w:rPr>
        <w:t>ого</w:t>
      </w:r>
      <w:r w:rsidRPr="008A2DEE">
        <w:rPr>
          <w:szCs w:val="24"/>
        </w:rPr>
        <w:t xml:space="preserve"> суд</w:t>
      </w:r>
      <w:r w:rsidR="0060615B">
        <w:rPr>
          <w:szCs w:val="24"/>
        </w:rPr>
        <w:t>а города Москвы</w:t>
      </w:r>
      <w:r w:rsidR="00E4580B">
        <w:rPr>
          <w:szCs w:val="24"/>
        </w:rPr>
        <w:t>.</w:t>
      </w:r>
      <w:r w:rsidRPr="008A2DEE">
        <w:rPr>
          <w:szCs w:val="24"/>
        </w:rPr>
        <w:t xml:space="preserve"> </w:t>
      </w:r>
      <w:r w:rsidR="0060615B">
        <w:rPr>
          <w:szCs w:val="24"/>
        </w:rPr>
        <w:t>Применимым к Договору правом является право Российской Федерации.</w:t>
      </w:r>
      <w:r w:rsidRPr="008A2DEE">
        <w:rPr>
          <w:szCs w:val="24"/>
        </w:rPr>
        <w:t xml:space="preserve"> </w:t>
      </w:r>
    </w:p>
    <w:p w:rsidR="00DD1A33" w:rsidRPr="000254D7" w:rsidRDefault="00DD1A33" w:rsidP="00DD1A33">
      <w:pPr>
        <w:pStyle w:val="2"/>
        <w:rPr>
          <w:szCs w:val="24"/>
        </w:rPr>
      </w:pPr>
      <w:r w:rsidRPr="000254D7">
        <w:rPr>
          <w:szCs w:val="24"/>
        </w:rPr>
        <w:t xml:space="preserve">Предварительное предъявление претензии обязательно. Срок рассмотрения претензии – в течение 10 (десяти) рабочих дней </w:t>
      </w:r>
      <w:proofErr w:type="gramStart"/>
      <w:r w:rsidRPr="000254D7">
        <w:rPr>
          <w:szCs w:val="24"/>
        </w:rPr>
        <w:t>с даты</w:t>
      </w:r>
      <w:proofErr w:type="gramEnd"/>
      <w:r w:rsidRPr="000254D7">
        <w:rPr>
          <w:szCs w:val="24"/>
        </w:rPr>
        <w:t xml:space="preserve"> её получения Стороной.</w:t>
      </w:r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3243A7" w:rsidRDefault="00DD1A33" w:rsidP="00A64ED6">
      <w:pPr>
        <w:pStyle w:val="1"/>
      </w:pPr>
      <w:r w:rsidRPr="003243A7">
        <w:t>ОБСТОЯТЕЛЬСТВА НЕПРЕОДОЛИМОЙ СИЛЫ</w:t>
      </w:r>
    </w:p>
    <w:p w:rsidR="00DD1A33" w:rsidRPr="008A2DEE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Стороны освобождаются от ответственности за частичное или полное неисполнение обязательств по настоящему Договору, если ненадлежащее исполнение Сторонами обязательств вызвано наступлением обстоятельств непреодолимой силы, т.е. чрезвычайных и непредотвратимых обстоятельств, не подлежащих разумному контролю.</w:t>
      </w:r>
    </w:p>
    <w:p w:rsidR="00DD1A33" w:rsidRPr="00900471" w:rsidRDefault="00DD1A33" w:rsidP="00DD1A33">
      <w:pPr>
        <w:pStyle w:val="2"/>
        <w:rPr>
          <w:szCs w:val="24"/>
        </w:rPr>
      </w:pPr>
      <w:r w:rsidRPr="001965CB">
        <w:rPr>
          <w:szCs w:val="24"/>
        </w:rPr>
        <w:t>Сторона, которая не в состоянии выполнить свои договорные обязательства в силу наступления обстоятельств н</w:t>
      </w:r>
      <w:r w:rsidRPr="000254D7">
        <w:rPr>
          <w:szCs w:val="24"/>
        </w:rPr>
        <w:t xml:space="preserve">епреодолимой силы, незамедлительно письменно информирует другую Сторону о начале и прекращении указанных обязательств, но в любом случае не позднее 3 (Трех) рабочих дней после начала их действия. </w:t>
      </w:r>
    </w:p>
    <w:p w:rsidR="00DD1A33" w:rsidRPr="005567A4" w:rsidRDefault="00DD1A33" w:rsidP="00DD1A33">
      <w:pPr>
        <w:pStyle w:val="2"/>
        <w:rPr>
          <w:szCs w:val="24"/>
        </w:rPr>
      </w:pPr>
      <w:r w:rsidRPr="005A275B">
        <w:rPr>
          <w:szCs w:val="24"/>
        </w:rPr>
        <w:t>Не</w:t>
      </w:r>
      <w:r w:rsidR="008E7619">
        <w:rPr>
          <w:szCs w:val="24"/>
        </w:rPr>
        <w:t xml:space="preserve"> </w:t>
      </w:r>
      <w:r w:rsidRPr="005A275B">
        <w:rPr>
          <w:szCs w:val="24"/>
        </w:rPr>
        <w:t xml:space="preserve">уведомление или несвоевременное уведомление о наступлении обстоятельств непреодолимой силы лишает соответствующую Сторону права на освобождение от ответственности за частичное или полное неисполнение обязательств по </w:t>
      </w:r>
      <w:r w:rsidRPr="00DD1A33">
        <w:rPr>
          <w:szCs w:val="24"/>
        </w:rPr>
        <w:t xml:space="preserve">настоящему Договору по причине указанных обстоятельств, если только сами такие обстоятельства не препятствовали уведомлению другой Стороны. Факт наступления и прекращения </w:t>
      </w:r>
      <w:r w:rsidRPr="00DD1A33">
        <w:rPr>
          <w:szCs w:val="24"/>
        </w:rPr>
        <w:lastRenderedPageBreak/>
        <w:t>обстоятельств непреодолимой силы документально подтверждается соответствующими органи</w:t>
      </w:r>
      <w:r w:rsidRPr="005567A4">
        <w:rPr>
          <w:szCs w:val="24"/>
        </w:rPr>
        <w:t>зациями.</w:t>
      </w:r>
    </w:p>
    <w:p w:rsidR="00DD1A33" w:rsidRPr="005567A4" w:rsidRDefault="00DD1A33" w:rsidP="00DD1A33">
      <w:pPr>
        <w:pStyle w:val="2"/>
        <w:rPr>
          <w:szCs w:val="24"/>
        </w:rPr>
      </w:pPr>
      <w:r w:rsidRPr="005567A4">
        <w:rPr>
          <w:szCs w:val="24"/>
        </w:rPr>
        <w:t>Если указанные обстоятельства продолжаются более 2 (двух) месяцев, каждая Сторона имеет право на досрочное расторжение Договора. При этом Исполнитель в течение 5 (Пяти) рабочих дней с момента расторжения Договора возвращает выплаченные денежные средства Заказчику за минусом стоимости фактически выполненных Исполнителем работ.</w:t>
      </w:r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8A2DEE" w:rsidRDefault="00DD1A33" w:rsidP="00A64ED6">
      <w:pPr>
        <w:pStyle w:val="1"/>
      </w:pPr>
      <w:r w:rsidRPr="003243A7">
        <w:t>УСЛОВИЯ КОНФИДЕ</w:t>
      </w:r>
      <w:r w:rsidRPr="008A2DEE">
        <w:t>НЦИАЛЬНОСТИ</w:t>
      </w:r>
    </w:p>
    <w:p w:rsidR="00DD1A33" w:rsidRPr="00E4580B" w:rsidRDefault="00DD1A33" w:rsidP="00DD1A33">
      <w:pPr>
        <w:pStyle w:val="2"/>
        <w:rPr>
          <w:color w:val="FF0000"/>
          <w:szCs w:val="24"/>
        </w:rPr>
      </w:pPr>
      <w:r w:rsidRPr="00D12B18">
        <w:rPr>
          <w:szCs w:val="24"/>
        </w:rPr>
        <w:t xml:space="preserve">Каждая из Сторон обязана обеспечить защиту конфиденциальной информации, ставшей доступной ей в рамках настоящего Договора, от несанкционированного </w:t>
      </w:r>
      <w:r w:rsidRPr="00DB0AA4">
        <w:rPr>
          <w:szCs w:val="24"/>
        </w:rPr>
        <w:t>использования, распространения или публикации</w:t>
      </w:r>
      <w:r w:rsidR="00D12B18" w:rsidRPr="00DB0AA4">
        <w:rPr>
          <w:szCs w:val="24"/>
        </w:rPr>
        <w:t xml:space="preserve"> в соответствии с условиями Соглашения о конфиденциальности, которое Стороны обязуются заключить </w:t>
      </w:r>
      <w:r w:rsidR="00DE3161" w:rsidRPr="00DB0AA4">
        <w:rPr>
          <w:szCs w:val="24"/>
        </w:rPr>
        <w:t>не позднее</w:t>
      </w:r>
      <w:r w:rsidR="00D12B18" w:rsidRPr="00DB0AA4">
        <w:rPr>
          <w:szCs w:val="24"/>
        </w:rPr>
        <w:t xml:space="preserve"> заключени</w:t>
      </w:r>
      <w:r w:rsidR="00DE3161" w:rsidRPr="00DB0AA4">
        <w:rPr>
          <w:szCs w:val="24"/>
        </w:rPr>
        <w:t>я</w:t>
      </w:r>
      <w:r w:rsidR="00D12B18" w:rsidRPr="00DB0AA4">
        <w:rPr>
          <w:szCs w:val="24"/>
        </w:rPr>
        <w:t xml:space="preserve"> настоящего Договора.</w:t>
      </w:r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3243A7" w:rsidRDefault="00DD1A33" w:rsidP="00A64ED6">
      <w:pPr>
        <w:pStyle w:val="1"/>
      </w:pPr>
      <w:r w:rsidRPr="003243A7">
        <w:t>ПРОЧИЕ УСЛОВИЯ</w:t>
      </w:r>
    </w:p>
    <w:p w:rsidR="009519F3" w:rsidRDefault="009519F3" w:rsidP="009519F3">
      <w:pPr>
        <w:pStyle w:val="2"/>
        <w:rPr>
          <w:szCs w:val="24"/>
        </w:rPr>
      </w:pPr>
      <w:r w:rsidRPr="009519F3">
        <w:rPr>
          <w:szCs w:val="24"/>
        </w:rPr>
        <w:t xml:space="preserve">Во всем остальном, что не предусмотрено настоящим договором, </w:t>
      </w:r>
      <w:r>
        <w:rPr>
          <w:szCs w:val="24"/>
        </w:rPr>
        <w:t>С</w:t>
      </w:r>
      <w:r w:rsidRPr="009519F3">
        <w:rPr>
          <w:szCs w:val="24"/>
        </w:rPr>
        <w:t>тороны будут руководствоваться действующим законодательством РФ.</w:t>
      </w:r>
    </w:p>
    <w:p w:rsidR="00DD1A33" w:rsidRPr="001965CB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Все изменения к настоящему Договору оформляются путем заключения дополнительного соглашения, которое подписывается лицами, уполномоченными на то Сторонами.</w:t>
      </w:r>
    </w:p>
    <w:p w:rsidR="00DD1A33" w:rsidRPr="000254D7" w:rsidRDefault="00DD1A33" w:rsidP="00DD1A33">
      <w:pPr>
        <w:pStyle w:val="2"/>
        <w:rPr>
          <w:szCs w:val="24"/>
        </w:rPr>
      </w:pPr>
      <w:r w:rsidRPr="000254D7">
        <w:rPr>
          <w:szCs w:val="24"/>
        </w:rPr>
        <w:t>Об изменении адреса и банковских реквизитов Стороны уведомляют друг друга в письменной форме в течение 5 (Пяти) рабочих дней после таких изменений.</w:t>
      </w:r>
    </w:p>
    <w:p w:rsidR="00DD1A33" w:rsidRPr="00DD1A33" w:rsidRDefault="00DD1A33" w:rsidP="00DD1A33">
      <w:pPr>
        <w:pStyle w:val="2"/>
        <w:rPr>
          <w:szCs w:val="24"/>
        </w:rPr>
      </w:pPr>
      <w:r w:rsidRPr="00900471">
        <w:rPr>
          <w:szCs w:val="24"/>
        </w:rPr>
        <w:t>Ни одна из Сторон не может передать полностью или частично свои права и обязанности, касающиеся расчетов (денежных обязательст</w:t>
      </w:r>
      <w:r w:rsidRPr="005A275B">
        <w:rPr>
          <w:szCs w:val="24"/>
        </w:rPr>
        <w:t>в) между Сторонами, третьим лицам без письменного на то согласия другой Стороны.</w:t>
      </w:r>
    </w:p>
    <w:p w:rsidR="00DD1A33" w:rsidRPr="00900471" w:rsidRDefault="00DD1A33" w:rsidP="00DD1A33">
      <w:pPr>
        <w:pStyle w:val="2"/>
        <w:rPr>
          <w:szCs w:val="24"/>
        </w:rPr>
      </w:pPr>
      <w:r w:rsidRPr="000254D7">
        <w:rPr>
          <w:szCs w:val="24"/>
        </w:rPr>
        <w:t>К Договору прилагается и является его неотъемлемой частью:</w:t>
      </w:r>
    </w:p>
    <w:p w:rsidR="00DD1A33" w:rsidRPr="005567A4" w:rsidRDefault="00DD1A33" w:rsidP="0078228A">
      <w:pPr>
        <w:pStyle w:val="20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 xml:space="preserve">Приложение № 1 – Техническое </w:t>
      </w:r>
      <w:r w:rsidRPr="0078228A">
        <w:rPr>
          <w:rFonts w:ascii="Times New Roman" w:hAnsi="Times New Roman"/>
          <w:szCs w:val="24"/>
        </w:rPr>
        <w:t xml:space="preserve">задание на выполнение работ </w:t>
      </w:r>
      <w:r w:rsidR="0078228A" w:rsidRPr="0078228A">
        <w:rPr>
          <w:rFonts w:ascii="Times New Roman" w:hAnsi="Times New Roman"/>
          <w:szCs w:val="24"/>
        </w:rPr>
        <w:t>по созданию и внедрению программного решения для оптимизационной модели по распределению сбытовых заказов по литейным агрегатам</w:t>
      </w:r>
      <w:r w:rsidRPr="0078228A">
        <w:rPr>
          <w:rFonts w:ascii="Times New Roman" w:hAnsi="Times New Roman"/>
          <w:szCs w:val="24"/>
        </w:rPr>
        <w:t>;</w:t>
      </w:r>
    </w:p>
    <w:p w:rsidR="00DD1A33" w:rsidRPr="005567A4" w:rsidRDefault="00DD1A33" w:rsidP="00DD1A33">
      <w:pPr>
        <w:pStyle w:val="20"/>
        <w:spacing w:before="0" w:after="0" w:line="264" w:lineRule="auto"/>
        <w:ind w:left="1066" w:hanging="357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>Приложение № 2 – Календарный план выполнения работ;</w:t>
      </w:r>
    </w:p>
    <w:p w:rsidR="00DD1A33" w:rsidRPr="005567A4" w:rsidRDefault="00DD1A33" w:rsidP="00DD1A33">
      <w:pPr>
        <w:pStyle w:val="20"/>
        <w:spacing w:before="0" w:after="0" w:line="264" w:lineRule="auto"/>
        <w:ind w:left="1066" w:hanging="357"/>
        <w:rPr>
          <w:rFonts w:ascii="Times New Roman" w:hAnsi="Times New Roman"/>
          <w:szCs w:val="24"/>
        </w:rPr>
      </w:pPr>
      <w:r w:rsidRPr="005567A4">
        <w:rPr>
          <w:rFonts w:ascii="Times New Roman" w:hAnsi="Times New Roman"/>
          <w:szCs w:val="24"/>
        </w:rPr>
        <w:t>Приложение № </w:t>
      </w:r>
      <w:r>
        <w:rPr>
          <w:rFonts w:ascii="Times New Roman" w:hAnsi="Times New Roman"/>
          <w:szCs w:val="24"/>
        </w:rPr>
        <w:t>3</w:t>
      </w:r>
      <w:r w:rsidRPr="005567A4">
        <w:rPr>
          <w:rFonts w:ascii="Times New Roman" w:hAnsi="Times New Roman"/>
          <w:szCs w:val="24"/>
        </w:rPr>
        <w:t xml:space="preserve"> – График оплаты.</w:t>
      </w:r>
    </w:p>
    <w:p w:rsidR="00DD1A33" w:rsidRPr="008A2DEE" w:rsidRDefault="00DD1A33" w:rsidP="00DD1A33">
      <w:pPr>
        <w:pStyle w:val="2"/>
        <w:rPr>
          <w:szCs w:val="24"/>
        </w:rPr>
      </w:pPr>
      <w:r w:rsidRPr="003243A7">
        <w:rPr>
          <w:szCs w:val="24"/>
        </w:rPr>
        <w:t xml:space="preserve">Договор составлен в двух </w:t>
      </w:r>
      <w:r w:rsidRPr="008A2DEE">
        <w:rPr>
          <w:szCs w:val="24"/>
        </w:rPr>
        <w:t>подлинных экземплярах, имеющих одинаковую юридическую силу, по одному для каждой из Сторон.</w:t>
      </w:r>
    </w:p>
    <w:p w:rsidR="00DD1A33" w:rsidRPr="005567A4" w:rsidRDefault="00DD1A33" w:rsidP="00DD1A33">
      <w:pPr>
        <w:spacing w:line="264" w:lineRule="auto"/>
        <w:rPr>
          <w:rFonts w:ascii="Times New Roman" w:hAnsi="Times New Roman"/>
          <w:szCs w:val="24"/>
        </w:rPr>
      </w:pPr>
    </w:p>
    <w:p w:rsidR="00DD1A33" w:rsidRPr="003243A7" w:rsidRDefault="00DD1A33" w:rsidP="00A64ED6">
      <w:pPr>
        <w:pStyle w:val="1"/>
      </w:pPr>
      <w:r w:rsidRPr="003243A7">
        <w:t>СРОК ДЕЙСТВИЯ ДОГОВОРА</w:t>
      </w:r>
    </w:p>
    <w:p w:rsidR="00DD1A33" w:rsidRPr="008A2DEE" w:rsidRDefault="00DD1A33" w:rsidP="00DD1A33">
      <w:pPr>
        <w:pStyle w:val="2"/>
        <w:rPr>
          <w:szCs w:val="24"/>
        </w:rPr>
      </w:pPr>
      <w:r w:rsidRPr="008A2DEE">
        <w:rPr>
          <w:szCs w:val="24"/>
        </w:rPr>
        <w:t>Договор вступает в силу со дня его подписания и действует до полного выполнения Сторонами своих обязательств по настоящему Договору.</w:t>
      </w:r>
    </w:p>
    <w:p w:rsidR="00DD1A33" w:rsidRPr="005567A4" w:rsidRDefault="00DD1A33" w:rsidP="00DD1A33">
      <w:pPr>
        <w:spacing w:line="264" w:lineRule="auto"/>
        <w:rPr>
          <w:szCs w:val="24"/>
        </w:rPr>
      </w:pPr>
    </w:p>
    <w:p w:rsidR="00DD1A33" w:rsidRPr="008A2DEE" w:rsidRDefault="00DD1A33" w:rsidP="00A64ED6">
      <w:pPr>
        <w:pStyle w:val="1"/>
      </w:pPr>
      <w:r w:rsidRPr="003243A7">
        <w:t>ЮРИДИ</w:t>
      </w:r>
      <w:r w:rsidRPr="008A2DEE">
        <w:t>ЧЕСКИЕ АДРЕСА И ПЛАТЕЖНЫЕ РЕКВИЗИТЫ СТОРОН</w:t>
      </w:r>
    </w:p>
    <w:p w:rsidR="00DD1A33" w:rsidRPr="005567A4" w:rsidRDefault="00DD1A33" w:rsidP="00DD1A33">
      <w:pPr>
        <w:spacing w:line="264" w:lineRule="auto"/>
        <w:rPr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7512"/>
      </w:tblGrid>
      <w:tr w:rsidR="00DD1A33" w:rsidRPr="00D21462" w:rsidTr="000448D7">
        <w:tc>
          <w:tcPr>
            <w:tcW w:w="2127" w:type="dxa"/>
          </w:tcPr>
          <w:p w:rsidR="00DD1A33" w:rsidRPr="009348B9" w:rsidRDefault="00DD1A33" w:rsidP="000448D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  <w:highlight w:val="yellow"/>
              </w:rPr>
            </w:pPr>
            <w:r w:rsidRPr="005005E8">
              <w:rPr>
                <w:rFonts w:ascii="Times New Roman" w:hAnsi="Times New Roman"/>
                <w:b/>
                <w:szCs w:val="24"/>
              </w:rPr>
              <w:t>Заказчик</w:t>
            </w:r>
            <w:r w:rsidRPr="005005E8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7512" w:type="dxa"/>
          </w:tcPr>
          <w:p w:rsidR="00DD1A33" w:rsidRPr="005005E8" w:rsidRDefault="009348B9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 w:rsidRPr="009348B9">
              <w:rPr>
                <w:rFonts w:ascii="Times New Roman" w:hAnsi="Times New Roman"/>
                <w:szCs w:val="24"/>
              </w:rPr>
              <w:t>ЗАО «РУСАЛ Глобал Менеджмент Б.В.»</w:t>
            </w:r>
          </w:p>
          <w:p w:rsidR="009348B9" w:rsidRPr="009348B9" w:rsidRDefault="00DB0AA4" w:rsidP="009348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Место</w:t>
            </w:r>
            <w:r w:rsidR="009348B9" w:rsidRPr="009348B9">
              <w:rPr>
                <w:rFonts w:ascii="Times New Roman" w:hAnsi="Times New Roman"/>
                <w:szCs w:val="24"/>
              </w:rPr>
              <w:t xml:space="preserve">нахождение филиала: РФ, 109240, г. Москва, ул. </w:t>
            </w:r>
            <w:proofErr w:type="spellStart"/>
            <w:r w:rsidR="009348B9" w:rsidRPr="009348B9">
              <w:rPr>
                <w:rFonts w:ascii="Times New Roman" w:hAnsi="Times New Roman"/>
                <w:szCs w:val="24"/>
              </w:rPr>
              <w:t>Николоямская</w:t>
            </w:r>
            <w:proofErr w:type="spellEnd"/>
            <w:r w:rsidR="009348B9" w:rsidRPr="009348B9">
              <w:rPr>
                <w:rFonts w:ascii="Times New Roman" w:hAnsi="Times New Roman"/>
                <w:szCs w:val="24"/>
              </w:rPr>
              <w:t xml:space="preserve">, д.13, стр.1. </w:t>
            </w:r>
          </w:p>
          <w:p w:rsidR="009348B9" w:rsidRPr="009348B9" w:rsidRDefault="009348B9" w:rsidP="009348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 w:rsidRPr="009348B9">
              <w:rPr>
                <w:rFonts w:ascii="Times New Roman" w:hAnsi="Times New Roman"/>
                <w:szCs w:val="24"/>
              </w:rPr>
              <w:t>ИНН: 9909236218</w:t>
            </w:r>
          </w:p>
          <w:p w:rsidR="009348B9" w:rsidRPr="009348B9" w:rsidRDefault="009348B9" w:rsidP="009348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 w:rsidRPr="009348B9">
              <w:rPr>
                <w:rFonts w:ascii="Times New Roman" w:hAnsi="Times New Roman"/>
                <w:szCs w:val="24"/>
              </w:rPr>
              <w:t>КПП: 774751001</w:t>
            </w:r>
          </w:p>
          <w:p w:rsidR="009348B9" w:rsidRPr="009348B9" w:rsidRDefault="009348B9" w:rsidP="009348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proofErr w:type="gramStart"/>
            <w:r w:rsidRPr="009348B9">
              <w:rPr>
                <w:rFonts w:ascii="Times New Roman" w:hAnsi="Times New Roman"/>
                <w:szCs w:val="24"/>
              </w:rPr>
              <w:lastRenderedPageBreak/>
              <w:t>Р</w:t>
            </w:r>
            <w:proofErr w:type="gramEnd"/>
            <w:r w:rsidRPr="009348B9">
              <w:rPr>
                <w:rFonts w:ascii="Times New Roman" w:hAnsi="Times New Roman"/>
                <w:szCs w:val="24"/>
              </w:rPr>
              <w:t>/С 40807810000020016675</w:t>
            </w:r>
          </w:p>
          <w:p w:rsidR="009348B9" w:rsidRPr="009348B9" w:rsidRDefault="009348B9" w:rsidP="009348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 w:rsidRPr="009348B9">
              <w:rPr>
                <w:rFonts w:ascii="Times New Roman" w:hAnsi="Times New Roman"/>
                <w:szCs w:val="24"/>
              </w:rPr>
              <w:t>Сбербанк России ОАО г. Москва</w:t>
            </w:r>
          </w:p>
          <w:p w:rsidR="009348B9" w:rsidRPr="009348B9" w:rsidRDefault="009348B9" w:rsidP="009348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  <w:lang w:val="en-US"/>
              </w:rPr>
            </w:pPr>
            <w:r w:rsidRPr="009348B9">
              <w:rPr>
                <w:rFonts w:ascii="Times New Roman" w:hAnsi="Times New Roman"/>
                <w:szCs w:val="24"/>
                <w:lang w:val="en-US"/>
              </w:rPr>
              <w:t>К/С 30101810400000000225</w:t>
            </w:r>
          </w:p>
          <w:p w:rsidR="009348B9" w:rsidRPr="009348B9" w:rsidRDefault="009348B9" w:rsidP="009348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  <w:lang w:val="en-US"/>
              </w:rPr>
            </w:pPr>
            <w:r w:rsidRPr="009348B9">
              <w:rPr>
                <w:rFonts w:ascii="Times New Roman" w:hAnsi="Times New Roman"/>
                <w:szCs w:val="24"/>
                <w:lang w:val="en-US"/>
              </w:rPr>
              <w:t>БИК 044525225</w:t>
            </w:r>
          </w:p>
          <w:p w:rsidR="009348B9" w:rsidRDefault="009348B9" w:rsidP="00DB0A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 w:rsidRPr="009348B9">
              <w:rPr>
                <w:rFonts w:ascii="Times New Roman" w:hAnsi="Times New Roman"/>
                <w:szCs w:val="24"/>
                <w:lang w:val="en-US"/>
              </w:rPr>
              <w:t>ОКПО 98948328</w:t>
            </w:r>
          </w:p>
          <w:p w:rsidR="00DB0AA4" w:rsidRPr="00DB0AA4" w:rsidRDefault="00DB0AA4" w:rsidP="00DB0A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</w:p>
        </w:tc>
      </w:tr>
      <w:tr w:rsidR="00DB0AA4" w:rsidRPr="00D21462" w:rsidTr="000448D7">
        <w:tc>
          <w:tcPr>
            <w:tcW w:w="2127" w:type="dxa"/>
          </w:tcPr>
          <w:p w:rsidR="00DB0AA4" w:rsidRPr="005005E8" w:rsidRDefault="00DB0AA4" w:rsidP="000448D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lastRenderedPageBreak/>
              <w:t>Исполнитель:</w:t>
            </w:r>
          </w:p>
        </w:tc>
        <w:tc>
          <w:tcPr>
            <w:tcW w:w="7512" w:type="dxa"/>
          </w:tcPr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 w:rsidRPr="00DB0AA4">
              <w:rPr>
                <w:rFonts w:ascii="Times New Roman" w:hAnsi="Times New Roman"/>
                <w:szCs w:val="24"/>
              </w:rPr>
              <w:t>Федеральное государственное бюджетное учреждение науки Институт автоматизации проектирования Российской академии наук (ИАП РАН)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ИНН:</w:t>
            </w:r>
            <w:r>
              <w:t xml:space="preserve"> </w:t>
            </w:r>
            <w:r w:rsidRPr="00DB0AA4">
              <w:rPr>
                <w:rFonts w:ascii="Times New Roman" w:hAnsi="Times New Roman"/>
                <w:szCs w:val="24"/>
              </w:rPr>
              <w:t>7710031045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КПП:</w:t>
            </w:r>
            <w:r>
              <w:t xml:space="preserve"> </w:t>
            </w:r>
            <w:r w:rsidRPr="00DB0AA4">
              <w:rPr>
                <w:rFonts w:ascii="Times New Roman" w:hAnsi="Times New Roman"/>
                <w:szCs w:val="24"/>
              </w:rPr>
              <w:t>771001001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ОГРН:</w:t>
            </w:r>
            <w:r>
              <w:t xml:space="preserve"> </w:t>
            </w:r>
            <w:r w:rsidRPr="00DB0AA4">
              <w:rPr>
                <w:rFonts w:ascii="Times New Roman" w:hAnsi="Times New Roman"/>
                <w:szCs w:val="24"/>
              </w:rPr>
              <w:t>1037739362550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Юридический адрес:</w:t>
            </w:r>
            <w:r>
              <w:t xml:space="preserve"> </w:t>
            </w:r>
            <w:r w:rsidRPr="00DB0AA4">
              <w:rPr>
                <w:rFonts w:ascii="Times New Roman" w:hAnsi="Times New Roman"/>
                <w:szCs w:val="24"/>
              </w:rPr>
              <w:t>123056, Москва, 2-я Брестская, 19/18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Фактический адрес:</w:t>
            </w:r>
            <w:r>
              <w:t xml:space="preserve"> </w:t>
            </w:r>
            <w:r w:rsidRPr="00DB0AA4">
              <w:rPr>
                <w:rFonts w:ascii="Times New Roman" w:hAnsi="Times New Roman"/>
                <w:szCs w:val="24"/>
              </w:rPr>
              <w:t>123056, Москва, 2-я Брестская, 19/18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/С </w:t>
            </w:r>
            <w:r w:rsidRPr="00DB0AA4">
              <w:rPr>
                <w:rFonts w:ascii="Times New Roman" w:hAnsi="Times New Roman"/>
                <w:szCs w:val="24"/>
              </w:rPr>
              <w:t>40501810600002000079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 w:rsidRPr="00DB0AA4">
              <w:rPr>
                <w:rFonts w:ascii="Times New Roman" w:hAnsi="Times New Roman"/>
                <w:szCs w:val="24"/>
              </w:rPr>
              <w:t xml:space="preserve">Отделение 1 Московского ГТУ Банка России, </w:t>
            </w:r>
            <w:proofErr w:type="spellStart"/>
            <w:r w:rsidRPr="00DB0AA4">
              <w:rPr>
                <w:rFonts w:ascii="Times New Roman" w:hAnsi="Times New Roman"/>
                <w:szCs w:val="24"/>
              </w:rPr>
              <w:t>г</w:t>
            </w:r>
            <w:proofErr w:type="gramStart"/>
            <w:r w:rsidRPr="00DB0AA4">
              <w:rPr>
                <w:rFonts w:ascii="Times New Roman" w:hAnsi="Times New Roman"/>
                <w:szCs w:val="24"/>
              </w:rPr>
              <w:t>.М</w:t>
            </w:r>
            <w:proofErr w:type="gramEnd"/>
            <w:r w:rsidRPr="00DB0AA4">
              <w:rPr>
                <w:rFonts w:ascii="Times New Roman" w:hAnsi="Times New Roman"/>
                <w:szCs w:val="24"/>
              </w:rPr>
              <w:t>осква</w:t>
            </w:r>
            <w:proofErr w:type="spellEnd"/>
            <w:r w:rsidRPr="00DB0AA4">
              <w:rPr>
                <w:rFonts w:ascii="Times New Roman" w:hAnsi="Times New Roman"/>
                <w:szCs w:val="24"/>
              </w:rPr>
              <w:t xml:space="preserve"> – 705 в УФК по г. Москве</w:t>
            </w:r>
          </w:p>
          <w:p w:rsidR="00DB0AA4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БИК </w:t>
            </w:r>
            <w:r w:rsidRPr="00DB0AA4">
              <w:rPr>
                <w:rFonts w:ascii="Times New Roman" w:hAnsi="Times New Roman"/>
                <w:szCs w:val="24"/>
              </w:rPr>
              <w:t>044583001  (Л/с  20736Ч04010)</w:t>
            </w:r>
          </w:p>
          <w:p w:rsidR="00DB0AA4" w:rsidRPr="009348B9" w:rsidRDefault="00DB0AA4" w:rsidP="006D1C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DD1A33" w:rsidRPr="005567A4" w:rsidRDefault="00DD1A33" w:rsidP="00DD1A33">
      <w:pPr>
        <w:spacing w:line="264" w:lineRule="auto"/>
        <w:jc w:val="both"/>
        <w:rPr>
          <w:rFonts w:ascii="Times New Roman" w:hAnsi="Times New Roman"/>
          <w:b/>
          <w:szCs w:val="24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1134"/>
        <w:gridCol w:w="4536"/>
      </w:tblGrid>
      <w:tr w:rsidR="00DD1A33" w:rsidRPr="003243A7" w:rsidTr="005567A4">
        <w:tc>
          <w:tcPr>
            <w:tcW w:w="4395" w:type="dxa"/>
          </w:tcPr>
          <w:p w:rsidR="00DD1A33" w:rsidRPr="00715CB7" w:rsidRDefault="00DD1A33" w:rsidP="000448D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b/>
                <w:szCs w:val="24"/>
              </w:rPr>
              <w:t>ЗАКАЗЧИК:</w:t>
            </w:r>
          </w:p>
          <w:p w:rsidR="00DD1A33" w:rsidRPr="00715CB7" w:rsidRDefault="00DD1A33" w:rsidP="000448D7">
            <w:pPr>
              <w:spacing w:line="264" w:lineRule="auto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 xml:space="preserve">______________ </w:t>
            </w:r>
            <w:r w:rsidR="00715CB7" w:rsidRPr="00715CB7">
              <w:rPr>
                <w:rFonts w:ascii="Times New Roman" w:hAnsi="Times New Roman"/>
                <w:szCs w:val="24"/>
              </w:rPr>
              <w:t xml:space="preserve">/ </w:t>
            </w:r>
            <w:proofErr w:type="spellStart"/>
            <w:r w:rsidR="00715CB7" w:rsidRPr="00715CB7">
              <w:rPr>
                <w:rFonts w:ascii="Times New Roman" w:hAnsi="Times New Roman"/>
                <w:szCs w:val="24"/>
              </w:rPr>
              <w:t>Фаерштейн</w:t>
            </w:r>
            <w:proofErr w:type="spellEnd"/>
            <w:r w:rsidR="00715CB7" w:rsidRPr="00715CB7">
              <w:rPr>
                <w:rFonts w:ascii="Times New Roman" w:hAnsi="Times New Roman"/>
                <w:szCs w:val="24"/>
              </w:rPr>
              <w:t xml:space="preserve"> А.М.</w:t>
            </w:r>
          </w:p>
          <w:p w:rsidR="00DD1A33" w:rsidRPr="00715CB7" w:rsidRDefault="00DD1A33" w:rsidP="000448D7">
            <w:pPr>
              <w:spacing w:line="264" w:lineRule="auto"/>
              <w:jc w:val="both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:rsidR="00DD1A33" w:rsidRPr="00715CB7" w:rsidRDefault="00DD1A33" w:rsidP="000448D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536" w:type="dxa"/>
          </w:tcPr>
          <w:p w:rsidR="00DD1A33" w:rsidRPr="00715CB7" w:rsidRDefault="00DD1A33" w:rsidP="000448D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b/>
                <w:szCs w:val="24"/>
              </w:rPr>
              <w:t>ИСПОЛНИТЕЛЬ:</w:t>
            </w:r>
          </w:p>
          <w:p w:rsidR="00DD1A33" w:rsidRPr="00715CB7" w:rsidRDefault="00DD1A33" w:rsidP="000448D7">
            <w:pPr>
              <w:spacing w:line="264" w:lineRule="auto"/>
              <w:jc w:val="both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________________</w:t>
            </w:r>
            <w:r w:rsidR="00DB0AA4" w:rsidRPr="00715CB7">
              <w:rPr>
                <w:rFonts w:ascii="Times New Roman" w:hAnsi="Times New Roman"/>
                <w:szCs w:val="24"/>
              </w:rPr>
              <w:t>/ Холодов А.С.</w:t>
            </w:r>
          </w:p>
          <w:p w:rsidR="00DD1A33" w:rsidRPr="005567A4" w:rsidRDefault="00DD1A33" w:rsidP="000448D7">
            <w:pPr>
              <w:spacing w:line="264" w:lineRule="auto"/>
              <w:jc w:val="both"/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м.п.</w:t>
            </w:r>
          </w:p>
        </w:tc>
      </w:tr>
    </w:tbl>
    <w:p w:rsidR="00DD1A33" w:rsidRPr="005567A4" w:rsidRDefault="00DD1A33" w:rsidP="00CE6576">
      <w:pPr>
        <w:pageBreakBefore/>
        <w:autoSpaceDE w:val="0"/>
        <w:autoSpaceDN w:val="0"/>
        <w:adjustRightInd w:val="0"/>
        <w:ind w:left="6095"/>
        <w:rPr>
          <w:rFonts w:ascii="Times New Roman" w:hAnsi="Times New Roman"/>
          <w:b/>
          <w:bCs/>
          <w:szCs w:val="24"/>
        </w:rPr>
      </w:pPr>
      <w:bookmarkStart w:id="1" w:name="_Toc487947957"/>
      <w:bookmarkStart w:id="2" w:name="_Toc489694806"/>
      <w:r w:rsidRPr="005567A4">
        <w:rPr>
          <w:rFonts w:ascii="Times New Roman" w:hAnsi="Times New Roman"/>
          <w:b/>
          <w:bCs/>
          <w:szCs w:val="24"/>
        </w:rPr>
        <w:lastRenderedPageBreak/>
        <w:t>Приложение № 1</w:t>
      </w:r>
    </w:p>
    <w:p w:rsidR="00DD1A33" w:rsidRPr="0078228A" w:rsidRDefault="00DD1A33" w:rsidP="00DD1A33">
      <w:pPr>
        <w:autoSpaceDE w:val="0"/>
        <w:autoSpaceDN w:val="0"/>
        <w:adjustRightInd w:val="0"/>
        <w:ind w:left="6096"/>
        <w:rPr>
          <w:rFonts w:ascii="Times New Roman" w:hAnsi="Times New Roman"/>
          <w:szCs w:val="24"/>
          <w:highlight w:val="yellow"/>
        </w:rPr>
      </w:pPr>
      <w:r w:rsidRPr="0078228A">
        <w:rPr>
          <w:rFonts w:ascii="Times New Roman" w:hAnsi="Times New Roman"/>
          <w:szCs w:val="24"/>
          <w:highlight w:val="yellow"/>
        </w:rPr>
        <w:t>к Договору № __________</w:t>
      </w:r>
    </w:p>
    <w:p w:rsidR="00DD1A33" w:rsidRPr="005567A4" w:rsidRDefault="00DD1A33" w:rsidP="00DD1A33">
      <w:pPr>
        <w:spacing w:line="360" w:lineRule="auto"/>
        <w:ind w:left="6096"/>
        <w:rPr>
          <w:rFonts w:ascii="Times New Roman" w:hAnsi="Times New Roman"/>
          <w:szCs w:val="24"/>
        </w:rPr>
      </w:pPr>
      <w:r w:rsidRPr="0078228A">
        <w:rPr>
          <w:rFonts w:ascii="Times New Roman" w:hAnsi="Times New Roman"/>
          <w:szCs w:val="24"/>
          <w:highlight w:val="yellow"/>
        </w:rPr>
        <w:t>от «___» _____________ 2013 г.</w:t>
      </w:r>
    </w:p>
    <w:p w:rsidR="00DD1A33" w:rsidRPr="005567A4" w:rsidRDefault="00DD1A33" w:rsidP="00DD1A33">
      <w:pPr>
        <w:spacing w:line="360" w:lineRule="auto"/>
        <w:jc w:val="both"/>
        <w:rPr>
          <w:rFonts w:ascii="Times New Roman" w:hAnsi="Times New Roman"/>
          <w:b/>
          <w:bCs/>
          <w:szCs w:val="24"/>
        </w:rPr>
      </w:pPr>
    </w:p>
    <w:p w:rsidR="00DD1A33" w:rsidRPr="005567A4" w:rsidRDefault="00DD1A33" w:rsidP="00DD1A33">
      <w:pPr>
        <w:spacing w:line="360" w:lineRule="auto"/>
        <w:jc w:val="both"/>
        <w:rPr>
          <w:rFonts w:ascii="Times New Roman" w:hAnsi="Times New Roman"/>
          <w:b/>
          <w:bCs/>
          <w:szCs w:val="24"/>
        </w:rPr>
      </w:pPr>
    </w:p>
    <w:p w:rsidR="00DD1A33" w:rsidRPr="005567A4" w:rsidRDefault="00DD1A33" w:rsidP="00DD1A33">
      <w:pPr>
        <w:spacing w:line="360" w:lineRule="auto"/>
        <w:jc w:val="center"/>
        <w:rPr>
          <w:rFonts w:ascii="Times New Roman" w:hAnsi="Times New Roman"/>
          <w:b/>
          <w:bCs/>
          <w:szCs w:val="24"/>
        </w:rPr>
      </w:pPr>
    </w:p>
    <w:p w:rsidR="00DD1A33" w:rsidRPr="005567A4" w:rsidRDefault="00DD1A33" w:rsidP="00DD1A33">
      <w:pPr>
        <w:spacing w:line="360" w:lineRule="auto"/>
        <w:jc w:val="center"/>
        <w:rPr>
          <w:rFonts w:ascii="Times New Roman" w:hAnsi="Times New Roman"/>
          <w:b/>
          <w:bCs/>
          <w:szCs w:val="24"/>
        </w:rPr>
      </w:pPr>
    </w:p>
    <w:p w:rsidR="00DD1A33" w:rsidRPr="005567A4" w:rsidRDefault="00DD1A33" w:rsidP="00DD1A33">
      <w:pPr>
        <w:spacing w:line="360" w:lineRule="auto"/>
        <w:jc w:val="center"/>
        <w:rPr>
          <w:rFonts w:ascii="Times New Roman" w:hAnsi="Times New Roman"/>
          <w:b/>
          <w:bCs/>
          <w:szCs w:val="24"/>
        </w:rPr>
      </w:pPr>
    </w:p>
    <w:p w:rsidR="00DD1A33" w:rsidRPr="005567A4" w:rsidRDefault="00DD1A33" w:rsidP="00DD1A33">
      <w:pPr>
        <w:spacing w:line="360" w:lineRule="auto"/>
        <w:jc w:val="center"/>
        <w:rPr>
          <w:rFonts w:ascii="Times New Roman" w:hAnsi="Times New Roman"/>
          <w:b/>
          <w:bCs/>
          <w:szCs w:val="24"/>
        </w:rPr>
      </w:pPr>
      <w:r w:rsidRPr="005567A4">
        <w:rPr>
          <w:rFonts w:ascii="Times New Roman" w:hAnsi="Times New Roman"/>
          <w:b/>
          <w:bCs/>
          <w:szCs w:val="24"/>
        </w:rPr>
        <w:t xml:space="preserve">Техническое задание </w:t>
      </w:r>
    </w:p>
    <w:p w:rsidR="00DD1A33" w:rsidRPr="0078228A" w:rsidRDefault="00DD1A33" w:rsidP="00DD1A3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pacing w:val="-8"/>
          <w:szCs w:val="24"/>
        </w:rPr>
      </w:pPr>
      <w:r w:rsidRPr="0078228A">
        <w:rPr>
          <w:rFonts w:ascii="Times New Roman" w:hAnsi="Times New Roman"/>
          <w:szCs w:val="24"/>
        </w:rPr>
        <w:t xml:space="preserve">на выполнение работ </w:t>
      </w:r>
      <w:r w:rsidR="0078228A" w:rsidRPr="0078228A">
        <w:rPr>
          <w:rFonts w:ascii="Times New Roman" w:hAnsi="Times New Roman"/>
          <w:szCs w:val="24"/>
        </w:rPr>
        <w:t>по созданию и внедрению программного решения для оптимизационной модели по распределению сбытовых заказов по литейным агрегатам</w:t>
      </w:r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3" w:name="_Toc363065007"/>
      <w:bookmarkStart w:id="4" w:name="_Toc163383145"/>
      <w:bookmarkStart w:id="5" w:name="_Toc161653875"/>
      <w:r w:rsidRPr="00DB0AA4">
        <w:rPr>
          <w:color w:val="A6A6A6" w:themeColor="background1" w:themeShade="A6"/>
        </w:rPr>
        <w:t>Назначение системы и цели работ</w:t>
      </w:r>
      <w:bookmarkEnd w:id="3"/>
      <w:r w:rsidRPr="00DB0AA4">
        <w:rPr>
          <w:color w:val="A6A6A6" w:themeColor="background1" w:themeShade="A6"/>
        </w:rPr>
        <w:t xml:space="preserve"> </w:t>
      </w:r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6" w:name="_Toc163383151"/>
      <w:bookmarkStart w:id="7" w:name="_Toc161653881"/>
      <w:bookmarkStart w:id="8" w:name="_Toc363065011"/>
      <w:bookmarkEnd w:id="4"/>
      <w:bookmarkEnd w:id="5"/>
      <w:r w:rsidRPr="00DB0AA4">
        <w:rPr>
          <w:color w:val="A6A6A6" w:themeColor="background1" w:themeShade="A6"/>
        </w:rPr>
        <w:t>Характеристика объекта автоматизации</w:t>
      </w:r>
      <w:bookmarkEnd w:id="6"/>
      <w:bookmarkEnd w:id="7"/>
      <w:bookmarkEnd w:id="8"/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9" w:name="_Toc102448350"/>
      <w:bookmarkStart w:id="10" w:name="_Toc163383152"/>
      <w:bookmarkStart w:id="11" w:name="_Toc161653882"/>
      <w:bookmarkStart w:id="12" w:name="_Toc363065012"/>
      <w:bookmarkEnd w:id="1"/>
      <w:bookmarkEnd w:id="2"/>
      <w:r w:rsidRPr="00DB0AA4">
        <w:rPr>
          <w:color w:val="A6A6A6" w:themeColor="background1" w:themeShade="A6"/>
        </w:rPr>
        <w:t>Требования к систем</w:t>
      </w:r>
      <w:bookmarkEnd w:id="9"/>
      <w:bookmarkEnd w:id="10"/>
      <w:bookmarkEnd w:id="11"/>
      <w:r w:rsidRPr="00DB0AA4">
        <w:rPr>
          <w:color w:val="A6A6A6" w:themeColor="background1" w:themeShade="A6"/>
        </w:rPr>
        <w:t>е</w:t>
      </w:r>
      <w:bookmarkEnd w:id="12"/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r w:rsidRPr="00DB0AA4">
        <w:rPr>
          <w:color w:val="A6A6A6" w:themeColor="background1" w:themeShade="A6"/>
        </w:rPr>
        <w:t>Требования к производительности</w:t>
      </w:r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r w:rsidRPr="00DB0AA4">
        <w:rPr>
          <w:color w:val="A6A6A6" w:themeColor="background1" w:themeShade="A6"/>
        </w:rPr>
        <w:t>Стандарты качества</w:t>
      </w:r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13" w:name="_Toc363065014"/>
      <w:r w:rsidRPr="00DB0AA4">
        <w:rPr>
          <w:color w:val="A6A6A6" w:themeColor="background1" w:themeShade="A6"/>
        </w:rPr>
        <w:t>Функциональные требования к Системе</w:t>
      </w:r>
      <w:bookmarkEnd w:id="13"/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14" w:name="_Toc363065015"/>
      <w:r w:rsidRPr="00DB0AA4">
        <w:rPr>
          <w:color w:val="A6A6A6" w:themeColor="background1" w:themeShade="A6"/>
        </w:rPr>
        <w:t>Требования к программному обеспечению</w:t>
      </w:r>
      <w:bookmarkEnd w:id="14"/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15" w:name="_Toc363065016"/>
      <w:r w:rsidRPr="00DB0AA4">
        <w:rPr>
          <w:color w:val="A6A6A6" w:themeColor="background1" w:themeShade="A6"/>
        </w:rPr>
        <w:t>Требования к интеграции с системами-источниками</w:t>
      </w:r>
      <w:bookmarkEnd w:id="15"/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16" w:name="_Toc363065017"/>
      <w:r w:rsidRPr="00DB0AA4">
        <w:rPr>
          <w:color w:val="A6A6A6" w:themeColor="background1" w:themeShade="A6"/>
        </w:rPr>
        <w:t>Требования к пользовательскому интерфейсу</w:t>
      </w:r>
      <w:bookmarkEnd w:id="16"/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17" w:name="_Toc363065018"/>
      <w:r w:rsidRPr="00DB0AA4">
        <w:rPr>
          <w:color w:val="A6A6A6" w:themeColor="background1" w:themeShade="A6"/>
        </w:rPr>
        <w:t>Требования по администрированию и информационной безопасности</w:t>
      </w:r>
      <w:bookmarkEnd w:id="17"/>
    </w:p>
    <w:p w:rsidR="00DD1A33" w:rsidRPr="00DB0AA4" w:rsidRDefault="00DD1A33" w:rsidP="00A64ED6">
      <w:pPr>
        <w:pStyle w:val="1"/>
        <w:numPr>
          <w:ilvl w:val="0"/>
          <w:numId w:val="12"/>
        </w:numPr>
        <w:rPr>
          <w:color w:val="A6A6A6" w:themeColor="background1" w:themeShade="A6"/>
        </w:rPr>
      </w:pPr>
      <w:bookmarkStart w:id="18" w:name="_Toc361758869"/>
      <w:bookmarkStart w:id="19" w:name="_Toc363065019"/>
      <w:r w:rsidRPr="00DB0AA4">
        <w:rPr>
          <w:color w:val="A6A6A6" w:themeColor="background1" w:themeShade="A6"/>
        </w:rPr>
        <w:t>Требования к документированию</w:t>
      </w:r>
      <w:bookmarkEnd w:id="18"/>
      <w:bookmarkEnd w:id="19"/>
    </w:p>
    <w:p w:rsidR="00DD1A33" w:rsidRPr="00DB0AA4" w:rsidRDefault="00DD1A33" w:rsidP="00DD1A33">
      <w:pPr>
        <w:widowControl w:val="0"/>
        <w:spacing w:line="360" w:lineRule="auto"/>
        <w:ind w:firstLine="709"/>
        <w:rPr>
          <w:rFonts w:ascii="Times New Roman" w:hAnsi="Times New Roman"/>
          <w:color w:val="A6A6A6" w:themeColor="background1" w:themeShade="A6"/>
          <w:szCs w:val="24"/>
        </w:rPr>
      </w:pPr>
      <w:proofErr w:type="gramStart"/>
      <w:r w:rsidRPr="00DB0AA4">
        <w:rPr>
          <w:rFonts w:ascii="Times New Roman" w:hAnsi="Times New Roman"/>
          <w:color w:val="A6A6A6" w:themeColor="background1" w:themeShade="A6"/>
          <w:szCs w:val="24"/>
        </w:rPr>
        <w:t xml:space="preserve">Отчетные документы на Систему, указанные в Календарном плане выполнения работ (Приложение № 2 к Договору), должны быть представлены в 2-х (Двух) экземплярах на бумажном носителе, а также на компакт диске в 1-м (Одном) экземпляре в формате редактора </w:t>
      </w:r>
      <w:proofErr w:type="spellStart"/>
      <w:r w:rsidRPr="00DB0AA4">
        <w:rPr>
          <w:rFonts w:ascii="Times New Roman" w:hAnsi="Times New Roman"/>
          <w:color w:val="A6A6A6" w:themeColor="background1" w:themeShade="A6"/>
          <w:szCs w:val="24"/>
        </w:rPr>
        <w:t>Microsoft</w:t>
      </w:r>
      <w:proofErr w:type="spellEnd"/>
      <w:r w:rsidRPr="00DB0AA4">
        <w:rPr>
          <w:rFonts w:ascii="Times New Roman" w:hAnsi="Times New Roman"/>
          <w:color w:val="A6A6A6" w:themeColor="background1" w:themeShade="A6"/>
          <w:szCs w:val="24"/>
        </w:rPr>
        <w:t xml:space="preserve"> </w:t>
      </w:r>
      <w:proofErr w:type="spellStart"/>
      <w:r w:rsidRPr="00DB0AA4">
        <w:rPr>
          <w:rFonts w:ascii="Times New Roman" w:hAnsi="Times New Roman"/>
          <w:color w:val="A6A6A6" w:themeColor="background1" w:themeShade="A6"/>
          <w:szCs w:val="24"/>
        </w:rPr>
        <w:t>Word</w:t>
      </w:r>
      <w:proofErr w:type="spellEnd"/>
      <w:r w:rsidRPr="00DB0AA4">
        <w:rPr>
          <w:rFonts w:ascii="Times New Roman" w:hAnsi="Times New Roman"/>
          <w:color w:val="A6A6A6" w:themeColor="background1" w:themeShade="A6"/>
          <w:szCs w:val="24"/>
        </w:rPr>
        <w:t>, рисунки и диаграммы могут быть разработаны в любом редакторе при условии их включения в общий текст.</w:t>
      </w:r>
      <w:proofErr w:type="gramEnd"/>
    </w:p>
    <w:p w:rsidR="00DD1A33" w:rsidRPr="00A64ED6" w:rsidRDefault="00DD1A33" w:rsidP="00DD1A33">
      <w:pPr>
        <w:widowControl w:val="0"/>
        <w:rPr>
          <w:rFonts w:ascii="Times New Roman" w:hAnsi="Times New Roman"/>
          <w:color w:val="FF0000"/>
          <w:szCs w:val="24"/>
        </w:rPr>
      </w:pPr>
    </w:p>
    <w:tbl>
      <w:tblPr>
        <w:tblW w:w="109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1276"/>
        <w:gridCol w:w="4677"/>
      </w:tblGrid>
      <w:tr w:rsidR="0089520F" w:rsidRPr="0089520F" w:rsidTr="000448D7">
        <w:tc>
          <w:tcPr>
            <w:tcW w:w="4962" w:type="dxa"/>
          </w:tcPr>
          <w:p w:rsidR="00DD1A33" w:rsidRPr="00715CB7" w:rsidRDefault="00DD1A33" w:rsidP="000448D7">
            <w:pPr>
              <w:widowControl w:val="0"/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b/>
                <w:szCs w:val="24"/>
              </w:rPr>
              <w:t>ЗАКАЗЧИК:</w:t>
            </w:r>
          </w:p>
          <w:p w:rsidR="00DD1A33" w:rsidRPr="00715CB7" w:rsidRDefault="00DD1A33" w:rsidP="000448D7">
            <w:pPr>
              <w:widowControl w:val="0"/>
              <w:rPr>
                <w:rFonts w:ascii="Times New Roman" w:hAnsi="Times New Roman"/>
                <w:szCs w:val="24"/>
              </w:rPr>
            </w:pPr>
          </w:p>
          <w:p w:rsidR="00DD1A33" w:rsidRPr="00715CB7" w:rsidRDefault="006D1CFE" w:rsidP="00715CB7">
            <w:pPr>
              <w:spacing w:line="264" w:lineRule="auto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______________</w:t>
            </w:r>
            <w:r w:rsidR="00715CB7" w:rsidRPr="00715CB7">
              <w:rPr>
                <w:rFonts w:ascii="Times New Roman" w:hAnsi="Times New Roman"/>
                <w:szCs w:val="24"/>
              </w:rPr>
              <w:t xml:space="preserve">/ </w:t>
            </w:r>
            <w:proofErr w:type="spellStart"/>
            <w:r w:rsidR="00715CB7" w:rsidRPr="00715CB7">
              <w:rPr>
                <w:rFonts w:ascii="Times New Roman" w:hAnsi="Times New Roman"/>
                <w:szCs w:val="24"/>
              </w:rPr>
              <w:t>Фаерштейн</w:t>
            </w:r>
            <w:proofErr w:type="spellEnd"/>
            <w:r w:rsidR="00715CB7" w:rsidRPr="00715CB7">
              <w:rPr>
                <w:rFonts w:ascii="Times New Roman" w:hAnsi="Times New Roman"/>
                <w:szCs w:val="24"/>
              </w:rPr>
              <w:t xml:space="preserve"> А.М.</w:t>
            </w:r>
          </w:p>
          <w:p w:rsidR="00DD1A33" w:rsidRPr="00715CB7" w:rsidRDefault="00DD1A33" w:rsidP="000448D7">
            <w:pPr>
              <w:widowControl w:val="0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м.п.</w:t>
            </w:r>
          </w:p>
        </w:tc>
        <w:tc>
          <w:tcPr>
            <w:tcW w:w="1276" w:type="dxa"/>
          </w:tcPr>
          <w:p w:rsidR="00DD1A33" w:rsidRPr="00715CB7" w:rsidRDefault="00DD1A33" w:rsidP="000448D7">
            <w:pPr>
              <w:widowControl w:val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7" w:type="dxa"/>
          </w:tcPr>
          <w:p w:rsidR="00DD1A33" w:rsidRPr="00715CB7" w:rsidRDefault="00DD1A33" w:rsidP="000448D7">
            <w:pPr>
              <w:widowControl w:val="0"/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b/>
                <w:szCs w:val="24"/>
              </w:rPr>
              <w:t>ИСПОЛНИТЕЛЬ:</w:t>
            </w:r>
          </w:p>
          <w:p w:rsidR="00DD1A33" w:rsidRPr="00715CB7" w:rsidRDefault="00DD1A33" w:rsidP="000448D7">
            <w:pPr>
              <w:widowControl w:val="0"/>
              <w:rPr>
                <w:rFonts w:ascii="Times New Roman" w:hAnsi="Times New Roman"/>
                <w:szCs w:val="24"/>
              </w:rPr>
            </w:pPr>
          </w:p>
          <w:p w:rsidR="00DD1A33" w:rsidRPr="00715CB7" w:rsidRDefault="006D1CFE" w:rsidP="00DB0AA4">
            <w:pPr>
              <w:spacing w:line="264" w:lineRule="auto"/>
              <w:jc w:val="both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________________</w:t>
            </w:r>
            <w:r w:rsidR="00DB0AA4" w:rsidRPr="00715CB7">
              <w:rPr>
                <w:rFonts w:ascii="Times New Roman" w:hAnsi="Times New Roman"/>
                <w:szCs w:val="24"/>
              </w:rPr>
              <w:t>/ Холодов А.С.</w:t>
            </w:r>
          </w:p>
          <w:p w:rsidR="00DD1A33" w:rsidRPr="0089520F" w:rsidRDefault="00DD1A33" w:rsidP="000448D7">
            <w:pPr>
              <w:widowControl w:val="0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м.п.</w:t>
            </w:r>
          </w:p>
        </w:tc>
      </w:tr>
    </w:tbl>
    <w:p w:rsidR="00DD1A33" w:rsidRPr="00D21462" w:rsidRDefault="00DD1A33" w:rsidP="00DD1A33">
      <w:pPr>
        <w:rPr>
          <w:rFonts w:ascii="Times New Roman" w:hAnsi="Times New Roman"/>
          <w:color w:val="FF0000"/>
          <w:szCs w:val="24"/>
        </w:rPr>
      </w:pPr>
    </w:p>
    <w:p w:rsidR="00DD1A33" w:rsidRPr="00D21462" w:rsidRDefault="00DD1A33" w:rsidP="00DD1A33">
      <w:pPr>
        <w:rPr>
          <w:color w:val="FF0000"/>
          <w:szCs w:val="24"/>
        </w:rPr>
        <w:sectPr w:rsidR="00DD1A33" w:rsidRPr="00D21462" w:rsidSect="005567A4">
          <w:footerReference w:type="default" r:id="rId10"/>
          <w:pgSz w:w="11906" w:h="16838"/>
          <w:pgMar w:top="1134" w:right="851" w:bottom="1134" w:left="1276" w:header="709" w:footer="709" w:gutter="0"/>
          <w:pgNumType w:start="22"/>
          <w:cols w:space="708"/>
          <w:docGrid w:linePitch="360"/>
        </w:sectPr>
      </w:pPr>
    </w:p>
    <w:p w:rsidR="00DD1A33" w:rsidRPr="005567A4" w:rsidRDefault="00DD1A33" w:rsidP="00DD1A33">
      <w:pPr>
        <w:ind w:left="11482"/>
        <w:rPr>
          <w:rFonts w:ascii="Times New Roman" w:hAnsi="Times New Roman"/>
          <w:b/>
          <w:bCs/>
          <w:szCs w:val="24"/>
        </w:rPr>
      </w:pPr>
      <w:r w:rsidRPr="005567A4">
        <w:rPr>
          <w:rFonts w:ascii="Times New Roman" w:hAnsi="Times New Roman"/>
          <w:b/>
          <w:bCs/>
          <w:szCs w:val="24"/>
        </w:rPr>
        <w:lastRenderedPageBreak/>
        <w:t>Приложение № 2</w:t>
      </w:r>
    </w:p>
    <w:p w:rsidR="00DD1A33" w:rsidRPr="0078228A" w:rsidRDefault="00DD1A33" w:rsidP="00DD1A33">
      <w:pPr>
        <w:ind w:left="11482"/>
        <w:rPr>
          <w:rFonts w:ascii="Times New Roman" w:hAnsi="Times New Roman"/>
          <w:bCs/>
          <w:szCs w:val="24"/>
          <w:highlight w:val="yellow"/>
        </w:rPr>
      </w:pPr>
      <w:r w:rsidRPr="0078228A">
        <w:rPr>
          <w:rFonts w:ascii="Times New Roman" w:hAnsi="Times New Roman"/>
          <w:bCs/>
          <w:szCs w:val="24"/>
          <w:highlight w:val="yellow"/>
        </w:rPr>
        <w:t>к Договору № __________</w:t>
      </w:r>
    </w:p>
    <w:p w:rsidR="00DD1A33" w:rsidRPr="005567A4" w:rsidRDefault="00DD1A33" w:rsidP="00DD1A33">
      <w:pPr>
        <w:ind w:left="11482"/>
        <w:rPr>
          <w:rFonts w:ascii="Times New Roman" w:hAnsi="Times New Roman"/>
          <w:bCs/>
          <w:szCs w:val="24"/>
        </w:rPr>
      </w:pPr>
      <w:r w:rsidRPr="0078228A">
        <w:rPr>
          <w:rFonts w:ascii="Times New Roman" w:hAnsi="Times New Roman"/>
          <w:bCs/>
          <w:szCs w:val="24"/>
          <w:highlight w:val="yellow"/>
        </w:rPr>
        <w:t xml:space="preserve">от </w:t>
      </w:r>
      <w:r w:rsidR="0078228A">
        <w:rPr>
          <w:rFonts w:ascii="Times New Roman" w:hAnsi="Times New Roman"/>
          <w:bCs/>
          <w:szCs w:val="24"/>
          <w:highlight w:val="yellow"/>
        </w:rPr>
        <w:t>«___» ___________</w:t>
      </w:r>
      <w:r w:rsidRPr="0078228A">
        <w:rPr>
          <w:rFonts w:ascii="Times New Roman" w:hAnsi="Times New Roman"/>
          <w:bCs/>
          <w:szCs w:val="24"/>
          <w:highlight w:val="yellow"/>
        </w:rPr>
        <w:t xml:space="preserve"> 2013 г.</w:t>
      </w:r>
    </w:p>
    <w:p w:rsidR="00DD1A33" w:rsidRPr="005567A4" w:rsidRDefault="00DD1A33" w:rsidP="00DD1A33">
      <w:pPr>
        <w:pStyle w:val="71"/>
        <w:shd w:val="clear" w:color="auto" w:fill="auto"/>
        <w:spacing w:before="0" w:after="0" w:line="360" w:lineRule="auto"/>
        <w:ind w:right="40"/>
        <w:rPr>
          <w:bCs w:val="0"/>
          <w:sz w:val="24"/>
          <w:szCs w:val="24"/>
        </w:rPr>
      </w:pPr>
    </w:p>
    <w:p w:rsidR="00DD1A33" w:rsidRPr="003243A7" w:rsidRDefault="00DD1A33" w:rsidP="00DD1A33">
      <w:pPr>
        <w:pStyle w:val="71"/>
        <w:shd w:val="clear" w:color="auto" w:fill="auto"/>
        <w:spacing w:before="0" w:after="0" w:line="360" w:lineRule="auto"/>
        <w:ind w:right="40"/>
        <w:rPr>
          <w:sz w:val="24"/>
          <w:szCs w:val="24"/>
          <w:lang w:val="en-US"/>
        </w:rPr>
      </w:pPr>
      <w:r w:rsidRPr="005567A4">
        <w:rPr>
          <w:bCs w:val="0"/>
          <w:sz w:val="24"/>
          <w:szCs w:val="24"/>
        </w:rPr>
        <w:t>Календарный план выполнения работ</w:t>
      </w:r>
    </w:p>
    <w:p w:rsidR="00DD1A33" w:rsidRPr="008A2DEE" w:rsidRDefault="00DD1A33" w:rsidP="00DD1A33">
      <w:pPr>
        <w:rPr>
          <w:szCs w:val="24"/>
        </w:rPr>
      </w:pPr>
    </w:p>
    <w:tbl>
      <w:tblPr>
        <w:tblOverlap w:val="never"/>
        <w:tblW w:w="15362" w:type="dxa"/>
        <w:jc w:val="center"/>
        <w:tblInd w:w="-5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9"/>
        <w:gridCol w:w="1405"/>
        <w:gridCol w:w="2639"/>
        <w:gridCol w:w="932"/>
        <w:gridCol w:w="319"/>
        <w:gridCol w:w="809"/>
        <w:gridCol w:w="1160"/>
        <w:gridCol w:w="149"/>
        <w:gridCol w:w="1533"/>
        <w:gridCol w:w="114"/>
        <w:gridCol w:w="1627"/>
        <w:gridCol w:w="2437"/>
        <w:gridCol w:w="1799"/>
      </w:tblGrid>
      <w:tr w:rsidR="00F77AAD" w:rsidRPr="007566F9" w:rsidTr="00DE3161">
        <w:trPr>
          <w:trHeight w:val="664"/>
          <w:tblHeader/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  <w:lang w:val="en-US"/>
              </w:rPr>
            </w:pPr>
            <w:r w:rsidRPr="007566F9">
              <w:rPr>
                <w:b/>
                <w:sz w:val="20"/>
                <w:szCs w:val="20"/>
              </w:rPr>
              <w:t>№</w:t>
            </w:r>
          </w:p>
          <w:p w:rsidR="00C7224B" w:rsidRPr="007566F9" w:rsidRDefault="004B4E30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7566F9">
              <w:rPr>
                <w:b/>
                <w:sz w:val="20"/>
                <w:szCs w:val="20"/>
              </w:rPr>
              <w:t>п</w:t>
            </w:r>
            <w:r w:rsidR="00C7224B" w:rsidRPr="007566F9">
              <w:rPr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Наименование</w:t>
            </w:r>
          </w:p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этапа</w:t>
            </w:r>
            <w:r w:rsidRPr="007566F9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7566F9">
              <w:rPr>
                <w:b/>
                <w:sz w:val="20"/>
                <w:szCs w:val="20"/>
              </w:rPr>
              <w:t>работ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Описание этапа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Начало работ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proofErr w:type="spellStart"/>
            <w:proofErr w:type="gramStart"/>
            <w:r w:rsidRPr="007566F9">
              <w:rPr>
                <w:b/>
                <w:sz w:val="20"/>
                <w:szCs w:val="20"/>
              </w:rPr>
              <w:t>Оконча</w:t>
            </w:r>
            <w:r w:rsidR="00CE6576" w:rsidRPr="007566F9">
              <w:rPr>
                <w:b/>
                <w:sz w:val="20"/>
                <w:szCs w:val="20"/>
              </w:rPr>
              <w:t>-</w:t>
            </w:r>
            <w:r w:rsidRPr="007566F9">
              <w:rPr>
                <w:b/>
                <w:sz w:val="20"/>
                <w:szCs w:val="20"/>
              </w:rPr>
              <w:t>ние</w:t>
            </w:r>
            <w:proofErr w:type="spellEnd"/>
            <w:proofErr w:type="gramEnd"/>
            <w:r w:rsidRPr="007566F9">
              <w:rPr>
                <w:b/>
                <w:sz w:val="20"/>
                <w:szCs w:val="20"/>
              </w:rPr>
              <w:t xml:space="preserve"> работ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Стоимость, руб.</w:t>
            </w:r>
          </w:p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(без НДС)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002E3D" w:rsidP="00002E3D">
            <w:pPr>
              <w:pStyle w:val="27"/>
              <w:shd w:val="clear" w:color="auto" w:fill="auto"/>
              <w:spacing w:before="0" w:after="0" w:line="240" w:lineRule="auto"/>
              <w:ind w:right="141"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Кратко р</w:t>
            </w:r>
            <w:r w:rsidR="00C7224B" w:rsidRPr="007566F9">
              <w:rPr>
                <w:b/>
                <w:sz w:val="20"/>
                <w:szCs w:val="20"/>
              </w:rPr>
              <w:t>езультат работ</w:t>
            </w: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002E3D" w:rsidP="00002E3D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Подробно результат работ и о</w:t>
            </w:r>
            <w:r w:rsidR="00C7224B" w:rsidRPr="007566F9">
              <w:rPr>
                <w:b/>
                <w:sz w:val="20"/>
                <w:szCs w:val="20"/>
              </w:rPr>
              <w:t>тчетность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CD10E0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t>Критерии приемки</w:t>
            </w:r>
          </w:p>
        </w:tc>
      </w:tr>
      <w:tr w:rsidR="00F77AAD" w:rsidRPr="007566F9" w:rsidTr="00DE3161">
        <w:trPr>
          <w:trHeight w:val="372"/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rFonts w:eastAsia="Courier New"/>
                <w:sz w:val="20"/>
                <w:szCs w:val="20"/>
                <w:shd w:val="clear" w:color="auto" w:fill="FFFFFF"/>
              </w:rPr>
            </w:pPr>
            <w:r w:rsidRPr="007566F9">
              <w:rPr>
                <w:rFonts w:eastAsia="Courier New"/>
                <w:sz w:val="20"/>
                <w:szCs w:val="20"/>
                <w:shd w:val="clear" w:color="auto" w:fill="FFFFFF"/>
              </w:rPr>
              <w:t>1.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906598">
            <w:pPr>
              <w:rPr>
                <w:rFonts w:ascii="Times New Roman" w:eastAsia="Courier New" w:hAnsi="Times New Roman"/>
                <w:iCs/>
                <w:sz w:val="20"/>
              </w:rPr>
            </w:pPr>
            <w:r w:rsidRPr="007566F9">
              <w:rPr>
                <w:rFonts w:ascii="Times New Roman" w:eastAsia="Courier New" w:hAnsi="Times New Roman"/>
                <w:iCs/>
                <w:sz w:val="20"/>
              </w:rPr>
              <w:t>Выбор оптимизационного алгоритма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реализация нескольких различных версий и модификаций алгоритмов (эвристические, «жадные», генетические и гибридные) и тестовых версий программ; 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уточнение поставленной задачи (анализ корректности);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проведение тестирования для выбора предпочтительных версий.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Октябрь 2013 г.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DE3161" w:rsidP="00DE3161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Янва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рь 201</w:t>
            </w:r>
            <w:r>
              <w:rPr>
                <w:rFonts w:eastAsia="Courier New"/>
                <w:iCs/>
                <w:sz w:val="20"/>
                <w:szCs w:val="20"/>
              </w:rPr>
              <w:t>4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 г.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center"/>
              <w:rPr>
                <w:i/>
                <w:sz w:val="20"/>
                <w:szCs w:val="20"/>
              </w:rPr>
            </w:pPr>
            <w:r w:rsidRPr="007566F9">
              <w:rPr>
                <w:i/>
                <w:sz w:val="20"/>
                <w:szCs w:val="20"/>
              </w:rPr>
              <w:t xml:space="preserve"> 1 450 000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863ED1">
            <w:pPr>
              <w:pStyle w:val="27"/>
              <w:shd w:val="clear" w:color="auto" w:fill="auto"/>
              <w:spacing w:before="0" w:after="0" w:line="240" w:lineRule="auto"/>
              <w:ind w:firstLine="0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Разработан опытный вариант алгоритма и тестовая программа</w:t>
            </w: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CD10E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Аналитический обзор представленных алгоритмов (отчет);</w:t>
            </w:r>
          </w:p>
          <w:p w:rsidR="00C7224B" w:rsidRPr="007566F9" w:rsidRDefault="00C7224B" w:rsidP="00CD10E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Результаты тестирования на модельных задачах и на тестовом примере заказчика (с обоснованием и описанием модели тестирования) (отчет);</w:t>
            </w:r>
          </w:p>
          <w:p w:rsidR="00C7224B" w:rsidRPr="007566F9" w:rsidRDefault="00C7224B" w:rsidP="00CD10E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Исходные тексты алгоритмов и программ с описанием;</w:t>
            </w:r>
          </w:p>
          <w:p w:rsidR="00C7224B" w:rsidRPr="007566F9" w:rsidRDefault="00C7224B" w:rsidP="00C7224B">
            <w:pPr>
              <w:pStyle w:val="27"/>
              <w:numPr>
                <w:ilvl w:val="0"/>
                <w:numId w:val="10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Вывод о выборе алгоритма для последующей доработки и реализации в виде прикладного пакета;</w:t>
            </w:r>
          </w:p>
          <w:p w:rsidR="00C7224B" w:rsidRPr="007566F9" w:rsidRDefault="00C7224B" w:rsidP="00C7224B">
            <w:pPr>
              <w:pStyle w:val="27"/>
              <w:numPr>
                <w:ilvl w:val="0"/>
                <w:numId w:val="10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Акт сдачи-приемки работ.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1.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Оптимальность решения, полученного с помощью выбранного алгоритма;</w:t>
            </w:r>
          </w:p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i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2.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Приемлемое время одного акта расчета               (от запуска до получения решения).</w:t>
            </w:r>
          </w:p>
        </w:tc>
      </w:tr>
      <w:tr w:rsidR="00F77AAD" w:rsidRPr="007566F9" w:rsidTr="00DE3161">
        <w:trPr>
          <w:trHeight w:val="1131"/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rFonts w:eastAsia="Courier New"/>
                <w:sz w:val="20"/>
                <w:szCs w:val="20"/>
                <w:shd w:val="clear" w:color="auto" w:fill="FFFFFF"/>
              </w:rPr>
            </w:pPr>
            <w:r w:rsidRPr="007566F9">
              <w:rPr>
                <w:rFonts w:eastAsia="Courier New"/>
                <w:sz w:val="20"/>
                <w:szCs w:val="20"/>
                <w:shd w:val="clear" w:color="auto" w:fill="FFFFFF"/>
              </w:rPr>
              <w:t>2.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906598">
            <w:pPr>
              <w:rPr>
                <w:rFonts w:ascii="Times New Roman" w:eastAsia="Courier New" w:hAnsi="Times New Roman"/>
                <w:iCs/>
                <w:sz w:val="20"/>
              </w:rPr>
            </w:pPr>
            <w:r w:rsidRPr="007566F9">
              <w:rPr>
                <w:rFonts w:ascii="Times New Roman" w:eastAsia="Courier New" w:hAnsi="Times New Roman"/>
                <w:iCs/>
                <w:sz w:val="20"/>
              </w:rPr>
              <w:t>Доработка выбранного алгоритма и программного продукта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проведение тестирования на предоставленной базовой задаче, сформулированной заказчиком;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уточнение поставленной задачи (анализ корректности);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подготовка к опытной эксплуатации Заказчиком;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начало опытной эксплуатации (бета-тестирования): оттачивание деталей, доработка и наполнение БД НСИ, тестовые </w:t>
            </w:r>
            <w:r w:rsidRPr="007566F9">
              <w:rPr>
                <w:rFonts w:eastAsia="Courier New"/>
                <w:iCs/>
                <w:sz w:val="20"/>
                <w:szCs w:val="20"/>
              </w:rPr>
              <w:lastRenderedPageBreak/>
              <w:t>запуски модели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.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 xml:space="preserve"> (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и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>сполняет Заказчик).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lastRenderedPageBreak/>
              <w:t>Январь 2014 г.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DE3161" w:rsidP="000448D7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Апрель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 xml:space="preserve"> </w:t>
            </w:r>
          </w:p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2014 г.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aff"/>
              <w:ind w:left="0"/>
              <w:jc w:val="center"/>
              <w:rPr>
                <w:rFonts w:eastAsia="Courier New"/>
                <w:i/>
                <w:shd w:val="clear" w:color="auto" w:fill="FFFFFF"/>
              </w:rPr>
            </w:pPr>
            <w:r w:rsidRPr="007566F9">
              <w:rPr>
                <w:i/>
              </w:rPr>
              <w:t>1 450 000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C7224B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Доработан алгоритм и программа, пригодные для опытной эксплуатации Заказчиком.</w:t>
            </w:r>
            <w:proofErr w:type="gramEnd"/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CD10E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Полное описание алгоритма;</w:t>
            </w:r>
          </w:p>
          <w:p w:rsidR="00C7224B" w:rsidRPr="007566F9" w:rsidRDefault="00C7224B" w:rsidP="00CD10E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Анализ результатов тестирования, выводы и рекомендации (план, протокол, отчет);</w:t>
            </w:r>
          </w:p>
          <w:p w:rsidR="00C7224B" w:rsidRPr="007566F9" w:rsidRDefault="00C7224B" w:rsidP="00CD10E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Задокументированный исходный те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кст пр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>ограммного продукта;</w:t>
            </w:r>
          </w:p>
          <w:p w:rsidR="00002E3D" w:rsidRPr="007566F9" w:rsidRDefault="00002E3D" w:rsidP="00002E3D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Концептуальный дизайн Системы, в том числе:</w:t>
            </w:r>
          </w:p>
          <w:p w:rsidR="00002E3D" w:rsidRPr="007566F9" w:rsidRDefault="00002E3D" w:rsidP="00002E3D">
            <w:pPr>
              <w:pStyle w:val="27"/>
              <w:numPr>
                <w:ilvl w:val="0"/>
                <w:numId w:val="33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Общая пояснительная записка; </w:t>
            </w:r>
          </w:p>
          <w:p w:rsidR="00002E3D" w:rsidRPr="007566F9" w:rsidRDefault="00002E3D" w:rsidP="00002E3D">
            <w:pPr>
              <w:pStyle w:val="27"/>
              <w:numPr>
                <w:ilvl w:val="0"/>
                <w:numId w:val="33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Схема функциональной структуры;</w:t>
            </w:r>
          </w:p>
          <w:p w:rsidR="00002E3D" w:rsidRPr="007566F9" w:rsidRDefault="00002E3D" w:rsidP="00002E3D">
            <w:pPr>
              <w:pStyle w:val="27"/>
              <w:numPr>
                <w:ilvl w:val="0"/>
                <w:numId w:val="33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Схема технической архитектуры;</w:t>
            </w:r>
          </w:p>
          <w:p w:rsidR="00002E3D" w:rsidRPr="007566F9" w:rsidRDefault="00002E3D" w:rsidP="00002E3D">
            <w:pPr>
              <w:pStyle w:val="27"/>
              <w:numPr>
                <w:ilvl w:val="0"/>
                <w:numId w:val="33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Решение по дизайну Системы;</w:t>
            </w:r>
          </w:p>
          <w:p w:rsidR="00C7224B" w:rsidRPr="007566F9" w:rsidRDefault="00C7224B" w:rsidP="00002E3D">
            <w:pPr>
              <w:pStyle w:val="27"/>
              <w:numPr>
                <w:ilvl w:val="0"/>
                <w:numId w:val="33"/>
              </w:numPr>
              <w:spacing w:before="0" w:after="0" w:line="240" w:lineRule="auto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Описание системы связей БД и схемы хранилища и НСИ,</w:t>
            </w:r>
            <w:r w:rsidR="00002E3D" w:rsidRPr="007566F9">
              <w:rPr>
                <w:rFonts w:eastAsia="Courier New"/>
                <w:iCs/>
                <w:sz w:val="20"/>
                <w:szCs w:val="20"/>
              </w:rPr>
              <w:t xml:space="preserve"> используемых расчетным модулем.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Разработаны 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интерфейс</w:t>
            </w:r>
            <w:r w:rsidRPr="007566F9">
              <w:rPr>
                <w:rFonts w:eastAsia="Courier New"/>
                <w:iCs/>
                <w:sz w:val="20"/>
                <w:szCs w:val="20"/>
              </w:rPr>
              <w:t>ы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 xml:space="preserve"> для ввода-вывода</w:t>
            </w:r>
            <w:r w:rsidRPr="007566F9">
              <w:rPr>
                <w:rFonts w:eastAsia="Courier New"/>
                <w:iCs/>
                <w:sz w:val="20"/>
                <w:szCs w:val="20"/>
              </w:rPr>
              <w:t xml:space="preserve"> и их описание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lastRenderedPageBreak/>
              <w:t xml:space="preserve">Созданы XML шаблоны файлов-источников данных; 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Инсталляция Системы;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Отчет об обучении  администраторов Системы;</w:t>
            </w:r>
          </w:p>
          <w:p w:rsidR="007566F9" w:rsidRPr="007566F9" w:rsidRDefault="00C7224B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Инструкция пользователя для beta-тестирования;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Произведена настройка подсистем, в   том числе:   хранилище   данных, настроенные отчеты (до 5 отчетов), аналитические панели (до 10 панелей);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Программа и методика испытаний;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Протокол инсталляции Системы;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Протокол предварительных испытаний и перевода Системы в опытную эксплуатацию;</w:t>
            </w:r>
          </w:p>
          <w:p w:rsidR="00C7224B" w:rsidRPr="007566F9" w:rsidRDefault="00C7224B" w:rsidP="00CD10E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Акт сдачи-приемки работ.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77AAD" w:rsidRDefault="00F77AAD" w:rsidP="00F77AAD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lastRenderedPageBreak/>
              <w:t>1.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Соответствие решения поставленной оптимизационной задачи, применимость решения;</w:t>
            </w:r>
          </w:p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2.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Пригодность программных продуктов для запуска опытной эксплуатации Заказчиком.</w:t>
            </w:r>
          </w:p>
        </w:tc>
      </w:tr>
      <w:tr w:rsidR="00F77AAD" w:rsidRPr="007566F9" w:rsidTr="00DE3161">
        <w:trPr>
          <w:trHeight w:val="231"/>
          <w:jc w:val="center"/>
        </w:trPr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20" w:firstLine="0"/>
              <w:jc w:val="center"/>
              <w:rPr>
                <w:rFonts w:eastAsia="Courier New"/>
                <w:sz w:val="20"/>
                <w:szCs w:val="20"/>
                <w:shd w:val="clear" w:color="auto" w:fill="FFFFFF"/>
              </w:rPr>
            </w:pPr>
            <w:r w:rsidRPr="007566F9">
              <w:rPr>
                <w:rFonts w:eastAsia="Courier New"/>
                <w:sz w:val="20"/>
                <w:szCs w:val="20"/>
                <w:shd w:val="clear" w:color="auto" w:fill="FFFFFF"/>
              </w:rPr>
              <w:lastRenderedPageBreak/>
              <w:t>3.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906598">
            <w:pPr>
              <w:rPr>
                <w:rFonts w:ascii="Times New Roman" w:eastAsia="Courier New" w:hAnsi="Times New Roman"/>
                <w:iCs/>
                <w:sz w:val="20"/>
              </w:rPr>
            </w:pPr>
            <w:r w:rsidRPr="007566F9">
              <w:rPr>
                <w:rFonts w:ascii="Times New Roman" w:eastAsia="Courier New" w:hAnsi="Times New Roman"/>
                <w:iCs/>
                <w:sz w:val="20"/>
              </w:rPr>
              <w:t>Подготовка к опытно-промышленной эксплуатации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разработка программного продукта;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подготовка окончательного варианта алгоритма и программы;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оформление технической документации;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проведение альф</w:t>
            </w:r>
            <w:proofErr w:type="gramStart"/>
            <w:r w:rsidRPr="007566F9">
              <w:rPr>
                <w:rFonts w:eastAsia="Courier New"/>
                <w:iCs/>
                <w:sz w:val="20"/>
                <w:szCs w:val="20"/>
              </w:rPr>
              <w:t>а-</w:t>
            </w:r>
            <w:proofErr w:type="gramEnd"/>
            <w:r w:rsidRPr="007566F9">
              <w:rPr>
                <w:rFonts w:eastAsia="Courier New"/>
                <w:iCs/>
                <w:sz w:val="20"/>
                <w:szCs w:val="20"/>
              </w:rPr>
              <w:t xml:space="preserve"> тестирования программы на производстве;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разворачивание хранилища, блока интерфейсов и расчетного модуля на продуктивной среде; </w:t>
            </w:r>
          </w:p>
          <w:p w:rsidR="00C7224B" w:rsidRPr="007566F9" w:rsidRDefault="00C7224B" w:rsidP="004B4E30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запуск опытно-промышленной эксплуатации.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Апрель 2014 г.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DE3161" w:rsidP="0035110A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iCs/>
                <w:sz w:val="20"/>
                <w:szCs w:val="20"/>
              </w:rPr>
            </w:pPr>
            <w:r>
              <w:rPr>
                <w:rFonts w:eastAsia="Courier New"/>
                <w:iCs/>
                <w:sz w:val="20"/>
                <w:szCs w:val="20"/>
              </w:rPr>
              <w:t>Июл</w:t>
            </w:r>
            <w:r w:rsidR="00C7224B" w:rsidRPr="007566F9">
              <w:rPr>
                <w:rFonts w:eastAsia="Courier New"/>
                <w:iCs/>
                <w:sz w:val="20"/>
                <w:szCs w:val="20"/>
              </w:rPr>
              <w:t>ь 2014 г.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center"/>
              <w:rPr>
                <w:i/>
                <w:sz w:val="20"/>
                <w:szCs w:val="20"/>
              </w:rPr>
            </w:pPr>
            <w:r w:rsidRPr="007566F9">
              <w:rPr>
                <w:i/>
                <w:sz w:val="20"/>
                <w:szCs w:val="20"/>
              </w:rPr>
              <w:t>1 450 000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C7224B">
            <w:pPr>
              <w:pStyle w:val="27"/>
              <w:spacing w:before="0" w:after="0" w:line="240" w:lineRule="auto"/>
              <w:ind w:firstLine="0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sz w:val="20"/>
                <w:szCs w:val="20"/>
              </w:rPr>
              <w:t>Разработан пакет программных продуктов, интерфейсов и документов, готовых к опытно-промышленной эксплуатации</w:t>
            </w: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7566F9" w:rsidRPr="007566F9" w:rsidRDefault="00C7224B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Исходные тексты ал</w:t>
            </w:r>
            <w:r w:rsidR="007566F9" w:rsidRPr="007566F9">
              <w:rPr>
                <w:rFonts w:eastAsia="Courier New"/>
                <w:iCs/>
                <w:sz w:val="20"/>
                <w:szCs w:val="20"/>
              </w:rPr>
              <w:t>горитмов и программ с описанием;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Подготовлен Детальный дизайн Системы;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Установлено на технических средствах Заказчика программное обеспечение технологических подсистем Системы;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Отчет об обучении пользователей (по согласованному с Заказчиком перечню);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Проведена опытная эксплуатация Системы;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Проведен анализ результатов опытной эксплуатации Системы;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Отчет о проведенных доработках Системы по результатам опытной эксплуатации;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Техническая документация (Инструкция пользователя, Инструкция программиста и администратора, Описание интерфейсов, Описание хранилища);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Протокол приемочных испытаний и перевода Системы в </w:t>
            </w:r>
            <w:r>
              <w:rPr>
                <w:rFonts w:eastAsia="Courier New"/>
                <w:iCs/>
                <w:sz w:val="20"/>
                <w:szCs w:val="20"/>
              </w:rPr>
              <w:t>опытно-</w:t>
            </w:r>
            <w:r w:rsidRPr="007566F9">
              <w:rPr>
                <w:rFonts w:eastAsia="Courier New"/>
                <w:iCs/>
                <w:sz w:val="20"/>
                <w:szCs w:val="20"/>
              </w:rPr>
              <w:t>промышленную эксплуатацию;</w:t>
            </w:r>
          </w:p>
          <w:p w:rsidR="007566F9" w:rsidRPr="007566F9" w:rsidRDefault="007566F9" w:rsidP="007566F9">
            <w:pPr>
              <w:pStyle w:val="27"/>
              <w:numPr>
                <w:ilvl w:val="0"/>
                <w:numId w:val="10"/>
              </w:numPr>
              <w:spacing w:before="0" w:after="0" w:line="240" w:lineRule="auto"/>
              <w:ind w:left="261" w:hanging="261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 xml:space="preserve">Система введена в </w:t>
            </w:r>
            <w:r>
              <w:rPr>
                <w:rFonts w:eastAsia="Courier New"/>
                <w:iCs/>
                <w:sz w:val="20"/>
                <w:szCs w:val="20"/>
              </w:rPr>
              <w:t>опытно-</w:t>
            </w:r>
            <w:r w:rsidRPr="007566F9">
              <w:rPr>
                <w:rFonts w:eastAsia="Courier New"/>
                <w:iCs/>
                <w:sz w:val="20"/>
                <w:szCs w:val="20"/>
              </w:rPr>
              <w:t xml:space="preserve">промышленную </w:t>
            </w:r>
            <w:r w:rsidRPr="007566F9">
              <w:rPr>
                <w:rFonts w:eastAsia="Courier New"/>
                <w:iCs/>
                <w:sz w:val="20"/>
                <w:szCs w:val="20"/>
              </w:rPr>
              <w:lastRenderedPageBreak/>
              <w:t xml:space="preserve">эксплуатацию;  </w:t>
            </w:r>
          </w:p>
          <w:p w:rsidR="00C7224B" w:rsidRPr="007566F9" w:rsidRDefault="00C7224B" w:rsidP="00C7224B">
            <w:pPr>
              <w:pStyle w:val="27"/>
              <w:numPr>
                <w:ilvl w:val="0"/>
                <w:numId w:val="10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Рекомендации по использованию программы, ограничения;</w:t>
            </w:r>
          </w:p>
          <w:p w:rsidR="00C7224B" w:rsidRPr="007566F9" w:rsidRDefault="00C7224B" w:rsidP="00C7224B">
            <w:pPr>
              <w:pStyle w:val="27"/>
              <w:numPr>
                <w:ilvl w:val="0"/>
                <w:numId w:val="10"/>
              </w:numPr>
              <w:shd w:val="clear" w:color="auto" w:fill="auto"/>
              <w:spacing w:before="0" w:after="0" w:line="240" w:lineRule="auto"/>
              <w:ind w:left="261" w:hanging="261"/>
              <w:jc w:val="left"/>
              <w:rPr>
                <w:rFonts w:eastAsia="Courier New"/>
                <w:iCs/>
                <w:sz w:val="20"/>
                <w:szCs w:val="20"/>
              </w:rPr>
            </w:pPr>
            <w:r w:rsidRPr="007566F9">
              <w:rPr>
                <w:rFonts w:eastAsia="Courier New"/>
                <w:iCs/>
                <w:sz w:val="20"/>
                <w:szCs w:val="20"/>
              </w:rPr>
              <w:t>Акт сдачи-приемки работ.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F77AAD" w:rsidP="00F77AAD">
            <w:pPr>
              <w:pStyle w:val="27"/>
              <w:spacing w:before="0" w:after="0" w:line="240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1.</w:t>
            </w:r>
            <w:r w:rsidR="00C7224B" w:rsidRPr="007566F9">
              <w:rPr>
                <w:sz w:val="20"/>
                <w:szCs w:val="20"/>
              </w:rPr>
              <w:t>Применимость результатов тестирования при опытной эксплуатации на производстве.</w:t>
            </w:r>
          </w:p>
          <w:p w:rsidR="00C7224B" w:rsidRPr="007566F9" w:rsidRDefault="00F77AAD" w:rsidP="00F77AAD">
            <w:pPr>
              <w:pStyle w:val="27"/>
              <w:shd w:val="clear" w:color="auto" w:fill="auto"/>
              <w:spacing w:before="0" w:after="0" w:line="240" w:lineRule="auto"/>
              <w:ind w:firstLine="0"/>
              <w:jc w:val="left"/>
              <w:rPr>
                <w:rFonts w:eastAsia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C7224B" w:rsidRPr="007566F9">
              <w:rPr>
                <w:sz w:val="20"/>
                <w:szCs w:val="20"/>
              </w:rPr>
              <w:t>Пригодность программных продуктов для запуска опытно-промышленной эксплуатации на производстве.</w:t>
            </w:r>
          </w:p>
        </w:tc>
      </w:tr>
      <w:tr w:rsidR="00C7224B" w:rsidRPr="007566F9" w:rsidTr="00DE3161">
        <w:trPr>
          <w:trHeight w:val="20"/>
          <w:jc w:val="center"/>
        </w:trPr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0448D7">
            <w:pPr>
              <w:pStyle w:val="27"/>
              <w:shd w:val="clear" w:color="auto" w:fill="auto"/>
              <w:tabs>
                <w:tab w:val="left" w:pos="446"/>
              </w:tabs>
              <w:spacing w:before="0" w:after="0" w:line="240" w:lineRule="auto"/>
              <w:ind w:left="440" w:firstLine="0"/>
              <w:jc w:val="left"/>
              <w:rPr>
                <w:b/>
                <w:sz w:val="20"/>
                <w:szCs w:val="20"/>
              </w:rPr>
            </w:pPr>
            <w:r w:rsidRPr="007566F9">
              <w:rPr>
                <w:b/>
                <w:sz w:val="20"/>
                <w:szCs w:val="20"/>
              </w:rPr>
              <w:lastRenderedPageBreak/>
              <w:t>ИТОГО: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b/>
                <w:iCs/>
                <w:sz w:val="20"/>
                <w:szCs w:val="20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b/>
                <w:iCs/>
                <w:sz w:val="20"/>
                <w:szCs w:val="20"/>
              </w:rPr>
            </w:pPr>
            <w:r w:rsidRPr="007566F9">
              <w:rPr>
                <w:rFonts w:eastAsia="Courier New"/>
                <w:b/>
                <w:iCs/>
                <w:sz w:val="20"/>
                <w:szCs w:val="20"/>
              </w:rPr>
              <w:t>Октябрь 2013 г.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7566F9" w:rsidRDefault="00DE3161" w:rsidP="00A17886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b/>
                <w:iCs/>
                <w:sz w:val="20"/>
                <w:szCs w:val="20"/>
              </w:rPr>
            </w:pPr>
            <w:r>
              <w:rPr>
                <w:rFonts w:eastAsia="Courier New"/>
                <w:b/>
                <w:iCs/>
                <w:sz w:val="20"/>
                <w:szCs w:val="20"/>
              </w:rPr>
              <w:t>Июл</w:t>
            </w:r>
            <w:r w:rsidR="00A17886" w:rsidRPr="007566F9">
              <w:rPr>
                <w:rFonts w:eastAsia="Courier New"/>
                <w:b/>
                <w:iCs/>
                <w:sz w:val="20"/>
                <w:szCs w:val="20"/>
              </w:rPr>
              <w:t>ь</w:t>
            </w:r>
            <w:r w:rsidR="00C7224B" w:rsidRPr="007566F9">
              <w:rPr>
                <w:rFonts w:eastAsia="Courier New"/>
                <w:b/>
                <w:iCs/>
                <w:sz w:val="20"/>
                <w:szCs w:val="20"/>
              </w:rPr>
              <w:t xml:space="preserve"> </w:t>
            </w:r>
          </w:p>
          <w:p w:rsidR="00C7224B" w:rsidRPr="007566F9" w:rsidRDefault="00C7224B" w:rsidP="00A17886">
            <w:pPr>
              <w:pStyle w:val="27"/>
              <w:shd w:val="clear" w:color="auto" w:fill="auto"/>
              <w:spacing w:before="0" w:after="0" w:line="240" w:lineRule="auto"/>
              <w:ind w:firstLine="0"/>
              <w:jc w:val="center"/>
              <w:rPr>
                <w:rFonts w:eastAsia="Courier New"/>
                <w:b/>
                <w:iCs/>
                <w:sz w:val="20"/>
                <w:szCs w:val="20"/>
              </w:rPr>
            </w:pPr>
            <w:r w:rsidRPr="007566F9">
              <w:rPr>
                <w:rFonts w:eastAsia="Courier New"/>
                <w:b/>
                <w:iCs/>
                <w:sz w:val="20"/>
                <w:szCs w:val="20"/>
              </w:rPr>
              <w:t>2014 г.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A17886" w:rsidP="000448D7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center"/>
              <w:rPr>
                <w:b/>
                <w:iCs/>
                <w:sz w:val="20"/>
                <w:szCs w:val="20"/>
              </w:rPr>
            </w:pPr>
            <w:r w:rsidRPr="007566F9">
              <w:rPr>
                <w:b/>
                <w:iCs/>
                <w:sz w:val="20"/>
                <w:szCs w:val="20"/>
              </w:rPr>
              <w:t>4 350 000</w:t>
            </w:r>
          </w:p>
        </w:tc>
        <w:tc>
          <w:tcPr>
            <w:tcW w:w="1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4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left"/>
              <w:rPr>
                <w:iCs/>
                <w:sz w:val="20"/>
                <w:szCs w:val="20"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7224B" w:rsidRPr="007566F9" w:rsidRDefault="00C7224B" w:rsidP="000448D7">
            <w:pPr>
              <w:pStyle w:val="27"/>
              <w:shd w:val="clear" w:color="auto" w:fill="auto"/>
              <w:spacing w:before="0" w:after="0" w:line="240" w:lineRule="auto"/>
              <w:ind w:left="154" w:firstLine="0"/>
              <w:jc w:val="left"/>
              <w:rPr>
                <w:iCs/>
                <w:sz w:val="20"/>
                <w:szCs w:val="20"/>
              </w:rPr>
            </w:pPr>
          </w:p>
        </w:tc>
      </w:tr>
      <w:tr w:rsidR="00C7224B" w:rsidRPr="007566F9" w:rsidTr="00DE3161">
        <w:tblPrEx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2"/>
          <w:wBefore w:w="439" w:type="dxa"/>
          <w:wAfter w:w="4236" w:type="dxa"/>
          <w:jc w:val="center"/>
        </w:trPr>
        <w:tc>
          <w:tcPr>
            <w:tcW w:w="140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3571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31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2118" w:type="dxa"/>
            <w:gridSpan w:val="3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1647" w:type="dxa"/>
            <w:gridSpan w:val="2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  <w:tc>
          <w:tcPr>
            <w:tcW w:w="162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7224B" w:rsidRPr="007566F9" w:rsidRDefault="00C7224B" w:rsidP="000448D7">
            <w:pPr>
              <w:rPr>
                <w:rFonts w:ascii="Times New Roman" w:hAnsi="Times New Roman"/>
                <w:b/>
                <w:sz w:val="20"/>
                <w:highlight w:val="yellow"/>
              </w:rPr>
            </w:pPr>
          </w:p>
        </w:tc>
      </w:tr>
    </w:tbl>
    <w:p w:rsidR="00DD1A33" w:rsidRPr="000254D7" w:rsidRDefault="00DD1A33" w:rsidP="00DD1A33">
      <w:pPr>
        <w:rPr>
          <w:szCs w:val="24"/>
        </w:rPr>
      </w:pPr>
    </w:p>
    <w:tbl>
      <w:tblPr>
        <w:tblW w:w="1091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1276"/>
        <w:gridCol w:w="4677"/>
      </w:tblGrid>
      <w:tr w:rsidR="00A96BAB" w:rsidRPr="0089520F" w:rsidTr="00863ED1">
        <w:tc>
          <w:tcPr>
            <w:tcW w:w="4962" w:type="dxa"/>
          </w:tcPr>
          <w:p w:rsidR="00A96BAB" w:rsidRPr="00715CB7" w:rsidRDefault="00A96BAB" w:rsidP="00863ED1">
            <w:pPr>
              <w:widowControl w:val="0"/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b/>
                <w:szCs w:val="24"/>
              </w:rPr>
              <w:t>ЗАКАЗЧИК:</w:t>
            </w:r>
          </w:p>
          <w:p w:rsidR="00A96BAB" w:rsidRPr="00715CB7" w:rsidRDefault="00A96BAB" w:rsidP="00863ED1">
            <w:pPr>
              <w:widowControl w:val="0"/>
              <w:rPr>
                <w:rFonts w:ascii="Times New Roman" w:hAnsi="Times New Roman"/>
                <w:szCs w:val="24"/>
              </w:rPr>
            </w:pPr>
          </w:p>
          <w:p w:rsidR="00A96BAB" w:rsidRPr="00715CB7" w:rsidRDefault="00A96BAB" w:rsidP="00715CB7">
            <w:pPr>
              <w:spacing w:line="264" w:lineRule="auto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______________</w:t>
            </w:r>
            <w:r w:rsidR="00715CB7" w:rsidRPr="00715CB7">
              <w:rPr>
                <w:rFonts w:ascii="Times New Roman" w:hAnsi="Times New Roman"/>
                <w:szCs w:val="24"/>
              </w:rPr>
              <w:t xml:space="preserve">/ </w:t>
            </w:r>
            <w:proofErr w:type="spellStart"/>
            <w:r w:rsidR="00715CB7" w:rsidRPr="00715CB7">
              <w:rPr>
                <w:rFonts w:ascii="Times New Roman" w:hAnsi="Times New Roman"/>
                <w:szCs w:val="24"/>
              </w:rPr>
              <w:t>Фаерштейн</w:t>
            </w:r>
            <w:proofErr w:type="spellEnd"/>
            <w:r w:rsidR="00715CB7" w:rsidRPr="00715CB7">
              <w:rPr>
                <w:rFonts w:ascii="Times New Roman" w:hAnsi="Times New Roman"/>
                <w:szCs w:val="24"/>
              </w:rPr>
              <w:t xml:space="preserve"> А.М.</w:t>
            </w:r>
          </w:p>
          <w:p w:rsidR="00A96BAB" w:rsidRPr="0089520F" w:rsidRDefault="00A96BAB" w:rsidP="00863ED1">
            <w:pPr>
              <w:widowControl w:val="0"/>
              <w:rPr>
                <w:rFonts w:ascii="Times New Roman" w:hAnsi="Times New Roman"/>
                <w:szCs w:val="24"/>
                <w:highlight w:val="yellow"/>
              </w:rPr>
            </w:pPr>
            <w:r w:rsidRPr="00715CB7">
              <w:rPr>
                <w:rFonts w:ascii="Times New Roman" w:hAnsi="Times New Roman"/>
                <w:szCs w:val="24"/>
              </w:rPr>
              <w:t>м.п.</w:t>
            </w:r>
          </w:p>
        </w:tc>
        <w:tc>
          <w:tcPr>
            <w:tcW w:w="1276" w:type="dxa"/>
          </w:tcPr>
          <w:p w:rsidR="00A96BAB" w:rsidRPr="00DB0AA4" w:rsidRDefault="00A96BAB" w:rsidP="00863ED1">
            <w:pPr>
              <w:widowControl w:val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77" w:type="dxa"/>
          </w:tcPr>
          <w:p w:rsidR="00A96BAB" w:rsidRPr="00DB0AA4" w:rsidRDefault="00A96BAB" w:rsidP="00863ED1">
            <w:pPr>
              <w:widowControl w:val="0"/>
              <w:rPr>
                <w:rFonts w:ascii="Times New Roman" w:hAnsi="Times New Roman"/>
                <w:b/>
                <w:szCs w:val="24"/>
              </w:rPr>
            </w:pPr>
            <w:r w:rsidRPr="00DB0AA4">
              <w:rPr>
                <w:rFonts w:ascii="Times New Roman" w:hAnsi="Times New Roman"/>
                <w:b/>
                <w:szCs w:val="24"/>
              </w:rPr>
              <w:t>ИСПОЛНИТЕЛЬ:</w:t>
            </w:r>
          </w:p>
          <w:p w:rsidR="00A96BAB" w:rsidRPr="00DB0AA4" w:rsidRDefault="00A96BAB" w:rsidP="00863ED1">
            <w:pPr>
              <w:widowControl w:val="0"/>
              <w:rPr>
                <w:rFonts w:ascii="Times New Roman" w:hAnsi="Times New Roman"/>
                <w:szCs w:val="24"/>
              </w:rPr>
            </w:pPr>
          </w:p>
          <w:p w:rsidR="00A96BAB" w:rsidRPr="00DB0AA4" w:rsidRDefault="00A96BAB" w:rsidP="00DB0AA4">
            <w:pPr>
              <w:spacing w:line="264" w:lineRule="auto"/>
              <w:jc w:val="both"/>
              <w:rPr>
                <w:rFonts w:ascii="Times New Roman" w:hAnsi="Times New Roman"/>
                <w:szCs w:val="24"/>
              </w:rPr>
            </w:pPr>
            <w:r w:rsidRPr="00DB0AA4">
              <w:rPr>
                <w:rFonts w:ascii="Times New Roman" w:hAnsi="Times New Roman"/>
                <w:szCs w:val="24"/>
              </w:rPr>
              <w:t>________________</w:t>
            </w:r>
            <w:r w:rsidR="00DB0AA4" w:rsidRPr="00DB0AA4">
              <w:rPr>
                <w:rFonts w:ascii="Times New Roman" w:hAnsi="Times New Roman"/>
                <w:szCs w:val="24"/>
              </w:rPr>
              <w:t>/ Холодов А.С.</w:t>
            </w:r>
          </w:p>
          <w:p w:rsidR="00A96BAB" w:rsidRPr="00DB0AA4" w:rsidRDefault="00A96BAB" w:rsidP="00863ED1">
            <w:pPr>
              <w:widowControl w:val="0"/>
              <w:rPr>
                <w:rFonts w:ascii="Times New Roman" w:hAnsi="Times New Roman"/>
                <w:szCs w:val="24"/>
              </w:rPr>
            </w:pPr>
            <w:r w:rsidRPr="00DB0AA4">
              <w:rPr>
                <w:rFonts w:ascii="Times New Roman" w:hAnsi="Times New Roman"/>
                <w:szCs w:val="24"/>
              </w:rPr>
              <w:t>м.п.</w:t>
            </w:r>
          </w:p>
        </w:tc>
      </w:tr>
    </w:tbl>
    <w:p w:rsidR="00002E3D" w:rsidRDefault="008B217E" w:rsidP="008B217E">
      <w:pPr>
        <w:rPr>
          <w:rFonts w:ascii="Times New Roman" w:hAnsi="Times New Roman"/>
          <w:szCs w:val="24"/>
        </w:rPr>
      </w:pPr>
      <w:r w:rsidRPr="008B217E">
        <w:rPr>
          <w:rFonts w:ascii="Times New Roman" w:hAnsi="Times New Roman"/>
          <w:szCs w:val="24"/>
        </w:rPr>
        <w:t xml:space="preserve">             </w:t>
      </w:r>
    </w:p>
    <w:p w:rsidR="00DD1A33" w:rsidRPr="005567A4" w:rsidRDefault="00DD1A33" w:rsidP="007566F9">
      <w:pPr>
        <w:pStyle w:val="18"/>
        <w:pageBreakBefore/>
        <w:spacing w:line="240" w:lineRule="auto"/>
        <w:ind w:left="9639"/>
        <w:rPr>
          <w:rFonts w:ascii="Times New Roman" w:hAnsi="Times New Roman"/>
          <w:b/>
          <w:bCs/>
          <w:szCs w:val="24"/>
        </w:rPr>
      </w:pPr>
      <w:r w:rsidRPr="005567A4">
        <w:rPr>
          <w:rFonts w:ascii="Times New Roman" w:hAnsi="Times New Roman"/>
          <w:b/>
          <w:bCs/>
          <w:szCs w:val="24"/>
        </w:rPr>
        <w:lastRenderedPageBreak/>
        <w:t>Приложение № </w:t>
      </w:r>
      <w:r>
        <w:rPr>
          <w:rFonts w:ascii="Times New Roman" w:hAnsi="Times New Roman"/>
          <w:b/>
          <w:bCs/>
          <w:szCs w:val="24"/>
        </w:rPr>
        <w:t>3</w:t>
      </w:r>
    </w:p>
    <w:p w:rsidR="00DD1A33" w:rsidRPr="0078228A" w:rsidRDefault="00DD1A33" w:rsidP="00DD1A33">
      <w:pPr>
        <w:pStyle w:val="18"/>
        <w:spacing w:line="240" w:lineRule="auto"/>
        <w:ind w:left="9639"/>
        <w:rPr>
          <w:rFonts w:ascii="Times New Roman" w:hAnsi="Times New Roman"/>
          <w:bCs/>
          <w:szCs w:val="24"/>
          <w:highlight w:val="yellow"/>
        </w:rPr>
      </w:pPr>
      <w:r w:rsidRPr="0078228A">
        <w:rPr>
          <w:rFonts w:ascii="Times New Roman" w:hAnsi="Times New Roman"/>
          <w:bCs/>
          <w:szCs w:val="24"/>
          <w:highlight w:val="yellow"/>
        </w:rPr>
        <w:t>к Договору № __________</w:t>
      </w:r>
    </w:p>
    <w:p w:rsidR="00DD1A33" w:rsidRPr="005567A4" w:rsidRDefault="00DD1A33" w:rsidP="00DD1A33">
      <w:pPr>
        <w:ind w:left="9639"/>
        <w:rPr>
          <w:rFonts w:ascii="Times New Roman" w:hAnsi="Times New Roman"/>
          <w:bCs/>
          <w:szCs w:val="24"/>
        </w:rPr>
      </w:pPr>
      <w:r w:rsidRPr="0078228A">
        <w:rPr>
          <w:rFonts w:ascii="Times New Roman" w:hAnsi="Times New Roman"/>
          <w:bCs/>
          <w:szCs w:val="24"/>
          <w:highlight w:val="yellow"/>
        </w:rPr>
        <w:t>от «___» _____________ 2013</w:t>
      </w:r>
      <w:r w:rsidRPr="0078228A">
        <w:rPr>
          <w:rFonts w:ascii="Times New Roman" w:hAnsi="Times New Roman"/>
          <w:bCs/>
          <w:szCs w:val="24"/>
          <w:highlight w:val="yellow"/>
          <w:lang w:val="en-US"/>
        </w:rPr>
        <w:t> </w:t>
      </w:r>
      <w:r w:rsidRPr="0078228A">
        <w:rPr>
          <w:rFonts w:ascii="Times New Roman" w:hAnsi="Times New Roman"/>
          <w:bCs/>
          <w:szCs w:val="24"/>
          <w:highlight w:val="yellow"/>
        </w:rPr>
        <w:t>г.</w:t>
      </w:r>
    </w:p>
    <w:p w:rsidR="00DD1A33" w:rsidRPr="005567A4" w:rsidRDefault="00DD1A33" w:rsidP="005005E8">
      <w:pPr>
        <w:spacing w:before="120" w:after="120"/>
        <w:jc w:val="center"/>
        <w:rPr>
          <w:rFonts w:ascii="Times New Roman" w:hAnsi="Times New Roman"/>
          <w:b/>
          <w:bCs/>
          <w:szCs w:val="24"/>
        </w:rPr>
      </w:pPr>
      <w:r w:rsidRPr="005567A4">
        <w:rPr>
          <w:rFonts w:ascii="Times New Roman" w:hAnsi="Times New Roman"/>
          <w:b/>
          <w:bCs/>
          <w:szCs w:val="24"/>
        </w:rPr>
        <w:t xml:space="preserve">Планируемый график оплаты </w:t>
      </w:r>
    </w:p>
    <w:tbl>
      <w:tblPr>
        <w:tblW w:w="14649" w:type="dxa"/>
        <w:jc w:val="center"/>
        <w:tblInd w:w="-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4441"/>
        <w:gridCol w:w="6984"/>
        <w:gridCol w:w="2516"/>
      </w:tblGrid>
      <w:tr w:rsidR="00D40DF7" w:rsidRPr="00F43DCB" w:rsidTr="005005E8">
        <w:trPr>
          <w:jc w:val="center"/>
        </w:trPr>
        <w:tc>
          <w:tcPr>
            <w:tcW w:w="708" w:type="dxa"/>
            <w:shd w:val="clear" w:color="auto" w:fill="auto"/>
            <w:vAlign w:val="center"/>
          </w:tcPr>
          <w:p w:rsidR="00D40DF7" w:rsidRPr="00F43DCB" w:rsidRDefault="00D40DF7" w:rsidP="000448D7">
            <w:pPr>
              <w:keepNext/>
              <w:ind w:left="57" w:right="57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F43DCB">
              <w:rPr>
                <w:rFonts w:ascii="Times New Roman" w:hAnsi="Times New Roman"/>
                <w:b/>
                <w:szCs w:val="24"/>
              </w:rPr>
              <w:t xml:space="preserve">№ </w:t>
            </w:r>
            <w:proofErr w:type="gramStart"/>
            <w:r w:rsidRPr="00F43DCB">
              <w:rPr>
                <w:rFonts w:ascii="Times New Roman" w:hAnsi="Times New Roman"/>
                <w:b/>
                <w:szCs w:val="24"/>
              </w:rPr>
              <w:t>п</w:t>
            </w:r>
            <w:proofErr w:type="gramEnd"/>
            <w:r w:rsidRPr="00F43DCB">
              <w:rPr>
                <w:rFonts w:ascii="Times New Roman" w:hAnsi="Times New Roman"/>
                <w:b/>
                <w:szCs w:val="24"/>
              </w:rPr>
              <w:t>/п</w:t>
            </w:r>
          </w:p>
        </w:tc>
        <w:tc>
          <w:tcPr>
            <w:tcW w:w="4441" w:type="dxa"/>
            <w:shd w:val="clear" w:color="auto" w:fill="auto"/>
            <w:vAlign w:val="center"/>
          </w:tcPr>
          <w:p w:rsidR="00D40DF7" w:rsidRPr="00F43DCB" w:rsidRDefault="00D40DF7" w:rsidP="000448D7">
            <w:pPr>
              <w:keepNext/>
              <w:ind w:left="57" w:right="57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F43DCB">
              <w:rPr>
                <w:rFonts w:ascii="Times New Roman" w:hAnsi="Times New Roman"/>
                <w:b/>
                <w:szCs w:val="24"/>
              </w:rPr>
              <w:t xml:space="preserve">Наименование </w:t>
            </w:r>
          </w:p>
        </w:tc>
        <w:tc>
          <w:tcPr>
            <w:tcW w:w="6984" w:type="dxa"/>
            <w:shd w:val="clear" w:color="auto" w:fill="auto"/>
            <w:vAlign w:val="center"/>
          </w:tcPr>
          <w:p w:rsidR="00D40DF7" w:rsidRPr="00F43DCB" w:rsidRDefault="00D40DF7" w:rsidP="000448D7">
            <w:pPr>
              <w:keepNext/>
              <w:ind w:left="57" w:right="57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F43DCB">
              <w:rPr>
                <w:rFonts w:ascii="Times New Roman" w:hAnsi="Times New Roman"/>
                <w:b/>
                <w:szCs w:val="24"/>
              </w:rPr>
              <w:t>Срок платежа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D40DF7" w:rsidRPr="00F43DCB" w:rsidRDefault="00D40DF7" w:rsidP="000448D7">
            <w:pPr>
              <w:keepNext/>
              <w:ind w:left="57" w:right="57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 w:rsidRPr="00F43DCB">
              <w:rPr>
                <w:rFonts w:ascii="Times New Roman" w:hAnsi="Times New Roman"/>
                <w:b/>
                <w:szCs w:val="24"/>
              </w:rPr>
              <w:t>Сумма платежа, руб. (без НДС)</w:t>
            </w:r>
          </w:p>
        </w:tc>
      </w:tr>
      <w:tr w:rsidR="00D40DF7" w:rsidRPr="00F43DCB" w:rsidTr="005005E8">
        <w:trPr>
          <w:trHeight w:val="575"/>
          <w:jc w:val="center"/>
        </w:trPr>
        <w:tc>
          <w:tcPr>
            <w:tcW w:w="708" w:type="dxa"/>
            <w:vAlign w:val="center"/>
          </w:tcPr>
          <w:p w:rsidR="00D40DF7" w:rsidRPr="00F43DCB" w:rsidRDefault="00D40DF7" w:rsidP="005567A4">
            <w:pPr>
              <w:pStyle w:val="aff"/>
              <w:widowControl/>
              <w:tabs>
                <w:tab w:val="left" w:pos="134"/>
                <w:tab w:val="left" w:pos="210"/>
              </w:tabs>
              <w:autoSpaceDE/>
              <w:autoSpaceDN/>
              <w:adjustRightInd/>
              <w:ind w:left="372" w:right="57"/>
              <w:rPr>
                <w:sz w:val="24"/>
                <w:szCs w:val="24"/>
              </w:rPr>
            </w:pPr>
            <w:r w:rsidRPr="00F43DCB">
              <w:rPr>
                <w:sz w:val="24"/>
                <w:szCs w:val="24"/>
              </w:rPr>
              <w:t>1</w:t>
            </w:r>
          </w:p>
        </w:tc>
        <w:tc>
          <w:tcPr>
            <w:tcW w:w="4441" w:type="dxa"/>
          </w:tcPr>
          <w:p w:rsidR="00D40DF7" w:rsidRPr="00F43DCB" w:rsidRDefault="00D40DF7" w:rsidP="00D95852">
            <w:pPr>
              <w:ind w:left="57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Аванс за выполнение работ по </w:t>
            </w:r>
            <w:r>
              <w:rPr>
                <w:rFonts w:ascii="Times New Roman" w:hAnsi="Times New Roman"/>
                <w:szCs w:val="24"/>
              </w:rPr>
              <w:t xml:space="preserve">Этапу 1 </w:t>
            </w:r>
            <w:r w:rsidRPr="00D95852">
              <w:rPr>
                <w:rFonts w:ascii="Times New Roman" w:hAnsi="Times New Roman"/>
                <w:szCs w:val="24"/>
              </w:rPr>
              <w:t>«Выбор оптимизационного алгоритма».</w:t>
            </w:r>
          </w:p>
        </w:tc>
        <w:tc>
          <w:tcPr>
            <w:tcW w:w="6984" w:type="dxa"/>
            <w:vAlign w:val="center"/>
          </w:tcPr>
          <w:p w:rsidR="00D40DF7" w:rsidRPr="00F43DCB" w:rsidRDefault="00D40DF7" w:rsidP="00484FC1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в течение </w:t>
            </w:r>
            <w:r w:rsidR="00484FC1">
              <w:rPr>
                <w:rFonts w:ascii="Times New Roman" w:hAnsi="Times New Roman"/>
                <w:szCs w:val="24"/>
              </w:rPr>
              <w:t>1</w:t>
            </w:r>
            <w:r w:rsidRPr="00F43DCB">
              <w:rPr>
                <w:rFonts w:ascii="Times New Roman" w:hAnsi="Times New Roman"/>
                <w:szCs w:val="24"/>
              </w:rPr>
              <w:t>5 (</w:t>
            </w:r>
            <w:r w:rsidR="00484FC1">
              <w:rPr>
                <w:rFonts w:ascii="Times New Roman" w:hAnsi="Times New Roman"/>
                <w:szCs w:val="24"/>
              </w:rPr>
              <w:t>Пятнадцати</w:t>
            </w:r>
            <w:r w:rsidRPr="00F43DCB">
              <w:rPr>
                <w:rFonts w:ascii="Times New Roman" w:hAnsi="Times New Roman"/>
                <w:szCs w:val="24"/>
              </w:rPr>
              <w:t xml:space="preserve">) банковских дней </w:t>
            </w:r>
            <w:proofErr w:type="gramStart"/>
            <w:r w:rsidRPr="00F43DCB">
              <w:rPr>
                <w:rFonts w:ascii="Times New Roman" w:hAnsi="Times New Roman"/>
                <w:szCs w:val="24"/>
              </w:rPr>
              <w:t>с даты подписания</w:t>
            </w:r>
            <w:proofErr w:type="gramEnd"/>
            <w:r w:rsidRPr="00F43DCB">
              <w:rPr>
                <w:rFonts w:ascii="Times New Roman" w:hAnsi="Times New Roman"/>
                <w:szCs w:val="24"/>
              </w:rPr>
              <w:t xml:space="preserve"> Договора и выставления счета Исполнителем</w:t>
            </w:r>
          </w:p>
        </w:tc>
        <w:tc>
          <w:tcPr>
            <w:tcW w:w="2516" w:type="dxa"/>
            <w:vAlign w:val="center"/>
          </w:tcPr>
          <w:p w:rsidR="00D40DF7" w:rsidRPr="00F43DCB" w:rsidRDefault="00D40DF7" w:rsidP="007A5009">
            <w:pPr>
              <w:ind w:left="57" w:right="57"/>
              <w:contextualSpacing/>
              <w:jc w:val="center"/>
              <w:rPr>
                <w:szCs w:val="24"/>
                <w:highlight w:val="yellow"/>
              </w:rPr>
            </w:pPr>
            <w:r>
              <w:rPr>
                <w:rFonts w:ascii="Times New Roman" w:hAnsi="Times New Roman"/>
                <w:szCs w:val="24"/>
              </w:rPr>
              <w:t>290 000</w:t>
            </w:r>
          </w:p>
        </w:tc>
      </w:tr>
      <w:tr w:rsidR="00D40DF7" w:rsidRPr="00F43DCB" w:rsidTr="005005E8">
        <w:trPr>
          <w:trHeight w:val="575"/>
          <w:jc w:val="center"/>
        </w:trPr>
        <w:tc>
          <w:tcPr>
            <w:tcW w:w="708" w:type="dxa"/>
            <w:vAlign w:val="center"/>
          </w:tcPr>
          <w:p w:rsidR="00D40DF7" w:rsidRPr="00F43DCB" w:rsidRDefault="00D40DF7" w:rsidP="005567A4">
            <w:pPr>
              <w:pStyle w:val="aff"/>
              <w:widowControl/>
              <w:tabs>
                <w:tab w:val="left" w:pos="134"/>
                <w:tab w:val="left" w:pos="210"/>
              </w:tabs>
              <w:autoSpaceDE/>
              <w:autoSpaceDN/>
              <w:adjustRightInd/>
              <w:ind w:left="372" w:right="57"/>
              <w:rPr>
                <w:sz w:val="24"/>
                <w:szCs w:val="24"/>
              </w:rPr>
            </w:pPr>
            <w:r w:rsidRPr="00F43DCB">
              <w:rPr>
                <w:sz w:val="24"/>
                <w:szCs w:val="24"/>
              </w:rPr>
              <w:t>2</w:t>
            </w:r>
          </w:p>
        </w:tc>
        <w:tc>
          <w:tcPr>
            <w:tcW w:w="4441" w:type="dxa"/>
          </w:tcPr>
          <w:p w:rsidR="00D40DF7" w:rsidRPr="00F43DCB" w:rsidRDefault="00D40DF7" w:rsidP="000448D7">
            <w:pPr>
              <w:ind w:left="34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Окончательный расчет по Этапу 1. </w:t>
            </w:r>
          </w:p>
          <w:p w:rsidR="00D40DF7" w:rsidRPr="00F43DCB" w:rsidRDefault="00D40DF7" w:rsidP="00F43DCB">
            <w:pPr>
              <w:pStyle w:val="aff"/>
              <w:ind w:left="44"/>
              <w:rPr>
                <w:sz w:val="24"/>
                <w:szCs w:val="24"/>
              </w:rPr>
            </w:pPr>
            <w:r w:rsidRPr="00F43DCB">
              <w:rPr>
                <w:sz w:val="24"/>
                <w:szCs w:val="24"/>
              </w:rPr>
              <w:t>«Выбор оптимизационного алгоритма».</w:t>
            </w:r>
          </w:p>
        </w:tc>
        <w:tc>
          <w:tcPr>
            <w:tcW w:w="6984" w:type="dxa"/>
            <w:vAlign w:val="center"/>
          </w:tcPr>
          <w:p w:rsidR="00D40DF7" w:rsidRPr="00F43DCB" w:rsidRDefault="00D40DF7" w:rsidP="008E7619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в течение </w:t>
            </w:r>
            <w:r w:rsidR="00484FC1">
              <w:rPr>
                <w:rFonts w:ascii="Times New Roman" w:hAnsi="Times New Roman"/>
                <w:szCs w:val="24"/>
              </w:rPr>
              <w:t>1</w:t>
            </w:r>
            <w:r w:rsidRPr="00F43DCB">
              <w:rPr>
                <w:rFonts w:ascii="Times New Roman" w:hAnsi="Times New Roman"/>
                <w:szCs w:val="24"/>
              </w:rPr>
              <w:t>5 (</w:t>
            </w:r>
            <w:r w:rsidR="00484FC1">
              <w:rPr>
                <w:rFonts w:ascii="Times New Roman" w:hAnsi="Times New Roman"/>
                <w:szCs w:val="24"/>
              </w:rPr>
              <w:t>Пятнадцати</w:t>
            </w:r>
            <w:r w:rsidRPr="00F43DCB">
              <w:rPr>
                <w:rFonts w:ascii="Times New Roman" w:hAnsi="Times New Roman"/>
                <w:szCs w:val="24"/>
              </w:rPr>
              <w:t xml:space="preserve">) банковских дней </w:t>
            </w:r>
            <w:proofErr w:type="gramStart"/>
            <w:r w:rsidRPr="00F43DCB">
              <w:rPr>
                <w:rFonts w:ascii="Times New Roman" w:hAnsi="Times New Roman"/>
                <w:szCs w:val="24"/>
              </w:rPr>
              <w:t>с даты подписания</w:t>
            </w:r>
            <w:proofErr w:type="gramEnd"/>
            <w:r w:rsidRPr="00F43DCB">
              <w:rPr>
                <w:rFonts w:ascii="Times New Roman" w:hAnsi="Times New Roman"/>
                <w:szCs w:val="24"/>
              </w:rPr>
              <w:t xml:space="preserve"> Сторонами Акта сдачи-приемки работ и выставления счета Исполнителем</w:t>
            </w:r>
            <w:r w:rsidR="00484FC1">
              <w:rPr>
                <w:rFonts w:ascii="Times New Roman" w:hAnsi="Times New Roman"/>
                <w:szCs w:val="24"/>
              </w:rPr>
              <w:t xml:space="preserve">, </w:t>
            </w:r>
            <w:r w:rsidR="00484FC1" w:rsidRPr="00C41C39">
              <w:rPr>
                <w:rFonts w:ascii="Times New Roman" w:hAnsi="Times New Roman"/>
                <w:szCs w:val="24"/>
              </w:rPr>
              <w:t xml:space="preserve">при условии своевременного предоставления </w:t>
            </w:r>
            <w:r w:rsidR="00484FC1">
              <w:rPr>
                <w:rFonts w:ascii="Times New Roman" w:hAnsi="Times New Roman"/>
                <w:szCs w:val="24"/>
              </w:rPr>
              <w:t xml:space="preserve">Исполнителем </w:t>
            </w:r>
            <w:r w:rsidR="00484FC1" w:rsidRPr="00C41C39">
              <w:rPr>
                <w:rFonts w:ascii="Times New Roman" w:hAnsi="Times New Roman"/>
                <w:szCs w:val="24"/>
              </w:rPr>
              <w:t xml:space="preserve">надлежаще оформленного оригинала счёта-фактуры, в соответствии с требованием </w:t>
            </w:r>
            <w:r w:rsidR="008E7619">
              <w:rPr>
                <w:rFonts w:ascii="Times New Roman" w:hAnsi="Times New Roman"/>
                <w:szCs w:val="24"/>
              </w:rPr>
              <w:t>Н</w:t>
            </w:r>
            <w:r w:rsidR="00484FC1" w:rsidRPr="00C41C39">
              <w:rPr>
                <w:rFonts w:ascii="Times New Roman" w:hAnsi="Times New Roman"/>
                <w:szCs w:val="24"/>
              </w:rPr>
              <w:t>алогового кодекса РФ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D40DF7" w:rsidRPr="00F43DCB" w:rsidRDefault="00D40DF7" w:rsidP="00A96BAB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>1 160 000</w:t>
            </w:r>
          </w:p>
        </w:tc>
      </w:tr>
      <w:tr w:rsidR="00D40DF7" w:rsidRPr="00F43DCB" w:rsidTr="005005E8">
        <w:trPr>
          <w:trHeight w:val="300"/>
          <w:jc w:val="center"/>
        </w:trPr>
        <w:tc>
          <w:tcPr>
            <w:tcW w:w="708" w:type="dxa"/>
            <w:vAlign w:val="center"/>
          </w:tcPr>
          <w:p w:rsidR="00D40DF7" w:rsidRPr="00F43DCB" w:rsidRDefault="00D40DF7" w:rsidP="005567A4">
            <w:pPr>
              <w:pStyle w:val="aff"/>
              <w:widowControl/>
              <w:tabs>
                <w:tab w:val="left" w:pos="134"/>
                <w:tab w:val="left" w:pos="210"/>
              </w:tabs>
              <w:autoSpaceDE/>
              <w:autoSpaceDN/>
              <w:adjustRightInd/>
              <w:ind w:left="372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41" w:type="dxa"/>
          </w:tcPr>
          <w:p w:rsidR="00D40DF7" w:rsidRPr="00F43DCB" w:rsidRDefault="00D40DF7" w:rsidP="00D95852">
            <w:pPr>
              <w:ind w:left="34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Аванс за выполнение работ по </w:t>
            </w:r>
            <w:r>
              <w:rPr>
                <w:rFonts w:ascii="Times New Roman" w:hAnsi="Times New Roman"/>
                <w:szCs w:val="24"/>
              </w:rPr>
              <w:t xml:space="preserve">Этапу 2 </w:t>
            </w:r>
            <w:r w:rsidRPr="00D95852">
              <w:rPr>
                <w:rFonts w:ascii="Times New Roman" w:hAnsi="Times New Roman"/>
                <w:szCs w:val="24"/>
              </w:rPr>
              <w:t>«Доработка выбранного алгоритма и программного продукта».</w:t>
            </w:r>
          </w:p>
        </w:tc>
        <w:tc>
          <w:tcPr>
            <w:tcW w:w="6984" w:type="dxa"/>
            <w:vAlign w:val="center"/>
          </w:tcPr>
          <w:p w:rsidR="00D40DF7" w:rsidRPr="00F43DCB" w:rsidRDefault="00102046" w:rsidP="000448D7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в течение 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F43DCB">
              <w:rPr>
                <w:rFonts w:ascii="Times New Roman" w:hAnsi="Times New Roman"/>
                <w:szCs w:val="24"/>
              </w:rPr>
              <w:t>5 (</w:t>
            </w:r>
            <w:r>
              <w:rPr>
                <w:rFonts w:ascii="Times New Roman" w:hAnsi="Times New Roman"/>
                <w:szCs w:val="24"/>
              </w:rPr>
              <w:t>Пятнадцати</w:t>
            </w:r>
            <w:r w:rsidRPr="00F43DCB">
              <w:rPr>
                <w:rFonts w:ascii="Times New Roman" w:hAnsi="Times New Roman"/>
                <w:szCs w:val="24"/>
              </w:rPr>
              <w:t xml:space="preserve">) банковских дней </w:t>
            </w:r>
            <w:proofErr w:type="gramStart"/>
            <w:r w:rsidRPr="00F43DCB">
              <w:rPr>
                <w:rFonts w:ascii="Times New Roman" w:hAnsi="Times New Roman"/>
                <w:szCs w:val="24"/>
              </w:rPr>
              <w:t>с даты подписания</w:t>
            </w:r>
            <w:proofErr w:type="gramEnd"/>
            <w:r w:rsidRPr="00F43DCB">
              <w:rPr>
                <w:rFonts w:ascii="Times New Roman" w:hAnsi="Times New Roman"/>
                <w:szCs w:val="24"/>
              </w:rPr>
              <w:t xml:space="preserve"> Сторонами Акта сдачи-приемки работ </w:t>
            </w:r>
            <w:r>
              <w:rPr>
                <w:rFonts w:ascii="Times New Roman" w:hAnsi="Times New Roman"/>
                <w:szCs w:val="24"/>
              </w:rPr>
              <w:t xml:space="preserve">по Этапу 1 </w:t>
            </w:r>
            <w:r w:rsidRPr="00F43DCB">
              <w:rPr>
                <w:rFonts w:ascii="Times New Roman" w:hAnsi="Times New Roman"/>
                <w:szCs w:val="24"/>
              </w:rPr>
              <w:t>и выставления счета Исполнителем</w:t>
            </w:r>
          </w:p>
        </w:tc>
        <w:tc>
          <w:tcPr>
            <w:tcW w:w="2516" w:type="dxa"/>
            <w:vAlign w:val="center"/>
          </w:tcPr>
          <w:p w:rsidR="00D40DF7" w:rsidRPr="00F43DCB" w:rsidRDefault="00D40DF7" w:rsidP="00A96BAB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290 000</w:t>
            </w:r>
          </w:p>
        </w:tc>
      </w:tr>
      <w:tr w:rsidR="00D40DF7" w:rsidRPr="00F43DCB" w:rsidTr="005005E8">
        <w:trPr>
          <w:trHeight w:val="300"/>
          <w:jc w:val="center"/>
        </w:trPr>
        <w:tc>
          <w:tcPr>
            <w:tcW w:w="708" w:type="dxa"/>
            <w:vAlign w:val="center"/>
          </w:tcPr>
          <w:p w:rsidR="00D40DF7" w:rsidRPr="00F43DCB" w:rsidRDefault="00D40DF7" w:rsidP="00D95852">
            <w:pPr>
              <w:pStyle w:val="aff"/>
              <w:widowControl/>
              <w:tabs>
                <w:tab w:val="left" w:pos="134"/>
                <w:tab w:val="left" w:pos="210"/>
              </w:tabs>
              <w:autoSpaceDE/>
              <w:autoSpaceDN/>
              <w:adjustRightInd/>
              <w:ind w:left="372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41" w:type="dxa"/>
          </w:tcPr>
          <w:p w:rsidR="00D40DF7" w:rsidRPr="00F43DCB" w:rsidRDefault="00D40DF7" w:rsidP="000448D7">
            <w:pPr>
              <w:ind w:left="34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Окончательный расчет по Этапу 2. </w:t>
            </w:r>
          </w:p>
          <w:p w:rsidR="00D40DF7" w:rsidRPr="00F43DCB" w:rsidRDefault="00D40DF7" w:rsidP="00F43DCB">
            <w:pPr>
              <w:pStyle w:val="aff"/>
              <w:ind w:left="44"/>
              <w:rPr>
                <w:sz w:val="24"/>
                <w:szCs w:val="24"/>
              </w:rPr>
            </w:pPr>
            <w:r w:rsidRPr="00F43DCB">
              <w:rPr>
                <w:sz w:val="24"/>
                <w:szCs w:val="24"/>
              </w:rPr>
              <w:t>«Доработка выбранного алгоритма и программного продукта».</w:t>
            </w:r>
          </w:p>
        </w:tc>
        <w:tc>
          <w:tcPr>
            <w:tcW w:w="6984" w:type="dxa"/>
            <w:vAlign w:val="center"/>
          </w:tcPr>
          <w:p w:rsidR="00D40DF7" w:rsidRPr="00F43DCB" w:rsidRDefault="00D40DF7" w:rsidP="006716DF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в течение </w:t>
            </w:r>
            <w:r w:rsidR="006716DF">
              <w:rPr>
                <w:rFonts w:ascii="Times New Roman" w:hAnsi="Times New Roman"/>
                <w:szCs w:val="24"/>
              </w:rPr>
              <w:t>1</w:t>
            </w:r>
            <w:r w:rsidRPr="00F43DCB">
              <w:rPr>
                <w:rFonts w:ascii="Times New Roman" w:hAnsi="Times New Roman"/>
                <w:szCs w:val="24"/>
              </w:rPr>
              <w:t>5 (</w:t>
            </w:r>
            <w:r w:rsidR="006716DF">
              <w:rPr>
                <w:rFonts w:ascii="Times New Roman" w:hAnsi="Times New Roman"/>
                <w:szCs w:val="24"/>
              </w:rPr>
              <w:t>Пятнадцати</w:t>
            </w:r>
            <w:r w:rsidRPr="00F43DCB">
              <w:rPr>
                <w:rFonts w:ascii="Times New Roman" w:hAnsi="Times New Roman"/>
                <w:szCs w:val="24"/>
              </w:rPr>
              <w:t xml:space="preserve">) банковских дней </w:t>
            </w:r>
            <w:proofErr w:type="gramStart"/>
            <w:r w:rsidRPr="00F43DCB">
              <w:rPr>
                <w:rFonts w:ascii="Times New Roman" w:hAnsi="Times New Roman"/>
                <w:szCs w:val="24"/>
              </w:rPr>
              <w:t>с даты подписания</w:t>
            </w:r>
            <w:proofErr w:type="gramEnd"/>
            <w:r w:rsidRPr="00F43DCB">
              <w:rPr>
                <w:rFonts w:ascii="Times New Roman" w:hAnsi="Times New Roman"/>
                <w:szCs w:val="24"/>
              </w:rPr>
              <w:t xml:space="preserve"> Сторонами Акта сдачи-приемки работ и выставления счета Исполнителем</w:t>
            </w:r>
            <w:r w:rsidR="006716DF">
              <w:rPr>
                <w:rFonts w:ascii="Times New Roman" w:hAnsi="Times New Roman"/>
                <w:szCs w:val="24"/>
              </w:rPr>
              <w:t xml:space="preserve">, </w:t>
            </w:r>
            <w:r w:rsidR="006716DF" w:rsidRPr="006716DF">
              <w:rPr>
                <w:rFonts w:ascii="Times New Roman" w:hAnsi="Times New Roman"/>
                <w:szCs w:val="24"/>
              </w:rPr>
              <w:t>при условии своевременного предоставления Исполнителем надлежаще оформленного оригинала счёта-фактуры, в соответствии с требованием налогового кодекса РФ</w:t>
            </w:r>
          </w:p>
        </w:tc>
        <w:tc>
          <w:tcPr>
            <w:tcW w:w="2516" w:type="dxa"/>
            <w:vAlign w:val="center"/>
          </w:tcPr>
          <w:p w:rsidR="00D40DF7" w:rsidRPr="00F43DCB" w:rsidRDefault="00D40DF7" w:rsidP="00A96BAB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>1 160 000</w:t>
            </w:r>
          </w:p>
        </w:tc>
      </w:tr>
      <w:tr w:rsidR="00D40DF7" w:rsidRPr="00F43DCB" w:rsidTr="005005E8">
        <w:trPr>
          <w:trHeight w:val="294"/>
          <w:jc w:val="center"/>
        </w:trPr>
        <w:tc>
          <w:tcPr>
            <w:tcW w:w="708" w:type="dxa"/>
            <w:vAlign w:val="center"/>
          </w:tcPr>
          <w:p w:rsidR="00D40DF7" w:rsidRPr="00F43DCB" w:rsidRDefault="00D40DF7" w:rsidP="005567A4">
            <w:pPr>
              <w:pStyle w:val="aff"/>
              <w:widowControl/>
              <w:tabs>
                <w:tab w:val="left" w:pos="134"/>
                <w:tab w:val="left" w:pos="210"/>
              </w:tabs>
              <w:autoSpaceDE/>
              <w:autoSpaceDN/>
              <w:adjustRightInd/>
              <w:ind w:left="372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41" w:type="dxa"/>
          </w:tcPr>
          <w:p w:rsidR="00D40DF7" w:rsidRPr="00F43DCB" w:rsidRDefault="00D40DF7" w:rsidP="00D95852">
            <w:pPr>
              <w:ind w:left="34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Аванс за выполнение работ по </w:t>
            </w:r>
            <w:r>
              <w:rPr>
                <w:rFonts w:ascii="Times New Roman" w:hAnsi="Times New Roman"/>
                <w:szCs w:val="24"/>
              </w:rPr>
              <w:t xml:space="preserve">Этапу 3 </w:t>
            </w:r>
            <w:r w:rsidRPr="00D95852">
              <w:rPr>
                <w:rFonts w:ascii="Times New Roman" w:hAnsi="Times New Roman"/>
                <w:szCs w:val="24"/>
              </w:rPr>
              <w:t>«Подготовка к опытно-промышленной эксплуатации».</w:t>
            </w:r>
          </w:p>
        </w:tc>
        <w:tc>
          <w:tcPr>
            <w:tcW w:w="6984" w:type="dxa"/>
            <w:vAlign w:val="center"/>
          </w:tcPr>
          <w:p w:rsidR="00D40DF7" w:rsidRPr="00F43DCB" w:rsidRDefault="00102046" w:rsidP="00102046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в течение </w:t>
            </w:r>
            <w:r>
              <w:rPr>
                <w:rFonts w:ascii="Times New Roman" w:hAnsi="Times New Roman"/>
                <w:szCs w:val="24"/>
              </w:rPr>
              <w:t>1</w:t>
            </w:r>
            <w:r w:rsidRPr="00F43DCB">
              <w:rPr>
                <w:rFonts w:ascii="Times New Roman" w:hAnsi="Times New Roman"/>
                <w:szCs w:val="24"/>
              </w:rPr>
              <w:t>5 (</w:t>
            </w:r>
            <w:r>
              <w:rPr>
                <w:rFonts w:ascii="Times New Roman" w:hAnsi="Times New Roman"/>
                <w:szCs w:val="24"/>
              </w:rPr>
              <w:t>Пятнадцати</w:t>
            </w:r>
            <w:r w:rsidRPr="00F43DCB">
              <w:rPr>
                <w:rFonts w:ascii="Times New Roman" w:hAnsi="Times New Roman"/>
                <w:szCs w:val="24"/>
              </w:rPr>
              <w:t xml:space="preserve">) банковских дней </w:t>
            </w:r>
            <w:proofErr w:type="gramStart"/>
            <w:r w:rsidRPr="00F43DCB">
              <w:rPr>
                <w:rFonts w:ascii="Times New Roman" w:hAnsi="Times New Roman"/>
                <w:szCs w:val="24"/>
              </w:rPr>
              <w:t>с даты подписания</w:t>
            </w:r>
            <w:proofErr w:type="gramEnd"/>
            <w:r w:rsidRPr="00F43DCB">
              <w:rPr>
                <w:rFonts w:ascii="Times New Roman" w:hAnsi="Times New Roman"/>
                <w:szCs w:val="24"/>
              </w:rPr>
              <w:t xml:space="preserve"> Сторонами Акта сдачи-приемки работ </w:t>
            </w:r>
            <w:r>
              <w:rPr>
                <w:rFonts w:ascii="Times New Roman" w:hAnsi="Times New Roman"/>
                <w:szCs w:val="24"/>
              </w:rPr>
              <w:t xml:space="preserve">по Этапу 2 </w:t>
            </w:r>
            <w:r w:rsidRPr="00F43DCB">
              <w:rPr>
                <w:rFonts w:ascii="Times New Roman" w:hAnsi="Times New Roman"/>
                <w:szCs w:val="24"/>
              </w:rPr>
              <w:t>и выставления счета Исполнителем</w:t>
            </w:r>
          </w:p>
        </w:tc>
        <w:tc>
          <w:tcPr>
            <w:tcW w:w="2516" w:type="dxa"/>
            <w:vAlign w:val="center"/>
          </w:tcPr>
          <w:p w:rsidR="00D40DF7" w:rsidRPr="00F43DCB" w:rsidRDefault="00D40DF7" w:rsidP="00A96BAB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290 000</w:t>
            </w:r>
          </w:p>
        </w:tc>
      </w:tr>
      <w:tr w:rsidR="00D40DF7" w:rsidRPr="00F43DCB" w:rsidTr="005005E8">
        <w:trPr>
          <w:trHeight w:val="294"/>
          <w:jc w:val="center"/>
        </w:trPr>
        <w:tc>
          <w:tcPr>
            <w:tcW w:w="708" w:type="dxa"/>
            <w:vAlign w:val="center"/>
          </w:tcPr>
          <w:p w:rsidR="00D40DF7" w:rsidRPr="00F43DCB" w:rsidRDefault="00D40DF7" w:rsidP="00D95852">
            <w:pPr>
              <w:pStyle w:val="aff"/>
              <w:widowControl/>
              <w:tabs>
                <w:tab w:val="left" w:pos="134"/>
                <w:tab w:val="left" w:pos="210"/>
              </w:tabs>
              <w:autoSpaceDE/>
              <w:autoSpaceDN/>
              <w:adjustRightInd/>
              <w:ind w:left="372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41" w:type="dxa"/>
          </w:tcPr>
          <w:p w:rsidR="00D40DF7" w:rsidRPr="00F43DCB" w:rsidRDefault="00D40DF7" w:rsidP="000448D7">
            <w:pPr>
              <w:ind w:left="34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Окончательный расчет по Этапу 3. </w:t>
            </w:r>
          </w:p>
          <w:p w:rsidR="00D40DF7" w:rsidRPr="00F43DCB" w:rsidRDefault="00D40DF7" w:rsidP="00F43DCB">
            <w:pPr>
              <w:pStyle w:val="aff"/>
              <w:ind w:left="44"/>
              <w:rPr>
                <w:sz w:val="24"/>
                <w:szCs w:val="24"/>
              </w:rPr>
            </w:pPr>
            <w:r w:rsidRPr="00F43DCB">
              <w:rPr>
                <w:sz w:val="24"/>
                <w:szCs w:val="24"/>
              </w:rPr>
              <w:t>«Подготовка к опытно-промышленной эксплуатации».</w:t>
            </w:r>
          </w:p>
        </w:tc>
        <w:tc>
          <w:tcPr>
            <w:tcW w:w="6984" w:type="dxa"/>
            <w:vAlign w:val="center"/>
          </w:tcPr>
          <w:p w:rsidR="00D40DF7" w:rsidRPr="00F43DCB" w:rsidRDefault="00D40DF7" w:rsidP="006716DF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 xml:space="preserve">в течение </w:t>
            </w:r>
            <w:r w:rsidR="006716DF">
              <w:rPr>
                <w:rFonts w:ascii="Times New Roman" w:hAnsi="Times New Roman"/>
                <w:szCs w:val="24"/>
              </w:rPr>
              <w:t>1</w:t>
            </w:r>
            <w:r w:rsidRPr="00F43DCB">
              <w:rPr>
                <w:rFonts w:ascii="Times New Roman" w:hAnsi="Times New Roman"/>
                <w:szCs w:val="24"/>
              </w:rPr>
              <w:t>5 (</w:t>
            </w:r>
            <w:r w:rsidR="006716DF">
              <w:rPr>
                <w:rFonts w:ascii="Times New Roman" w:hAnsi="Times New Roman"/>
                <w:szCs w:val="24"/>
              </w:rPr>
              <w:t>Пятнадцати</w:t>
            </w:r>
            <w:r w:rsidRPr="00F43DCB">
              <w:rPr>
                <w:rFonts w:ascii="Times New Roman" w:hAnsi="Times New Roman"/>
                <w:szCs w:val="24"/>
              </w:rPr>
              <w:t xml:space="preserve">) банковских дней </w:t>
            </w:r>
            <w:proofErr w:type="gramStart"/>
            <w:r w:rsidRPr="00F43DCB">
              <w:rPr>
                <w:rFonts w:ascii="Times New Roman" w:hAnsi="Times New Roman"/>
                <w:szCs w:val="24"/>
              </w:rPr>
              <w:t>с даты подписания</w:t>
            </w:r>
            <w:proofErr w:type="gramEnd"/>
            <w:r w:rsidRPr="00F43DCB">
              <w:rPr>
                <w:rFonts w:ascii="Times New Roman" w:hAnsi="Times New Roman"/>
                <w:szCs w:val="24"/>
              </w:rPr>
              <w:t xml:space="preserve"> Сторонами Акта сдачи-приемки работ и выставления счета Исполнителем</w:t>
            </w:r>
            <w:r w:rsidR="006716DF">
              <w:rPr>
                <w:rFonts w:ascii="Times New Roman" w:hAnsi="Times New Roman"/>
                <w:szCs w:val="24"/>
              </w:rPr>
              <w:t xml:space="preserve">, </w:t>
            </w:r>
            <w:r w:rsidR="006716DF" w:rsidRPr="00C41C39">
              <w:rPr>
                <w:rFonts w:ascii="Times New Roman" w:hAnsi="Times New Roman"/>
                <w:szCs w:val="24"/>
              </w:rPr>
              <w:t xml:space="preserve">при условии своевременного предоставления </w:t>
            </w:r>
            <w:r w:rsidR="006716DF">
              <w:rPr>
                <w:rFonts w:ascii="Times New Roman" w:hAnsi="Times New Roman"/>
                <w:szCs w:val="24"/>
              </w:rPr>
              <w:t xml:space="preserve">Исполнителем </w:t>
            </w:r>
            <w:r w:rsidR="006716DF" w:rsidRPr="00C41C39">
              <w:rPr>
                <w:rFonts w:ascii="Times New Roman" w:hAnsi="Times New Roman"/>
                <w:szCs w:val="24"/>
              </w:rPr>
              <w:t>надлежаще оформленного оригинала счёта-фактуры, в соответствии с требованием налогового кодекса РФ</w:t>
            </w:r>
          </w:p>
        </w:tc>
        <w:tc>
          <w:tcPr>
            <w:tcW w:w="2516" w:type="dxa"/>
            <w:vAlign w:val="center"/>
          </w:tcPr>
          <w:p w:rsidR="00D40DF7" w:rsidRPr="00F43DCB" w:rsidRDefault="00D40DF7" w:rsidP="00A96BAB">
            <w:pPr>
              <w:ind w:left="57" w:right="57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F43DCB">
              <w:rPr>
                <w:rFonts w:ascii="Times New Roman" w:hAnsi="Times New Roman"/>
                <w:szCs w:val="24"/>
              </w:rPr>
              <w:t>1 160 000</w:t>
            </w:r>
          </w:p>
        </w:tc>
      </w:tr>
      <w:tr w:rsidR="00D40DF7" w:rsidRPr="00F43DCB" w:rsidTr="005005E8">
        <w:trPr>
          <w:jc w:val="center"/>
        </w:trPr>
        <w:tc>
          <w:tcPr>
            <w:tcW w:w="5149" w:type="dxa"/>
            <w:gridSpan w:val="2"/>
          </w:tcPr>
          <w:p w:rsidR="00D40DF7" w:rsidRPr="00F43DCB" w:rsidRDefault="00D40DF7" w:rsidP="000448D7">
            <w:pPr>
              <w:ind w:left="57" w:right="57"/>
              <w:contextualSpacing/>
              <w:rPr>
                <w:rFonts w:ascii="Times New Roman" w:hAnsi="Times New Roman"/>
                <w:b/>
                <w:szCs w:val="24"/>
              </w:rPr>
            </w:pPr>
            <w:r w:rsidRPr="00F43DCB">
              <w:rPr>
                <w:rFonts w:ascii="Times New Roman" w:hAnsi="Times New Roman"/>
                <w:b/>
                <w:szCs w:val="24"/>
              </w:rPr>
              <w:t>ИТОГО общая сумма, руб. без НДС</w:t>
            </w:r>
          </w:p>
        </w:tc>
        <w:tc>
          <w:tcPr>
            <w:tcW w:w="6984" w:type="dxa"/>
          </w:tcPr>
          <w:p w:rsidR="00D40DF7" w:rsidRPr="00F43DCB" w:rsidRDefault="00D40DF7" w:rsidP="000448D7">
            <w:pPr>
              <w:ind w:left="57" w:right="57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516" w:type="dxa"/>
            <w:vAlign w:val="center"/>
          </w:tcPr>
          <w:p w:rsidR="00D40DF7" w:rsidRPr="00F43DCB" w:rsidRDefault="00D40DF7" w:rsidP="000448D7">
            <w:pPr>
              <w:ind w:left="57" w:right="57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4 350 000</w:t>
            </w:r>
          </w:p>
        </w:tc>
      </w:tr>
    </w:tbl>
    <w:p w:rsidR="00DD1A33" w:rsidRPr="00DB0AA4" w:rsidRDefault="00DD1A33" w:rsidP="00DD1A33">
      <w:pPr>
        <w:rPr>
          <w:rFonts w:ascii="Times New Roman" w:hAnsi="Times New Roman"/>
          <w:sz w:val="22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36"/>
        <w:gridCol w:w="534"/>
        <w:gridCol w:w="4412"/>
      </w:tblGrid>
      <w:tr w:rsidR="00DD1A33" w:rsidRPr="003243A7" w:rsidTr="000448D7">
        <w:trPr>
          <w:jc w:val="center"/>
        </w:trPr>
        <w:tc>
          <w:tcPr>
            <w:tcW w:w="4536" w:type="dxa"/>
          </w:tcPr>
          <w:p w:rsidR="00DD1A33" w:rsidRPr="00715CB7" w:rsidRDefault="00DD1A33" w:rsidP="000448D7">
            <w:pPr>
              <w:rPr>
                <w:rFonts w:ascii="Times New Roman" w:hAnsi="Times New Roman"/>
                <w:b/>
                <w:szCs w:val="24"/>
              </w:rPr>
            </w:pPr>
            <w:r w:rsidRPr="005567A4">
              <w:rPr>
                <w:rFonts w:ascii="Times New Roman" w:hAnsi="Times New Roman"/>
                <w:szCs w:val="24"/>
                <w:vertAlign w:val="superscript"/>
              </w:rPr>
              <w:t xml:space="preserve"> </w:t>
            </w:r>
            <w:r w:rsidRPr="00715CB7">
              <w:rPr>
                <w:rFonts w:ascii="Times New Roman" w:hAnsi="Times New Roman"/>
                <w:b/>
                <w:szCs w:val="24"/>
              </w:rPr>
              <w:t>Заказчик:</w:t>
            </w:r>
          </w:p>
          <w:p w:rsidR="00DD1A33" w:rsidRPr="00715CB7" w:rsidRDefault="00DD1A33" w:rsidP="000448D7">
            <w:pPr>
              <w:rPr>
                <w:rFonts w:ascii="Times New Roman" w:hAnsi="Times New Roman"/>
                <w:sz w:val="18"/>
                <w:szCs w:val="24"/>
              </w:rPr>
            </w:pPr>
          </w:p>
          <w:p w:rsidR="00DD1A33" w:rsidRPr="00715CB7" w:rsidRDefault="00C6325A" w:rsidP="00715CB7">
            <w:pPr>
              <w:spacing w:line="264" w:lineRule="auto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______________</w:t>
            </w:r>
            <w:r w:rsidR="00715CB7" w:rsidRPr="00715CB7">
              <w:rPr>
                <w:rFonts w:ascii="Times New Roman" w:hAnsi="Times New Roman"/>
                <w:szCs w:val="24"/>
              </w:rPr>
              <w:t xml:space="preserve">/ </w:t>
            </w:r>
            <w:proofErr w:type="spellStart"/>
            <w:r w:rsidR="00715CB7" w:rsidRPr="00715CB7">
              <w:rPr>
                <w:rFonts w:ascii="Times New Roman" w:hAnsi="Times New Roman"/>
                <w:szCs w:val="24"/>
              </w:rPr>
              <w:t>Фаерштейн</w:t>
            </w:r>
            <w:proofErr w:type="spellEnd"/>
            <w:r w:rsidR="00715CB7" w:rsidRPr="00715CB7">
              <w:rPr>
                <w:rFonts w:ascii="Times New Roman" w:hAnsi="Times New Roman"/>
                <w:szCs w:val="24"/>
              </w:rPr>
              <w:t xml:space="preserve"> А.М.</w:t>
            </w:r>
          </w:p>
          <w:p w:rsidR="00DD1A33" w:rsidRPr="00715CB7" w:rsidRDefault="00DD1A33" w:rsidP="000448D7">
            <w:pPr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м.п.</w:t>
            </w:r>
          </w:p>
        </w:tc>
        <w:tc>
          <w:tcPr>
            <w:tcW w:w="534" w:type="dxa"/>
          </w:tcPr>
          <w:p w:rsidR="00DD1A33" w:rsidRPr="00715CB7" w:rsidRDefault="00DD1A33" w:rsidP="000448D7">
            <w:pPr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4412" w:type="dxa"/>
          </w:tcPr>
          <w:p w:rsidR="00DD1A33" w:rsidRPr="00715CB7" w:rsidRDefault="00DD1A33" w:rsidP="000448D7">
            <w:pPr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b/>
                <w:szCs w:val="24"/>
              </w:rPr>
              <w:t>Исполнитель:</w:t>
            </w:r>
          </w:p>
          <w:p w:rsidR="00DD1A33" w:rsidRPr="00715CB7" w:rsidRDefault="00DD1A33" w:rsidP="000448D7">
            <w:pPr>
              <w:rPr>
                <w:rFonts w:ascii="Times New Roman" w:hAnsi="Times New Roman"/>
                <w:sz w:val="18"/>
                <w:szCs w:val="24"/>
              </w:rPr>
            </w:pPr>
          </w:p>
          <w:p w:rsidR="00DD1A33" w:rsidRPr="00715CB7" w:rsidRDefault="00C6325A" w:rsidP="00DB0AA4">
            <w:pPr>
              <w:spacing w:line="264" w:lineRule="auto"/>
              <w:jc w:val="both"/>
              <w:rPr>
                <w:rFonts w:ascii="Times New Roman" w:hAnsi="Times New Roman"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________________</w:t>
            </w:r>
            <w:r w:rsidR="00DB0AA4" w:rsidRPr="00715CB7">
              <w:rPr>
                <w:rFonts w:ascii="Times New Roman" w:hAnsi="Times New Roman"/>
                <w:szCs w:val="24"/>
              </w:rPr>
              <w:t>/ Холодов А.С.</w:t>
            </w:r>
          </w:p>
          <w:p w:rsidR="00DD1A33" w:rsidRPr="005567A4" w:rsidRDefault="00DD1A33" w:rsidP="000448D7">
            <w:pPr>
              <w:rPr>
                <w:rFonts w:ascii="Times New Roman" w:hAnsi="Times New Roman"/>
                <w:b/>
                <w:szCs w:val="24"/>
              </w:rPr>
            </w:pPr>
            <w:r w:rsidRPr="00715CB7">
              <w:rPr>
                <w:rFonts w:ascii="Times New Roman" w:hAnsi="Times New Roman"/>
                <w:szCs w:val="24"/>
              </w:rPr>
              <w:t>м.п.</w:t>
            </w:r>
            <w:bookmarkStart w:id="20" w:name="_GoBack"/>
            <w:bookmarkEnd w:id="20"/>
          </w:p>
        </w:tc>
      </w:tr>
    </w:tbl>
    <w:p w:rsidR="00DD1A33" w:rsidRPr="005005E8" w:rsidRDefault="00DD1A33" w:rsidP="005005E8">
      <w:pPr>
        <w:rPr>
          <w:sz w:val="2"/>
          <w:szCs w:val="24"/>
        </w:rPr>
      </w:pPr>
    </w:p>
    <w:sectPr w:rsidR="00DD1A33" w:rsidRPr="005005E8" w:rsidSect="005005E8">
      <w:footerReference w:type="default" r:id="rId11"/>
      <w:pgSz w:w="16838" w:h="11906" w:orient="landscape"/>
      <w:pgMar w:top="713" w:right="709" w:bottom="426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4E4" w:rsidRDefault="002154E4">
      <w:r>
        <w:separator/>
      </w:r>
    </w:p>
  </w:endnote>
  <w:endnote w:type="continuationSeparator" w:id="0">
    <w:p w:rsidR="002154E4" w:rsidRDefault="0021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MT Blac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A33" w:rsidRDefault="00DD1A33">
    <w:pPr>
      <w:pStyle w:val="a7"/>
      <w:jc w:val="right"/>
    </w:pPr>
  </w:p>
  <w:p w:rsidR="00DD1A33" w:rsidRDefault="00DD1A3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86E" w:rsidRDefault="006D186E">
    <w:pPr>
      <w:pStyle w:val="a7"/>
      <w:jc w:val="right"/>
    </w:pPr>
  </w:p>
  <w:p w:rsidR="006D186E" w:rsidRDefault="006D186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4E4" w:rsidRDefault="002154E4">
      <w:r>
        <w:separator/>
      </w:r>
    </w:p>
  </w:footnote>
  <w:footnote w:type="continuationSeparator" w:id="0">
    <w:p w:rsidR="002154E4" w:rsidRDefault="0021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99EC3D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1645" w:hanging="708"/>
      </w:pPr>
      <w:rPr>
        <w:rFonts w:hint="default"/>
        <w:b w:val="0"/>
        <w:sz w:val="26"/>
        <w:szCs w:val="26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1984" w:hanging="7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2692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3400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4840"/>
        </w:tabs>
        <w:ind w:left="4108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4816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5524" w:hanging="708"/>
      </w:pPr>
      <w:rPr>
        <w:rFonts w:hint="default"/>
      </w:rPr>
    </w:lvl>
  </w:abstractNum>
  <w:abstractNum w:abstractNumId="1">
    <w:nsid w:val="02AF154F"/>
    <w:multiLevelType w:val="hybridMultilevel"/>
    <w:tmpl w:val="3356ECF2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>
    <w:nsid w:val="06B17195"/>
    <w:multiLevelType w:val="singleLevel"/>
    <w:tmpl w:val="2AAA2898"/>
    <w:lvl w:ilvl="0">
      <w:start w:val="1"/>
      <w:numFmt w:val="bullet"/>
      <w:pStyle w:val="20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B5D1338"/>
    <w:multiLevelType w:val="hybridMultilevel"/>
    <w:tmpl w:val="F726F4EC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>
    <w:nsid w:val="132A5E64"/>
    <w:multiLevelType w:val="multilevel"/>
    <w:tmpl w:val="CD607016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5" w:hanging="708"/>
      </w:pPr>
      <w:rPr>
        <w:rFonts w:hint="default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69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0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0"/>
        </w:tabs>
        <w:ind w:left="410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1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4" w:hanging="708"/>
      </w:pPr>
      <w:rPr>
        <w:rFonts w:hint="default"/>
      </w:rPr>
    </w:lvl>
  </w:abstractNum>
  <w:abstractNum w:abstractNumId="5">
    <w:nsid w:val="19A465F7"/>
    <w:multiLevelType w:val="hybridMultilevel"/>
    <w:tmpl w:val="A3767C32"/>
    <w:lvl w:ilvl="0" w:tplc="04190001">
      <w:start w:val="1"/>
      <w:numFmt w:val="bullet"/>
      <w:pStyle w:val="10"/>
      <w:lvlText w:val=""/>
      <w:lvlJc w:val="left"/>
      <w:pPr>
        <w:tabs>
          <w:tab w:val="num" w:pos="1134"/>
        </w:tabs>
        <w:ind w:left="1134" w:hanging="41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125F74"/>
    <w:multiLevelType w:val="singleLevel"/>
    <w:tmpl w:val="316C64E8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7">
    <w:nsid w:val="23F067CA"/>
    <w:multiLevelType w:val="hybridMultilevel"/>
    <w:tmpl w:val="1D300A0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>
    <w:nsid w:val="28B43F10"/>
    <w:multiLevelType w:val="hybridMultilevel"/>
    <w:tmpl w:val="3008F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D69A8"/>
    <w:multiLevelType w:val="hybridMultilevel"/>
    <w:tmpl w:val="0D0E3A5C"/>
    <w:lvl w:ilvl="0" w:tplc="0F8CB590">
      <w:start w:val="1"/>
      <w:numFmt w:val="bullet"/>
      <w:pStyle w:val="21"/>
      <w:lvlText w:val="■"/>
      <w:lvlJc w:val="left"/>
      <w:pPr>
        <w:ind w:left="1324" w:hanging="36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6769AC"/>
        <w:sz w:val="20"/>
        <w:szCs w:val="1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10">
    <w:nsid w:val="2C1E3E2E"/>
    <w:multiLevelType w:val="multilevel"/>
    <w:tmpl w:val="5612461A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5" w:hanging="708"/>
      </w:pPr>
      <w:rPr>
        <w:rFonts w:hint="default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69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0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0"/>
        </w:tabs>
        <w:ind w:left="410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1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4" w:hanging="708"/>
      </w:pPr>
      <w:rPr>
        <w:rFonts w:hint="default"/>
      </w:rPr>
    </w:lvl>
  </w:abstractNum>
  <w:abstractNum w:abstractNumId="11">
    <w:nsid w:val="2EB76027"/>
    <w:multiLevelType w:val="hybridMultilevel"/>
    <w:tmpl w:val="523ACDEA"/>
    <w:lvl w:ilvl="0" w:tplc="19367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186796"/>
    <w:multiLevelType w:val="singleLevel"/>
    <w:tmpl w:val="5112817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361B5641"/>
    <w:multiLevelType w:val="hybridMultilevel"/>
    <w:tmpl w:val="A802EA68"/>
    <w:lvl w:ilvl="0" w:tplc="6B9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360898"/>
    <w:multiLevelType w:val="hybridMultilevel"/>
    <w:tmpl w:val="D1180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D53ED"/>
    <w:multiLevelType w:val="multilevel"/>
    <w:tmpl w:val="CD607016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5" w:hanging="708"/>
      </w:pPr>
      <w:rPr>
        <w:rFonts w:hint="default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69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0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0"/>
        </w:tabs>
        <w:ind w:left="410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1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4" w:hanging="708"/>
      </w:pPr>
      <w:rPr>
        <w:rFonts w:hint="default"/>
      </w:rPr>
    </w:lvl>
  </w:abstractNum>
  <w:abstractNum w:abstractNumId="16">
    <w:nsid w:val="447E5516"/>
    <w:multiLevelType w:val="singleLevel"/>
    <w:tmpl w:val="7D8605B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59F311D"/>
    <w:multiLevelType w:val="hybridMultilevel"/>
    <w:tmpl w:val="C4EE786A"/>
    <w:lvl w:ilvl="0" w:tplc="A31E4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97B26A9"/>
    <w:multiLevelType w:val="hybridMultilevel"/>
    <w:tmpl w:val="A1E691C2"/>
    <w:lvl w:ilvl="0" w:tplc="0419000B">
      <w:start w:val="1"/>
      <w:numFmt w:val="bullet"/>
      <w:lvlText w:val=""/>
      <w:lvlJc w:val="left"/>
      <w:pPr>
        <w:ind w:left="62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9">
    <w:nsid w:val="508C4897"/>
    <w:multiLevelType w:val="hybridMultilevel"/>
    <w:tmpl w:val="0BB0DDE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>
    <w:nsid w:val="531B6EB4"/>
    <w:multiLevelType w:val="hybridMultilevel"/>
    <w:tmpl w:val="9C668D0A"/>
    <w:lvl w:ilvl="0" w:tplc="9D705830">
      <w:start w:val="1"/>
      <w:numFmt w:val="bullet"/>
      <w:pStyle w:val="11"/>
      <w:lvlText w:val="■"/>
      <w:lvlJc w:val="left"/>
      <w:pPr>
        <w:ind w:left="984" w:hanging="36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6769AC"/>
        <w:sz w:val="32"/>
        <w:szCs w:val="18"/>
        <w:vertAlign w:val="baseline"/>
      </w:rPr>
    </w:lvl>
    <w:lvl w:ilvl="1" w:tplc="C01C6E90">
      <w:start w:val="1"/>
      <w:numFmt w:val="bullet"/>
      <w:lvlText w:val=""/>
      <w:lvlJc w:val="left"/>
      <w:pPr>
        <w:ind w:left="1722" w:hanging="360"/>
      </w:pPr>
      <w:rPr>
        <w:rFonts w:ascii="Symbol" w:hAnsi="Symbol" w:hint="default"/>
        <w:color w:val="auto"/>
        <w:sz w:val="13"/>
        <w:szCs w:val="13"/>
      </w:rPr>
    </w:lvl>
    <w:lvl w:ilvl="2" w:tplc="B4861E76">
      <w:start w:val="1"/>
      <w:numFmt w:val="bullet"/>
      <w:lvlText w:val=""/>
      <w:lvlJc w:val="left"/>
      <w:pPr>
        <w:ind w:left="2442" w:hanging="360"/>
      </w:pPr>
      <w:rPr>
        <w:rFonts w:ascii="Symbol" w:hAnsi="Symbol" w:hint="default"/>
        <w:color w:val="auto"/>
        <w:sz w:val="10"/>
        <w:szCs w:val="10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1">
    <w:nsid w:val="577566B8"/>
    <w:multiLevelType w:val="hybridMultilevel"/>
    <w:tmpl w:val="D202383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>
    <w:nsid w:val="593F2060"/>
    <w:multiLevelType w:val="multilevel"/>
    <w:tmpl w:val="CD607016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645" w:hanging="708"/>
      </w:pPr>
      <w:rPr>
        <w:rFonts w:hint="default"/>
        <w:b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692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400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0"/>
        </w:tabs>
        <w:ind w:left="4108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16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4" w:hanging="708"/>
      </w:pPr>
      <w:rPr>
        <w:rFonts w:hint="default"/>
      </w:rPr>
    </w:lvl>
  </w:abstractNum>
  <w:abstractNum w:abstractNumId="23">
    <w:nsid w:val="69E00D95"/>
    <w:multiLevelType w:val="singleLevel"/>
    <w:tmpl w:val="38BABCFE"/>
    <w:lvl w:ilvl="0">
      <w:start w:val="1"/>
      <w:numFmt w:val="bullet"/>
      <w:pStyle w:val="UL"/>
      <w:lvlText w:val=""/>
      <w:legacy w:legacy="1" w:legacySpace="0" w:legacyIndent="360"/>
      <w:lvlJc w:val="left"/>
      <w:pPr>
        <w:ind w:left="1440" w:hanging="360"/>
      </w:pPr>
      <w:rPr>
        <w:rFonts w:ascii="Wingdings" w:hAnsi="Wingdings" w:hint="default"/>
        <w:sz w:val="16"/>
      </w:rPr>
    </w:lvl>
  </w:abstractNum>
  <w:abstractNum w:abstractNumId="24">
    <w:nsid w:val="6C7D458E"/>
    <w:multiLevelType w:val="hybridMultilevel"/>
    <w:tmpl w:val="4EC09FD6"/>
    <w:lvl w:ilvl="0" w:tplc="041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D052E23"/>
    <w:multiLevelType w:val="hybridMultilevel"/>
    <w:tmpl w:val="7A5EF648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>
    <w:nsid w:val="6E557302"/>
    <w:multiLevelType w:val="hybridMultilevel"/>
    <w:tmpl w:val="5AD62AD6"/>
    <w:lvl w:ilvl="0" w:tplc="EE4EDE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271056"/>
    <w:multiLevelType w:val="hybridMultilevel"/>
    <w:tmpl w:val="B412BC10"/>
    <w:lvl w:ilvl="0" w:tplc="498A9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AD2169A"/>
    <w:multiLevelType w:val="hybridMultilevel"/>
    <w:tmpl w:val="6B6EBC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6"/>
  </w:num>
  <w:num w:numId="4">
    <w:abstractNumId w:val="2"/>
  </w:num>
  <w:num w:numId="5">
    <w:abstractNumId w:val="0"/>
  </w:num>
  <w:num w:numId="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9"/>
  </w:num>
  <w:num w:numId="9">
    <w:abstractNumId w:val="22"/>
  </w:num>
  <w:num w:numId="10">
    <w:abstractNumId w:val="26"/>
  </w:num>
  <w:num w:numId="11">
    <w:abstractNumId w:val="1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"/>
  </w:num>
  <w:num w:numId="15">
    <w:abstractNumId w:val="7"/>
  </w:num>
  <w:num w:numId="16">
    <w:abstractNumId w:val="21"/>
  </w:num>
  <w:num w:numId="17">
    <w:abstractNumId w:val="19"/>
  </w:num>
  <w:num w:numId="18">
    <w:abstractNumId w:val="3"/>
  </w:num>
  <w:num w:numId="19">
    <w:abstractNumId w:val="25"/>
  </w:num>
  <w:num w:numId="20">
    <w:abstractNumId w:val="8"/>
  </w:num>
  <w:num w:numId="21">
    <w:abstractNumId w:val="10"/>
  </w:num>
  <w:num w:numId="22">
    <w:abstractNumId w:val="4"/>
  </w:num>
  <w:num w:numId="23">
    <w:abstractNumId w:val="5"/>
  </w:num>
  <w:num w:numId="24">
    <w:abstractNumId w:val="28"/>
  </w:num>
  <w:num w:numId="25">
    <w:abstractNumId w:val="17"/>
  </w:num>
  <w:num w:numId="26">
    <w:abstractNumId w:val="27"/>
  </w:num>
  <w:num w:numId="27">
    <w:abstractNumId w:val="13"/>
  </w:num>
  <w:num w:numId="28">
    <w:abstractNumId w:val="0"/>
  </w:num>
  <w:num w:numId="29">
    <w:abstractNumId w:val="0"/>
  </w:num>
  <w:num w:numId="30">
    <w:abstractNumId w:val="11"/>
  </w:num>
  <w:num w:numId="31">
    <w:abstractNumId w:val="24"/>
  </w:num>
  <w:num w:numId="32">
    <w:abstractNumId w:val="0"/>
  </w:num>
  <w:num w:numId="33">
    <w:abstractNumId w:val="18"/>
  </w:num>
  <w:num w:numId="34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7F"/>
    <w:rsid w:val="00002DDA"/>
    <w:rsid w:val="00002E3D"/>
    <w:rsid w:val="000045BD"/>
    <w:rsid w:val="00004D8E"/>
    <w:rsid w:val="00004EFA"/>
    <w:rsid w:val="00005F60"/>
    <w:rsid w:val="00020E10"/>
    <w:rsid w:val="00021695"/>
    <w:rsid w:val="000302CF"/>
    <w:rsid w:val="00040C52"/>
    <w:rsid w:val="000444DE"/>
    <w:rsid w:val="0004450B"/>
    <w:rsid w:val="00044CB0"/>
    <w:rsid w:val="00045B62"/>
    <w:rsid w:val="0004652B"/>
    <w:rsid w:val="000505AE"/>
    <w:rsid w:val="00052AD3"/>
    <w:rsid w:val="00053F85"/>
    <w:rsid w:val="000562CD"/>
    <w:rsid w:val="00061C84"/>
    <w:rsid w:val="0006349B"/>
    <w:rsid w:val="000642BD"/>
    <w:rsid w:val="00065907"/>
    <w:rsid w:val="00071383"/>
    <w:rsid w:val="00080B67"/>
    <w:rsid w:val="000823CC"/>
    <w:rsid w:val="00085377"/>
    <w:rsid w:val="00086FEE"/>
    <w:rsid w:val="00090D58"/>
    <w:rsid w:val="00091A58"/>
    <w:rsid w:val="00092863"/>
    <w:rsid w:val="00094ABD"/>
    <w:rsid w:val="00096DF9"/>
    <w:rsid w:val="000A3724"/>
    <w:rsid w:val="000B5F28"/>
    <w:rsid w:val="000B7FA2"/>
    <w:rsid w:val="000C0492"/>
    <w:rsid w:val="000C12C2"/>
    <w:rsid w:val="000C512A"/>
    <w:rsid w:val="000C787F"/>
    <w:rsid w:val="000D6D02"/>
    <w:rsid w:val="000E1DC0"/>
    <w:rsid w:val="000E41DB"/>
    <w:rsid w:val="000E5049"/>
    <w:rsid w:val="000E7863"/>
    <w:rsid w:val="000F1CF0"/>
    <w:rsid w:val="000F2C87"/>
    <w:rsid w:val="000F32C7"/>
    <w:rsid w:val="000F5CC5"/>
    <w:rsid w:val="000F70FE"/>
    <w:rsid w:val="00102046"/>
    <w:rsid w:val="001027AC"/>
    <w:rsid w:val="001033C7"/>
    <w:rsid w:val="00106508"/>
    <w:rsid w:val="0011049B"/>
    <w:rsid w:val="00121B9B"/>
    <w:rsid w:val="00121C9E"/>
    <w:rsid w:val="00124AA8"/>
    <w:rsid w:val="00124B31"/>
    <w:rsid w:val="00126076"/>
    <w:rsid w:val="00127C21"/>
    <w:rsid w:val="001326C5"/>
    <w:rsid w:val="00141FFE"/>
    <w:rsid w:val="00151C93"/>
    <w:rsid w:val="00154034"/>
    <w:rsid w:val="001556A9"/>
    <w:rsid w:val="00155EA3"/>
    <w:rsid w:val="001606E8"/>
    <w:rsid w:val="001625B3"/>
    <w:rsid w:val="00162E43"/>
    <w:rsid w:val="001668BD"/>
    <w:rsid w:val="001710CB"/>
    <w:rsid w:val="00172789"/>
    <w:rsid w:val="00173FAB"/>
    <w:rsid w:val="00175AB4"/>
    <w:rsid w:val="00176599"/>
    <w:rsid w:val="00183160"/>
    <w:rsid w:val="0018598A"/>
    <w:rsid w:val="00191708"/>
    <w:rsid w:val="00192EBA"/>
    <w:rsid w:val="001935FA"/>
    <w:rsid w:val="00195A51"/>
    <w:rsid w:val="00195D82"/>
    <w:rsid w:val="00196475"/>
    <w:rsid w:val="001A3F0F"/>
    <w:rsid w:val="001A50BE"/>
    <w:rsid w:val="001A7301"/>
    <w:rsid w:val="001B2996"/>
    <w:rsid w:val="001B75BA"/>
    <w:rsid w:val="001C2F47"/>
    <w:rsid w:val="001D174A"/>
    <w:rsid w:val="001D3BF3"/>
    <w:rsid w:val="001D3EFE"/>
    <w:rsid w:val="001D4D9B"/>
    <w:rsid w:val="001D6D18"/>
    <w:rsid w:val="001E0653"/>
    <w:rsid w:val="001E07D3"/>
    <w:rsid w:val="001E0946"/>
    <w:rsid w:val="001E23E6"/>
    <w:rsid w:val="001F2488"/>
    <w:rsid w:val="001F2624"/>
    <w:rsid w:val="001F27E6"/>
    <w:rsid w:val="001F5F64"/>
    <w:rsid w:val="001F72F6"/>
    <w:rsid w:val="00201F71"/>
    <w:rsid w:val="00202EC0"/>
    <w:rsid w:val="0020315B"/>
    <w:rsid w:val="002065E2"/>
    <w:rsid w:val="002068F3"/>
    <w:rsid w:val="00211499"/>
    <w:rsid w:val="00213115"/>
    <w:rsid w:val="00214056"/>
    <w:rsid w:val="002154E4"/>
    <w:rsid w:val="002162FE"/>
    <w:rsid w:val="002219F7"/>
    <w:rsid w:val="00221A40"/>
    <w:rsid w:val="00225E20"/>
    <w:rsid w:val="00227BD2"/>
    <w:rsid w:val="00232CEE"/>
    <w:rsid w:val="002353C6"/>
    <w:rsid w:val="00236CCC"/>
    <w:rsid w:val="002433F7"/>
    <w:rsid w:val="00243ECA"/>
    <w:rsid w:val="002444E5"/>
    <w:rsid w:val="0024520A"/>
    <w:rsid w:val="00245B23"/>
    <w:rsid w:val="002501BB"/>
    <w:rsid w:val="002540C2"/>
    <w:rsid w:val="00255F49"/>
    <w:rsid w:val="00257799"/>
    <w:rsid w:val="0026267D"/>
    <w:rsid w:val="002645CC"/>
    <w:rsid w:val="00267C36"/>
    <w:rsid w:val="00273E41"/>
    <w:rsid w:val="00282701"/>
    <w:rsid w:val="00282B83"/>
    <w:rsid w:val="0028580E"/>
    <w:rsid w:val="00286FC7"/>
    <w:rsid w:val="00287516"/>
    <w:rsid w:val="00290992"/>
    <w:rsid w:val="00293FBC"/>
    <w:rsid w:val="002A043D"/>
    <w:rsid w:val="002A060E"/>
    <w:rsid w:val="002A1D98"/>
    <w:rsid w:val="002A3879"/>
    <w:rsid w:val="002A3D45"/>
    <w:rsid w:val="002A498C"/>
    <w:rsid w:val="002A5680"/>
    <w:rsid w:val="002B0949"/>
    <w:rsid w:val="002B1CD5"/>
    <w:rsid w:val="002B47BF"/>
    <w:rsid w:val="002C05A1"/>
    <w:rsid w:val="002C183F"/>
    <w:rsid w:val="002C396D"/>
    <w:rsid w:val="002C5CD8"/>
    <w:rsid w:val="002C76F1"/>
    <w:rsid w:val="002D177E"/>
    <w:rsid w:val="002D1BD9"/>
    <w:rsid w:val="002D2548"/>
    <w:rsid w:val="002D50F1"/>
    <w:rsid w:val="002D5AFE"/>
    <w:rsid w:val="002D5BF1"/>
    <w:rsid w:val="002D6C95"/>
    <w:rsid w:val="002E2891"/>
    <w:rsid w:val="002E42E1"/>
    <w:rsid w:val="002E56EC"/>
    <w:rsid w:val="002E6C82"/>
    <w:rsid w:val="002F252E"/>
    <w:rsid w:val="002F5A68"/>
    <w:rsid w:val="002F7906"/>
    <w:rsid w:val="0030136B"/>
    <w:rsid w:val="00302891"/>
    <w:rsid w:val="003060B4"/>
    <w:rsid w:val="00306FF9"/>
    <w:rsid w:val="00312918"/>
    <w:rsid w:val="00316ADA"/>
    <w:rsid w:val="003255DE"/>
    <w:rsid w:val="00326167"/>
    <w:rsid w:val="00333337"/>
    <w:rsid w:val="00333442"/>
    <w:rsid w:val="003379E0"/>
    <w:rsid w:val="00340423"/>
    <w:rsid w:val="0035110A"/>
    <w:rsid w:val="00354917"/>
    <w:rsid w:val="00362C16"/>
    <w:rsid w:val="00362E40"/>
    <w:rsid w:val="0036322E"/>
    <w:rsid w:val="00363543"/>
    <w:rsid w:val="00363910"/>
    <w:rsid w:val="003666C5"/>
    <w:rsid w:val="00366BE3"/>
    <w:rsid w:val="00370C8A"/>
    <w:rsid w:val="003745D3"/>
    <w:rsid w:val="0037702C"/>
    <w:rsid w:val="0038034A"/>
    <w:rsid w:val="00382470"/>
    <w:rsid w:val="00385EBB"/>
    <w:rsid w:val="00386B4D"/>
    <w:rsid w:val="00390142"/>
    <w:rsid w:val="00390D70"/>
    <w:rsid w:val="0039362C"/>
    <w:rsid w:val="0039473F"/>
    <w:rsid w:val="0039716E"/>
    <w:rsid w:val="003A62A9"/>
    <w:rsid w:val="003A6416"/>
    <w:rsid w:val="003A7919"/>
    <w:rsid w:val="003B0C9C"/>
    <w:rsid w:val="003B2700"/>
    <w:rsid w:val="003B2F0B"/>
    <w:rsid w:val="003B2FA8"/>
    <w:rsid w:val="003B3EE3"/>
    <w:rsid w:val="003B4F96"/>
    <w:rsid w:val="003C08A0"/>
    <w:rsid w:val="003C6ADD"/>
    <w:rsid w:val="003D0535"/>
    <w:rsid w:val="003D1EDA"/>
    <w:rsid w:val="003E0420"/>
    <w:rsid w:val="003E5B65"/>
    <w:rsid w:val="003F162E"/>
    <w:rsid w:val="003F1B44"/>
    <w:rsid w:val="00401252"/>
    <w:rsid w:val="00404F72"/>
    <w:rsid w:val="00405868"/>
    <w:rsid w:val="00406666"/>
    <w:rsid w:val="00407052"/>
    <w:rsid w:val="00413B84"/>
    <w:rsid w:val="00415714"/>
    <w:rsid w:val="004179FA"/>
    <w:rsid w:val="004203B5"/>
    <w:rsid w:val="00424872"/>
    <w:rsid w:val="00435333"/>
    <w:rsid w:val="004357BA"/>
    <w:rsid w:val="00435F76"/>
    <w:rsid w:val="004369E4"/>
    <w:rsid w:val="00436C75"/>
    <w:rsid w:val="00443487"/>
    <w:rsid w:val="004442E5"/>
    <w:rsid w:val="00445767"/>
    <w:rsid w:val="004532AA"/>
    <w:rsid w:val="004544B3"/>
    <w:rsid w:val="00463041"/>
    <w:rsid w:val="0047204B"/>
    <w:rsid w:val="00474F56"/>
    <w:rsid w:val="004813E7"/>
    <w:rsid w:val="004814E4"/>
    <w:rsid w:val="00481897"/>
    <w:rsid w:val="00481D17"/>
    <w:rsid w:val="00482C69"/>
    <w:rsid w:val="00484FC1"/>
    <w:rsid w:val="0048771B"/>
    <w:rsid w:val="004909D7"/>
    <w:rsid w:val="00491ABC"/>
    <w:rsid w:val="00491F6A"/>
    <w:rsid w:val="004932C8"/>
    <w:rsid w:val="00494A5F"/>
    <w:rsid w:val="0049692A"/>
    <w:rsid w:val="004A00A5"/>
    <w:rsid w:val="004A0467"/>
    <w:rsid w:val="004A194E"/>
    <w:rsid w:val="004A4498"/>
    <w:rsid w:val="004A4E52"/>
    <w:rsid w:val="004B4377"/>
    <w:rsid w:val="004B4636"/>
    <w:rsid w:val="004B4E30"/>
    <w:rsid w:val="004C2EE7"/>
    <w:rsid w:val="004C47AC"/>
    <w:rsid w:val="004C4FA9"/>
    <w:rsid w:val="004D6496"/>
    <w:rsid w:val="004F2F76"/>
    <w:rsid w:val="004F4F85"/>
    <w:rsid w:val="004F71CD"/>
    <w:rsid w:val="005005E8"/>
    <w:rsid w:val="00502F76"/>
    <w:rsid w:val="00503BC2"/>
    <w:rsid w:val="00503CFB"/>
    <w:rsid w:val="00504A9F"/>
    <w:rsid w:val="00506040"/>
    <w:rsid w:val="005069C7"/>
    <w:rsid w:val="00510D01"/>
    <w:rsid w:val="00511D3F"/>
    <w:rsid w:val="0051385F"/>
    <w:rsid w:val="00515141"/>
    <w:rsid w:val="005170C5"/>
    <w:rsid w:val="00520578"/>
    <w:rsid w:val="005231A0"/>
    <w:rsid w:val="00523C2C"/>
    <w:rsid w:val="005267D3"/>
    <w:rsid w:val="0053209D"/>
    <w:rsid w:val="00534F24"/>
    <w:rsid w:val="00541BE3"/>
    <w:rsid w:val="0054429A"/>
    <w:rsid w:val="00546754"/>
    <w:rsid w:val="00547DAD"/>
    <w:rsid w:val="005526A6"/>
    <w:rsid w:val="005527E7"/>
    <w:rsid w:val="00552849"/>
    <w:rsid w:val="00553117"/>
    <w:rsid w:val="0055342D"/>
    <w:rsid w:val="0055396F"/>
    <w:rsid w:val="005567A4"/>
    <w:rsid w:val="00557190"/>
    <w:rsid w:val="00557F56"/>
    <w:rsid w:val="00561EBE"/>
    <w:rsid w:val="005620EC"/>
    <w:rsid w:val="005624AA"/>
    <w:rsid w:val="00562DBE"/>
    <w:rsid w:val="00563A5B"/>
    <w:rsid w:val="005656CA"/>
    <w:rsid w:val="00566F72"/>
    <w:rsid w:val="00581CC9"/>
    <w:rsid w:val="00585D19"/>
    <w:rsid w:val="0059730E"/>
    <w:rsid w:val="005A2340"/>
    <w:rsid w:val="005A398C"/>
    <w:rsid w:val="005A7B9A"/>
    <w:rsid w:val="005B3482"/>
    <w:rsid w:val="005B36E8"/>
    <w:rsid w:val="005B469A"/>
    <w:rsid w:val="005B46D2"/>
    <w:rsid w:val="005C2637"/>
    <w:rsid w:val="005D3668"/>
    <w:rsid w:val="005D3E79"/>
    <w:rsid w:val="005D6CDC"/>
    <w:rsid w:val="005E40FC"/>
    <w:rsid w:val="005E42EC"/>
    <w:rsid w:val="005E457A"/>
    <w:rsid w:val="005E4A66"/>
    <w:rsid w:val="005F255F"/>
    <w:rsid w:val="005F2F47"/>
    <w:rsid w:val="005F3F4B"/>
    <w:rsid w:val="005F4A2F"/>
    <w:rsid w:val="005F5A94"/>
    <w:rsid w:val="0060108D"/>
    <w:rsid w:val="00601485"/>
    <w:rsid w:val="00602F45"/>
    <w:rsid w:val="00604779"/>
    <w:rsid w:val="0060615B"/>
    <w:rsid w:val="00606277"/>
    <w:rsid w:val="00606876"/>
    <w:rsid w:val="006078B1"/>
    <w:rsid w:val="00611A73"/>
    <w:rsid w:val="00613266"/>
    <w:rsid w:val="006161C1"/>
    <w:rsid w:val="0061727D"/>
    <w:rsid w:val="0061736D"/>
    <w:rsid w:val="00621173"/>
    <w:rsid w:val="00622B0F"/>
    <w:rsid w:val="006266C3"/>
    <w:rsid w:val="00640890"/>
    <w:rsid w:val="00641270"/>
    <w:rsid w:val="00647CFB"/>
    <w:rsid w:val="00647F72"/>
    <w:rsid w:val="0065194F"/>
    <w:rsid w:val="00655DCC"/>
    <w:rsid w:val="006629AE"/>
    <w:rsid w:val="006651CF"/>
    <w:rsid w:val="0066684A"/>
    <w:rsid w:val="006716DF"/>
    <w:rsid w:val="0067257A"/>
    <w:rsid w:val="00672DAA"/>
    <w:rsid w:val="006756EF"/>
    <w:rsid w:val="006767B3"/>
    <w:rsid w:val="00680122"/>
    <w:rsid w:val="006808DC"/>
    <w:rsid w:val="00683CA8"/>
    <w:rsid w:val="00685766"/>
    <w:rsid w:val="00694A7C"/>
    <w:rsid w:val="0069531F"/>
    <w:rsid w:val="00697DCE"/>
    <w:rsid w:val="006A174E"/>
    <w:rsid w:val="006A38CE"/>
    <w:rsid w:val="006A44C0"/>
    <w:rsid w:val="006A54C4"/>
    <w:rsid w:val="006A69D2"/>
    <w:rsid w:val="006B2C92"/>
    <w:rsid w:val="006C0F40"/>
    <w:rsid w:val="006C211B"/>
    <w:rsid w:val="006C46CC"/>
    <w:rsid w:val="006C4957"/>
    <w:rsid w:val="006C6612"/>
    <w:rsid w:val="006D17B3"/>
    <w:rsid w:val="006D186E"/>
    <w:rsid w:val="006D1CFE"/>
    <w:rsid w:val="006D6EC1"/>
    <w:rsid w:val="006E0294"/>
    <w:rsid w:val="006E436A"/>
    <w:rsid w:val="006E5448"/>
    <w:rsid w:val="006E6294"/>
    <w:rsid w:val="006E6CB4"/>
    <w:rsid w:val="006F1A95"/>
    <w:rsid w:val="006F2E89"/>
    <w:rsid w:val="006F39CE"/>
    <w:rsid w:val="006F4267"/>
    <w:rsid w:val="006F7C6A"/>
    <w:rsid w:val="007021D7"/>
    <w:rsid w:val="00704F2A"/>
    <w:rsid w:val="007058F4"/>
    <w:rsid w:val="007069EA"/>
    <w:rsid w:val="007102D0"/>
    <w:rsid w:val="00710E13"/>
    <w:rsid w:val="00715041"/>
    <w:rsid w:val="00715CB7"/>
    <w:rsid w:val="00715ECF"/>
    <w:rsid w:val="0072625A"/>
    <w:rsid w:val="00727E22"/>
    <w:rsid w:val="007354E6"/>
    <w:rsid w:val="00735A86"/>
    <w:rsid w:val="00737ABA"/>
    <w:rsid w:val="00740F22"/>
    <w:rsid w:val="007422E2"/>
    <w:rsid w:val="00742CFA"/>
    <w:rsid w:val="00742F65"/>
    <w:rsid w:val="0074309C"/>
    <w:rsid w:val="00746100"/>
    <w:rsid w:val="007462AE"/>
    <w:rsid w:val="007463D5"/>
    <w:rsid w:val="00754F91"/>
    <w:rsid w:val="007566F9"/>
    <w:rsid w:val="0076012B"/>
    <w:rsid w:val="00770143"/>
    <w:rsid w:val="00775C0A"/>
    <w:rsid w:val="0078228A"/>
    <w:rsid w:val="007829D2"/>
    <w:rsid w:val="00783AD6"/>
    <w:rsid w:val="00784371"/>
    <w:rsid w:val="00785B7F"/>
    <w:rsid w:val="0079756F"/>
    <w:rsid w:val="007A470A"/>
    <w:rsid w:val="007A5009"/>
    <w:rsid w:val="007B1457"/>
    <w:rsid w:val="007B4A4D"/>
    <w:rsid w:val="007B5FB5"/>
    <w:rsid w:val="007C13E4"/>
    <w:rsid w:val="007C3922"/>
    <w:rsid w:val="007E6434"/>
    <w:rsid w:val="007F0657"/>
    <w:rsid w:val="007F4164"/>
    <w:rsid w:val="007F4709"/>
    <w:rsid w:val="007F5A26"/>
    <w:rsid w:val="008013C1"/>
    <w:rsid w:val="00801AC9"/>
    <w:rsid w:val="0080524E"/>
    <w:rsid w:val="00806BD4"/>
    <w:rsid w:val="008071A7"/>
    <w:rsid w:val="00810A5F"/>
    <w:rsid w:val="0081305E"/>
    <w:rsid w:val="008144FA"/>
    <w:rsid w:val="008204E8"/>
    <w:rsid w:val="008253FC"/>
    <w:rsid w:val="00827150"/>
    <w:rsid w:val="008302EC"/>
    <w:rsid w:val="00830F36"/>
    <w:rsid w:val="0083480F"/>
    <w:rsid w:val="0084623D"/>
    <w:rsid w:val="0084640A"/>
    <w:rsid w:val="008513AC"/>
    <w:rsid w:val="00852C7F"/>
    <w:rsid w:val="00852F8C"/>
    <w:rsid w:val="00854750"/>
    <w:rsid w:val="008567EC"/>
    <w:rsid w:val="00860863"/>
    <w:rsid w:val="0086288C"/>
    <w:rsid w:val="00864B9B"/>
    <w:rsid w:val="00872C98"/>
    <w:rsid w:val="0088788B"/>
    <w:rsid w:val="0089065C"/>
    <w:rsid w:val="0089520F"/>
    <w:rsid w:val="008A12FD"/>
    <w:rsid w:val="008A31D8"/>
    <w:rsid w:val="008A632D"/>
    <w:rsid w:val="008A739D"/>
    <w:rsid w:val="008B0385"/>
    <w:rsid w:val="008B217E"/>
    <w:rsid w:val="008B4A76"/>
    <w:rsid w:val="008B4F58"/>
    <w:rsid w:val="008C472D"/>
    <w:rsid w:val="008C4CC5"/>
    <w:rsid w:val="008C560A"/>
    <w:rsid w:val="008D0644"/>
    <w:rsid w:val="008D1922"/>
    <w:rsid w:val="008D6392"/>
    <w:rsid w:val="008D7003"/>
    <w:rsid w:val="008D73F7"/>
    <w:rsid w:val="008E4C01"/>
    <w:rsid w:val="008E521F"/>
    <w:rsid w:val="008E7619"/>
    <w:rsid w:val="008F1941"/>
    <w:rsid w:val="008F58BD"/>
    <w:rsid w:val="008F5C3D"/>
    <w:rsid w:val="00900C2D"/>
    <w:rsid w:val="0090123B"/>
    <w:rsid w:val="00901FA2"/>
    <w:rsid w:val="00903772"/>
    <w:rsid w:val="00904C1A"/>
    <w:rsid w:val="00904F23"/>
    <w:rsid w:val="00913767"/>
    <w:rsid w:val="00922A53"/>
    <w:rsid w:val="0092390E"/>
    <w:rsid w:val="00925BE5"/>
    <w:rsid w:val="009348B9"/>
    <w:rsid w:val="00936C6D"/>
    <w:rsid w:val="009519F3"/>
    <w:rsid w:val="009528EB"/>
    <w:rsid w:val="00952E80"/>
    <w:rsid w:val="0095422E"/>
    <w:rsid w:val="00960CE1"/>
    <w:rsid w:val="00964301"/>
    <w:rsid w:val="00972F76"/>
    <w:rsid w:val="0097341D"/>
    <w:rsid w:val="00974579"/>
    <w:rsid w:val="00974611"/>
    <w:rsid w:val="00982576"/>
    <w:rsid w:val="00982BC2"/>
    <w:rsid w:val="009831D8"/>
    <w:rsid w:val="00986A72"/>
    <w:rsid w:val="00990A56"/>
    <w:rsid w:val="009A2586"/>
    <w:rsid w:val="009A3862"/>
    <w:rsid w:val="009A3F64"/>
    <w:rsid w:val="009A6103"/>
    <w:rsid w:val="009A6C38"/>
    <w:rsid w:val="009B0556"/>
    <w:rsid w:val="009B151A"/>
    <w:rsid w:val="009B3354"/>
    <w:rsid w:val="009B53B9"/>
    <w:rsid w:val="009B5D22"/>
    <w:rsid w:val="009C18DF"/>
    <w:rsid w:val="009C1B5D"/>
    <w:rsid w:val="009C4ED2"/>
    <w:rsid w:val="009C6E56"/>
    <w:rsid w:val="009C7E1B"/>
    <w:rsid w:val="009D01A9"/>
    <w:rsid w:val="009D13C6"/>
    <w:rsid w:val="009D5823"/>
    <w:rsid w:val="009E1C77"/>
    <w:rsid w:val="009E2976"/>
    <w:rsid w:val="009F0AA3"/>
    <w:rsid w:val="00A02E23"/>
    <w:rsid w:val="00A06918"/>
    <w:rsid w:val="00A17886"/>
    <w:rsid w:val="00A17BA6"/>
    <w:rsid w:val="00A22658"/>
    <w:rsid w:val="00A277F8"/>
    <w:rsid w:val="00A27AC2"/>
    <w:rsid w:val="00A3151C"/>
    <w:rsid w:val="00A31537"/>
    <w:rsid w:val="00A31D75"/>
    <w:rsid w:val="00A32096"/>
    <w:rsid w:val="00A329DD"/>
    <w:rsid w:val="00A349B1"/>
    <w:rsid w:val="00A366DB"/>
    <w:rsid w:val="00A41C90"/>
    <w:rsid w:val="00A42C2F"/>
    <w:rsid w:val="00A453AC"/>
    <w:rsid w:val="00A51957"/>
    <w:rsid w:val="00A51D88"/>
    <w:rsid w:val="00A54094"/>
    <w:rsid w:val="00A5591A"/>
    <w:rsid w:val="00A55EEB"/>
    <w:rsid w:val="00A63FE3"/>
    <w:rsid w:val="00A64ED6"/>
    <w:rsid w:val="00A71FF4"/>
    <w:rsid w:val="00A74C1F"/>
    <w:rsid w:val="00A769DF"/>
    <w:rsid w:val="00A87F5C"/>
    <w:rsid w:val="00A902AE"/>
    <w:rsid w:val="00A94D7F"/>
    <w:rsid w:val="00A96651"/>
    <w:rsid w:val="00A96BAB"/>
    <w:rsid w:val="00AA087D"/>
    <w:rsid w:val="00AA0C6B"/>
    <w:rsid w:val="00AA1347"/>
    <w:rsid w:val="00AB1E65"/>
    <w:rsid w:val="00AB2AB8"/>
    <w:rsid w:val="00AC2553"/>
    <w:rsid w:val="00AC547D"/>
    <w:rsid w:val="00AD0B22"/>
    <w:rsid w:val="00AD1179"/>
    <w:rsid w:val="00AD7CFA"/>
    <w:rsid w:val="00AE13B5"/>
    <w:rsid w:val="00AE6B7F"/>
    <w:rsid w:val="00AF0395"/>
    <w:rsid w:val="00AF1E0C"/>
    <w:rsid w:val="00AF267C"/>
    <w:rsid w:val="00B015C5"/>
    <w:rsid w:val="00B01D13"/>
    <w:rsid w:val="00B14339"/>
    <w:rsid w:val="00B14379"/>
    <w:rsid w:val="00B14A1F"/>
    <w:rsid w:val="00B15068"/>
    <w:rsid w:val="00B271A2"/>
    <w:rsid w:val="00B3109E"/>
    <w:rsid w:val="00B31287"/>
    <w:rsid w:val="00B342C5"/>
    <w:rsid w:val="00B35CC8"/>
    <w:rsid w:val="00B450C5"/>
    <w:rsid w:val="00B557D7"/>
    <w:rsid w:val="00B7026C"/>
    <w:rsid w:val="00B72248"/>
    <w:rsid w:val="00B72B58"/>
    <w:rsid w:val="00B7407D"/>
    <w:rsid w:val="00B74397"/>
    <w:rsid w:val="00B76B34"/>
    <w:rsid w:val="00B77D67"/>
    <w:rsid w:val="00B81A35"/>
    <w:rsid w:val="00B82067"/>
    <w:rsid w:val="00B87305"/>
    <w:rsid w:val="00B8778E"/>
    <w:rsid w:val="00B9159D"/>
    <w:rsid w:val="00B91653"/>
    <w:rsid w:val="00B91BC9"/>
    <w:rsid w:val="00B91F7B"/>
    <w:rsid w:val="00B93053"/>
    <w:rsid w:val="00B964EA"/>
    <w:rsid w:val="00B96564"/>
    <w:rsid w:val="00BA047A"/>
    <w:rsid w:val="00BA5B97"/>
    <w:rsid w:val="00BA7ED2"/>
    <w:rsid w:val="00BB7352"/>
    <w:rsid w:val="00BD209F"/>
    <w:rsid w:val="00BD4ADE"/>
    <w:rsid w:val="00BD692C"/>
    <w:rsid w:val="00BE0165"/>
    <w:rsid w:val="00BE09FF"/>
    <w:rsid w:val="00BE735E"/>
    <w:rsid w:val="00C06E99"/>
    <w:rsid w:val="00C126C4"/>
    <w:rsid w:val="00C13275"/>
    <w:rsid w:val="00C15DF9"/>
    <w:rsid w:val="00C201CD"/>
    <w:rsid w:val="00C20DB8"/>
    <w:rsid w:val="00C316D2"/>
    <w:rsid w:val="00C31B61"/>
    <w:rsid w:val="00C34EDA"/>
    <w:rsid w:val="00C36347"/>
    <w:rsid w:val="00C40B12"/>
    <w:rsid w:val="00C41C39"/>
    <w:rsid w:val="00C42B5B"/>
    <w:rsid w:val="00C43146"/>
    <w:rsid w:val="00C43939"/>
    <w:rsid w:val="00C43AC8"/>
    <w:rsid w:val="00C44FFB"/>
    <w:rsid w:val="00C4709C"/>
    <w:rsid w:val="00C47594"/>
    <w:rsid w:val="00C51469"/>
    <w:rsid w:val="00C53291"/>
    <w:rsid w:val="00C54BC9"/>
    <w:rsid w:val="00C54CC4"/>
    <w:rsid w:val="00C60562"/>
    <w:rsid w:val="00C61F17"/>
    <w:rsid w:val="00C6325A"/>
    <w:rsid w:val="00C637E4"/>
    <w:rsid w:val="00C67FA8"/>
    <w:rsid w:val="00C7224B"/>
    <w:rsid w:val="00C73DC3"/>
    <w:rsid w:val="00C80BC0"/>
    <w:rsid w:val="00C84C9A"/>
    <w:rsid w:val="00C84DDA"/>
    <w:rsid w:val="00C9051F"/>
    <w:rsid w:val="00C93AF5"/>
    <w:rsid w:val="00C97A15"/>
    <w:rsid w:val="00CA21FA"/>
    <w:rsid w:val="00CA2FCC"/>
    <w:rsid w:val="00CA368E"/>
    <w:rsid w:val="00CA4F08"/>
    <w:rsid w:val="00CA7A60"/>
    <w:rsid w:val="00CC43B3"/>
    <w:rsid w:val="00CD0220"/>
    <w:rsid w:val="00CD10E0"/>
    <w:rsid w:val="00CD567B"/>
    <w:rsid w:val="00CD61DF"/>
    <w:rsid w:val="00CD6212"/>
    <w:rsid w:val="00CE029B"/>
    <w:rsid w:val="00CE115A"/>
    <w:rsid w:val="00CE2C63"/>
    <w:rsid w:val="00CE408A"/>
    <w:rsid w:val="00CE6576"/>
    <w:rsid w:val="00CF3870"/>
    <w:rsid w:val="00CF3C5A"/>
    <w:rsid w:val="00D01A4E"/>
    <w:rsid w:val="00D0766D"/>
    <w:rsid w:val="00D07AD9"/>
    <w:rsid w:val="00D1063E"/>
    <w:rsid w:val="00D12B18"/>
    <w:rsid w:val="00D12DCD"/>
    <w:rsid w:val="00D2078B"/>
    <w:rsid w:val="00D20C17"/>
    <w:rsid w:val="00D21462"/>
    <w:rsid w:val="00D23D39"/>
    <w:rsid w:val="00D23F80"/>
    <w:rsid w:val="00D268A5"/>
    <w:rsid w:val="00D27222"/>
    <w:rsid w:val="00D35220"/>
    <w:rsid w:val="00D36275"/>
    <w:rsid w:val="00D40DF7"/>
    <w:rsid w:val="00D568CB"/>
    <w:rsid w:val="00D64B56"/>
    <w:rsid w:val="00D700D0"/>
    <w:rsid w:val="00D738D7"/>
    <w:rsid w:val="00D77CA0"/>
    <w:rsid w:val="00D9062A"/>
    <w:rsid w:val="00D90C18"/>
    <w:rsid w:val="00D93D93"/>
    <w:rsid w:val="00D95852"/>
    <w:rsid w:val="00D971FC"/>
    <w:rsid w:val="00D97524"/>
    <w:rsid w:val="00DA72BD"/>
    <w:rsid w:val="00DB0AA4"/>
    <w:rsid w:val="00DB16BE"/>
    <w:rsid w:val="00DB3694"/>
    <w:rsid w:val="00DB50AC"/>
    <w:rsid w:val="00DC13E3"/>
    <w:rsid w:val="00DC26FE"/>
    <w:rsid w:val="00DC2F34"/>
    <w:rsid w:val="00DC4F04"/>
    <w:rsid w:val="00DD163B"/>
    <w:rsid w:val="00DD1A33"/>
    <w:rsid w:val="00DD7398"/>
    <w:rsid w:val="00DE0AD4"/>
    <w:rsid w:val="00DE3161"/>
    <w:rsid w:val="00DF3140"/>
    <w:rsid w:val="00DF650F"/>
    <w:rsid w:val="00DF6759"/>
    <w:rsid w:val="00DF6864"/>
    <w:rsid w:val="00DF76BA"/>
    <w:rsid w:val="00E00666"/>
    <w:rsid w:val="00E01088"/>
    <w:rsid w:val="00E0218E"/>
    <w:rsid w:val="00E02D64"/>
    <w:rsid w:val="00E04122"/>
    <w:rsid w:val="00E07271"/>
    <w:rsid w:val="00E12C4F"/>
    <w:rsid w:val="00E12C88"/>
    <w:rsid w:val="00E13486"/>
    <w:rsid w:val="00E15CBC"/>
    <w:rsid w:val="00E22641"/>
    <w:rsid w:val="00E23C40"/>
    <w:rsid w:val="00E23D16"/>
    <w:rsid w:val="00E23EB7"/>
    <w:rsid w:val="00E25506"/>
    <w:rsid w:val="00E277F6"/>
    <w:rsid w:val="00E31A50"/>
    <w:rsid w:val="00E33531"/>
    <w:rsid w:val="00E4580B"/>
    <w:rsid w:val="00E47629"/>
    <w:rsid w:val="00E5001F"/>
    <w:rsid w:val="00E53683"/>
    <w:rsid w:val="00E55E63"/>
    <w:rsid w:val="00E62215"/>
    <w:rsid w:val="00E66EC5"/>
    <w:rsid w:val="00E74BCE"/>
    <w:rsid w:val="00E756BF"/>
    <w:rsid w:val="00E8056C"/>
    <w:rsid w:val="00E81E40"/>
    <w:rsid w:val="00E82D0F"/>
    <w:rsid w:val="00E90C64"/>
    <w:rsid w:val="00E93452"/>
    <w:rsid w:val="00E97D8B"/>
    <w:rsid w:val="00EA0690"/>
    <w:rsid w:val="00EA2498"/>
    <w:rsid w:val="00EA4DCB"/>
    <w:rsid w:val="00EB387A"/>
    <w:rsid w:val="00EC0892"/>
    <w:rsid w:val="00EC740C"/>
    <w:rsid w:val="00ED22AA"/>
    <w:rsid w:val="00ED6B3D"/>
    <w:rsid w:val="00EE68E4"/>
    <w:rsid w:val="00EE79A2"/>
    <w:rsid w:val="00EF0B09"/>
    <w:rsid w:val="00EF2B4C"/>
    <w:rsid w:val="00EF4731"/>
    <w:rsid w:val="00EF4D3B"/>
    <w:rsid w:val="00F02D07"/>
    <w:rsid w:val="00F03E51"/>
    <w:rsid w:val="00F11898"/>
    <w:rsid w:val="00F12B37"/>
    <w:rsid w:val="00F136BF"/>
    <w:rsid w:val="00F14E85"/>
    <w:rsid w:val="00F15468"/>
    <w:rsid w:val="00F15606"/>
    <w:rsid w:val="00F228F1"/>
    <w:rsid w:val="00F250FC"/>
    <w:rsid w:val="00F26502"/>
    <w:rsid w:val="00F35376"/>
    <w:rsid w:val="00F35747"/>
    <w:rsid w:val="00F43DCB"/>
    <w:rsid w:val="00F519B7"/>
    <w:rsid w:val="00F521DE"/>
    <w:rsid w:val="00F54AE6"/>
    <w:rsid w:val="00F567A6"/>
    <w:rsid w:val="00F60C3F"/>
    <w:rsid w:val="00F65E5C"/>
    <w:rsid w:val="00F67163"/>
    <w:rsid w:val="00F7227B"/>
    <w:rsid w:val="00F750E4"/>
    <w:rsid w:val="00F76766"/>
    <w:rsid w:val="00F77AAD"/>
    <w:rsid w:val="00F800A0"/>
    <w:rsid w:val="00F82128"/>
    <w:rsid w:val="00F82962"/>
    <w:rsid w:val="00F83B0A"/>
    <w:rsid w:val="00F8473C"/>
    <w:rsid w:val="00F85925"/>
    <w:rsid w:val="00F85FC5"/>
    <w:rsid w:val="00F91742"/>
    <w:rsid w:val="00F97004"/>
    <w:rsid w:val="00FA26C3"/>
    <w:rsid w:val="00FA2D93"/>
    <w:rsid w:val="00FA4EE6"/>
    <w:rsid w:val="00FA6115"/>
    <w:rsid w:val="00FB10F2"/>
    <w:rsid w:val="00FB2DF1"/>
    <w:rsid w:val="00FB6380"/>
    <w:rsid w:val="00FC44B8"/>
    <w:rsid w:val="00FC5F02"/>
    <w:rsid w:val="00FC6374"/>
    <w:rsid w:val="00FC63DB"/>
    <w:rsid w:val="00FC6A47"/>
    <w:rsid w:val="00FC7D2E"/>
    <w:rsid w:val="00FC7D82"/>
    <w:rsid w:val="00FD42C4"/>
    <w:rsid w:val="00FD46E1"/>
    <w:rsid w:val="00FE0B05"/>
    <w:rsid w:val="00FE2F15"/>
    <w:rsid w:val="00FE3177"/>
    <w:rsid w:val="00FE33E2"/>
    <w:rsid w:val="00FE7662"/>
    <w:rsid w:val="00FF2A5A"/>
    <w:rsid w:val="00FF3892"/>
    <w:rsid w:val="00FF4910"/>
    <w:rsid w:val="00FF6031"/>
    <w:rsid w:val="00FF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3041"/>
    <w:rPr>
      <w:rFonts w:ascii="Arial" w:hAnsi="Arial"/>
      <w:sz w:val="24"/>
    </w:rPr>
  </w:style>
  <w:style w:type="paragraph" w:styleId="1">
    <w:name w:val="heading 1"/>
    <w:aliases w:val="З_1,H1"/>
    <w:basedOn w:val="a0"/>
    <w:next w:val="a0"/>
    <w:autoRedefine/>
    <w:qFormat/>
    <w:rsid w:val="00A64ED6"/>
    <w:pPr>
      <w:keepNext/>
      <w:numPr>
        <w:numId w:val="5"/>
      </w:numPr>
      <w:spacing w:line="360" w:lineRule="auto"/>
      <w:jc w:val="both"/>
      <w:outlineLvl w:val="0"/>
    </w:pPr>
    <w:rPr>
      <w:rFonts w:ascii="Times New Roman" w:hAnsi="Times New Roman"/>
      <w:b/>
      <w:kern w:val="28"/>
    </w:rPr>
  </w:style>
  <w:style w:type="paragraph" w:styleId="2">
    <w:name w:val="heading 2"/>
    <w:aliases w:val="H2,h2,Numbered text 3"/>
    <w:basedOn w:val="a0"/>
    <w:next w:val="a0"/>
    <w:autoRedefine/>
    <w:qFormat/>
    <w:rsid w:val="00D35220"/>
    <w:pPr>
      <w:numPr>
        <w:ilvl w:val="1"/>
        <w:numId w:val="5"/>
      </w:numPr>
      <w:spacing w:line="264" w:lineRule="auto"/>
      <w:jc w:val="both"/>
      <w:outlineLvl w:val="1"/>
    </w:pPr>
    <w:rPr>
      <w:rFonts w:ascii="Times New Roman" w:hAnsi="Times New Roman"/>
    </w:rPr>
  </w:style>
  <w:style w:type="paragraph" w:styleId="3">
    <w:name w:val="heading 3"/>
    <w:aliases w:val="3,H3,h3"/>
    <w:basedOn w:val="a0"/>
    <w:next w:val="a0"/>
    <w:link w:val="30"/>
    <w:qFormat/>
    <w:rsid w:val="00463041"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4">
    <w:name w:val="heading 4"/>
    <w:aliases w:val="Параграф,H4,Заголовок 4 (Приложение)"/>
    <w:basedOn w:val="a0"/>
    <w:next w:val="a0"/>
    <w:qFormat/>
    <w:rsid w:val="00463041"/>
    <w:pPr>
      <w:keepNext/>
      <w:numPr>
        <w:ilvl w:val="3"/>
        <w:numId w:val="5"/>
      </w:numPr>
      <w:spacing w:before="240" w:after="60"/>
      <w:outlineLvl w:val="3"/>
    </w:pPr>
    <w:rPr>
      <w:b/>
      <w:i/>
    </w:rPr>
  </w:style>
  <w:style w:type="paragraph" w:styleId="5">
    <w:name w:val="heading 5"/>
    <w:aliases w:val="H5"/>
    <w:basedOn w:val="a0"/>
    <w:next w:val="a0"/>
    <w:qFormat/>
    <w:rsid w:val="00463041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463041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463041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463041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rsid w:val="00463041"/>
    <w:pPr>
      <w:numPr>
        <w:ilvl w:val="8"/>
        <w:numId w:val="5"/>
      </w:num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Обычный1"/>
    <w:rsid w:val="00463041"/>
    <w:rPr>
      <w:rFonts w:ascii="Arial" w:hAnsi="Arial"/>
    </w:rPr>
  </w:style>
  <w:style w:type="character" w:customStyle="1" w:styleId="13">
    <w:name w:val="Основной шрифт абзаца1"/>
    <w:rsid w:val="00463041"/>
  </w:style>
  <w:style w:type="paragraph" w:customStyle="1" w:styleId="14">
    <w:name w:val="Список 1"/>
    <w:basedOn w:val="a4"/>
    <w:rsid w:val="00463041"/>
    <w:pPr>
      <w:spacing w:before="60"/>
      <w:ind w:left="1135" w:hanging="284"/>
    </w:pPr>
  </w:style>
  <w:style w:type="paragraph" w:styleId="a4">
    <w:name w:val="Body Text"/>
    <w:aliases w:val="Заг1"/>
    <w:basedOn w:val="a0"/>
    <w:autoRedefine/>
    <w:rsid w:val="00463041"/>
    <w:pPr>
      <w:spacing w:before="80" w:after="80" w:line="264" w:lineRule="auto"/>
      <w:jc w:val="center"/>
    </w:pPr>
    <w:rPr>
      <w:rFonts w:ascii="Times New Roman" w:hAnsi="Times New Roman"/>
      <w:b/>
    </w:rPr>
  </w:style>
  <w:style w:type="character" w:styleId="a5">
    <w:name w:val="page number"/>
    <w:rsid w:val="00463041"/>
    <w:rPr>
      <w:rFonts w:ascii="Times New Roman" w:hAnsi="Times New Roman"/>
    </w:rPr>
  </w:style>
  <w:style w:type="paragraph" w:styleId="a6">
    <w:name w:val="header"/>
    <w:basedOn w:val="a0"/>
    <w:rsid w:val="00463041"/>
    <w:pPr>
      <w:tabs>
        <w:tab w:val="center" w:pos="4536"/>
        <w:tab w:val="right" w:pos="9072"/>
      </w:tabs>
      <w:jc w:val="both"/>
    </w:pPr>
    <w:rPr>
      <w:sz w:val="22"/>
    </w:rPr>
  </w:style>
  <w:style w:type="paragraph" w:styleId="a7">
    <w:name w:val="footer"/>
    <w:basedOn w:val="a0"/>
    <w:link w:val="a8"/>
    <w:uiPriority w:val="99"/>
    <w:rsid w:val="00463041"/>
    <w:pPr>
      <w:tabs>
        <w:tab w:val="center" w:pos="4703"/>
        <w:tab w:val="right" w:pos="9406"/>
      </w:tabs>
      <w:jc w:val="both"/>
    </w:pPr>
    <w:rPr>
      <w:sz w:val="22"/>
    </w:rPr>
  </w:style>
  <w:style w:type="paragraph" w:customStyle="1" w:styleId="Att">
    <w:name w:val="Att"/>
    <w:basedOn w:val="a0"/>
    <w:rsid w:val="00463041"/>
    <w:pPr>
      <w:spacing w:before="240" w:line="280" w:lineRule="atLeast"/>
      <w:ind w:firstLine="567"/>
      <w:jc w:val="both"/>
    </w:pPr>
    <w:rPr>
      <w:lang w:val="en-GB"/>
    </w:rPr>
  </w:style>
  <w:style w:type="paragraph" w:customStyle="1" w:styleId="Style1">
    <w:name w:val="Style1"/>
    <w:basedOn w:val="a0"/>
    <w:rsid w:val="00463041"/>
    <w:pPr>
      <w:spacing w:before="120" w:line="280" w:lineRule="atLeast"/>
      <w:ind w:left="360" w:hanging="360"/>
      <w:jc w:val="both"/>
    </w:pPr>
    <w:rPr>
      <w:lang w:val="en-GB"/>
    </w:rPr>
  </w:style>
  <w:style w:type="paragraph" w:styleId="a9">
    <w:name w:val="caption"/>
    <w:basedOn w:val="a0"/>
    <w:qFormat/>
    <w:rsid w:val="00463041"/>
    <w:pPr>
      <w:spacing w:before="480" w:after="240"/>
      <w:ind w:firstLine="425"/>
      <w:jc w:val="center"/>
    </w:pPr>
    <w:rPr>
      <w:b/>
      <w:sz w:val="22"/>
    </w:rPr>
  </w:style>
  <w:style w:type="paragraph" w:styleId="aa">
    <w:name w:val="Body Text Indent"/>
    <w:aliases w:val="Основной текст без отступа"/>
    <w:basedOn w:val="a0"/>
    <w:rsid w:val="00463041"/>
    <w:rPr>
      <w:sz w:val="16"/>
    </w:rPr>
  </w:style>
  <w:style w:type="paragraph" w:styleId="ab">
    <w:name w:val="List Bullet"/>
    <w:basedOn w:val="a0"/>
    <w:autoRedefine/>
    <w:rsid w:val="00463041"/>
    <w:pPr>
      <w:tabs>
        <w:tab w:val="left" w:pos="0"/>
      </w:tabs>
      <w:spacing w:before="60" w:after="60"/>
      <w:ind w:right="-74"/>
    </w:pPr>
    <w:rPr>
      <w:rFonts w:ascii="Times New Roman" w:hAnsi="Times New Roman"/>
      <w:snapToGrid w:val="0"/>
      <w:sz w:val="20"/>
    </w:rPr>
  </w:style>
  <w:style w:type="paragraph" w:styleId="22">
    <w:name w:val="List Bullet 2"/>
    <w:basedOn w:val="a0"/>
    <w:autoRedefine/>
    <w:rsid w:val="00463041"/>
    <w:pPr>
      <w:ind w:left="566" w:hanging="283"/>
      <w:jc w:val="both"/>
    </w:pPr>
    <w:rPr>
      <w:snapToGrid w:val="0"/>
      <w:sz w:val="20"/>
    </w:rPr>
  </w:style>
  <w:style w:type="paragraph" w:styleId="31">
    <w:name w:val="Body Text 3"/>
    <w:basedOn w:val="a0"/>
    <w:rsid w:val="00463041"/>
    <w:rPr>
      <w:sz w:val="18"/>
    </w:rPr>
  </w:style>
  <w:style w:type="paragraph" w:styleId="23">
    <w:name w:val="Body Text Indent 2"/>
    <w:basedOn w:val="a0"/>
    <w:rsid w:val="00463041"/>
    <w:pPr>
      <w:ind w:left="851"/>
    </w:pPr>
    <w:rPr>
      <w:sz w:val="22"/>
    </w:rPr>
  </w:style>
  <w:style w:type="paragraph" w:styleId="32">
    <w:name w:val="Body Text Indent 3"/>
    <w:basedOn w:val="a0"/>
    <w:rsid w:val="00463041"/>
    <w:pPr>
      <w:keepNext/>
      <w:ind w:left="284"/>
      <w:jc w:val="center"/>
    </w:pPr>
    <w:rPr>
      <w:b/>
      <w:sz w:val="22"/>
      <w:lang w:val="en-US"/>
    </w:rPr>
  </w:style>
  <w:style w:type="paragraph" w:styleId="24">
    <w:name w:val="Body Text 2"/>
    <w:basedOn w:val="a0"/>
    <w:rsid w:val="00463041"/>
    <w:pPr>
      <w:ind w:right="-74"/>
      <w:jc w:val="both"/>
    </w:pPr>
    <w:rPr>
      <w:sz w:val="16"/>
    </w:rPr>
  </w:style>
  <w:style w:type="paragraph" w:styleId="ac">
    <w:name w:val="footnote text"/>
    <w:basedOn w:val="a0"/>
    <w:semiHidden/>
    <w:rsid w:val="00463041"/>
    <w:rPr>
      <w:rFonts w:ascii="Times New Roman" w:hAnsi="Times New Roman"/>
      <w:sz w:val="20"/>
    </w:rPr>
  </w:style>
  <w:style w:type="character" w:styleId="ad">
    <w:name w:val="footnote reference"/>
    <w:semiHidden/>
    <w:rsid w:val="00463041"/>
    <w:rPr>
      <w:vertAlign w:val="superscript"/>
    </w:rPr>
  </w:style>
  <w:style w:type="paragraph" w:customStyle="1" w:styleId="20">
    <w:name w:val="Стиль2"/>
    <w:basedOn w:val="a0"/>
    <w:rsid w:val="00463041"/>
    <w:pPr>
      <w:numPr>
        <w:numId w:val="4"/>
      </w:numPr>
      <w:spacing w:before="60" w:after="60"/>
      <w:jc w:val="both"/>
    </w:pPr>
  </w:style>
  <w:style w:type="paragraph" w:styleId="ae">
    <w:name w:val="Title"/>
    <w:basedOn w:val="a0"/>
    <w:link w:val="af"/>
    <w:uiPriority w:val="99"/>
    <w:qFormat/>
    <w:rsid w:val="00463041"/>
    <w:pPr>
      <w:jc w:val="center"/>
    </w:pPr>
    <w:rPr>
      <w:rFonts w:ascii="Times New Roman" w:hAnsi="Times New Roman"/>
      <w:b/>
      <w:sz w:val="22"/>
    </w:rPr>
  </w:style>
  <w:style w:type="character" w:styleId="af0">
    <w:name w:val="Hyperlink"/>
    <w:uiPriority w:val="99"/>
    <w:rsid w:val="00463041"/>
    <w:rPr>
      <w:color w:val="0000FF"/>
      <w:u w:val="single"/>
    </w:rPr>
  </w:style>
  <w:style w:type="paragraph" w:customStyle="1" w:styleId="210">
    <w:name w:val="Основной текст 21"/>
    <w:basedOn w:val="12"/>
    <w:rsid w:val="00463041"/>
    <w:pPr>
      <w:ind w:right="425"/>
      <w:jc w:val="both"/>
    </w:pPr>
    <w:rPr>
      <w:sz w:val="24"/>
    </w:rPr>
  </w:style>
  <w:style w:type="paragraph" w:customStyle="1" w:styleId="310">
    <w:name w:val="Основной текст с отступом 31"/>
    <w:basedOn w:val="12"/>
    <w:rsid w:val="00463041"/>
    <w:pPr>
      <w:ind w:firstLine="709"/>
      <w:jc w:val="both"/>
    </w:pPr>
    <w:rPr>
      <w:sz w:val="24"/>
    </w:rPr>
  </w:style>
  <w:style w:type="paragraph" w:customStyle="1" w:styleId="90">
    <w:name w:val="оглавление 9"/>
    <w:basedOn w:val="a0"/>
    <w:next w:val="a0"/>
    <w:rsid w:val="00463041"/>
    <w:pPr>
      <w:tabs>
        <w:tab w:val="right" w:leader="dot" w:pos="9923"/>
      </w:tabs>
      <w:ind w:left="1600"/>
    </w:pPr>
    <w:rPr>
      <w:sz w:val="20"/>
    </w:rPr>
  </w:style>
  <w:style w:type="paragraph" w:customStyle="1" w:styleId="15">
    <w:name w:val="заголовок 1"/>
    <w:basedOn w:val="a0"/>
    <w:next w:val="a0"/>
    <w:rsid w:val="00463041"/>
    <w:pPr>
      <w:keepNext/>
      <w:spacing w:before="240" w:after="60"/>
      <w:jc w:val="center"/>
    </w:pPr>
    <w:rPr>
      <w:b/>
      <w:kern w:val="28"/>
      <w:sz w:val="28"/>
    </w:rPr>
  </w:style>
  <w:style w:type="paragraph" w:styleId="25">
    <w:name w:val="toc 2"/>
    <w:basedOn w:val="a0"/>
    <w:next w:val="a0"/>
    <w:autoRedefine/>
    <w:uiPriority w:val="39"/>
    <w:rsid w:val="00463041"/>
    <w:pPr>
      <w:ind w:left="240"/>
    </w:pPr>
  </w:style>
  <w:style w:type="paragraph" w:customStyle="1" w:styleId="33">
    <w:name w:val="заголовок 3"/>
    <w:basedOn w:val="a0"/>
    <w:next w:val="a0"/>
    <w:rsid w:val="00463041"/>
    <w:pPr>
      <w:keepNext/>
      <w:spacing w:before="240" w:after="60"/>
    </w:pPr>
    <w:rPr>
      <w:b/>
    </w:rPr>
  </w:style>
  <w:style w:type="paragraph" w:styleId="16">
    <w:name w:val="toc 1"/>
    <w:basedOn w:val="a0"/>
    <w:next w:val="a0"/>
    <w:autoRedefine/>
    <w:uiPriority w:val="39"/>
    <w:rsid w:val="00463041"/>
    <w:pPr>
      <w:spacing w:before="120" w:after="120"/>
    </w:pPr>
    <w:rPr>
      <w:rFonts w:ascii="Times New Roman" w:hAnsi="Times New Roman"/>
      <w:b/>
      <w:caps/>
      <w:sz w:val="20"/>
    </w:rPr>
  </w:style>
  <w:style w:type="paragraph" w:customStyle="1" w:styleId="TOCBase">
    <w:name w:val="TOC Base"/>
    <w:basedOn w:val="a0"/>
    <w:rsid w:val="00463041"/>
    <w:pPr>
      <w:tabs>
        <w:tab w:val="right" w:leader="dot" w:pos="6480"/>
      </w:tabs>
      <w:spacing w:after="240" w:line="240" w:lineRule="atLeast"/>
      <w:jc w:val="both"/>
    </w:pPr>
    <w:rPr>
      <w:spacing w:val="-5"/>
      <w:sz w:val="20"/>
    </w:rPr>
  </w:style>
  <w:style w:type="paragraph" w:customStyle="1" w:styleId="UL">
    <w:name w:val="Маркированный список.UL"/>
    <w:basedOn w:val="af1"/>
    <w:autoRedefine/>
    <w:rsid w:val="00463041"/>
    <w:pPr>
      <w:numPr>
        <w:numId w:val="2"/>
      </w:numPr>
      <w:tabs>
        <w:tab w:val="left" w:pos="3345"/>
      </w:tabs>
      <w:spacing w:after="120" w:line="240" w:lineRule="atLeast"/>
      <w:jc w:val="both"/>
    </w:pPr>
    <w:rPr>
      <w:spacing w:val="-5"/>
      <w:sz w:val="20"/>
    </w:rPr>
  </w:style>
  <w:style w:type="paragraph" w:styleId="af1">
    <w:name w:val="List"/>
    <w:basedOn w:val="a0"/>
    <w:rsid w:val="00463041"/>
    <w:pPr>
      <w:ind w:left="283" w:hanging="283"/>
    </w:pPr>
  </w:style>
  <w:style w:type="paragraph" w:customStyle="1" w:styleId="1H1">
    <w:name w:val="Заголовок 1.H1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220" w:after="60" w:line="320" w:lineRule="atLeast"/>
      <w:ind w:firstLine="0"/>
      <w:jc w:val="left"/>
      <w:outlineLvl w:val="0"/>
    </w:pPr>
    <w:rPr>
      <w:rFonts w:ascii="Arial MT Black" w:hAnsi="Arial MT Black"/>
      <w:spacing w:val="-20"/>
      <w:kern w:val="28"/>
      <w:sz w:val="40"/>
    </w:rPr>
  </w:style>
  <w:style w:type="paragraph" w:customStyle="1" w:styleId="2H2h2Numberedtext3">
    <w:name w:val="Заголовок 2.H2.h2.Numbered text 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120" w:after="60" w:line="320" w:lineRule="atLeast"/>
      <w:ind w:firstLine="0"/>
      <w:jc w:val="left"/>
      <w:outlineLvl w:val="1"/>
    </w:pPr>
    <w:rPr>
      <w:spacing w:val="-20"/>
      <w:kern w:val="28"/>
      <w:sz w:val="24"/>
    </w:rPr>
  </w:style>
  <w:style w:type="paragraph" w:customStyle="1" w:styleId="3H3h3">
    <w:name w:val="Заголовок 3.H3.h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720"/>
      </w:tabs>
      <w:suppressAutoHyphens/>
      <w:spacing w:before="220" w:after="60" w:line="320" w:lineRule="atLeast"/>
      <w:ind w:firstLine="0"/>
      <w:jc w:val="left"/>
      <w:outlineLvl w:val="2"/>
    </w:pPr>
    <w:rPr>
      <w:rFonts w:ascii="Arial MT Black" w:hAnsi="Arial MT Black"/>
      <w:spacing w:val="-20"/>
      <w:kern w:val="28"/>
      <w:sz w:val="24"/>
    </w:rPr>
  </w:style>
  <w:style w:type="paragraph" w:customStyle="1" w:styleId="a">
    <w:name w:val="Ном_таб"/>
    <w:basedOn w:val="a0"/>
    <w:rsid w:val="00463041"/>
    <w:pPr>
      <w:widowControl w:val="0"/>
      <w:numPr>
        <w:numId w:val="3"/>
      </w:numPr>
      <w:spacing w:line="360" w:lineRule="auto"/>
      <w:jc w:val="center"/>
    </w:pPr>
    <w:rPr>
      <w:rFonts w:ascii="Times New Roman" w:hAnsi="Times New Roman"/>
    </w:rPr>
  </w:style>
  <w:style w:type="character" w:styleId="af2">
    <w:name w:val="FollowedHyperlink"/>
    <w:rsid w:val="00463041"/>
    <w:rPr>
      <w:color w:val="800080"/>
      <w:u w:val="single"/>
    </w:rPr>
  </w:style>
  <w:style w:type="paragraph" w:customStyle="1" w:styleId="17">
    <w:name w:val="Название1"/>
    <w:basedOn w:val="12"/>
    <w:rsid w:val="00463041"/>
    <w:pPr>
      <w:jc w:val="center"/>
    </w:pPr>
    <w:rPr>
      <w:b/>
      <w:sz w:val="22"/>
    </w:rPr>
  </w:style>
  <w:style w:type="paragraph" w:customStyle="1" w:styleId="18">
    <w:name w:val="Текст1"/>
    <w:basedOn w:val="12"/>
    <w:rsid w:val="00463041"/>
    <w:pPr>
      <w:spacing w:line="360" w:lineRule="auto"/>
    </w:pPr>
    <w:rPr>
      <w:rFonts w:ascii="Courier New" w:hAnsi="Courier New"/>
      <w:sz w:val="24"/>
    </w:rPr>
  </w:style>
  <w:style w:type="paragraph" w:customStyle="1" w:styleId="-">
    <w:name w:val="ìàðê-"/>
    <w:basedOn w:val="a0"/>
    <w:rsid w:val="00463041"/>
    <w:pPr>
      <w:spacing w:line="360" w:lineRule="auto"/>
      <w:jc w:val="both"/>
    </w:pPr>
    <w:rPr>
      <w:rFonts w:ascii="Times New Roman" w:hAnsi="Times New Roman"/>
    </w:rPr>
  </w:style>
  <w:style w:type="paragraph" w:customStyle="1" w:styleId="af3">
    <w:name w:val="Список_тире"/>
    <w:basedOn w:val="a0"/>
    <w:rsid w:val="00463041"/>
    <w:pPr>
      <w:tabs>
        <w:tab w:val="num" w:pos="360"/>
      </w:tabs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sid w:val="00463041"/>
    <w:pPr>
      <w:widowControl w:val="0"/>
    </w:pPr>
  </w:style>
  <w:style w:type="paragraph" w:customStyle="1" w:styleId="Nienieoea">
    <w:name w:val="Nienie_oe?a"/>
    <w:basedOn w:val="Iauiue"/>
    <w:rsid w:val="00463041"/>
    <w:pPr>
      <w:spacing w:line="360" w:lineRule="auto"/>
      <w:jc w:val="both"/>
    </w:pPr>
    <w:rPr>
      <w:sz w:val="24"/>
    </w:rPr>
  </w:style>
  <w:style w:type="paragraph" w:styleId="af4">
    <w:name w:val="Block Text"/>
    <w:basedOn w:val="a0"/>
    <w:rsid w:val="00463041"/>
    <w:pPr>
      <w:spacing w:before="40" w:after="40"/>
      <w:ind w:left="317" w:right="-74" w:hanging="317"/>
    </w:pPr>
    <w:rPr>
      <w:rFonts w:ascii="Times New Roman" w:hAnsi="Times New Roman"/>
    </w:rPr>
  </w:style>
  <w:style w:type="character" w:styleId="af5">
    <w:name w:val="annotation reference"/>
    <w:semiHidden/>
    <w:rsid w:val="00463041"/>
    <w:rPr>
      <w:sz w:val="16"/>
      <w:szCs w:val="16"/>
    </w:rPr>
  </w:style>
  <w:style w:type="paragraph" w:styleId="af6">
    <w:name w:val="annotation text"/>
    <w:basedOn w:val="a0"/>
    <w:semiHidden/>
    <w:rsid w:val="00463041"/>
    <w:rPr>
      <w:sz w:val="20"/>
    </w:rPr>
  </w:style>
  <w:style w:type="paragraph" w:customStyle="1" w:styleId="19">
    <w:name w:val="Основной текст1"/>
    <w:basedOn w:val="a0"/>
    <w:rsid w:val="00463041"/>
    <w:pPr>
      <w:suppressAutoHyphens/>
      <w:spacing w:line="360" w:lineRule="auto"/>
      <w:jc w:val="both"/>
    </w:pPr>
    <w:rPr>
      <w:rFonts w:ascii="Times New Roman" w:hAnsi="Times New Roman"/>
    </w:rPr>
  </w:style>
  <w:style w:type="paragraph" w:styleId="91">
    <w:name w:val="toc 9"/>
    <w:basedOn w:val="a0"/>
    <w:next w:val="a0"/>
    <w:autoRedefine/>
    <w:semiHidden/>
    <w:rsid w:val="00463041"/>
    <w:pPr>
      <w:ind w:left="1920"/>
    </w:pPr>
    <w:rPr>
      <w:rFonts w:ascii="Times New Roman" w:hAnsi="Times New Roman"/>
      <w:szCs w:val="24"/>
    </w:rPr>
  </w:style>
  <w:style w:type="paragraph" w:styleId="af7">
    <w:name w:val="Balloon Text"/>
    <w:basedOn w:val="a0"/>
    <w:semiHidden/>
    <w:rsid w:val="00463041"/>
    <w:rPr>
      <w:rFonts w:ascii="Tahoma" w:hAnsi="Tahoma" w:cs="Tahoma"/>
      <w:sz w:val="16"/>
      <w:szCs w:val="16"/>
    </w:rPr>
  </w:style>
  <w:style w:type="paragraph" w:styleId="af8">
    <w:name w:val="annotation subject"/>
    <w:basedOn w:val="af6"/>
    <w:next w:val="af6"/>
    <w:semiHidden/>
    <w:rsid w:val="00463041"/>
    <w:rPr>
      <w:b/>
      <w:bCs/>
    </w:rPr>
  </w:style>
  <w:style w:type="paragraph" w:styleId="af9">
    <w:name w:val="Plain Text"/>
    <w:basedOn w:val="a0"/>
    <w:link w:val="afa"/>
    <w:uiPriority w:val="99"/>
    <w:rsid w:val="00D268A5"/>
    <w:pPr>
      <w:spacing w:line="360" w:lineRule="auto"/>
    </w:pPr>
    <w:rPr>
      <w:rFonts w:ascii="Courier New" w:hAnsi="Courier New" w:cs="Courier New"/>
      <w:szCs w:val="24"/>
    </w:rPr>
  </w:style>
  <w:style w:type="paragraph" w:customStyle="1" w:styleId="1a">
    <w:name w:val="Знак Знак Знак1"/>
    <w:basedOn w:val="a0"/>
    <w:rsid w:val="00A31D75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ms-profilevalue1">
    <w:name w:val="ms-profilevalue1"/>
    <w:rsid w:val="00C97A15"/>
    <w:rPr>
      <w:color w:val="4C4C4C"/>
    </w:rPr>
  </w:style>
  <w:style w:type="character" w:customStyle="1" w:styleId="a8">
    <w:name w:val="Нижний колонтитул Знак"/>
    <w:link w:val="a7"/>
    <w:uiPriority w:val="99"/>
    <w:rsid w:val="0004652B"/>
    <w:rPr>
      <w:rFonts w:ascii="Arial" w:hAnsi="Arial"/>
      <w:sz w:val="22"/>
      <w:lang w:val="ru-RU" w:eastAsia="ru-RU" w:bidi="ar-SA"/>
    </w:rPr>
  </w:style>
  <w:style w:type="paragraph" w:styleId="afb">
    <w:name w:val="endnote text"/>
    <w:basedOn w:val="a0"/>
    <w:semiHidden/>
    <w:rsid w:val="00566F72"/>
    <w:pPr>
      <w:tabs>
        <w:tab w:val="left" w:pos="567"/>
      </w:tabs>
    </w:pPr>
    <w:rPr>
      <w:rFonts w:ascii="HelvDL" w:hAnsi="HelvDL"/>
      <w:sz w:val="20"/>
    </w:rPr>
  </w:style>
  <w:style w:type="character" w:customStyle="1" w:styleId="141">
    <w:name w:val="Стиль 14 пт1"/>
    <w:rsid w:val="004A0467"/>
    <w:rPr>
      <w:rFonts w:ascii="Times New Roman" w:hAnsi="Times New Roman"/>
      <w:sz w:val="28"/>
      <w:szCs w:val="28"/>
    </w:rPr>
  </w:style>
  <w:style w:type="paragraph" w:customStyle="1" w:styleId="Style3">
    <w:name w:val="Style3"/>
    <w:basedOn w:val="a0"/>
    <w:rsid w:val="00F26502"/>
    <w:pPr>
      <w:widowControl w:val="0"/>
      <w:autoSpaceDE w:val="0"/>
      <w:autoSpaceDN w:val="0"/>
      <w:adjustRightInd w:val="0"/>
      <w:spacing w:line="272" w:lineRule="exact"/>
      <w:ind w:firstLine="527"/>
      <w:jc w:val="both"/>
    </w:pPr>
    <w:rPr>
      <w:rFonts w:ascii="Times New Roman" w:hAnsi="Times New Roman"/>
      <w:szCs w:val="24"/>
    </w:rPr>
  </w:style>
  <w:style w:type="paragraph" w:customStyle="1" w:styleId="afc">
    <w:name w:val="Текст документа"/>
    <w:basedOn w:val="a0"/>
    <w:rsid w:val="00B557D7"/>
    <w:pPr>
      <w:spacing w:line="360" w:lineRule="auto"/>
      <w:ind w:firstLine="720"/>
      <w:jc w:val="both"/>
    </w:pPr>
    <w:rPr>
      <w:rFonts w:ascii="Times New Roman" w:hAnsi="Times New Roman"/>
      <w:szCs w:val="24"/>
    </w:rPr>
  </w:style>
  <w:style w:type="paragraph" w:customStyle="1" w:styleId="10">
    <w:name w:val="маркированный список 1"/>
    <w:basedOn w:val="aa"/>
    <w:rsid w:val="00B557D7"/>
    <w:pPr>
      <w:numPr>
        <w:numId w:val="6"/>
      </w:num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afd">
    <w:name w:val="Revision"/>
    <w:hidden/>
    <w:uiPriority w:val="99"/>
    <w:semiHidden/>
    <w:rsid w:val="007102D0"/>
    <w:rPr>
      <w:rFonts w:ascii="Arial" w:hAnsi="Arial"/>
      <w:sz w:val="24"/>
    </w:rPr>
  </w:style>
  <w:style w:type="paragraph" w:customStyle="1" w:styleId="TableGraf12M">
    <w:name w:val="TableGraf 12M"/>
    <w:basedOn w:val="a0"/>
    <w:rsid w:val="00435333"/>
    <w:pPr>
      <w:spacing w:before="60" w:after="60"/>
      <w:jc w:val="center"/>
    </w:pPr>
    <w:rPr>
      <w:rFonts w:ascii="Times New Roman" w:hAnsi="Times New Roman"/>
      <w:szCs w:val="24"/>
    </w:rPr>
  </w:style>
  <w:style w:type="paragraph" w:customStyle="1" w:styleId="afe">
    <w:name w:val="Текст пункта"/>
    <w:link w:val="1b"/>
    <w:rsid w:val="00435333"/>
    <w:pPr>
      <w:spacing w:before="60" w:after="120"/>
      <w:ind w:firstLine="454"/>
      <w:jc w:val="both"/>
    </w:pPr>
    <w:rPr>
      <w:sz w:val="24"/>
    </w:rPr>
  </w:style>
  <w:style w:type="character" w:customStyle="1" w:styleId="1b">
    <w:name w:val="Текст пункта Знак1"/>
    <w:link w:val="afe"/>
    <w:rsid w:val="00435333"/>
    <w:rPr>
      <w:sz w:val="24"/>
    </w:rPr>
  </w:style>
  <w:style w:type="paragraph" w:styleId="aff">
    <w:name w:val="List Paragraph"/>
    <w:basedOn w:val="a0"/>
    <w:link w:val="aff0"/>
    <w:uiPriority w:val="34"/>
    <w:qFormat/>
    <w:rsid w:val="00435333"/>
    <w:pPr>
      <w:widowControl w:val="0"/>
      <w:autoSpaceDE w:val="0"/>
      <w:autoSpaceDN w:val="0"/>
      <w:adjustRightInd w:val="0"/>
      <w:ind w:left="720"/>
      <w:contextualSpacing/>
    </w:pPr>
    <w:rPr>
      <w:rFonts w:ascii="Times New Roman" w:hAnsi="Times New Roman"/>
      <w:sz w:val="20"/>
    </w:rPr>
  </w:style>
  <w:style w:type="character" w:customStyle="1" w:styleId="afa">
    <w:name w:val="Текст Знак"/>
    <w:basedOn w:val="a1"/>
    <w:link w:val="af9"/>
    <w:uiPriority w:val="99"/>
    <w:rsid w:val="00435333"/>
    <w:rPr>
      <w:rFonts w:ascii="Courier New" w:hAnsi="Courier New" w:cs="Courier New"/>
      <w:sz w:val="24"/>
      <w:szCs w:val="24"/>
    </w:rPr>
  </w:style>
  <w:style w:type="character" w:customStyle="1" w:styleId="aff0">
    <w:name w:val="Абзац списка Знак"/>
    <w:link w:val="aff"/>
    <w:uiPriority w:val="34"/>
    <w:rsid w:val="00435333"/>
  </w:style>
  <w:style w:type="paragraph" w:customStyle="1" w:styleId="26">
    <w:name w:val="Текст2"/>
    <w:basedOn w:val="a0"/>
    <w:rsid w:val="00435333"/>
    <w:pPr>
      <w:spacing w:line="360" w:lineRule="auto"/>
    </w:pPr>
    <w:rPr>
      <w:rFonts w:ascii="Courier New" w:hAnsi="Courier New"/>
    </w:rPr>
  </w:style>
  <w:style w:type="table" w:styleId="aff1">
    <w:name w:val="Table Grid"/>
    <w:basedOn w:val="a2"/>
    <w:rsid w:val="00A2265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. 1 уровень"/>
    <w:basedOn w:val="a0"/>
    <w:qFormat/>
    <w:rsid w:val="00A22658"/>
    <w:pPr>
      <w:numPr>
        <w:numId w:val="7"/>
      </w:numPr>
      <w:spacing w:after="60" w:line="276" w:lineRule="auto"/>
      <w:contextualSpacing/>
      <w:jc w:val="both"/>
      <w:outlineLvl w:val="0"/>
    </w:pPr>
    <w:rPr>
      <w:rFonts w:ascii="Calibri" w:hAnsi="Calibri" w:cstheme="minorHAnsi"/>
      <w:sz w:val="22"/>
      <w:lang w:eastAsia="en-US"/>
    </w:rPr>
  </w:style>
  <w:style w:type="paragraph" w:customStyle="1" w:styleId="21">
    <w:name w:val="Абзац. 2 уровень"/>
    <w:basedOn w:val="11"/>
    <w:qFormat/>
    <w:rsid w:val="00A22658"/>
    <w:pPr>
      <w:numPr>
        <w:numId w:val="8"/>
      </w:numPr>
      <w:outlineLvl w:val="9"/>
    </w:pPr>
  </w:style>
  <w:style w:type="character" w:customStyle="1" w:styleId="af">
    <w:name w:val="Название Знак"/>
    <w:link w:val="ae"/>
    <w:uiPriority w:val="99"/>
    <w:rsid w:val="000D6D02"/>
    <w:rPr>
      <w:b/>
      <w:sz w:val="22"/>
    </w:rPr>
  </w:style>
  <w:style w:type="paragraph" w:styleId="aff2">
    <w:name w:val="Normal (Web)"/>
    <w:basedOn w:val="a0"/>
    <w:uiPriority w:val="99"/>
    <w:unhideWhenUsed/>
    <w:rsid w:val="004A194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ff3">
    <w:name w:val="Strong"/>
    <w:basedOn w:val="a1"/>
    <w:uiPriority w:val="22"/>
    <w:qFormat/>
    <w:rsid w:val="004A194E"/>
    <w:rPr>
      <w:b/>
      <w:bCs/>
    </w:rPr>
  </w:style>
  <w:style w:type="character" w:customStyle="1" w:styleId="30">
    <w:name w:val="Заголовок 3 Знак"/>
    <w:aliases w:val="3 Знак,H3 Знак,h3 Знак"/>
    <w:basedOn w:val="a1"/>
    <w:link w:val="3"/>
    <w:rsid w:val="00FA6115"/>
    <w:rPr>
      <w:rFonts w:ascii="Arial" w:hAnsi="Arial"/>
      <w:b/>
      <w:sz w:val="24"/>
    </w:rPr>
  </w:style>
  <w:style w:type="character" w:customStyle="1" w:styleId="aff4">
    <w:name w:val="Основной текст_"/>
    <w:basedOn w:val="a1"/>
    <w:link w:val="27"/>
    <w:rsid w:val="00A06918"/>
    <w:rPr>
      <w:sz w:val="23"/>
      <w:szCs w:val="23"/>
      <w:shd w:val="clear" w:color="auto" w:fill="FFFFFF"/>
    </w:rPr>
  </w:style>
  <w:style w:type="paragraph" w:customStyle="1" w:styleId="27">
    <w:name w:val="Основной текст2"/>
    <w:basedOn w:val="a0"/>
    <w:link w:val="aff4"/>
    <w:rsid w:val="00A06918"/>
    <w:pPr>
      <w:widowControl w:val="0"/>
      <w:shd w:val="clear" w:color="auto" w:fill="FFFFFF"/>
      <w:spacing w:before="480" w:after="300" w:line="269" w:lineRule="exact"/>
      <w:ind w:hanging="380"/>
      <w:jc w:val="both"/>
    </w:pPr>
    <w:rPr>
      <w:rFonts w:ascii="Times New Roman" w:hAnsi="Times New Roman"/>
      <w:sz w:val="23"/>
      <w:szCs w:val="23"/>
    </w:rPr>
  </w:style>
  <w:style w:type="character" w:customStyle="1" w:styleId="aff5">
    <w:name w:val="Основной текст + Курсив"/>
    <w:basedOn w:val="aff4"/>
    <w:rsid w:val="00A0691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70">
    <w:name w:val="Основной текст (7)_"/>
    <w:basedOn w:val="a1"/>
    <w:link w:val="71"/>
    <w:rsid w:val="00A06918"/>
    <w:rPr>
      <w:b/>
      <w:bCs/>
      <w:sz w:val="27"/>
      <w:szCs w:val="27"/>
      <w:shd w:val="clear" w:color="auto" w:fill="FFFFFF"/>
    </w:rPr>
  </w:style>
  <w:style w:type="paragraph" w:customStyle="1" w:styleId="71">
    <w:name w:val="Основной текст (7)"/>
    <w:basedOn w:val="a0"/>
    <w:link w:val="70"/>
    <w:rsid w:val="00A06918"/>
    <w:pPr>
      <w:widowControl w:val="0"/>
      <w:shd w:val="clear" w:color="auto" w:fill="FFFFFF"/>
      <w:spacing w:before="360" w:after="360" w:line="0" w:lineRule="atLeast"/>
      <w:jc w:val="center"/>
    </w:pPr>
    <w:rPr>
      <w:rFonts w:ascii="Times New Roman" w:hAnsi="Times New Roman"/>
      <w:b/>
      <w:bCs/>
      <w:sz w:val="27"/>
      <w:szCs w:val="27"/>
    </w:rPr>
  </w:style>
  <w:style w:type="paragraph" w:customStyle="1" w:styleId="Antwort">
    <w:name w:val="Antwort"/>
    <w:basedOn w:val="a0"/>
    <w:rsid w:val="0039473F"/>
    <w:rPr>
      <w:rFonts w:ascii="Times New Roman" w:hAnsi="Times New Roman"/>
      <w:sz w:val="22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3041"/>
    <w:rPr>
      <w:rFonts w:ascii="Arial" w:hAnsi="Arial"/>
      <w:sz w:val="24"/>
    </w:rPr>
  </w:style>
  <w:style w:type="paragraph" w:styleId="1">
    <w:name w:val="heading 1"/>
    <w:aliases w:val="З_1,H1"/>
    <w:basedOn w:val="a0"/>
    <w:next w:val="a0"/>
    <w:autoRedefine/>
    <w:qFormat/>
    <w:rsid w:val="00A64ED6"/>
    <w:pPr>
      <w:keepNext/>
      <w:numPr>
        <w:numId w:val="5"/>
      </w:numPr>
      <w:spacing w:line="360" w:lineRule="auto"/>
      <w:jc w:val="both"/>
      <w:outlineLvl w:val="0"/>
    </w:pPr>
    <w:rPr>
      <w:rFonts w:ascii="Times New Roman" w:hAnsi="Times New Roman"/>
      <w:b/>
      <w:kern w:val="28"/>
    </w:rPr>
  </w:style>
  <w:style w:type="paragraph" w:styleId="2">
    <w:name w:val="heading 2"/>
    <w:aliases w:val="H2,h2,Numbered text 3"/>
    <w:basedOn w:val="a0"/>
    <w:next w:val="a0"/>
    <w:autoRedefine/>
    <w:qFormat/>
    <w:rsid w:val="00D35220"/>
    <w:pPr>
      <w:numPr>
        <w:ilvl w:val="1"/>
        <w:numId w:val="5"/>
      </w:numPr>
      <w:spacing w:line="264" w:lineRule="auto"/>
      <w:jc w:val="both"/>
      <w:outlineLvl w:val="1"/>
    </w:pPr>
    <w:rPr>
      <w:rFonts w:ascii="Times New Roman" w:hAnsi="Times New Roman"/>
    </w:rPr>
  </w:style>
  <w:style w:type="paragraph" w:styleId="3">
    <w:name w:val="heading 3"/>
    <w:aliases w:val="3,H3,h3"/>
    <w:basedOn w:val="a0"/>
    <w:next w:val="a0"/>
    <w:link w:val="30"/>
    <w:qFormat/>
    <w:rsid w:val="00463041"/>
    <w:pPr>
      <w:keepNext/>
      <w:numPr>
        <w:ilvl w:val="2"/>
        <w:numId w:val="5"/>
      </w:numPr>
      <w:spacing w:before="240" w:after="60"/>
      <w:outlineLvl w:val="2"/>
    </w:pPr>
    <w:rPr>
      <w:b/>
    </w:rPr>
  </w:style>
  <w:style w:type="paragraph" w:styleId="4">
    <w:name w:val="heading 4"/>
    <w:aliases w:val="Параграф,H4,Заголовок 4 (Приложение)"/>
    <w:basedOn w:val="a0"/>
    <w:next w:val="a0"/>
    <w:qFormat/>
    <w:rsid w:val="00463041"/>
    <w:pPr>
      <w:keepNext/>
      <w:numPr>
        <w:ilvl w:val="3"/>
        <w:numId w:val="5"/>
      </w:numPr>
      <w:spacing w:before="240" w:after="60"/>
      <w:outlineLvl w:val="3"/>
    </w:pPr>
    <w:rPr>
      <w:b/>
      <w:i/>
    </w:rPr>
  </w:style>
  <w:style w:type="paragraph" w:styleId="5">
    <w:name w:val="heading 5"/>
    <w:aliases w:val="H5"/>
    <w:basedOn w:val="a0"/>
    <w:next w:val="a0"/>
    <w:qFormat/>
    <w:rsid w:val="00463041"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463041"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463041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463041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rsid w:val="00463041"/>
    <w:pPr>
      <w:numPr>
        <w:ilvl w:val="8"/>
        <w:numId w:val="5"/>
      </w:num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Обычный1"/>
    <w:rsid w:val="00463041"/>
    <w:rPr>
      <w:rFonts w:ascii="Arial" w:hAnsi="Arial"/>
    </w:rPr>
  </w:style>
  <w:style w:type="character" w:customStyle="1" w:styleId="13">
    <w:name w:val="Основной шрифт абзаца1"/>
    <w:rsid w:val="00463041"/>
  </w:style>
  <w:style w:type="paragraph" w:customStyle="1" w:styleId="14">
    <w:name w:val="Список 1"/>
    <w:basedOn w:val="a4"/>
    <w:rsid w:val="00463041"/>
    <w:pPr>
      <w:spacing w:before="60"/>
      <w:ind w:left="1135" w:hanging="284"/>
    </w:pPr>
  </w:style>
  <w:style w:type="paragraph" w:styleId="a4">
    <w:name w:val="Body Text"/>
    <w:aliases w:val="Заг1"/>
    <w:basedOn w:val="a0"/>
    <w:autoRedefine/>
    <w:rsid w:val="00463041"/>
    <w:pPr>
      <w:spacing w:before="80" w:after="80" w:line="264" w:lineRule="auto"/>
      <w:jc w:val="center"/>
    </w:pPr>
    <w:rPr>
      <w:rFonts w:ascii="Times New Roman" w:hAnsi="Times New Roman"/>
      <w:b/>
    </w:rPr>
  </w:style>
  <w:style w:type="character" w:styleId="a5">
    <w:name w:val="page number"/>
    <w:rsid w:val="00463041"/>
    <w:rPr>
      <w:rFonts w:ascii="Times New Roman" w:hAnsi="Times New Roman"/>
    </w:rPr>
  </w:style>
  <w:style w:type="paragraph" w:styleId="a6">
    <w:name w:val="header"/>
    <w:basedOn w:val="a0"/>
    <w:rsid w:val="00463041"/>
    <w:pPr>
      <w:tabs>
        <w:tab w:val="center" w:pos="4536"/>
        <w:tab w:val="right" w:pos="9072"/>
      </w:tabs>
      <w:jc w:val="both"/>
    </w:pPr>
    <w:rPr>
      <w:sz w:val="22"/>
    </w:rPr>
  </w:style>
  <w:style w:type="paragraph" w:styleId="a7">
    <w:name w:val="footer"/>
    <w:basedOn w:val="a0"/>
    <w:link w:val="a8"/>
    <w:uiPriority w:val="99"/>
    <w:rsid w:val="00463041"/>
    <w:pPr>
      <w:tabs>
        <w:tab w:val="center" w:pos="4703"/>
        <w:tab w:val="right" w:pos="9406"/>
      </w:tabs>
      <w:jc w:val="both"/>
    </w:pPr>
    <w:rPr>
      <w:sz w:val="22"/>
    </w:rPr>
  </w:style>
  <w:style w:type="paragraph" w:customStyle="1" w:styleId="Att">
    <w:name w:val="Att"/>
    <w:basedOn w:val="a0"/>
    <w:rsid w:val="00463041"/>
    <w:pPr>
      <w:spacing w:before="240" w:line="280" w:lineRule="atLeast"/>
      <w:ind w:firstLine="567"/>
      <w:jc w:val="both"/>
    </w:pPr>
    <w:rPr>
      <w:lang w:val="en-GB"/>
    </w:rPr>
  </w:style>
  <w:style w:type="paragraph" w:customStyle="1" w:styleId="Style1">
    <w:name w:val="Style1"/>
    <w:basedOn w:val="a0"/>
    <w:rsid w:val="00463041"/>
    <w:pPr>
      <w:spacing w:before="120" w:line="280" w:lineRule="atLeast"/>
      <w:ind w:left="360" w:hanging="360"/>
      <w:jc w:val="both"/>
    </w:pPr>
    <w:rPr>
      <w:lang w:val="en-GB"/>
    </w:rPr>
  </w:style>
  <w:style w:type="paragraph" w:styleId="a9">
    <w:name w:val="caption"/>
    <w:basedOn w:val="a0"/>
    <w:qFormat/>
    <w:rsid w:val="00463041"/>
    <w:pPr>
      <w:spacing w:before="480" w:after="240"/>
      <w:ind w:firstLine="425"/>
      <w:jc w:val="center"/>
    </w:pPr>
    <w:rPr>
      <w:b/>
      <w:sz w:val="22"/>
    </w:rPr>
  </w:style>
  <w:style w:type="paragraph" w:styleId="aa">
    <w:name w:val="Body Text Indent"/>
    <w:aliases w:val="Основной текст без отступа"/>
    <w:basedOn w:val="a0"/>
    <w:rsid w:val="00463041"/>
    <w:rPr>
      <w:sz w:val="16"/>
    </w:rPr>
  </w:style>
  <w:style w:type="paragraph" w:styleId="ab">
    <w:name w:val="List Bullet"/>
    <w:basedOn w:val="a0"/>
    <w:autoRedefine/>
    <w:rsid w:val="00463041"/>
    <w:pPr>
      <w:tabs>
        <w:tab w:val="left" w:pos="0"/>
      </w:tabs>
      <w:spacing w:before="60" w:after="60"/>
      <w:ind w:right="-74"/>
    </w:pPr>
    <w:rPr>
      <w:rFonts w:ascii="Times New Roman" w:hAnsi="Times New Roman"/>
      <w:snapToGrid w:val="0"/>
      <w:sz w:val="20"/>
    </w:rPr>
  </w:style>
  <w:style w:type="paragraph" w:styleId="22">
    <w:name w:val="List Bullet 2"/>
    <w:basedOn w:val="a0"/>
    <w:autoRedefine/>
    <w:rsid w:val="00463041"/>
    <w:pPr>
      <w:ind w:left="566" w:hanging="283"/>
      <w:jc w:val="both"/>
    </w:pPr>
    <w:rPr>
      <w:snapToGrid w:val="0"/>
      <w:sz w:val="20"/>
    </w:rPr>
  </w:style>
  <w:style w:type="paragraph" w:styleId="31">
    <w:name w:val="Body Text 3"/>
    <w:basedOn w:val="a0"/>
    <w:rsid w:val="00463041"/>
    <w:rPr>
      <w:sz w:val="18"/>
    </w:rPr>
  </w:style>
  <w:style w:type="paragraph" w:styleId="23">
    <w:name w:val="Body Text Indent 2"/>
    <w:basedOn w:val="a0"/>
    <w:rsid w:val="00463041"/>
    <w:pPr>
      <w:ind w:left="851"/>
    </w:pPr>
    <w:rPr>
      <w:sz w:val="22"/>
    </w:rPr>
  </w:style>
  <w:style w:type="paragraph" w:styleId="32">
    <w:name w:val="Body Text Indent 3"/>
    <w:basedOn w:val="a0"/>
    <w:rsid w:val="00463041"/>
    <w:pPr>
      <w:keepNext/>
      <w:ind w:left="284"/>
      <w:jc w:val="center"/>
    </w:pPr>
    <w:rPr>
      <w:b/>
      <w:sz w:val="22"/>
      <w:lang w:val="en-US"/>
    </w:rPr>
  </w:style>
  <w:style w:type="paragraph" w:styleId="24">
    <w:name w:val="Body Text 2"/>
    <w:basedOn w:val="a0"/>
    <w:rsid w:val="00463041"/>
    <w:pPr>
      <w:ind w:right="-74"/>
      <w:jc w:val="both"/>
    </w:pPr>
    <w:rPr>
      <w:sz w:val="16"/>
    </w:rPr>
  </w:style>
  <w:style w:type="paragraph" w:styleId="ac">
    <w:name w:val="footnote text"/>
    <w:basedOn w:val="a0"/>
    <w:semiHidden/>
    <w:rsid w:val="00463041"/>
    <w:rPr>
      <w:rFonts w:ascii="Times New Roman" w:hAnsi="Times New Roman"/>
      <w:sz w:val="20"/>
    </w:rPr>
  </w:style>
  <w:style w:type="character" w:styleId="ad">
    <w:name w:val="footnote reference"/>
    <w:semiHidden/>
    <w:rsid w:val="00463041"/>
    <w:rPr>
      <w:vertAlign w:val="superscript"/>
    </w:rPr>
  </w:style>
  <w:style w:type="paragraph" w:customStyle="1" w:styleId="20">
    <w:name w:val="Стиль2"/>
    <w:basedOn w:val="a0"/>
    <w:rsid w:val="00463041"/>
    <w:pPr>
      <w:numPr>
        <w:numId w:val="4"/>
      </w:numPr>
      <w:spacing w:before="60" w:after="60"/>
      <w:jc w:val="both"/>
    </w:pPr>
  </w:style>
  <w:style w:type="paragraph" w:styleId="ae">
    <w:name w:val="Title"/>
    <w:basedOn w:val="a0"/>
    <w:link w:val="af"/>
    <w:uiPriority w:val="99"/>
    <w:qFormat/>
    <w:rsid w:val="00463041"/>
    <w:pPr>
      <w:jc w:val="center"/>
    </w:pPr>
    <w:rPr>
      <w:rFonts w:ascii="Times New Roman" w:hAnsi="Times New Roman"/>
      <w:b/>
      <w:sz w:val="22"/>
    </w:rPr>
  </w:style>
  <w:style w:type="character" w:styleId="af0">
    <w:name w:val="Hyperlink"/>
    <w:uiPriority w:val="99"/>
    <w:rsid w:val="00463041"/>
    <w:rPr>
      <w:color w:val="0000FF"/>
      <w:u w:val="single"/>
    </w:rPr>
  </w:style>
  <w:style w:type="paragraph" w:customStyle="1" w:styleId="210">
    <w:name w:val="Основной текст 21"/>
    <w:basedOn w:val="12"/>
    <w:rsid w:val="00463041"/>
    <w:pPr>
      <w:ind w:right="425"/>
      <w:jc w:val="both"/>
    </w:pPr>
    <w:rPr>
      <w:sz w:val="24"/>
    </w:rPr>
  </w:style>
  <w:style w:type="paragraph" w:customStyle="1" w:styleId="310">
    <w:name w:val="Основной текст с отступом 31"/>
    <w:basedOn w:val="12"/>
    <w:rsid w:val="00463041"/>
    <w:pPr>
      <w:ind w:firstLine="709"/>
      <w:jc w:val="both"/>
    </w:pPr>
    <w:rPr>
      <w:sz w:val="24"/>
    </w:rPr>
  </w:style>
  <w:style w:type="paragraph" w:customStyle="1" w:styleId="90">
    <w:name w:val="оглавление 9"/>
    <w:basedOn w:val="a0"/>
    <w:next w:val="a0"/>
    <w:rsid w:val="00463041"/>
    <w:pPr>
      <w:tabs>
        <w:tab w:val="right" w:leader="dot" w:pos="9923"/>
      </w:tabs>
      <w:ind w:left="1600"/>
    </w:pPr>
    <w:rPr>
      <w:sz w:val="20"/>
    </w:rPr>
  </w:style>
  <w:style w:type="paragraph" w:customStyle="1" w:styleId="15">
    <w:name w:val="заголовок 1"/>
    <w:basedOn w:val="a0"/>
    <w:next w:val="a0"/>
    <w:rsid w:val="00463041"/>
    <w:pPr>
      <w:keepNext/>
      <w:spacing w:before="240" w:after="60"/>
      <w:jc w:val="center"/>
    </w:pPr>
    <w:rPr>
      <w:b/>
      <w:kern w:val="28"/>
      <w:sz w:val="28"/>
    </w:rPr>
  </w:style>
  <w:style w:type="paragraph" w:styleId="25">
    <w:name w:val="toc 2"/>
    <w:basedOn w:val="a0"/>
    <w:next w:val="a0"/>
    <w:autoRedefine/>
    <w:uiPriority w:val="39"/>
    <w:rsid w:val="00463041"/>
    <w:pPr>
      <w:ind w:left="240"/>
    </w:pPr>
  </w:style>
  <w:style w:type="paragraph" w:customStyle="1" w:styleId="33">
    <w:name w:val="заголовок 3"/>
    <w:basedOn w:val="a0"/>
    <w:next w:val="a0"/>
    <w:rsid w:val="00463041"/>
    <w:pPr>
      <w:keepNext/>
      <w:spacing w:before="240" w:after="60"/>
    </w:pPr>
    <w:rPr>
      <w:b/>
    </w:rPr>
  </w:style>
  <w:style w:type="paragraph" w:styleId="16">
    <w:name w:val="toc 1"/>
    <w:basedOn w:val="a0"/>
    <w:next w:val="a0"/>
    <w:autoRedefine/>
    <w:uiPriority w:val="39"/>
    <w:rsid w:val="00463041"/>
    <w:pPr>
      <w:spacing w:before="120" w:after="120"/>
    </w:pPr>
    <w:rPr>
      <w:rFonts w:ascii="Times New Roman" w:hAnsi="Times New Roman"/>
      <w:b/>
      <w:caps/>
      <w:sz w:val="20"/>
    </w:rPr>
  </w:style>
  <w:style w:type="paragraph" w:customStyle="1" w:styleId="TOCBase">
    <w:name w:val="TOC Base"/>
    <w:basedOn w:val="a0"/>
    <w:rsid w:val="00463041"/>
    <w:pPr>
      <w:tabs>
        <w:tab w:val="right" w:leader="dot" w:pos="6480"/>
      </w:tabs>
      <w:spacing w:after="240" w:line="240" w:lineRule="atLeast"/>
      <w:jc w:val="both"/>
    </w:pPr>
    <w:rPr>
      <w:spacing w:val="-5"/>
      <w:sz w:val="20"/>
    </w:rPr>
  </w:style>
  <w:style w:type="paragraph" w:customStyle="1" w:styleId="UL">
    <w:name w:val="Маркированный список.UL"/>
    <w:basedOn w:val="af1"/>
    <w:autoRedefine/>
    <w:rsid w:val="00463041"/>
    <w:pPr>
      <w:numPr>
        <w:numId w:val="2"/>
      </w:numPr>
      <w:tabs>
        <w:tab w:val="left" w:pos="3345"/>
      </w:tabs>
      <w:spacing w:after="120" w:line="240" w:lineRule="atLeast"/>
      <w:jc w:val="both"/>
    </w:pPr>
    <w:rPr>
      <w:spacing w:val="-5"/>
      <w:sz w:val="20"/>
    </w:rPr>
  </w:style>
  <w:style w:type="paragraph" w:styleId="af1">
    <w:name w:val="List"/>
    <w:basedOn w:val="a0"/>
    <w:rsid w:val="00463041"/>
    <w:pPr>
      <w:ind w:left="283" w:hanging="283"/>
    </w:pPr>
  </w:style>
  <w:style w:type="paragraph" w:customStyle="1" w:styleId="1H1">
    <w:name w:val="Заголовок 1.H1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220" w:after="60" w:line="320" w:lineRule="atLeast"/>
      <w:ind w:firstLine="0"/>
      <w:jc w:val="left"/>
      <w:outlineLvl w:val="0"/>
    </w:pPr>
    <w:rPr>
      <w:rFonts w:ascii="Arial MT Black" w:hAnsi="Arial MT Black"/>
      <w:spacing w:val="-20"/>
      <w:kern w:val="28"/>
      <w:sz w:val="40"/>
    </w:rPr>
  </w:style>
  <w:style w:type="paragraph" w:customStyle="1" w:styleId="2H2h2Numberedtext3">
    <w:name w:val="Заголовок 2.H2.h2.Numbered text 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0"/>
      </w:tabs>
      <w:suppressAutoHyphens/>
      <w:spacing w:before="120" w:after="60" w:line="320" w:lineRule="atLeast"/>
      <w:ind w:firstLine="0"/>
      <w:jc w:val="left"/>
      <w:outlineLvl w:val="1"/>
    </w:pPr>
    <w:rPr>
      <w:spacing w:val="-20"/>
      <w:kern w:val="28"/>
      <w:sz w:val="24"/>
    </w:rPr>
  </w:style>
  <w:style w:type="paragraph" w:customStyle="1" w:styleId="3H3h3">
    <w:name w:val="Заголовок 3.H3.h3"/>
    <w:basedOn w:val="a9"/>
    <w:next w:val="a0"/>
    <w:rsid w:val="00463041"/>
    <w:pPr>
      <w:keepNext/>
      <w:keepLines/>
      <w:pBdr>
        <w:top w:val="single" w:sz="6" w:space="16" w:color="auto"/>
      </w:pBdr>
      <w:tabs>
        <w:tab w:val="num" w:pos="720"/>
      </w:tabs>
      <w:suppressAutoHyphens/>
      <w:spacing w:before="220" w:after="60" w:line="320" w:lineRule="atLeast"/>
      <w:ind w:firstLine="0"/>
      <w:jc w:val="left"/>
      <w:outlineLvl w:val="2"/>
    </w:pPr>
    <w:rPr>
      <w:rFonts w:ascii="Arial MT Black" w:hAnsi="Arial MT Black"/>
      <w:spacing w:val="-20"/>
      <w:kern w:val="28"/>
      <w:sz w:val="24"/>
    </w:rPr>
  </w:style>
  <w:style w:type="paragraph" w:customStyle="1" w:styleId="a">
    <w:name w:val="Ном_таб"/>
    <w:basedOn w:val="a0"/>
    <w:rsid w:val="00463041"/>
    <w:pPr>
      <w:widowControl w:val="0"/>
      <w:numPr>
        <w:numId w:val="3"/>
      </w:numPr>
      <w:spacing w:line="360" w:lineRule="auto"/>
      <w:jc w:val="center"/>
    </w:pPr>
    <w:rPr>
      <w:rFonts w:ascii="Times New Roman" w:hAnsi="Times New Roman"/>
    </w:rPr>
  </w:style>
  <w:style w:type="character" w:styleId="af2">
    <w:name w:val="FollowedHyperlink"/>
    <w:rsid w:val="00463041"/>
    <w:rPr>
      <w:color w:val="800080"/>
      <w:u w:val="single"/>
    </w:rPr>
  </w:style>
  <w:style w:type="paragraph" w:customStyle="1" w:styleId="17">
    <w:name w:val="Название1"/>
    <w:basedOn w:val="12"/>
    <w:rsid w:val="00463041"/>
    <w:pPr>
      <w:jc w:val="center"/>
    </w:pPr>
    <w:rPr>
      <w:b/>
      <w:sz w:val="22"/>
    </w:rPr>
  </w:style>
  <w:style w:type="paragraph" w:customStyle="1" w:styleId="18">
    <w:name w:val="Текст1"/>
    <w:basedOn w:val="12"/>
    <w:rsid w:val="00463041"/>
    <w:pPr>
      <w:spacing w:line="360" w:lineRule="auto"/>
    </w:pPr>
    <w:rPr>
      <w:rFonts w:ascii="Courier New" w:hAnsi="Courier New"/>
      <w:sz w:val="24"/>
    </w:rPr>
  </w:style>
  <w:style w:type="paragraph" w:customStyle="1" w:styleId="-">
    <w:name w:val="ìàðê-"/>
    <w:basedOn w:val="a0"/>
    <w:rsid w:val="00463041"/>
    <w:pPr>
      <w:spacing w:line="360" w:lineRule="auto"/>
      <w:jc w:val="both"/>
    </w:pPr>
    <w:rPr>
      <w:rFonts w:ascii="Times New Roman" w:hAnsi="Times New Roman"/>
    </w:rPr>
  </w:style>
  <w:style w:type="paragraph" w:customStyle="1" w:styleId="af3">
    <w:name w:val="Список_тире"/>
    <w:basedOn w:val="a0"/>
    <w:rsid w:val="00463041"/>
    <w:pPr>
      <w:tabs>
        <w:tab w:val="num" w:pos="360"/>
      </w:tabs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sid w:val="00463041"/>
    <w:pPr>
      <w:widowControl w:val="0"/>
    </w:pPr>
  </w:style>
  <w:style w:type="paragraph" w:customStyle="1" w:styleId="Nienieoea">
    <w:name w:val="Nienie_oe?a"/>
    <w:basedOn w:val="Iauiue"/>
    <w:rsid w:val="00463041"/>
    <w:pPr>
      <w:spacing w:line="360" w:lineRule="auto"/>
      <w:jc w:val="both"/>
    </w:pPr>
    <w:rPr>
      <w:sz w:val="24"/>
    </w:rPr>
  </w:style>
  <w:style w:type="paragraph" w:styleId="af4">
    <w:name w:val="Block Text"/>
    <w:basedOn w:val="a0"/>
    <w:rsid w:val="00463041"/>
    <w:pPr>
      <w:spacing w:before="40" w:after="40"/>
      <w:ind w:left="317" w:right="-74" w:hanging="317"/>
    </w:pPr>
    <w:rPr>
      <w:rFonts w:ascii="Times New Roman" w:hAnsi="Times New Roman"/>
    </w:rPr>
  </w:style>
  <w:style w:type="character" w:styleId="af5">
    <w:name w:val="annotation reference"/>
    <w:semiHidden/>
    <w:rsid w:val="00463041"/>
    <w:rPr>
      <w:sz w:val="16"/>
      <w:szCs w:val="16"/>
    </w:rPr>
  </w:style>
  <w:style w:type="paragraph" w:styleId="af6">
    <w:name w:val="annotation text"/>
    <w:basedOn w:val="a0"/>
    <w:semiHidden/>
    <w:rsid w:val="00463041"/>
    <w:rPr>
      <w:sz w:val="20"/>
    </w:rPr>
  </w:style>
  <w:style w:type="paragraph" w:customStyle="1" w:styleId="19">
    <w:name w:val="Основной текст1"/>
    <w:basedOn w:val="a0"/>
    <w:rsid w:val="00463041"/>
    <w:pPr>
      <w:suppressAutoHyphens/>
      <w:spacing w:line="360" w:lineRule="auto"/>
      <w:jc w:val="both"/>
    </w:pPr>
    <w:rPr>
      <w:rFonts w:ascii="Times New Roman" w:hAnsi="Times New Roman"/>
    </w:rPr>
  </w:style>
  <w:style w:type="paragraph" w:styleId="91">
    <w:name w:val="toc 9"/>
    <w:basedOn w:val="a0"/>
    <w:next w:val="a0"/>
    <w:autoRedefine/>
    <w:semiHidden/>
    <w:rsid w:val="00463041"/>
    <w:pPr>
      <w:ind w:left="1920"/>
    </w:pPr>
    <w:rPr>
      <w:rFonts w:ascii="Times New Roman" w:hAnsi="Times New Roman"/>
      <w:szCs w:val="24"/>
    </w:rPr>
  </w:style>
  <w:style w:type="paragraph" w:styleId="af7">
    <w:name w:val="Balloon Text"/>
    <w:basedOn w:val="a0"/>
    <w:semiHidden/>
    <w:rsid w:val="00463041"/>
    <w:rPr>
      <w:rFonts w:ascii="Tahoma" w:hAnsi="Tahoma" w:cs="Tahoma"/>
      <w:sz w:val="16"/>
      <w:szCs w:val="16"/>
    </w:rPr>
  </w:style>
  <w:style w:type="paragraph" w:styleId="af8">
    <w:name w:val="annotation subject"/>
    <w:basedOn w:val="af6"/>
    <w:next w:val="af6"/>
    <w:semiHidden/>
    <w:rsid w:val="00463041"/>
    <w:rPr>
      <w:b/>
      <w:bCs/>
    </w:rPr>
  </w:style>
  <w:style w:type="paragraph" w:styleId="af9">
    <w:name w:val="Plain Text"/>
    <w:basedOn w:val="a0"/>
    <w:link w:val="afa"/>
    <w:uiPriority w:val="99"/>
    <w:rsid w:val="00D268A5"/>
    <w:pPr>
      <w:spacing w:line="360" w:lineRule="auto"/>
    </w:pPr>
    <w:rPr>
      <w:rFonts w:ascii="Courier New" w:hAnsi="Courier New" w:cs="Courier New"/>
      <w:szCs w:val="24"/>
    </w:rPr>
  </w:style>
  <w:style w:type="paragraph" w:customStyle="1" w:styleId="1a">
    <w:name w:val="Знак Знак Знак1"/>
    <w:basedOn w:val="a0"/>
    <w:rsid w:val="00A31D75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character" w:customStyle="1" w:styleId="ms-profilevalue1">
    <w:name w:val="ms-profilevalue1"/>
    <w:rsid w:val="00C97A15"/>
    <w:rPr>
      <w:color w:val="4C4C4C"/>
    </w:rPr>
  </w:style>
  <w:style w:type="character" w:customStyle="1" w:styleId="a8">
    <w:name w:val="Нижний колонтитул Знак"/>
    <w:link w:val="a7"/>
    <w:uiPriority w:val="99"/>
    <w:rsid w:val="0004652B"/>
    <w:rPr>
      <w:rFonts w:ascii="Arial" w:hAnsi="Arial"/>
      <w:sz w:val="22"/>
      <w:lang w:val="ru-RU" w:eastAsia="ru-RU" w:bidi="ar-SA"/>
    </w:rPr>
  </w:style>
  <w:style w:type="paragraph" w:styleId="afb">
    <w:name w:val="endnote text"/>
    <w:basedOn w:val="a0"/>
    <w:semiHidden/>
    <w:rsid w:val="00566F72"/>
    <w:pPr>
      <w:tabs>
        <w:tab w:val="left" w:pos="567"/>
      </w:tabs>
    </w:pPr>
    <w:rPr>
      <w:rFonts w:ascii="HelvDL" w:hAnsi="HelvDL"/>
      <w:sz w:val="20"/>
    </w:rPr>
  </w:style>
  <w:style w:type="character" w:customStyle="1" w:styleId="141">
    <w:name w:val="Стиль 14 пт1"/>
    <w:rsid w:val="004A0467"/>
    <w:rPr>
      <w:rFonts w:ascii="Times New Roman" w:hAnsi="Times New Roman"/>
      <w:sz w:val="28"/>
      <w:szCs w:val="28"/>
    </w:rPr>
  </w:style>
  <w:style w:type="paragraph" w:customStyle="1" w:styleId="Style3">
    <w:name w:val="Style3"/>
    <w:basedOn w:val="a0"/>
    <w:rsid w:val="00F26502"/>
    <w:pPr>
      <w:widowControl w:val="0"/>
      <w:autoSpaceDE w:val="0"/>
      <w:autoSpaceDN w:val="0"/>
      <w:adjustRightInd w:val="0"/>
      <w:spacing w:line="272" w:lineRule="exact"/>
      <w:ind w:firstLine="527"/>
      <w:jc w:val="both"/>
    </w:pPr>
    <w:rPr>
      <w:rFonts w:ascii="Times New Roman" w:hAnsi="Times New Roman"/>
      <w:szCs w:val="24"/>
    </w:rPr>
  </w:style>
  <w:style w:type="paragraph" w:customStyle="1" w:styleId="afc">
    <w:name w:val="Текст документа"/>
    <w:basedOn w:val="a0"/>
    <w:rsid w:val="00B557D7"/>
    <w:pPr>
      <w:spacing w:line="360" w:lineRule="auto"/>
      <w:ind w:firstLine="720"/>
      <w:jc w:val="both"/>
    </w:pPr>
    <w:rPr>
      <w:rFonts w:ascii="Times New Roman" w:hAnsi="Times New Roman"/>
      <w:szCs w:val="24"/>
    </w:rPr>
  </w:style>
  <w:style w:type="paragraph" w:customStyle="1" w:styleId="10">
    <w:name w:val="маркированный список 1"/>
    <w:basedOn w:val="aa"/>
    <w:rsid w:val="00B557D7"/>
    <w:pPr>
      <w:numPr>
        <w:numId w:val="6"/>
      </w:num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afd">
    <w:name w:val="Revision"/>
    <w:hidden/>
    <w:uiPriority w:val="99"/>
    <w:semiHidden/>
    <w:rsid w:val="007102D0"/>
    <w:rPr>
      <w:rFonts w:ascii="Arial" w:hAnsi="Arial"/>
      <w:sz w:val="24"/>
    </w:rPr>
  </w:style>
  <w:style w:type="paragraph" w:customStyle="1" w:styleId="TableGraf12M">
    <w:name w:val="TableGraf 12M"/>
    <w:basedOn w:val="a0"/>
    <w:rsid w:val="00435333"/>
    <w:pPr>
      <w:spacing w:before="60" w:after="60"/>
      <w:jc w:val="center"/>
    </w:pPr>
    <w:rPr>
      <w:rFonts w:ascii="Times New Roman" w:hAnsi="Times New Roman"/>
      <w:szCs w:val="24"/>
    </w:rPr>
  </w:style>
  <w:style w:type="paragraph" w:customStyle="1" w:styleId="afe">
    <w:name w:val="Текст пункта"/>
    <w:link w:val="1b"/>
    <w:rsid w:val="00435333"/>
    <w:pPr>
      <w:spacing w:before="60" w:after="120"/>
      <w:ind w:firstLine="454"/>
      <w:jc w:val="both"/>
    </w:pPr>
    <w:rPr>
      <w:sz w:val="24"/>
    </w:rPr>
  </w:style>
  <w:style w:type="character" w:customStyle="1" w:styleId="1b">
    <w:name w:val="Текст пункта Знак1"/>
    <w:link w:val="afe"/>
    <w:rsid w:val="00435333"/>
    <w:rPr>
      <w:sz w:val="24"/>
    </w:rPr>
  </w:style>
  <w:style w:type="paragraph" w:styleId="aff">
    <w:name w:val="List Paragraph"/>
    <w:basedOn w:val="a0"/>
    <w:link w:val="aff0"/>
    <w:uiPriority w:val="34"/>
    <w:qFormat/>
    <w:rsid w:val="00435333"/>
    <w:pPr>
      <w:widowControl w:val="0"/>
      <w:autoSpaceDE w:val="0"/>
      <w:autoSpaceDN w:val="0"/>
      <w:adjustRightInd w:val="0"/>
      <w:ind w:left="720"/>
      <w:contextualSpacing/>
    </w:pPr>
    <w:rPr>
      <w:rFonts w:ascii="Times New Roman" w:hAnsi="Times New Roman"/>
      <w:sz w:val="20"/>
    </w:rPr>
  </w:style>
  <w:style w:type="character" w:customStyle="1" w:styleId="afa">
    <w:name w:val="Текст Знак"/>
    <w:basedOn w:val="a1"/>
    <w:link w:val="af9"/>
    <w:uiPriority w:val="99"/>
    <w:rsid w:val="00435333"/>
    <w:rPr>
      <w:rFonts w:ascii="Courier New" w:hAnsi="Courier New" w:cs="Courier New"/>
      <w:sz w:val="24"/>
      <w:szCs w:val="24"/>
    </w:rPr>
  </w:style>
  <w:style w:type="character" w:customStyle="1" w:styleId="aff0">
    <w:name w:val="Абзац списка Знак"/>
    <w:link w:val="aff"/>
    <w:uiPriority w:val="34"/>
    <w:rsid w:val="00435333"/>
  </w:style>
  <w:style w:type="paragraph" w:customStyle="1" w:styleId="26">
    <w:name w:val="Текст2"/>
    <w:basedOn w:val="a0"/>
    <w:rsid w:val="00435333"/>
    <w:pPr>
      <w:spacing w:line="360" w:lineRule="auto"/>
    </w:pPr>
    <w:rPr>
      <w:rFonts w:ascii="Courier New" w:hAnsi="Courier New"/>
    </w:rPr>
  </w:style>
  <w:style w:type="table" w:styleId="aff1">
    <w:name w:val="Table Grid"/>
    <w:basedOn w:val="a2"/>
    <w:rsid w:val="00A22658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Абзац. 1 уровень"/>
    <w:basedOn w:val="a0"/>
    <w:qFormat/>
    <w:rsid w:val="00A22658"/>
    <w:pPr>
      <w:numPr>
        <w:numId w:val="7"/>
      </w:numPr>
      <w:spacing w:after="60" w:line="276" w:lineRule="auto"/>
      <w:contextualSpacing/>
      <w:jc w:val="both"/>
      <w:outlineLvl w:val="0"/>
    </w:pPr>
    <w:rPr>
      <w:rFonts w:ascii="Calibri" w:hAnsi="Calibri" w:cstheme="minorHAnsi"/>
      <w:sz w:val="22"/>
      <w:lang w:eastAsia="en-US"/>
    </w:rPr>
  </w:style>
  <w:style w:type="paragraph" w:customStyle="1" w:styleId="21">
    <w:name w:val="Абзац. 2 уровень"/>
    <w:basedOn w:val="11"/>
    <w:qFormat/>
    <w:rsid w:val="00A22658"/>
    <w:pPr>
      <w:numPr>
        <w:numId w:val="8"/>
      </w:numPr>
      <w:outlineLvl w:val="9"/>
    </w:pPr>
  </w:style>
  <w:style w:type="character" w:customStyle="1" w:styleId="af">
    <w:name w:val="Название Знак"/>
    <w:link w:val="ae"/>
    <w:uiPriority w:val="99"/>
    <w:rsid w:val="000D6D02"/>
    <w:rPr>
      <w:b/>
      <w:sz w:val="22"/>
    </w:rPr>
  </w:style>
  <w:style w:type="paragraph" w:styleId="aff2">
    <w:name w:val="Normal (Web)"/>
    <w:basedOn w:val="a0"/>
    <w:uiPriority w:val="99"/>
    <w:unhideWhenUsed/>
    <w:rsid w:val="004A194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ff3">
    <w:name w:val="Strong"/>
    <w:basedOn w:val="a1"/>
    <w:uiPriority w:val="22"/>
    <w:qFormat/>
    <w:rsid w:val="004A194E"/>
    <w:rPr>
      <w:b/>
      <w:bCs/>
    </w:rPr>
  </w:style>
  <w:style w:type="character" w:customStyle="1" w:styleId="30">
    <w:name w:val="Заголовок 3 Знак"/>
    <w:aliases w:val="3 Знак,H3 Знак,h3 Знак"/>
    <w:basedOn w:val="a1"/>
    <w:link w:val="3"/>
    <w:rsid w:val="00FA6115"/>
    <w:rPr>
      <w:rFonts w:ascii="Arial" w:hAnsi="Arial"/>
      <w:b/>
      <w:sz w:val="24"/>
    </w:rPr>
  </w:style>
  <w:style w:type="character" w:customStyle="1" w:styleId="aff4">
    <w:name w:val="Основной текст_"/>
    <w:basedOn w:val="a1"/>
    <w:link w:val="27"/>
    <w:rsid w:val="00A06918"/>
    <w:rPr>
      <w:sz w:val="23"/>
      <w:szCs w:val="23"/>
      <w:shd w:val="clear" w:color="auto" w:fill="FFFFFF"/>
    </w:rPr>
  </w:style>
  <w:style w:type="paragraph" w:customStyle="1" w:styleId="27">
    <w:name w:val="Основной текст2"/>
    <w:basedOn w:val="a0"/>
    <w:link w:val="aff4"/>
    <w:rsid w:val="00A06918"/>
    <w:pPr>
      <w:widowControl w:val="0"/>
      <w:shd w:val="clear" w:color="auto" w:fill="FFFFFF"/>
      <w:spacing w:before="480" w:after="300" w:line="269" w:lineRule="exact"/>
      <w:ind w:hanging="380"/>
      <w:jc w:val="both"/>
    </w:pPr>
    <w:rPr>
      <w:rFonts w:ascii="Times New Roman" w:hAnsi="Times New Roman"/>
      <w:sz w:val="23"/>
      <w:szCs w:val="23"/>
    </w:rPr>
  </w:style>
  <w:style w:type="character" w:customStyle="1" w:styleId="aff5">
    <w:name w:val="Основной текст + Курсив"/>
    <w:basedOn w:val="aff4"/>
    <w:rsid w:val="00A06918"/>
    <w:rPr>
      <w:rFonts w:ascii="Courier New" w:eastAsia="Courier New" w:hAnsi="Courier New" w:cs="Courier New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70">
    <w:name w:val="Основной текст (7)_"/>
    <w:basedOn w:val="a1"/>
    <w:link w:val="71"/>
    <w:rsid w:val="00A06918"/>
    <w:rPr>
      <w:b/>
      <w:bCs/>
      <w:sz w:val="27"/>
      <w:szCs w:val="27"/>
      <w:shd w:val="clear" w:color="auto" w:fill="FFFFFF"/>
    </w:rPr>
  </w:style>
  <w:style w:type="paragraph" w:customStyle="1" w:styleId="71">
    <w:name w:val="Основной текст (7)"/>
    <w:basedOn w:val="a0"/>
    <w:link w:val="70"/>
    <w:rsid w:val="00A06918"/>
    <w:pPr>
      <w:widowControl w:val="0"/>
      <w:shd w:val="clear" w:color="auto" w:fill="FFFFFF"/>
      <w:spacing w:before="360" w:after="360" w:line="0" w:lineRule="atLeast"/>
      <w:jc w:val="center"/>
    </w:pPr>
    <w:rPr>
      <w:rFonts w:ascii="Times New Roman" w:hAnsi="Times New Roman"/>
      <w:b/>
      <w:bCs/>
      <w:sz w:val="27"/>
      <w:szCs w:val="27"/>
    </w:rPr>
  </w:style>
  <w:style w:type="paragraph" w:customStyle="1" w:styleId="Antwort">
    <w:name w:val="Antwort"/>
    <w:basedOn w:val="a0"/>
    <w:rsid w:val="0039473F"/>
    <w:rPr>
      <w:rFonts w:ascii="Times New Roman" w:hAnsi="Times New Roman"/>
      <w:sz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2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48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0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pma@com2com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3A3D4-0896-4C59-AC01-BF33839C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3929</Words>
  <Characters>22396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Ethan Frome</vt:lpstr>
    </vt:vector>
  </TitlesOfParts>
  <Company>FORS</Company>
  <LinksUpToDate>false</LinksUpToDate>
  <CharactersWithSpaces>26273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NataliaT</cp:lastModifiedBy>
  <cp:revision>3</cp:revision>
  <cp:lastPrinted>2013-06-24T11:01:00Z</cp:lastPrinted>
  <dcterms:created xsi:type="dcterms:W3CDTF">2013-10-09T12:21:00Z</dcterms:created>
  <dcterms:modified xsi:type="dcterms:W3CDTF">2013-10-14T14:16:00Z</dcterms:modified>
</cp:coreProperties>
</file>