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3C6A7" w14:textId="2979DB9F" w:rsidR="00A75104" w:rsidRDefault="00A75104" w:rsidP="00D24EA3">
      <w:pPr>
        <w:pStyle w:val="NormalWeb"/>
        <w:jc w:val="both"/>
      </w:pPr>
      <w:bookmarkStart w:id="0" w:name="_GoBack"/>
      <w:bookmarkEnd w:id="0"/>
      <w:r>
        <w:t>Introduction</w:t>
      </w:r>
    </w:p>
    <w:p w14:paraId="0CC0CEAA" w14:textId="24B4F0AF" w:rsidR="00D24EA3" w:rsidRDefault="00010EA8" w:rsidP="00D24EA3">
      <w:pPr>
        <w:pStyle w:val="NormalWeb"/>
        <w:jc w:val="both"/>
      </w:pPr>
      <w:r>
        <w:t>With the rapid increase in smart mobile devices, computationally intensive applications like online gaming, video conferencing, and 3D modeling are becoming more prevalent. However, these mobile devices generally possess limited resources, such as battery life and local CPU capabilities, resulting in suboptimal computation experiences. Mobile-edge computing (MEC) has emerged as a promising solution to address this challenge. By offloading computational tasks to nearby MEC servers, the quality of the computational experience can be greatly improved, especially in terms of reducing device energy consumption and minimizing execution delays</w:t>
      </w:r>
      <w:r w:rsidR="000A52F4">
        <w:t xml:space="preserve">. </w:t>
      </w:r>
      <w:r w:rsidR="007C6B7A">
        <w:t>However, the diverse features of edge computing, coupled with random user requests and limited resources, present significant challenges in optimizing task scheduling. This issue is critical and cannot be disregarded. Efficient task scheduling is essential for enhancing system performance, effectively balancing the load to minimize network overhead, maximizing resource utilization, and managing energy consumption</w:t>
      </w:r>
      <w:r w:rsidR="00243CBA">
        <w:fldChar w:fldCharType="begin" w:fldLock="1"/>
      </w:r>
      <w:r w:rsidR="00243CBA">
        <w:instrText>ADDIN CSL_CITATION {"citationItems":[{"id":"ITEM-1","itemData":{"DOI":"10.1109/ACCESS.2020.3000985","ISSN":"21693536","abstract":"Edge cloud is a cloud computing system built on edge infrastructure. Task scheduling optimization is the key technology to ensure the quality of service in edge cloud. However, the openness of the edge cloud environment challenges the load balancing and profit optimization of task scheduling. In this paper, we analyze the business process and optimization factors of task scheduling in edge cloud. First, we propose a resource constrained task scheduling profit optimization algorithm (RCTSPO), which consists of clustering preprocessing, classification, profit matrix construction and optimal scheduling strategy calculation. Clustering preprocessing gathers similar tasks into one class and perform a classification on the clustered tasks. Then construct the profit matrix for resource constrained task scheduling, and the optimal task scheduling strategy is obtained based on the constructed profit matrix. Second, Petri nets are used to construct the different components of edge cloud, such as resource, task, user request and virtual machine, thus forming the task scheduling model of edge cloud. Third, the properties of task scheduling model are verified by using the related theory and tools of Petri nets. Finally, several experiments are done to evaluate the proposed method, the simulation results show that the algorithm not only achieves the maximum profit, but also performs well in terms of time, reliability and load balancing of task scheduling.","author":[{"dropping-particle":"","family":"Chen","given":"Liqiong","non-dropping-particle":"","parse-names":false,"suffix":""},{"dropping-particle":"","family":"Guo","given":"Kun","non-dropping-particle":"","parse-names":false,"suffix":""},{"dropping-particle":"","family":"Fan","given":"Guoqing","non-dropping-particle":"","parse-names":false,"suffix":""},{"dropping-particle":"","family":"Wang","given":"Can","non-dropping-particle":"","parse-names":false,"suffix":""},{"dropping-particle":"","family":"Song","given":"Shilong","non-dropping-particle":"","parse-names":false,"suffix":""}],"container-title":"IEEE Access","id":"ITEM-1","issued":{"date-parts":[["2020"]]},"page":"118638-118652","title":"Resource Constrained Profit Optimization Method for Task Scheduling in Edge Cloud","type":"article-journal","volume":"8"},"uris":["http://www.mendeley.com/documents/?uuid=45d6dc85-faba-4db2-8c79-5657d39d2772"]}],"mendeley":{"formattedCitation":"[1]","plainTextFormattedCitation":"[1]","previouslyFormattedCitation":"[1]"},"properties":{"noteIndex":0},"schema":"https://github.com/citation-style-language/schema/raw/master/csl-citation.json"}</w:instrText>
      </w:r>
      <w:r w:rsidR="00243CBA">
        <w:fldChar w:fldCharType="separate"/>
      </w:r>
      <w:r w:rsidR="00243CBA" w:rsidRPr="00243CBA">
        <w:rPr>
          <w:noProof/>
        </w:rPr>
        <w:t>[1]</w:t>
      </w:r>
      <w:r w:rsidR="00243CBA">
        <w:fldChar w:fldCharType="end"/>
      </w:r>
      <w:r w:rsidR="007C6B7A">
        <w:t>. The primary function of task scheduling is to allocate tasks to suitable resources, ensuring that task execution meets quality of service (QoS) standards</w:t>
      </w:r>
      <w:r w:rsidR="00243CBA">
        <w:fldChar w:fldCharType="begin" w:fldLock="1"/>
      </w:r>
      <w:r w:rsidR="00E75BBE">
        <w:instrText>ADDIN CSL_CITATION {"citationItems":[{"id":"ITEM-1","itemData":{"DOI":"10.1002/spe.2699","ISSN":"1097024X","abstract":"Cloud computing has grown to become a popular distributed computing service offered by commercial providers. More recently, edge and fog computing resources have emerged on the wide-area network as part of Internet of things (IoT) deployments. These three resource abstraction layers are complementary, and offer distinctive benefits. Scheduling applications on clouds has been an active area of research, with workflow and data flow models offering a flexible abstraction to specify applications for execution. However, the application programming and scheduling models for edge and fog are still maturing, and can benefit from learnings on cloud resources. At the same time, there is also value in using these resources cohesively for application execution. In this article, we offer a taxonomy of concepts essential for specifying and solving the problem of scheduling applications on edge, fog, and cloud computing resources. We first characterize the resource capabilities and limitations of these infrastructure and offer a taxonomy of application models, quality-of-service constraints and goals, and scheduling techniques, based on a literature review. We also tabulate key research prototypes and papers using this taxonomy. This survey benefits developers and researchers on these distributed resources in designing and categorizing their applications, selecting the relevant computing abstraction(s), and developing or selecting the appropriate scheduling algorithm. It also highlights gaps in literature where open problems remain.","author":[{"dropping-particle":"","family":"Varshney","given":"Prateeksha","non-dropping-particle":"","parse-names":false,"suffix":""},{"dropping-particle":"","family":"Simmhan","given":"Yogesh","non-dropping-particle":"","parse-names":false,"suffix":""}],"container-title":"Software - Practice and Experience","id":"ITEM-1","issue":"5","issued":{"date-parts":[["2020"]]},"page":"558-595","title":"Characterizing application scheduling on edge, fog, and cloud computing resources","type":"article-journal","volume":"50"},"uris":["http://www.mendeley.com/documents/?uuid=3b67bf2c-2af8-43cd-a3a4-3c018f5b382a"]}],"mendeley":{"formattedCitation":"[2]","plainTextFormattedCitation":"[2]","previouslyFormattedCitation":"[2]"},"properties":{"noteIndex":0},"schema":"https://github.com/citation-style-language/schema/raw/master/csl-citation.json"}</w:instrText>
      </w:r>
      <w:r w:rsidR="00243CBA">
        <w:fldChar w:fldCharType="separate"/>
      </w:r>
      <w:r w:rsidR="00243CBA" w:rsidRPr="00243CBA">
        <w:rPr>
          <w:noProof/>
        </w:rPr>
        <w:t>[2]</w:t>
      </w:r>
      <w:r w:rsidR="00243CBA">
        <w:fldChar w:fldCharType="end"/>
      </w:r>
      <w:r w:rsidR="007C6B7A">
        <w:t xml:space="preserve">. Despite the considerable benefits of edge computing, task scheduling encounters difficulties due to its dynamic nature, task configuration, and resource demands. These factors influence QoS optimization, requiring adjustments to parameters and the appropriate allocation of resources in edge </w:t>
      </w:r>
      <w:r w:rsidR="00243CBA">
        <w:t>computing</w:t>
      </w:r>
      <w:r w:rsidR="00E75BBE">
        <w:fldChar w:fldCharType="begin" w:fldLock="1"/>
      </w:r>
      <w:r w:rsidR="00E75BBE">
        <w:instrText>ADDIN CSL_CITATION {"citationItems":[{"id":"ITEM-1","itemData":{"DOI":"10.1109/TCC.2020.3032386","ISSN":"21687161","abstract":"Processing data from Internet of Things (IoT) applications at the cloud centers has known limitations relating to latency, task scheduling, and load balancing. Hence, there have been a shift towards adopting fog computing as a complementary paradigm to cloud systems. In this article, we first propose a multi-objective task-scheduling optimization problem that minimizes both the makespans and total costs in a fog-cloud environment. Then, we suggest an optimization model based on a Discrete Non-dominated Sorting Genetic Algorithm II (DNSGA-II) to deal with the discrete multi-objective task-scheduling problem and to automatically allocate tasks that should be executed either on fog or cloud nodes. The NSGA-II algorithm is adapted to discretize crossover and mutation evolutionary operators, rather than using continuous operators that require high computational resources and not able to allocate proper computing nodes. In our model, the communications between the fog and cloud tiers are formulated as a multi-objective function to optimize the execution of tasks. The proposed model allocates computing resources that would effectively run on either the fog or cloud nodes. Moreover, it efficiently organizes the distribution of workloads through various computing resources at the fog. Several experiments are conducted to determine the performance of the proposed model compared with a continuous NSGA-II (CNSGA-II) algorithm and four peer mechanisms. The outcomes demonstrate that the model is capable of achieving dynamic task scheduling with minimizing the total execution times (i.e., makespans) and costs in fog-cloud environments.","author":[{"dropping-particle":"","family":"Ali","given":"Ismail M.","non-dropping-particle":"","parse-names":false,"suffix":""},{"dropping-particle":"","family":"Sallam","given":"Karam M.","non-dropping-particle":"","parse-names":false,"suffix":""},{"dropping-particle":"","family":"Moustafa","given":"Nour","non-dropping-particle":"","parse-names":false,"suffix":""},{"dropping-particle":"","family":"Chakraborty","given":"Ripon","non-dropping-particle":"","parse-names":false,"suffix":""},{"dropping-particle":"","family":"Ryan","given":"Michael","non-dropping-particle":"","parse-names":false,"suffix":""},{"dropping-particle":"","family":"Choo","given":"Kim Kwang Raymond","non-dropping-particle":"","parse-names":false,"suffix":""}],"container-title":"IEEE Transactions on Cloud Computing","id":"ITEM-1","issue":"4","issued":{"date-parts":[["2022"]]},"page":"2294-2308","title":"An Automated Task Scheduling Model Using Non-Dominated Sorting Genetic Algorithm II for Fog-Cloud Systems","type":"article-journal","volume":"10"},"uris":["http://www.mendeley.com/documents/?uuid=785e3291-c65e-4ed2-bb23-e782d6569022"]}],"mendeley":{"formattedCitation":"[3]","plainTextFormattedCitation":"[3]","previouslyFormattedCitation":"[3]"},"properties":{"noteIndex":0},"schema":"https://github.com/citation-style-language/schema/raw/master/csl-citation.json"}</w:instrText>
      </w:r>
      <w:r w:rsidR="00E75BBE">
        <w:fldChar w:fldCharType="separate"/>
      </w:r>
      <w:r w:rsidR="00E75BBE" w:rsidRPr="00E75BBE">
        <w:rPr>
          <w:noProof/>
        </w:rPr>
        <w:t>[3]</w:t>
      </w:r>
      <w:r w:rsidR="00E75BBE">
        <w:fldChar w:fldCharType="end"/>
      </w:r>
      <w:r w:rsidR="007C6B7A">
        <w:t>. The primary goal of optimization is to improve the objective function during task scheduling. Various optimization metrics include delay, completion time, energy consumption, execution time, and cost.</w:t>
      </w:r>
      <w:r w:rsidR="00ED0864">
        <w:t xml:space="preserve"> </w:t>
      </w:r>
      <w:r w:rsidR="007C6B7A">
        <w:t>Task scheduling can be categorized as static (offline) or dynamic (online) based on environmental characteristics. In offline scheduling, the scheduler must consider task parameters such as resources, optimization objectives, and QoS constraints. In online scheduling, task parameters and resources automatically adapt to environmental changes</w:t>
      </w:r>
      <w:r w:rsidR="00E75BBE">
        <w:fldChar w:fldCharType="begin" w:fldLock="1"/>
      </w:r>
      <w:r w:rsidR="00E75BBE">
        <w:instrText>ADDIN CSL_CITATION {"citationItems":[{"id":"ITEM-1","itemData":{"DOI":"10.1016/j.jnca.2021.102994","ISSN":"10958592","abstract":"The emergence of the Internet of Things (IoT) paradigm has led to the rise of a variety of applications with different characteristics and Quality of Service (QoS) requirements. Those applications require computational power and have time sensitive requirements. Cloud computing paradigm provides an illusion to consumers with unlimited computation resource power. However, cloud computing fails to deliver on the time-sensitive requirements of applications. The main challenge in the cloud computing paradigm is the associated delays from the edge IoT device to the cloud data center and from the cloud data center back to the edge device. Fog computing extends limited computational services closer to the edge device to achieve the time sensitive requirement of applications. This work proposes a scheduling solution which adopts the three-tier fog computing architecture in order to satisfy the maximum number of requests given their deadline requirements. In this work, an optimization model using mixed integer programming is introduced to minimize deadline misses. The model is validated with an exact solution technique. The scheduling problem is known to be an NP-hard, and hence, exact optimization solutions are inadequate for a typical size problem in fog computing. Given the complex nature of the problem, a heuristic approach using the genetic algorithm (GA) is presented. The performance of the proposed GA was evaluated and compared against round robin and priority scheduling. The results show that the deadline misses of the proposed approach is 20%–55% better than the other techniques.","author":[{"dropping-particle":"","family":"Aburukba","given":"Raafat O.","non-dropping-particle":"","parse-names":false,"suffix":""},{"dropping-particle":"","family":"Landolsi","given":"Taha","non-dropping-particle":"","parse-names":false,"suffix":""},{"dropping-particle":"","family":"Omer","given":"Dalia","non-dropping-particle":"","parse-names":false,"suffix":""}],"container-title":"Journal of Network and Computer Applications","id":"ITEM-1","issued":{"date-parts":[["2021"]]},"title":"A heuristic scheduling approach for fog-cloud computing environment with stationary IoT devices","type":"article-journal","volume":"180"},"uris":["http://www.mendeley.com/documents/?uuid=5046e5a5-a927-4b1a-a2e7-062feb816385"]}],"mendeley":{"formattedCitation":"[4]","plainTextFormattedCitation":"[4]","previouslyFormattedCitation":"[4]"},"properties":{"noteIndex":0},"schema":"https://github.com/citation-style-language/schema/raw/master/csl-citation.json"}</w:instrText>
      </w:r>
      <w:r w:rsidR="00E75BBE">
        <w:fldChar w:fldCharType="separate"/>
      </w:r>
      <w:r w:rsidR="00E75BBE" w:rsidRPr="00E75BBE">
        <w:rPr>
          <w:noProof/>
        </w:rPr>
        <w:t>[4]</w:t>
      </w:r>
      <w:r w:rsidR="00E75BBE">
        <w:fldChar w:fldCharType="end"/>
      </w:r>
      <w:r w:rsidR="007C6B7A">
        <w:t>. Task scheduling is considered NP-complete, hence meta-heuristic algorithms are employed to find approximate solutions close to the optimal</w:t>
      </w:r>
      <w:r w:rsidR="00E75BBE">
        <w:fldChar w:fldCharType="begin" w:fldLock="1"/>
      </w:r>
      <w:r w:rsidR="00E75BBE">
        <w:instrText>ADDIN CSL_CITATION {"citationItems":[{"id":"ITEM-1","itemData":{"DOI":"10.1016/j.engappai.2017.02.013","ISSN":"09521976","abstract":"One of the important problems in heterogeneous computing systems is task scheduling. The task scheduling problem intends to assigns tasks to a number of processors in a manner that will optimize the overall performance of the system, i.e. minimizing execution time or maximizing parallelization in assigning the tasks to the processors. The task scheduling problem is an NP-complete and this is why the algorithms applied to this problem are heuristic or meta-heuristic by which we could reach a relatively optimal solution. This paper presents a genetic-based algorithm as a meta-heuristic method to address static task scheduling for processors in heterogeneous computing systems. The algorithm improves the performance of genetic algorithm through significant changes in its genetic functions and introduction of new operators that guarantee sample variety and consistent coverage of the whole space. Moreover, the random initial population has been replaced with some initial populations with relatively optimized solutions to lower repetitions in the genetic algorithm. The results of running this algorithm on the graphs of real-world applications and random graphs in heterogeneous computing systems with a wide range of characteristics, indicated significant improvements of efficiency of the proposed algorithm compared with other task scheduling algorithms.","author":[{"dropping-particle":"","family":"Akbari","given":"Mehdi","non-dropping-particle":"","parse-names":false,"suffix":""},{"dropping-particle":"","family":"Rashidi","given":"Hassan","non-dropping-particle":"","parse-names":false,"suffix":""},{"dropping-particle":"","family":"Alizadeh","given":"Sasan H.","non-dropping-particle":"","parse-names":false,"suffix":""}],"container-title":"Engineering Applications of Artificial Intelligence","id":"ITEM-1","issue":"March","issued":{"date-parts":[["2017"]]},"page":"35-46","publisher":"Elsevier Ltd","title":"An enhanced genetic algorithm with new operators for task scheduling in heterogeneous computing systems","type":"article-journal","volume":"61"},"uris":["http://www.mendeley.com/documents/?uuid=7119f66e-8eda-4900-892e-09de4b03e7f3"]}],"mendeley":{"formattedCitation":"[5]","plainTextFormattedCitation":"[5]","previouslyFormattedCitation":"[5]"},"properties":{"noteIndex":0},"schema":"https://github.com/citation-style-language/schema/raw/master/csl-citation.json"}</w:instrText>
      </w:r>
      <w:r w:rsidR="00E75BBE">
        <w:fldChar w:fldCharType="separate"/>
      </w:r>
      <w:r w:rsidR="00E75BBE" w:rsidRPr="00E75BBE">
        <w:rPr>
          <w:noProof/>
        </w:rPr>
        <w:t>[5]</w:t>
      </w:r>
      <w:r w:rsidR="00E75BBE">
        <w:fldChar w:fldCharType="end"/>
      </w:r>
      <w:r w:rsidR="007C6B7A">
        <w:t>. Common metaheuristics for task scheduling include Particle Swarm Optimization (PSO), Genetic Algorithm (GA), Simulated Annealing (SA), and Ant Colony Optimization (ACO). However, these metaheuristic algorithms involve various search processes.</w:t>
      </w:r>
      <w:r w:rsidR="00D24EA3">
        <w:t xml:space="preserve"> </w:t>
      </w:r>
      <w:r w:rsidR="00CF330C">
        <w:t>Issues of randomness</w:t>
      </w:r>
      <w:r w:rsidR="00D24EA3">
        <w:t xml:space="preserve"> limited global search capabilities, and low convergence rates in later iterations frequently cause meta-heuristic algorithms to become trapped in local optima</w:t>
      </w:r>
      <w:r w:rsidR="00803524">
        <w:fldChar w:fldCharType="begin" w:fldLock="1"/>
      </w:r>
      <w:r w:rsidR="00803524">
        <w:instrText>ADDIN CSL_CITATION {"citationItems":[{"id":"ITEM-1","itemData":{"DOI":"10.1109/ACCESS.2020.2970166","ISSN":"21693536","abstract":"As a technique to help achieve high performance in parallel and distributed heterogeneous computing systems, task scheduling has attracted considerable interest. In this paper, we propose an effective Cuckoo Search algorithm based on Gaussian random walk and Adaptive discovery probability which combined with a cost-to-time ratio Modification strategy (GACSM), to address task scheduling on heterogeneous multiprocessor systems using Dynamic Voltage and Frequency Scaling (DVFS). First, to overcome the shortcomings of poor performance in exploitation of the cuckoo search algorithm, we use chaos variables to initialize populations to maintain the population diversity, a Gaussian random walk strategy to balance the exploration and exploitation capabilities of the algorithm, and an adaptive discovery probability strategy to improve population diversity. Then, we apply the improved Cuckoo Search (CS) algorithm to assign tasks to resources, and a widely used downward rank heuristic strategy to find the corresponding scheduling sequence. Finally, we apply a cost-to-time ratio improvement strategy to further improve the performance of the improved CS algorithm. Extensive experiments are conducted to evaluate the effectiveness and efficiency of our method. The results validate our approach and show its superiority in comparison with the state-of-the-art methods.","author":[{"dropping-particle":"","family":"Deng","given":"Zexi","non-dropping-particle":"","parse-names":false,"suffix":""},{"dropping-particle":"","family":"Yan","given":"Zihan","non-dropping-particle":"","parse-names":false,"suffix":""},{"dropping-particle":"","family":"Huang","given":"Huimin","non-dropping-particle":"","parse-names":false,"suffix":""},{"dropping-particle":"","family":"Shen","given":"Hong","non-dropping-particle":"","parse-names":false,"suffix":""}],"container-title":"IEEE Access","id":"ITEM-1","issued":{"date-parts":[["2020"]]},"page":"23936-23950","title":"Energy-aware task scheduling on heterogeneous computing systems with time constraint","type":"article-journal","volume":"8"},"uris":["http://www.mendeley.com/documents/?uuid=01ff08ac-849b-4c1f-80f0-f4b6a8de2361"]}],"mendeley":{"formattedCitation":"[6]","plainTextFormattedCitation":"[6]","previouslyFormattedCitation":"[6]"},"properties":{"noteIndex":0},"schema":"https://github.com/citation-style-language/schema/raw/master/csl-citation.json"}</w:instrText>
      </w:r>
      <w:r w:rsidR="00803524">
        <w:fldChar w:fldCharType="separate"/>
      </w:r>
      <w:r w:rsidR="00803524" w:rsidRPr="00803524">
        <w:rPr>
          <w:noProof/>
        </w:rPr>
        <w:t>[6]</w:t>
      </w:r>
      <w:r w:rsidR="00803524">
        <w:fldChar w:fldCharType="end"/>
      </w:r>
      <w:r w:rsidR="00D24EA3">
        <w:t>. Additionally, there is often an imbalance between global and local search capabilities</w:t>
      </w:r>
      <w:r w:rsidR="00803524">
        <w:fldChar w:fldCharType="begin" w:fldLock="1"/>
      </w:r>
      <w:r w:rsidR="00803524">
        <w:instrText>ADDIN CSL_CITATION {"citationItems":[{"id":"ITEM-1","itemData":{"DOI":"10.1016/j.future.2020.11.002","ISSN":"0167739X","abstract":"Mapping of workflow tasks to computational resources in the cloud environment has engendered research interest in workflow scheduling. As workflow scheduling belongs to NP-complete problem, so building an optimum workflow scheduler with reasonable performance and computation speed is very challenging in the heterogeneous distributed environment of clouds. Many existing studies deal with cloud workflow scheduling as a single or bi-objective optimization problem without considering some important requirements of the users or the providers. Therefore, it is highly desirable to formulate scheduling of the workflow applications as a Multi-objective Optimization Problem (MOP) taking into account the requirements from the user and the service provider. For example, the cloud workflow scheduler might wish to consider user's Quality of Service (QoS) objectives, such as makespan and cost, as well as provider's objectives, such as energy efficiency over the Virtual Machines (VMs). In addition, early convergence in existing algorithms is a problem that increases the number of repetitions for reaching a global optimum. To overcome these drawbacks, in this paper, an enhanced multi-objective co-evolutionary algorithm, called ch-PICEA-g, is proposed as an effective heuristic algorithm, where the logistic and tent maps as two chaotic systems are applied in generating chaotic values to overcome the permute convergence in the initial population and the genetic operators. Also, an improved fitness function is applied to increase the performance of original PICEA-g. The functionality of the proposed algorithm is validated by extensive experiments. The obtained results indicate that this proposed algorithm outperforms its counterparts in terms of different performance metrics.","author":[{"dropping-particle":"","family":"Paknejad","given":"Peyman","non-dropping-particle":"","parse-names":false,"suffix":""},{"dropping-particle":"","family":"Khorsand","given":"Reihaneh","non-dropping-particle":"","parse-names":false,"suffix":""},{"dropping-particle":"","family":"Ramezanpour","given":"Mohammadreza","non-dropping-particle":"","parse-names":false,"suffix":""}],"container-title":"Future Generation Computer Systems","id":"ITEM-1","issued":{"date-parts":[["2021"]]},"page":"12-28","publisher":"Elsevier B.V.","title":"Chaotic improved PICEA-g-based multi-objective optimization for workflow scheduling in cloud environment","type":"article-journal","volume":"117"},"uris":["http://www.mendeley.com/documents/?uuid=b3ca8638-3655-4fef-b2ca-1655e6025f0e"]}],"mendeley":{"formattedCitation":"[7]","plainTextFormattedCitation":"[7]","previouslyFormattedCitation":"[7]"},"properties":{"noteIndex":0},"schema":"https://github.com/citation-style-language/schema/raw/master/csl-citation.json"}</w:instrText>
      </w:r>
      <w:r w:rsidR="00803524">
        <w:fldChar w:fldCharType="separate"/>
      </w:r>
      <w:r w:rsidR="00803524" w:rsidRPr="00803524">
        <w:rPr>
          <w:noProof/>
        </w:rPr>
        <w:t>[7]</w:t>
      </w:r>
      <w:r w:rsidR="00803524">
        <w:fldChar w:fldCharType="end"/>
      </w:r>
      <w:r w:rsidR="00D24EA3">
        <w:t>. To address these challenges, researchers have increasingly turned to the Grey Wolf Optimizer (GWO) due to its effectiveness in overcoming many limitations of other meta-heuristic algorithms. The GWO mechanism requires only the position of a single vector, which results in lower memory usage compared to the Particle Swarm Optimization (PSO) algorithm. Furthermore, GWO relies on the three best solutions to avoid falling into local optima, unlike PSO, which selects only the single best solution among all particles</w:t>
      </w:r>
      <w:r w:rsidR="00803524">
        <w:fldChar w:fldCharType="begin" w:fldLock="1"/>
      </w:r>
      <w:r w:rsidR="00B8354F">
        <w:instrText>ADDIN CSL_CITATION {"citationItems":[{"id":"ITEM-1","itemData":{"DOI":"10.1007/s00521-017-3272-5","ISSN":"09410643","abstract":"Grey wolf optimizer (GWO) is one of recent metaheuristics swarm intelligence methods. It has been widely tailored for a wide variety of optimization problems due to its impressive characteristics over other swarm intelligence methods: it has very few parameters, and no derivation information is required in the initial search. Also it is simple, easy to use, flexible, scalable, and has a special capability to strike the right balance between the exploration and exploitation during the search which leads to favourable convergence. Therefore, the GWO has recently gained a very big research interest with tremendous audiences from several domains in a very short time. Thus, in this review paper, several research publications using GWO have been overviewed and summarized. Initially, an introductory information about GWO is provided which illustrates the natural foundation context and its related optimization conceptual framework. The main operations of GWO are procedurally discussed, and the theoretical foundation is described. Furthermore, the recent versions of GWO are discussed in detail which are categorized into modified, hybridized and paralleled versions. The main applications of GWO are also thoroughly described. The applications belong to the domains of global optimization, power engineering, bioinformatics, environmental applications, machine learning, networking and image processing, etc. The open source software of GWO is also provided. The review paper is ended by providing a summary conclusion of the main foundation of GWO and suggests several possible future directions that can be further investigated.","author":[{"dropping-particle":"","family":"Faris","given":"Hossam","non-dropping-particle":"","parse-names":false,"suffix":""},{"dropping-particle":"","family":"Aljarah","given":"Ibrahim","non-dropping-particle":"","parse-names":false,"suffix":""},{"dropping-particle":"","family":"Al-Betar","given":"Mohammed Azmi","non-dropping-particle":"","parse-names":false,"suffix":""},{"dropping-particle":"","family":"Mirjalili","given":"Seyedali","non-dropping-particle":"","parse-names":false,"suffix":""}],"container-title":"Neural Computing and Applications","id":"ITEM-1","issue":"2","issued":{"date-parts":[["2018"]]},"page":"413-435","publisher":"Springer London","title":"Grey wolf optimizer: a review of recent variants and applications","type":"article-journal","volume":"30"},"uris":["http://www.mendeley.com/documents/?uuid=f1103161-a319-4d99-92fe-90d4a8ae4328"]}],"mendeley":{"formattedCitation":"[8]","plainTextFormattedCitation":"[8]","previouslyFormattedCitation":"[8]"},"properties":{"noteIndex":0},"schema":"https://github.com/citation-style-language/schema/raw/master/csl-citation.json"}</w:instrText>
      </w:r>
      <w:r w:rsidR="00803524">
        <w:fldChar w:fldCharType="separate"/>
      </w:r>
      <w:r w:rsidR="00803524" w:rsidRPr="00803524">
        <w:rPr>
          <w:noProof/>
        </w:rPr>
        <w:t>[8]</w:t>
      </w:r>
      <w:r w:rsidR="00803524">
        <w:fldChar w:fldCharType="end"/>
      </w:r>
      <w:r w:rsidR="00D24EA3">
        <w:t>.</w:t>
      </w:r>
      <w:r w:rsidR="00ED0864">
        <w:t xml:space="preserve"> </w:t>
      </w:r>
      <w:r w:rsidR="00D24EA3">
        <w:t>The GWO algorithm also has fewer parameters compared to Genetic Algorithms (GA), leading to reduced complexity, shorter computation time, and lower energy consumption. It is more dynamic than Ant Colony Optimization, which does not consider the dynamic nature of computing resources</w:t>
      </w:r>
      <w:r w:rsidR="00B8354F">
        <w:fldChar w:fldCharType="begin" w:fldLock="1"/>
      </w:r>
      <w:r w:rsidR="0055120A">
        <w:instrText>ADDIN CSL_CITATION {"citationItems":[{"id":"ITEM-1","itemData":{"DOI":"10.1109/ACCESS.2021.3063723","ISSN":"21693536","abstract":"Cloud computing is considered to be the best solution for addressing the increasing computing requirements of high-performance applications. The efficient performance of the system requires optimal mapping of cloud tasks to resources. However, it is challenging to address computing and storage requirements of high-performance applications while achieving conflicting scheduling objectives like throughput, makespan, resource utilization. This work proposes a metaheuristic approach called task schedule using a multi-objective grey wolf optimizer (TSMGWO) to find near-optimal task scheduling solutions while handling conflicting objectives. The TSMGWO approach has been evaluated using three benchmark datasets, namely, GoCJ, HCSP and Synthetic dataset. The results are compared with heuristic FCFS and MT methods, and metaheuristic methods PSO, GA and WOA. The TSMGWO approach reduces makespan upto 67.52% over FCFS method, 60.93%, over PSO, 38.05% over GA, and 23.22% over WOA methods for 100 tasked cloud workload using GoCJ dataset. It reduces makespan upto 60.95% over FCFS method, 55.79% over MT method, 47.04% over PSO, 33.38% over GA and 19.91% over WOA method using synthetic dataset. Similarly, TSMGWO reduces makespan upto 27.03% over MT method, 18.95% over PSO, 11.90% over GA and 7.5% over WOA method using HSCP workload. The comparative analysis demonstrates that TSMGWO approach outperforms the earlier heuristic and metaheuristic methods using benchmark datasets in the cloud environment.","author":[{"dropping-particle":"","family":"Alsadie","given":"Deafallah","non-dropping-particle":"","parse-names":false,"suffix":""}],"container-title":"IEEE Access","id":"ITEM-1","issued":{"date-parts":[["2021"]]},"page":"37707-37725","title":"TSMGWo: Optimizing task schedule using multi-objectives grey Wolf optimizer for cloud data centers","type":"article-journal","volume":"9"},"uris":["http://www.mendeley.com/documents/?uuid=c75ff408-0842-4a16-8a95-56eeee5935a1"]}],"mendeley":{"formattedCitation":"[9]","plainTextFormattedCitation":"[9]","previouslyFormattedCitation":"[9]"},"properties":{"noteIndex":0},"schema":"https://github.com/citation-style-language/schema/raw/master/csl-citation.json"}</w:instrText>
      </w:r>
      <w:r w:rsidR="00B8354F">
        <w:fldChar w:fldCharType="separate"/>
      </w:r>
      <w:r w:rsidR="00B8354F" w:rsidRPr="00B8354F">
        <w:rPr>
          <w:noProof/>
        </w:rPr>
        <w:t>[9]</w:t>
      </w:r>
      <w:r w:rsidR="00B8354F">
        <w:fldChar w:fldCharType="end"/>
      </w:r>
      <w:r w:rsidR="00D24EA3">
        <w:t xml:space="preserve">. The GWO algorithm, a meta-heuristic approach introduced by </w:t>
      </w:r>
      <w:r w:rsidR="0055120A">
        <w:fldChar w:fldCharType="begin" w:fldLock="1"/>
      </w:r>
      <w:r w:rsidR="0055120A">
        <w:instrText>ADDIN CSL_CITATION {"citationItems":[{"id":"ITEM-1","itemData":{"DOI":"10.1016/j.advengsoft.2013.12.007","ISSN":"09659978","abstract":"This work proposes a new meta-heuristic called Grey Wolf Optimizer (GWO) inspired by grey wolves (Canis lupus). The GWO algorithm mimics the leadership hierarchy and hunting mechanism of grey wolves in nature. Four types of grey wolves such as alpha, beta, delta, and omega are employed for simulating the leadership hierarchy. In addition, the three main steps of hunting, searching for prey, encircling prey, and attacking prey, are implemented. The algorithm is then benchmarked on 29 well-known test functions, and the results are verified by a comparative study with Particle Swarm Optimization (PSO), Gravitational Search Algorithm (GSA), Differential Evolution (DE), Evolutionary Programming (EP), and Evolution Strategy (ES). The results show that the GWO algorithm is able to provide very competitive results compared to these well-known meta-heuristics. The paper also considers solving three classical engineering design problems (tension/compression spring, welded beam, and pressure vessel designs) and presents a real application of the proposed method in the field of optical engineering. The results of the classical engineering design problems and real application prove that the proposed algorithm is applicable to challenging problems with unknown search spaces. © 2013 Elsevier Ltd. All rights reserved.","author":[{"dropping-particle":"","family":"Mirjalili","given":"Seyedali","non-dropping-particle":"","parse-names":false,"suffix":""},{"dropping-particle":"","family":"Mirjalili","given":"Seyed Mohammad","non-dropping-particle":"","parse-names":false,"suffix":""},{"dropping-particle":"","family":"Lewis","given":"Andrew","non-dropping-particle":"","parse-names":false,"suffix":""}],"container-title":"Advances in Engineering Software","id":"ITEM-1","issued":{"date-parts":[["2014"]]},"page":"46-61","publisher":"Elsevier Ltd","title":"Grey Wolf Optimizer","type":"article-journal","volume":"69"},"uris":["http://www.mendeley.com/documents/?uuid=82c7dd6a-9215-4acb-a190-046a85675aa6"]}],"mendeley":{"formattedCitation":"[10]","plainTextFormattedCitation":"[10]","previouslyFormattedCitation":"[10]"},"properties":{"noteIndex":0},"schema":"https://github.com/citation-style-language/schema/raw/master/csl-citation.json"}</w:instrText>
      </w:r>
      <w:r w:rsidR="0055120A">
        <w:fldChar w:fldCharType="separate"/>
      </w:r>
      <w:r w:rsidR="0055120A" w:rsidRPr="0055120A">
        <w:rPr>
          <w:noProof/>
        </w:rPr>
        <w:t>[10]</w:t>
      </w:r>
      <w:r w:rsidR="0055120A">
        <w:fldChar w:fldCharType="end"/>
      </w:r>
      <w:r w:rsidR="00D24EA3">
        <w:t xml:space="preserve"> is based on the natural behavior of grey wolves in packs and their hunting techniques, following a social hierarchy. Recently, it has gained significant popularity compared to other meta-heuristic algorithms due to its effective convergence during execution, minimal parameter requirements, reduced complexity, lower energy consumption, and ease of implementation</w:t>
      </w:r>
      <w:r w:rsidR="0055120A">
        <w:fldChar w:fldCharType="begin" w:fldLock="1"/>
      </w:r>
      <w:r w:rsidR="0025554D">
        <w:instrText>ADDIN CSL_CITATION {"citationItems":[{"id":"ITEM-1","itemData":{"DOI":"10.1016/j.asoc.2019.106003","ISSN":"15684946","abstract":"This paper presents an enhanced multi-objective grey wolf optimizer (EMOGWO) for multi-objective service composition and optimal selection (MO-SCOS) problem in cloud manufacturing, wherein both the quality of service and the energy consumption are considered from the perspectives of sustainable manufacturing. Given that there are still deficiencies in local optimum and diversity for the original multi-objective grey wolf optimizer (MOGWO). in response, the backward learning strategy is employed to heighten the exploration of initial population, so as to increase the search efficiency. Then, in order to improve the diversity, a nonlinear adjustment strategy for control parameter is proposed to enhance the global exploration of the algorithm. Besides, an enhanced search strategy, which strengthens the exploration of leaders, is designed to avoid the local optimum. Finally, the comparative study with typical multi-objective algorithms for MO-SCOS problems and benchmark problems are carried out to verify the proposed approach. simulation results suggest that the improvements for MOGWO are effective, and the proposed EMOGWO obtains better performance over other compared algorithms.","author":[{"dropping-particle":"","family":"Yang","given":"Yefeng","non-dropping-particle":"","parse-names":false,"suffix":""},{"dropping-particle":"","family":"Yang","given":"Bo","non-dropping-particle":"","parse-names":false,"suffix":""},{"dropping-particle":"","family":"Wang","given":"Shilong","non-dropping-particle":"","parse-names":false,"suffix":""},{"dropping-particle":"","family":"Jin","given":"Tianguo","non-dropping-particle":"","parse-names":false,"suffix":""},{"dropping-particle":"","family":"Li","given":"Shi","non-dropping-particle":"","parse-names":false,"suffix":""}],"container-title":"Applied Soft Computing Journal","id":"ITEM-1","issued":{"date-parts":[["2020"]]},"publisher":"The International Journal of Advanced Manufacturing Technology","title":"An enhanced multi-objective grey wolf optimizer for service composition in cloud manufacturing","type":"article-journal","volume":"87"},"uris":["http://www.mendeley.com/documents/?uuid=ae4e7258-295a-4268-b88b-0be7164301a2"]}],"mendeley":{"formattedCitation":"[11]","plainTextFormattedCitation":"[11]","previouslyFormattedCitation":"[11]"},"properties":{"noteIndex":0},"schema":"https://github.com/citation-style-language/schema/raw/master/csl-citation.json"}</w:instrText>
      </w:r>
      <w:r w:rsidR="0055120A">
        <w:fldChar w:fldCharType="separate"/>
      </w:r>
      <w:r w:rsidR="0055120A" w:rsidRPr="0055120A">
        <w:rPr>
          <w:noProof/>
        </w:rPr>
        <w:t>[11]</w:t>
      </w:r>
      <w:r w:rsidR="0055120A">
        <w:fldChar w:fldCharType="end"/>
      </w:r>
      <w:r w:rsidR="00D24EA3">
        <w:t>. GWO has been adopted in various fields to solve numerous problems, including optimization, classification, economic and power dispatch, and capacitated vehicle routing.</w:t>
      </w:r>
    </w:p>
    <w:p w14:paraId="5E999DFC" w14:textId="19D11B14" w:rsidR="005B41A0" w:rsidRDefault="00CF330C" w:rsidP="00941144">
      <w:pPr>
        <w:pStyle w:val="NormalWeb"/>
        <w:jc w:val="both"/>
      </w:pPr>
      <w:r>
        <w:lastRenderedPageBreak/>
        <w:t>In recent years, there has been a growing interest among researchers in tackling multi-objective problems in task scheduling, especially within the realm of edge computing, due to the distinct characteristics of MEC servers. The two primary objectives that significantly impact performance are execution time and energy consumption. While executing tasks on edge servers reduces execution time due to the shorter distance, it concurrently increases the energy consumption of user devices. Consequently, it is essential to develop a tradeoff strategy that balances execution time and energy consumption. The main contributions of this study are as follows</w:t>
      </w:r>
    </w:p>
    <w:p w14:paraId="398EE724" w14:textId="56384E75" w:rsidR="0025554D" w:rsidRDefault="0025554D" w:rsidP="00941144">
      <w:pPr>
        <w:pStyle w:val="NormalWeb"/>
        <w:jc w:val="both"/>
      </w:pPr>
      <w:r>
        <w:t>Related works</w:t>
      </w:r>
    </w:p>
    <w:p w14:paraId="6E4CB033" w14:textId="00491306" w:rsidR="0025554D" w:rsidRDefault="0025554D" w:rsidP="00941144">
      <w:pPr>
        <w:pStyle w:val="NormalWeb"/>
        <w:jc w:val="both"/>
      </w:pPr>
      <w:r>
        <w:t>The author explores the joint task offloading and energy scheduling issues within a multi-tier edge computing system, where edge servers in the FET can harness green energy. This study introduces the integration of harvested green energy into edge servers in the management of a multi-tier edge computing system, with the objective of reducing system costs related to latency, energy consumption, and cloud rental fees. Furthermore, the author proposes a novel approximated dynamic optimization framework designed to tackle the uncertainty of system information. This framework leverages only the current system information to minimize system costs while maintaining the stability of the harvested energy buffer queues</w:t>
      </w:r>
      <w:r>
        <w:fldChar w:fldCharType="begin" w:fldLock="1"/>
      </w:r>
      <w:r>
        <w:instrText>ADDIN CSL_CITATION {"citationItems":[{"id":"ITEM-1","itemData":{"author":[{"dropping-particle":"","family":"Offloading","given":"Task","non-dropping-particle":"","parse-names":false,"suffix":""},{"dropping-particle":"","family":"Edge","given":"Multi-tier","non-dropping-particle":"","parse-names":false,"suffix":""},{"dropping-particle":"","family":"Systems","given":"Computing","non-dropping-particle":"","parse-names":false,"suffix":""},{"dropping-particle":"","family":"Ma","given":"Huirong","non-dropping-particle":"","parse-names":false,"suffix":""},{"dropping-particle":"","family":"Huang","given":"Peng","non-dropping-particle":"","parse-names":false,"suffix":""},{"dropping-particle":"","family":"Zhou","given":"Zhi","non-dropping-particle":"","parse-names":false,"suffix":""},{"dropping-particle":"","family":"Zhang","given":"Xiaoxi","non-dropping-particle":"","parse-names":false,"suffix":""}],"id":"ITEM-1","issued":{"date-parts":[["0"]]},"page":"1-14","title":"GreenEdge : Joint Green Energy Scheduling and Dynamic","type":"article-journal"},"uris":["http://www.mendeley.com/documents/?uuid=e2184f37-55b2-4ca2-b5ed-b6ff21b344b8"]}],"mendeley":{"formattedCitation":"[12]","plainTextFormattedCitation":"[12]","previouslyFormattedCitation":"[12]"},"properties":{"noteIndex":0},"schema":"https://github.com/citation-style-language/schema/raw/master/csl-citation.json"}</w:instrText>
      </w:r>
      <w:r>
        <w:fldChar w:fldCharType="separate"/>
      </w:r>
      <w:r w:rsidRPr="0025554D">
        <w:rPr>
          <w:noProof/>
        </w:rPr>
        <w:t>[12]</w:t>
      </w:r>
      <w:r>
        <w:fldChar w:fldCharType="end"/>
      </w:r>
      <w:r>
        <w:t>. An optimal task workflow scheduling scheme is proposed for mobile devices, employing the dynamic voltage and frequency scaling technique in conjunction with the whale optimization algorithm. This study considers three critical factors: task execution location, task execution order, and the operating voltage and frequency of mobile devices. By addressing these factors, the study effectively balances performance and energy consumption through the joint optimization of task completion time and energy usage. Extensive simulation results have demonstrated and confirmed the scheme's exceptional efficiency and cost-effectiveness, providing viable solutions for similar optimization problems in mobile cloud computing</w:t>
      </w:r>
      <w:r>
        <w:fldChar w:fldCharType="begin" w:fldLock="1"/>
      </w:r>
      <w:r w:rsidR="007F15B9">
        <w:instrText>ADDIN CSL_CITATION {"citationItems":[{"id":"ITEM-1","itemData":{"DOI":"10.1016/j.asoc.2019.04.027","ISSN":"15684946","abstract":"An unheard of growth in mobile data traffic has drawn attention from academia and industry. Mobile cloud computing is an emerging computing paradigm combining cloud computing and mobile networks to alleviate resource-constrained limitations of mobile devices, which can greatly improve network quality of service and efficiency to make good use of available network resource. Mobile cloud computing not only inherits the advantages of strong computing capacity and massive storage of cloud computing, but also overcomes the time and geographical restrictions, bringing benefits for mobile users to offload complex computation to powerful cloud servers for execution anytime and anywhere. To this end, an optimal task workflow scheduling scheme is proposed for the mobile devices, based on the dynamic voltage and frequency scaling technique and the whale optimization algorithm. Through considering three factors: task execution position, task execution sequence, and operating voltage and frequency of mobile devices, this study makes a tradeoff between performance and energy consumption by solving the joint optimization for task completion time and energy consumption simultaneously. Finally, a series of extensive simulation results has demonstrated and verified the scheme has distinguished performance in terms of efficiency and operational cost, providing feasible solutions to similar optimization problems of mobile cloud computing.","author":[{"dropping-particle":"","family":"Peng","given":"Hua","non-dropping-particle":"","parse-names":false,"suffix":""},{"dropping-particle":"","family":"Wen","given":"Wu Shao","non-dropping-particle":"","parse-names":false,"suffix":""},{"dropping-particle":"","family":"Tseng","given":"Ming Lang","non-dropping-particle":"","parse-names":false,"suffix":""},{"dropping-particle":"","family":"Li","given":"Ling Ling","non-dropping-particle":"","parse-names":false,"suffix":""}],"container-title":"Applied Soft Computing Journal","id":"ITEM-1","issue":"2019","issued":{"date-parts":[["2019"]]},"page":"534-545","publisher":"Elsevier B.V.","title":"Joint optimization method for task scheduling time and energy consumption in mobile cloud computing environment","type":"article-journal","volume":"80"},"uris":["http://www.mendeley.com/documents/?uuid=379b572d-038a-49e6-8181-9062f485bb09"]}],"mendeley":{"formattedCitation":"[13]","plainTextFormattedCitation":"[13]","previouslyFormattedCitation":"[13]"},"properties":{"noteIndex":0},"schema":"https://github.com/citation-style-language/schema/raw/master/csl-citation.json"}</w:instrText>
      </w:r>
      <w:r>
        <w:fldChar w:fldCharType="separate"/>
      </w:r>
      <w:r w:rsidRPr="0025554D">
        <w:rPr>
          <w:noProof/>
        </w:rPr>
        <w:t>[13]</w:t>
      </w:r>
      <w:r>
        <w:fldChar w:fldCharType="end"/>
      </w:r>
      <w:r>
        <w:t>.</w:t>
      </w:r>
      <w:r w:rsidR="007F15B9">
        <w:t xml:space="preserve"> The author employs a Markov decision process approach to tackle this problem, scheduling computation tasks based on the queueing state of the task buffer, the execution state of the local processing unit, and the condition of the transmission unit by examining the average delay of each task and the average power consumption of the mobile device, the scheduling process is optimized</w:t>
      </w:r>
      <w:r w:rsidR="007F15B9">
        <w:fldChar w:fldCharType="begin" w:fldLock="1"/>
      </w:r>
      <w:r w:rsidR="007F15B9">
        <w:instrText>ADDIN CSL_CITATION {"citationItems":[{"id":"ITEM-1","itemData":{"DOI":"10.1109/ISIT.2016.7541539","ISBN":"9781509018062","ISSN":"21578095","abstract":"Mobile-edge computing (MEC) emerges as a promising paradigm to improve the quality of computation experience for mobile devices. Nevertheless, the design of computation task scheduling policies for MEC systems inevitably encounters a challenging two-timescale stochastic optimization problem. Specifically, in the larger timescale, whether to execute a task locally at the mobile device or to offload a task to the MEC server for cloud computing should be decided, while in the smaller timescale, the transmission policy for the task input data should adapt to the channel side information. In this paper, we adopt a Markov decision process approach to handle this problem, where the computation tasks are scheduled based on the queueing state of the task buffer, the execution state of the local processing unit, as well as the state of the transmission unit. By analyzing the average delay of each task and the average power consumption at the mobile device, we formulate a power-constrained delay minimization problem, and propose an efficient one-dimensional search algorithm to find the optimal task scheduling policy. Simulation results are provided to demonstrate the capability of the proposed optimal stochastic task scheduling policy in achieving a shorter average execution delay compared to the baseline policies.","author":[{"dropping-particle":"","family":"Liu","given":"Juan","non-dropping-particle":"","parse-names":false,"suffix":""},{"dropping-particle":"","family":"Mao","given":"Yuyi","non-dropping-particle":"","parse-names":false,"suffix":""},{"dropping-particle":"","family":"Zhang","given":"Jun","non-dropping-particle":"","parse-names":false,"suffix":""},{"dropping-particle":"","family":"Letaief","given":"Khaled B.","non-dropping-particle":"","parse-names":false,"suffix":""}],"container-title":"IEEE International Symposium on Information Theory - Proceedings","id":"ITEM-1","issued":{"date-parts":[["2016"]]},"page":"1451-1455","title":"Delay-optimal computation task scheduling for mobile-edge computing systems","type":"article-journal","volume":"2016-August"},"uris":["http://www.mendeley.com/documents/?uuid=26742f84-519f-405b-a093-a46fa35a8e3a"]}],"mendeley":{"formattedCitation":"[14]","plainTextFormattedCitation":"[14]","previouslyFormattedCitation":"[14]"},"properties":{"noteIndex":0},"schema":"https://github.com/citation-style-language/schema/raw/master/csl-citation.json"}</w:instrText>
      </w:r>
      <w:r w:rsidR="007F15B9">
        <w:fldChar w:fldCharType="separate"/>
      </w:r>
      <w:r w:rsidR="007F15B9" w:rsidRPr="007F15B9">
        <w:rPr>
          <w:noProof/>
        </w:rPr>
        <w:t>[14]</w:t>
      </w:r>
      <w:r w:rsidR="007F15B9">
        <w:fldChar w:fldCharType="end"/>
      </w:r>
      <w:r w:rsidR="007F15B9">
        <w:t>. The author explores the problem of minimizing energy costs through the combined consideration of VM migration, task allocation, and green energy scheduling, and confirms its NP-hardness. To manage the computational complexity, a heuristic algorithm is proposed to approximate the optimal solution. Extensive simulations reveal that the proposed algorithm efficiently reduces brown energy consumption and performs closely to the optimal solution</w:t>
      </w:r>
      <w:r w:rsidR="007F15B9">
        <w:fldChar w:fldCharType="begin" w:fldLock="1"/>
      </w:r>
      <w:r w:rsidR="000A52F4">
        <w:instrText>ADDIN CSL_CITATION {"citationItems":[{"id":"ITEM-1","itemData":{"DOI":"10.1016/j.future.2018.12.062","ISSN":"0167739X","abstract":"The ever-increasing computation tasks and communication traffic have imposed a heavy burden on cloud data centers and also resulted in a significantly high energy consumption. To ease such burden, edge computing is proposed to explore the distributed resources of edge devices (e.g., base stations) to provision the cloud services for latency-sensitive applications at the network edge. Owing to the geo-distribution of edge devices, edge computing is also an ideal energy efficient platform to leverage the distributed green energy for energy efficient computing. Thus, it is natural to integrate Energy Internet (EI) technology into edge computing for customizable energy scheduling. In such EI supported edge computing, both the green energy generation rates and the data processing demands vary in different time and space. To pursue high energy efficiency, it is desirable to maximize the utilization of green energy so as to reduce the brown energy consumption. This requires careful task allocation and energy scheduling to match the energy provision and demand. In this paper, we investigate the energy cost minimization problem with joint consideration of VM migration, task allocation and green energy scheduling and prove its NP-hardness. To tackle the computation complexity, a heuristic algorithm approximating the optimal solution is proposed. Through extensive simulations, we show that the proposed algorithm can efficiently reduce brown energy consumption and perform much close to the optimal solution.","author":[{"dropping-particle":"","family":"Gu","given":"Lin","non-dropping-particle":"","parse-names":false,"suffix":""},{"dropping-particle":"","family":"Cai","given":"Jingjing","non-dropping-particle":"","parse-names":false,"suffix":""},{"dropping-particle":"","family":"Zeng","given":"Deze","non-dropping-particle":"","parse-names":false,"suffix":""},{"dropping-particle":"","family":"Zhang","given":"Yu","non-dropping-particle":"","parse-names":false,"suffix":""},{"dropping-particle":"","family":"Jin","given":"Hai","non-dropping-particle":"","parse-names":false,"suffix":""},{"dropping-particle":"","family":"Dai","given":"Weiqi","non-dropping-particle":"","parse-names":false,"suffix":""}],"container-title":"Future Generation Computer Systems","id":"ITEM-1","issued":{"date-parts":[["2019"]]},"page":"89-99","publisher":"Elsevier B.V.","title":"Energy efficient task allocation and energy scheduling in green energy powered edge computing","type":"article-journal","volume":"95"},"uris":["http://www.mendeley.com/documents/?uuid=101d2e8e-a3c0-4e9e-b7e7-2387b08c9a15"]}],"mendeley":{"formattedCitation":"[15]","plainTextFormattedCitation":"[15]","previouslyFormattedCitation":"[15]"},"properties":{"noteIndex":0},"schema":"https://github.com/citation-style-language/schema/raw/master/csl-citation.json"}</w:instrText>
      </w:r>
      <w:r w:rsidR="007F15B9">
        <w:fldChar w:fldCharType="separate"/>
      </w:r>
      <w:r w:rsidR="007F15B9" w:rsidRPr="007F15B9">
        <w:rPr>
          <w:noProof/>
        </w:rPr>
        <w:t>[15]</w:t>
      </w:r>
      <w:r w:rsidR="007F15B9">
        <w:fldChar w:fldCharType="end"/>
      </w:r>
      <w:r w:rsidR="007F15B9">
        <w:t>.</w:t>
      </w:r>
      <w:r w:rsidR="000A52F4">
        <w:t xml:space="preserve"> The author examines the task scheduling issue within ad-hoc based mobile edge computing and introduces a mechanism designed to optimize overhead. This task scheduling mechanism takes into account opportunity consumption, energy consumption, time delay, and monetary cost, aiming to minimize the overall overhead for mobile devices</w:t>
      </w:r>
      <w:r w:rsidR="000A52F4">
        <w:fldChar w:fldCharType="begin" w:fldLock="1"/>
      </w:r>
      <w:r w:rsidR="000A52F4">
        <w:instrText>ADDIN CSL_CITATION {"citationItems":[{"id":"ITEM-1","itemData":{"author":[{"dropping-particle":"","family":"Tianze","given":"L I","non-dropping-particle":"","parse-names":false,"suffix":""},{"dropping-particle":"","family":"Muqing","given":"W U","non-dropping-particle":"","parse-names":false,"suffix":""},{"dropping-particle":"","family":"Min","given":"Zhao","non-dropping-particle":"","parse-names":false,"suffix":""},{"dropping-particle":"","family":"Wenxing","given":"Liao","non-dropping-particle":"","parse-names":false,"suffix":""}],"id":"ITEM-1","issued":{"date-parts":[["2017"]]},"page":"5609-5622","title":"An Overhead-Optimizing Task Scheduling Strategy for Ad-hoc Based Mobile Edge Computing","type":"article-journal"},"uris":["http://www.mendeley.com/documents/?uuid=be9b389c-a51e-4244-9835-9e45789cd6aa"]}],"mendeley":{"formattedCitation":"[16]","plainTextFormattedCitation":"[16]","previouslyFormattedCitation":"[16]"},"properties":{"noteIndex":0},"schema":"https://github.com/citation-style-language/schema/raw/master/csl-citation.json"}</w:instrText>
      </w:r>
      <w:r w:rsidR="000A52F4">
        <w:fldChar w:fldCharType="separate"/>
      </w:r>
      <w:r w:rsidR="000A52F4" w:rsidRPr="000A52F4">
        <w:rPr>
          <w:noProof/>
        </w:rPr>
        <w:t>[16]</w:t>
      </w:r>
      <w:r w:rsidR="000A52F4">
        <w:fldChar w:fldCharType="end"/>
      </w:r>
      <w:r w:rsidR="000A52F4">
        <w:t>. The author introduces a collaborative task scheduling strategy for IoT-assisted edge computing. In this framework, an edge node determines the optimal IoT devices for task offloading based on execution time and energy consumption. Concurrently, each IoT device schedules the execution of offloaded tasks while considering its local task workload. Experimental results demonstrate that the proposed scheme not only achieves near-optimal task throughput but also outperforms other scheduling algorithms in terms of meeting deadlines for time-critical tasks, while ensuring that local task deadlines within IoT devices are maintained</w:t>
      </w:r>
      <w:r w:rsidR="000A52F4">
        <w:fldChar w:fldCharType="begin" w:fldLock="1"/>
      </w:r>
      <w:r w:rsidR="000A52F4">
        <w:instrText>ADDIN CSL_CITATION {"citationItems":[{"id":"ITEM-1","itemData":{"DOI":"10.1109/ACCESS.2020.3041872","ISSN":"21693536","abstract":"The Internet of Things (IoT) is evolving rapidly and requires IoT devices to have more resources to meet the growing needs in diverse application domains. Despite increasing demands, modern IoT devices do not fully utilize somewhat over-provisioned computing resources. In this work, we introduce a new concept of IoT-assisted Edge Computing which makes use of consolidated idle resources in IoT devices for edge services through offloading edge tasks to nearby IoT devices. For the IoT-assisted edge computing be beneficent, two important conditions should be satisfied: 1) offloaded edge tasks to IoT devices do not hurt normal execution of local IoT tasks, and 2) computing resources in IoT devices should be effectively exploited to increase the throughput of edge services. To that end, we propose a collaborative task scheduling for IoT-assisted edge computing, in which an edge node determines where to offload edge tasks among participating IoT devices based on the offloaded execution time and energy consumption, and each IoT device determines when to execute the offloaded tasks considering local tasks execution. Experimental results show that the proposed scheme not only achieves near-optimal task throughput but also outperforms other scheduling algorithms in terms of deadline satisfaction ratio of time critical tasks, while guaranteeing deadlines of local tasks in IoT devices.","author":[{"dropping-particle":"","family":"Kim","given":"Youngjin","non-dropping-particle":"","parse-names":false,"suffix":""},{"dropping-particle":"","family":"Song","given":"Chiwon","non-dropping-particle":"","parse-names":false,"suffix":""},{"dropping-particle":"","family":"Han","given":"Hyuck","non-dropping-particle":"","parse-names":false,"suffix":""},{"dropping-particle":"","family":"Jung","given":"Hyungsoo","non-dropping-particle":"","parse-names":false,"suffix":""},{"dropping-particle":"","family":"Kang","given":"Sooyong","non-dropping-particle":"","parse-names":false,"suffix":""}],"container-title":"IEEE Access","id":"ITEM-1","issued":{"date-parts":[["2020"]]},"page":"216593-216606","title":"Collaborative Task Scheduling for IoT-Assisted Edge Computing","type":"article-journal","volume":"8"},"uris":["http://www.mendeley.com/documents/?uuid=3397fef4-e88b-4107-bf99-4128824f62ad"]}],"mendeley":{"formattedCitation":"[17]","plainTextFormattedCitation":"[17]"},"properties":{"noteIndex":0},"schema":"https://github.com/citation-style-language/schema/raw/master/csl-citation.json"}</w:instrText>
      </w:r>
      <w:r w:rsidR="000A52F4">
        <w:fldChar w:fldCharType="separate"/>
      </w:r>
      <w:r w:rsidR="000A52F4" w:rsidRPr="000A52F4">
        <w:rPr>
          <w:noProof/>
        </w:rPr>
        <w:t>[17]</w:t>
      </w:r>
      <w:r w:rsidR="000A52F4">
        <w:fldChar w:fldCharType="end"/>
      </w:r>
    </w:p>
    <w:p w14:paraId="6F9720C9" w14:textId="77777777" w:rsidR="0025554D" w:rsidRDefault="0025554D" w:rsidP="00941144">
      <w:pPr>
        <w:pStyle w:val="NormalWeb"/>
        <w:jc w:val="both"/>
      </w:pPr>
    </w:p>
    <w:p w14:paraId="7600620E" w14:textId="36F45208" w:rsidR="00663132" w:rsidRDefault="00663132" w:rsidP="00941144">
      <w:pPr>
        <w:pStyle w:val="NormalWeb"/>
        <w:jc w:val="both"/>
        <w:rPr>
          <w:rFonts w:ascii="Tahoma" w:hAnsi="Tahoma" w:cs="Tahoma"/>
          <w:b/>
          <w:bCs/>
          <w:iCs/>
          <w:color w:val="4F81BD"/>
          <w:sz w:val="18"/>
          <w:szCs w:val="18"/>
        </w:rPr>
      </w:pPr>
      <w:r w:rsidRPr="00215798">
        <w:rPr>
          <w:rFonts w:ascii="Tahoma" w:hAnsi="Tahoma" w:cs="Tahoma"/>
          <w:b/>
          <w:bCs/>
          <w:iCs/>
          <w:color w:val="4F81BD"/>
          <w:sz w:val="18"/>
          <w:szCs w:val="18"/>
        </w:rPr>
        <w:lastRenderedPageBreak/>
        <w:t>SYSTEM MODEL</w:t>
      </w:r>
    </w:p>
    <w:p w14:paraId="05227E2D" w14:textId="01B47388" w:rsidR="00587687" w:rsidRDefault="00587687" w:rsidP="00285D16">
      <w:pPr>
        <w:pStyle w:val="NormalWeb"/>
        <w:jc w:val="both"/>
      </w:pPr>
      <w:r>
        <w:t xml:space="preserve">In an edge multi-user, multi-server environment, computational tasks are generated by various edge devices, such as smartphones and user terminals. These tasks are managed by an advanced task scheduling system designed to efficiently allocate resources. The system calculates the Estimated Processing Time (EPT) for each task on each virtual machine </w:t>
      </w:r>
      <m:oMath>
        <m:sSub>
          <m:sSubPr>
            <m:ctrlPr>
              <w:rPr>
                <w:rFonts w:ascii="Cambria Math" w:hAnsi="Cambria Math"/>
                <w:i/>
              </w:rPr>
            </m:ctrlPr>
          </m:sSubPr>
          <m:e>
            <m:r>
              <w:rPr>
                <w:rFonts w:ascii="Cambria Math" w:hAnsi="Cambria Math"/>
              </w:rPr>
              <m:t>(V</m:t>
            </m:r>
          </m:e>
          <m:sub>
            <m:r>
              <w:rPr>
                <w:rFonts w:ascii="Cambria Math" w:hAnsi="Cambria Math"/>
              </w:rPr>
              <m:t>machine</m:t>
            </m:r>
          </m:sub>
        </m:sSub>
        <m:r>
          <w:rPr>
            <w:rFonts w:ascii="Cambria Math" w:hAnsi="Cambria Math"/>
          </w:rPr>
          <m:t>)</m:t>
        </m:r>
      </m:oMath>
      <w:r>
        <w:t xml:space="preserve"> using the formula</w:t>
      </w:r>
      <m:oMath>
        <m:sSub>
          <m:sSubPr>
            <m:ctrlPr>
              <w:rPr>
                <w:rFonts w:ascii="Cambria Math" w:hAnsi="Cambria Math"/>
                <w:i/>
              </w:rPr>
            </m:ctrlPr>
          </m:sSubPr>
          <m:e>
            <m:r>
              <w:rPr>
                <w:rFonts w:ascii="Cambria Math" w:hAnsi="Cambria Math"/>
              </w:rPr>
              <m:t>ETP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LT</m:t>
                </m:r>
              </m:e>
              <m:sub>
                <m:r>
                  <w:rPr>
                    <w:rFonts w:ascii="Cambria Math" w:hAnsi="Cambria Math"/>
                  </w:rPr>
                  <m:t>i</m:t>
                </m:r>
              </m:sub>
            </m:sSub>
          </m:num>
          <m:den>
            <m:sSub>
              <m:sSubPr>
                <m:ctrlPr>
                  <w:rPr>
                    <w:rFonts w:ascii="Cambria Math" w:hAnsi="Cambria Math"/>
                    <w:i/>
                  </w:rPr>
                </m:ctrlPr>
              </m:sSubPr>
              <m:e>
                <m:r>
                  <w:rPr>
                    <w:rFonts w:ascii="Cambria Math" w:hAnsi="Cambria Math"/>
                  </w:rPr>
                  <m:t>PSV</m:t>
                </m:r>
              </m:e>
              <m:sub>
                <m:r>
                  <w:rPr>
                    <w:rFonts w:ascii="Cambria Math" w:hAnsi="Cambria Math"/>
                  </w:rPr>
                  <m:t>(machin)j</m:t>
                </m:r>
              </m:sub>
            </m:sSub>
          </m:den>
        </m:f>
      </m:oMath>
      <w:r>
        <w:t xml:space="preserve"> </w:t>
      </w:r>
      <w:r w:rsidR="00850336">
        <w:t xml:space="preserve">where </w:t>
      </w:r>
      <m:oMath>
        <m:sSub>
          <m:sSubPr>
            <m:ctrlPr>
              <w:rPr>
                <w:rFonts w:ascii="Cambria Math" w:hAnsi="Cambria Math"/>
                <w:i/>
              </w:rPr>
            </m:ctrlPr>
          </m:sSubPr>
          <m:e>
            <m:r>
              <w:rPr>
                <w:rFonts w:ascii="Cambria Math" w:hAnsi="Cambria Math"/>
              </w:rPr>
              <m:t>LT</m:t>
            </m:r>
          </m:e>
          <m:sub>
            <m:r>
              <w:rPr>
                <w:rFonts w:ascii="Cambria Math" w:hAnsi="Cambria Math"/>
              </w:rPr>
              <m:t>i</m:t>
            </m:r>
          </m:sub>
        </m:sSub>
      </m:oMath>
      <w:r>
        <w:rPr>
          <w:rStyle w:val="katex-mathml"/>
          <w:rFonts w:eastAsiaTheme="majorEastAsia"/>
        </w:rPr>
        <w:t>EPTij=</w:t>
      </w:r>
      <w:r>
        <w:rPr>
          <w:rStyle w:val="vlist-s"/>
          <w:rFonts w:ascii="Arial" w:hAnsi="Arial" w:cs="Arial"/>
        </w:rPr>
        <w:t>​</w:t>
      </w:r>
      <w:r>
        <w:t xml:space="preserve"> is the task length in millions of instructions </w:t>
      </w:r>
      <m:oMath>
        <m:r>
          <w:rPr>
            <w:rFonts w:ascii="Cambria Math" w:hAnsi="Cambria Math"/>
          </w:rPr>
          <m:t>(MI)</m:t>
        </m:r>
      </m:oMath>
      <w:r>
        <w:t>(MI) and</w:t>
      </w:r>
      <m:oMath>
        <m:sSub>
          <m:sSubPr>
            <m:ctrlPr>
              <w:rPr>
                <w:rFonts w:ascii="Cambria Math" w:hAnsi="Cambria Math"/>
                <w:i/>
              </w:rPr>
            </m:ctrlPr>
          </m:sSubPr>
          <m:e>
            <m:r>
              <w:rPr>
                <w:rFonts w:ascii="Cambria Math" w:hAnsi="Cambria Math"/>
              </w:rPr>
              <m:t>PSV</m:t>
            </m:r>
          </m:e>
          <m:sub>
            <m:r>
              <w:rPr>
                <w:rFonts w:ascii="Cambria Math" w:hAnsi="Cambria Math"/>
              </w:rPr>
              <m:t>(machine)j</m:t>
            </m:r>
          </m:sub>
        </m:sSub>
      </m:oMath>
      <w:r>
        <w:t xml:space="preserve">  represents the processing power of the </w:t>
      </w:r>
      <w:r w:rsidR="00285D16">
        <w:t>Virtual machine</w:t>
      </w:r>
      <w:r>
        <w:t>.</w:t>
      </w:r>
      <w:r w:rsidR="00285D16">
        <w:t xml:space="preserve"> </w:t>
      </w:r>
      <w:r>
        <w:t>To optimize task assignments, the system employs an improved Grey Wolf Optimizer combined with a dimension learning-based (IGWODLB) strategy. This advanced optimization method effectively explores the vast solution space to find the best task-to-</w:t>
      </w:r>
      <w:r w:rsidR="00285D16">
        <w:t>Virtual machine</w:t>
      </w:r>
      <w:r>
        <w:t xml:space="preserve"> assignments, addressing the combinatorial complexity of possible configurations. Based on these optimized results, tasks are then allocated to the appropriate </w:t>
      </w:r>
      <w:r w:rsidR="00285D16">
        <w:t>VM</w:t>
      </w:r>
      <w:r>
        <w:t>.</w:t>
      </w:r>
      <w:r w:rsidR="00285D16">
        <w:t xml:space="preserve"> </w:t>
      </w:r>
      <w:r>
        <w:t>During task execution, continuous Quality of Service (QoS) monitoring ensures that the system meets performance metrics, such as execution time and energy consumption. This involves dynamically scaling resources and adjusting allocations to maintain optimal performance and efficient resource utilization. The QoS monitoring component provides real-time feedback to the task scheduling process, allowing for informed adjustments. This feedback loop enables the system to adapt to changing conditions and maintain high service quality.</w:t>
      </w:r>
      <w:r w:rsidR="00285D16">
        <w:t xml:space="preserve"> </w:t>
      </w:r>
      <w:r>
        <w:t>By integrating these elements—task generation from edge devices, EPT calculation, IGWODLB-based optimization, task assignment to V</w:t>
      </w:r>
      <w:r w:rsidR="00285D16">
        <w:t>M</w:t>
      </w:r>
      <w:r>
        <w:t>, and continuous QoS monitoring with dynamic adjustments—the task scheduling system achieves efficient and effective resource management in an edge multi-user, multi-server environment. This comprehensive approach ensures that computational tasks are executed promptly and efficiently while maintaining the desired quality of service.</w:t>
      </w:r>
    </w:p>
    <w:p w14:paraId="234725C9" w14:textId="77777777" w:rsidR="00663132" w:rsidRPr="00941144" w:rsidRDefault="00663132" w:rsidP="00941144">
      <w:pPr>
        <w:pStyle w:val="NormalWeb"/>
        <w:jc w:val="both"/>
      </w:pPr>
    </w:p>
    <w:p w14:paraId="64B29BA3" w14:textId="2177337D" w:rsidR="00663132" w:rsidRDefault="00663132" w:rsidP="00AF5543">
      <w:pPr>
        <w:pStyle w:val="NormalWeb"/>
        <w:jc w:val="both"/>
      </w:pPr>
      <w:r>
        <w:t>Problem Description</w:t>
      </w:r>
    </w:p>
    <w:p w14:paraId="1DCD0CC5" w14:textId="769F9F63" w:rsidR="00AF5543" w:rsidRPr="000A52F4" w:rsidRDefault="00AF5543" w:rsidP="00AF5543">
      <w:pPr>
        <w:pStyle w:val="NormalWeb"/>
        <w:jc w:val="both"/>
      </w:pPr>
      <w:r w:rsidRPr="000A52F4">
        <w:t>In this section, we present the mathematical formulation of the task scheduling problem for an edge multi-user, multi-server environment. We assume there are numerous physical servers in the data center with varying specifications such as storage capacity, RAM size, CPU cores, and network bandwidth. These servers can be scaled up or down to meet Quality of Service (QoS) requirements [9]</w:t>
      </w:r>
      <w:r w:rsidR="00FE0B89">
        <w:t xml:space="preserve"> . </w:t>
      </w:r>
      <w:r w:rsidRPr="000A52F4">
        <w:t xml:space="preserve">Consider </w:t>
      </w:r>
      <m:oMath>
        <m:sSub>
          <m:sSubPr>
            <m:ctrlPr>
              <w:rPr>
                <w:rFonts w:ascii="Cambria Math" w:hAnsi="Cambria Math"/>
                <w:i/>
              </w:rPr>
            </m:ctrlPr>
          </m:sSubPr>
          <m:e>
            <m:r>
              <w:rPr>
                <w:rFonts w:ascii="Cambria Math" w:hAnsi="Cambria Math"/>
              </w:rPr>
              <m:t>V</m:t>
            </m:r>
          </m:e>
          <m:sub>
            <m:r>
              <w:rPr>
                <w:rFonts w:ascii="Cambria Math" w:hAnsi="Cambria Math"/>
              </w:rPr>
              <m:t>machine</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 xml:space="preserve">mashine1,… </m:t>
                </m:r>
              </m:sub>
            </m:sSub>
            <m:sSub>
              <m:sSubPr>
                <m:ctrlPr>
                  <w:rPr>
                    <w:rFonts w:ascii="Cambria Math" w:hAnsi="Cambria Math"/>
                    <w:i/>
                  </w:rPr>
                </m:ctrlPr>
              </m:sSubPr>
              <m:e>
                <m:r>
                  <w:rPr>
                    <w:rFonts w:ascii="Cambria Math" w:hAnsi="Cambria Math"/>
                  </w:rPr>
                  <m:t>V</m:t>
                </m:r>
              </m:e>
              <m:sub>
                <m:r>
                  <w:rPr>
                    <w:rFonts w:ascii="Cambria Math" w:hAnsi="Cambria Math"/>
                  </w:rPr>
                  <m:t xml:space="preserve">machine2,… </m:t>
                </m:r>
              </m:sub>
            </m:sSub>
            <m:sSub>
              <m:sSubPr>
                <m:ctrlPr>
                  <w:rPr>
                    <w:rFonts w:ascii="Cambria Math" w:hAnsi="Cambria Math"/>
                    <w:i/>
                  </w:rPr>
                </m:ctrlPr>
              </m:sSubPr>
              <m:e>
                <m:r>
                  <w:rPr>
                    <w:rFonts w:ascii="Cambria Math" w:hAnsi="Cambria Math"/>
                  </w:rPr>
                  <m:t>V</m:t>
                </m:r>
              </m:e>
              <m:sub>
                <m:r>
                  <w:rPr>
                    <w:rFonts w:ascii="Cambria Math" w:hAnsi="Cambria Math"/>
                  </w:rPr>
                  <m:t>machinev</m:t>
                </m:r>
              </m:sub>
            </m:sSub>
          </m:e>
        </m:d>
      </m:oMath>
      <w:r w:rsidRPr="000A52F4">
        <w:rPr>
          <w:rStyle w:val="katex-mathml"/>
          <w:rFonts w:eastAsiaTheme="majorEastAsia"/>
        </w:rPr>
        <w:t>=</w:t>
      </w:r>
      <w:r w:rsidRPr="000A52F4">
        <w:t xml:space="preserve"> as a collection of virtual machines in a MEC server. The processing capabilities of each </w:t>
      </w:r>
      <m:oMath>
        <m:sSub>
          <m:sSubPr>
            <m:ctrlPr>
              <w:rPr>
                <w:rFonts w:ascii="Cambria Math" w:hAnsi="Cambria Math"/>
                <w:i/>
              </w:rPr>
            </m:ctrlPr>
          </m:sSubPr>
          <m:e>
            <m:r>
              <w:rPr>
                <w:rFonts w:ascii="Cambria Math" w:hAnsi="Cambria Math"/>
              </w:rPr>
              <m:t>V</m:t>
            </m:r>
          </m:e>
          <m:sub>
            <m:r>
              <w:rPr>
                <w:rFonts w:ascii="Cambria Math" w:hAnsi="Cambria Math"/>
              </w:rPr>
              <m:t>machinej</m:t>
            </m:r>
          </m:sub>
        </m:sSub>
      </m:oMath>
      <w:r w:rsidRPr="000A52F4">
        <w:t xml:space="preserve"> are measured in </w:t>
      </w:r>
      <m:oMath>
        <m:r>
          <w:rPr>
            <w:rFonts w:ascii="Cambria Math" w:hAnsi="Cambria Math"/>
          </w:rPr>
          <m:t>MIPS</m:t>
        </m:r>
      </m:oMath>
      <w:r w:rsidRPr="000A52F4">
        <w:t xml:space="preserve"> (millions of instructions per second). Let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 xml:space="preserve">2,… </m:t>
            </m:r>
          </m:sub>
        </m:sSub>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0A52F4">
        <w:t xml:space="preserve"> represent a set of application tasks provided by edge device users to be executed on the MEC </w:t>
      </w:r>
      <w:r w:rsidR="005238FD" w:rsidRPr="000A52F4">
        <w:t>servers’</w:t>
      </w:r>
      <w:r w:rsidRPr="000A52F4">
        <w:t xml:space="preserve"> collection of </w:t>
      </w:r>
      <m:oMath>
        <m:sSub>
          <m:sSubPr>
            <m:ctrlPr>
              <w:rPr>
                <w:rFonts w:ascii="Cambria Math" w:hAnsi="Cambria Math"/>
                <w:i/>
              </w:rPr>
            </m:ctrlPr>
          </m:sSubPr>
          <m:e>
            <m:r>
              <w:rPr>
                <w:rFonts w:ascii="Cambria Math" w:hAnsi="Cambria Math"/>
              </w:rPr>
              <m:t>V</m:t>
            </m:r>
          </m:e>
          <m:sub>
            <m:r>
              <w:rPr>
                <w:rFonts w:ascii="Cambria Math" w:hAnsi="Cambria Math"/>
              </w:rPr>
              <m:t>machine</m:t>
            </m:r>
          </m:sub>
        </m:sSub>
      </m:oMath>
      <w:r w:rsidRPr="000A52F4">
        <w:t>.</w:t>
      </w:r>
      <w:r w:rsidR="00803455">
        <w:t xml:space="preserve"> </w:t>
      </w:r>
      <w:r w:rsidRPr="000A52F4">
        <w:t>Given the large number of tasks and virtual machines, the task scheduling problem inherently involves a vast solution search space. This makes finding the optimal scheduling configuration challenging due to the combinatorial explosion of possible task-to-</w:t>
      </w:r>
      <w:r w:rsidR="003B70B3">
        <w:t xml:space="preserve"> </w:t>
      </w:r>
      <m:oMath>
        <m:sSub>
          <m:sSubPr>
            <m:ctrlPr>
              <w:rPr>
                <w:rFonts w:ascii="Cambria Math" w:hAnsi="Cambria Math"/>
                <w:i/>
              </w:rPr>
            </m:ctrlPr>
          </m:sSubPr>
          <m:e>
            <m:r>
              <w:rPr>
                <w:rFonts w:ascii="Cambria Math" w:hAnsi="Cambria Math"/>
              </w:rPr>
              <m:t>V</m:t>
            </m:r>
          </m:e>
          <m:sub>
            <m:r>
              <w:rPr>
                <w:rFonts w:ascii="Cambria Math" w:hAnsi="Cambria Math"/>
              </w:rPr>
              <m:t>machune</m:t>
            </m:r>
          </m:sub>
        </m:sSub>
      </m:oMath>
      <w:r w:rsidRPr="000A52F4">
        <w:t xml:space="preserve"> assignments. The task length </w:t>
      </w:r>
      <m:oMath>
        <m:sSub>
          <m:sSubPr>
            <m:ctrlPr>
              <w:rPr>
                <w:rFonts w:ascii="Cambria Math" w:hAnsi="Cambria Math"/>
                <w:i/>
              </w:rPr>
            </m:ctrlPr>
          </m:sSubPr>
          <m:e>
            <m:r>
              <w:rPr>
                <w:rFonts w:ascii="Cambria Math" w:hAnsi="Cambria Math"/>
              </w:rPr>
              <m:t>LT</m:t>
            </m:r>
          </m:e>
          <m:sub>
            <m:r>
              <w:rPr>
                <w:rFonts w:ascii="Cambria Math" w:hAnsi="Cambria Math"/>
              </w:rPr>
              <m:t>i</m:t>
            </m:r>
          </m:sub>
        </m:sSub>
      </m:oMath>
      <w:r w:rsidRPr="000A52F4">
        <w:t xml:space="preserve"> of each task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52F4">
        <w:rPr>
          <w:rStyle w:val="vlist-s"/>
        </w:rPr>
        <w:t>​</w:t>
      </w:r>
      <w:r w:rsidRPr="000A52F4">
        <w:t xml:space="preserve"> is measured in millions of instructions. </w:t>
      </w:r>
      <w:r w:rsidR="00F05438">
        <w:t xml:space="preserve">The Estimated processing time </w:t>
      </w:r>
      <m:oMath>
        <m:r>
          <w:rPr>
            <w:rFonts w:ascii="Cambria Math" w:hAnsi="Cambria Math"/>
          </w:rPr>
          <m:t>(EPT</m:t>
        </m:r>
      </m:oMath>
      <w:r w:rsidR="00F05438">
        <w:t xml:space="preserve">) </w:t>
      </w:r>
      <w:r w:rsidRPr="000A52F4">
        <w:t xml:space="preserve">is used to track the time required to perform a specific </w:t>
      </w:r>
      <w:r w:rsidR="003B70B3">
        <w:t>task</w:t>
      </w:r>
      <w:r w:rsidRPr="000A52F4">
        <w:t xml:space="preserve"> (service) on different virtual machines [36]. </w:t>
      </w:r>
      <m:oMath>
        <m:sSub>
          <m:sSubPr>
            <m:ctrlPr>
              <w:rPr>
                <w:rFonts w:ascii="Cambria Math" w:hAnsi="Cambria Math"/>
                <w:i/>
              </w:rPr>
            </m:ctrlPr>
          </m:sSubPr>
          <m:e>
            <m:r>
              <w:rPr>
                <w:rFonts w:ascii="Cambria Math" w:hAnsi="Cambria Math"/>
              </w:rPr>
              <m:t>EPT</m:t>
            </m:r>
          </m:e>
          <m:sub>
            <m:r>
              <w:rPr>
                <w:rFonts w:ascii="Cambria Math" w:hAnsi="Cambria Math"/>
              </w:rPr>
              <m:t>ij</m:t>
            </m:r>
          </m:sub>
        </m:sSub>
      </m:oMath>
      <w:r w:rsidRPr="000A52F4">
        <w:t xml:space="preserve"> </w:t>
      </w:r>
      <w:r w:rsidR="00F05438">
        <w:t xml:space="preserve">refers to the </w:t>
      </w:r>
      <m:oMath>
        <m:r>
          <w:rPr>
            <w:rFonts w:ascii="Cambria Math" w:hAnsi="Cambria Math"/>
          </w:rPr>
          <m:t>EPT</m:t>
        </m:r>
      </m:oMath>
      <w:r w:rsidR="00F05438">
        <w:t xml:space="preserve"> of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oMath>
      <w:r w:rsidR="00F05438">
        <w:t xml:space="preserve">on </w:t>
      </w:r>
      <m:oMath>
        <m:sSub>
          <m:sSubPr>
            <m:ctrlPr>
              <w:rPr>
                <w:rFonts w:ascii="Cambria Math" w:hAnsi="Cambria Math"/>
                <w:i/>
              </w:rPr>
            </m:ctrlPr>
          </m:sSubPr>
          <m:e>
            <m:r>
              <w:rPr>
                <w:rFonts w:ascii="Cambria Math" w:hAnsi="Cambria Math"/>
              </w:rPr>
              <m:t>V</m:t>
            </m:r>
          </m:e>
          <m:sub>
            <m:r>
              <w:rPr>
                <w:rFonts w:ascii="Cambria Math" w:hAnsi="Cambria Math"/>
              </w:rPr>
              <m:t>machinej</m:t>
            </m:r>
          </m:sub>
        </m:sSub>
        <m:r>
          <w:rPr>
            <w:rFonts w:ascii="Cambria Math" w:hAnsi="Cambria Math"/>
          </w:rPr>
          <m:t xml:space="preserve"> </m:t>
        </m:r>
      </m:oMath>
      <w:r w:rsidRPr="000A52F4">
        <w:t>computed as follows:</w:t>
      </w:r>
    </w:p>
    <w:p w14:paraId="58853F76" w14:textId="7048ACF7" w:rsidR="00F845E0" w:rsidRPr="00AF5543" w:rsidRDefault="00F845E0" w:rsidP="00AF5543">
      <w:pPr>
        <w:pStyle w:val="NormalWeb"/>
        <w:jc w:val="both"/>
        <w:rPr>
          <w:color w:val="FF0000"/>
        </w:rPr>
      </w:pPr>
      <w:r>
        <w:rPr>
          <w:color w:val="FF0000"/>
        </w:rPr>
        <w:t xml:space="preserve">                              </w:t>
      </w:r>
      <w:r w:rsidR="005238FD">
        <w:rPr>
          <w:color w:val="FF0000"/>
        </w:rPr>
        <w:t xml:space="preserve">    </w:t>
      </w:r>
      <w:r>
        <w:rPr>
          <w:color w:val="FF0000"/>
        </w:rPr>
        <w:t xml:space="preserve">   </w:t>
      </w:r>
      <w:r w:rsidRPr="00445FF3">
        <w:t xml:space="preserve"> </w:t>
      </w:r>
      <m:oMath>
        <m:sSub>
          <m:sSubPr>
            <m:ctrlPr>
              <w:rPr>
                <w:rFonts w:ascii="Cambria Math" w:hAnsi="Cambria Math"/>
                <w:i/>
              </w:rPr>
            </m:ctrlPr>
          </m:sSubPr>
          <m:e>
            <m:r>
              <w:rPr>
                <w:rFonts w:ascii="Cambria Math" w:hAnsi="Cambria Math"/>
              </w:rPr>
              <m:t>EPT</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LT</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machinej</m:t>
                </m:r>
              </m:sub>
            </m:sSub>
          </m:den>
        </m:f>
        <m:r>
          <w:rPr>
            <w:rFonts w:ascii="Cambria Math" w:hAnsi="Cambria Math"/>
          </w:rPr>
          <m:t>,  1≤i≤n, 1≤j≤v</m:t>
        </m:r>
      </m:oMath>
      <w:r w:rsidR="00FE348F">
        <w:t xml:space="preserve">                            (1)</w:t>
      </w:r>
    </w:p>
    <w:p w14:paraId="7A71628C" w14:textId="08672E44" w:rsidR="00C348DD" w:rsidRDefault="00A96E4D" w:rsidP="00A96E4D">
      <w:pPr>
        <w:pStyle w:val="NormalWeb"/>
        <w:jc w:val="both"/>
      </w:pPr>
      <w:r w:rsidRPr="00A96E4D">
        <w:lastRenderedPageBreak/>
        <w:t xml:space="preserve">Where </w:t>
      </w:r>
      <m:oMath>
        <m:r>
          <w:rPr>
            <w:rFonts w:ascii="Cambria Math" w:hAnsi="Cambria Math"/>
          </w:rPr>
          <m:t>LT</m:t>
        </m:r>
      </m:oMath>
      <w:r w:rsidRPr="00A96E4D">
        <w:t xml:space="preserve"> represents the length of task</w:t>
      </w:r>
      <w:r w:rsidR="00C40F3A">
        <w:t xml:space="preserve"> </w:t>
      </w:r>
      <m:oMath>
        <m:r>
          <w:rPr>
            <w:rFonts w:ascii="Cambria Math" w:hAnsi="Cambria Math"/>
          </w:rPr>
          <m:t>i</m:t>
        </m:r>
      </m:oMath>
      <w:r w:rsidRPr="00A96E4D">
        <w:t xml:space="preserve"> and</w:t>
      </w:r>
      <w:r w:rsidR="00C40F3A">
        <w:t xml:space="preserve"> </w:t>
      </w:r>
      <m:oMath>
        <m:sSub>
          <m:sSubPr>
            <m:ctrlPr>
              <w:rPr>
                <w:rFonts w:ascii="Cambria Math" w:hAnsi="Cambria Math"/>
                <w:i/>
              </w:rPr>
            </m:ctrlPr>
          </m:sSubPr>
          <m:e>
            <m:r>
              <w:rPr>
                <w:rFonts w:ascii="Cambria Math" w:hAnsi="Cambria Math"/>
              </w:rPr>
              <m:t>V</m:t>
            </m:r>
          </m:e>
          <m:sub>
            <m:r>
              <w:rPr>
                <w:rFonts w:ascii="Cambria Math" w:hAnsi="Cambria Math"/>
              </w:rPr>
              <m:t>machinej</m:t>
            </m:r>
          </m:sub>
        </m:sSub>
      </m:oMath>
      <w:r w:rsidRPr="00A96E4D">
        <w:t xml:space="preserve"> denotes the processing power of </w:t>
      </w:r>
      <w:r w:rsidR="00C40F3A">
        <w:t>virtual machine</w:t>
      </w:r>
      <w:r w:rsidRPr="00A96E4D">
        <w:t xml:space="preserve">, the goal of our study is to improve the Quality of Service (QoS) in terms of </w:t>
      </w:r>
      <w:r w:rsidR="00C348DD">
        <w:t>execution time</w:t>
      </w:r>
      <w:r w:rsidRPr="00A96E4D">
        <w:t xml:space="preserve"> and energy efficiency. </w:t>
      </w:r>
      <w:r w:rsidR="00C348DD">
        <w:t xml:space="preserve">To manage the extensive solution search space, we incorporate a </w:t>
      </w:r>
      <w:r w:rsidR="00C40F3A">
        <w:t>d</w:t>
      </w:r>
      <w:r w:rsidR="00C348DD">
        <w:t xml:space="preserve">imension </w:t>
      </w:r>
      <w:r w:rsidR="00C40F3A">
        <w:t>l</w:t>
      </w:r>
      <w:r w:rsidR="00C348DD">
        <w:t xml:space="preserve">earning-based </w:t>
      </w:r>
      <w:r w:rsidR="00C40F3A">
        <w:t>h</w:t>
      </w:r>
      <w:r w:rsidR="00C348DD">
        <w:t xml:space="preserve">unting (DLH) search strategy in conjunction with the </w:t>
      </w:r>
      <w:r w:rsidR="00C40F3A">
        <w:t>g</w:t>
      </w:r>
      <w:r w:rsidR="00C348DD">
        <w:t xml:space="preserve">rey </w:t>
      </w:r>
      <w:r w:rsidR="00C40F3A">
        <w:t>w</w:t>
      </w:r>
      <w:r w:rsidR="00C348DD">
        <w:t xml:space="preserve">olf </w:t>
      </w:r>
      <w:r w:rsidR="00C40F3A">
        <w:t>o</w:t>
      </w:r>
      <w:r w:rsidR="00C348DD">
        <w:t>ptimizer. This method employs dimension learning to effectively search for optimal solutions within the vast combinatorial space, thereby improving the efficiency and effectiveness of the scheduling process.</w:t>
      </w:r>
      <w:r w:rsidR="00336198">
        <w:t xml:space="preserve"> Therefore, effective job mapping is necessary to achieve shorter execution times</w:t>
      </w:r>
      <w:r w:rsidR="00C40F3A">
        <w:t>, Execution time is defined as the total time needed to complete all computational tasks.</w:t>
      </w:r>
      <w:r w:rsidR="00336198">
        <w:t xml:space="preserve"> The execution time (ET) is calculated</w:t>
      </w:r>
      <w:r w:rsidR="00C40F3A">
        <w:t xml:space="preserve"> as </w:t>
      </w:r>
    </w:p>
    <w:p w14:paraId="276C5E36" w14:textId="33A65D20" w:rsidR="00A96E4D" w:rsidRPr="00973197" w:rsidRDefault="00C40F3A" w:rsidP="00AF5543">
      <w:pPr>
        <w:pStyle w:val="NormalWeb"/>
        <w:jc w:val="both"/>
      </w:pPr>
      <m:oMath>
        <m:r>
          <w:rPr>
            <w:rFonts w:ascii="Cambria Math" w:hAnsi="Cambria Math"/>
          </w:rPr>
          <m:t>ET=</m:t>
        </m:r>
        <m:sSub>
          <m:sSubPr>
            <m:ctrlPr>
              <w:rPr>
                <w:rFonts w:ascii="Cambria Math" w:hAnsi="Cambria Math"/>
                <w:i/>
              </w:rPr>
            </m:ctrlPr>
          </m:sSubPr>
          <m:e>
            <m:r>
              <w:rPr>
                <w:rFonts w:ascii="Cambria Math" w:hAnsi="Cambria Math"/>
              </w:rPr>
              <m:t>max</m:t>
            </m:r>
          </m:e>
          <m:sub>
            <m:r>
              <w:rPr>
                <w:rFonts w:ascii="Cambria Math" w:hAnsi="Cambria Math"/>
              </w:rPr>
              <m:t>j∈(1,2,…,v)</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ET</m:t>
                </m:r>
              </m:e>
              <m:sub>
                <m:r>
                  <w:rPr>
                    <w:rFonts w:ascii="Cambria Math" w:hAnsi="Cambria Math"/>
                  </w:rPr>
                  <m:t>ij</m:t>
                </m:r>
              </m:sub>
            </m:sSub>
          </m:e>
        </m:nary>
      </m:oMath>
      <w:r w:rsidR="00FE348F">
        <w:t xml:space="preserve">                                                          (2)</w:t>
      </w:r>
    </w:p>
    <w:p w14:paraId="2B994113" w14:textId="2270D050" w:rsidR="00F845E0" w:rsidRPr="00973197" w:rsidRDefault="00445FF3" w:rsidP="00AF5543">
      <w:pPr>
        <w:pStyle w:val="NormalWeb"/>
        <w:jc w:val="both"/>
      </w:pPr>
      <w:r w:rsidRPr="00973197">
        <w:t xml:space="preserve">The total energy used by computing resources to complete all tasks is referred to as energy consumption, and minimizing this is crucial for enhancing system performance and ensuring the desired Quality of Service (QoS). The energy consumed by a </w:t>
      </w:r>
      <m:oMath>
        <m:sSub>
          <m:sSubPr>
            <m:ctrlPr>
              <w:rPr>
                <w:rFonts w:ascii="Cambria Math" w:hAnsi="Cambria Math"/>
                <w:i/>
              </w:rPr>
            </m:ctrlPr>
          </m:sSubPr>
          <m:e>
            <m:r>
              <w:rPr>
                <w:rFonts w:ascii="Cambria Math" w:hAnsi="Cambria Math"/>
              </w:rPr>
              <m:t>V</m:t>
            </m:r>
          </m:e>
          <m:sub>
            <m:r>
              <w:rPr>
                <w:rFonts w:ascii="Cambria Math" w:hAnsi="Cambria Math"/>
              </w:rPr>
              <m:t>machinej</m:t>
            </m:r>
          </m:sub>
        </m:sSub>
      </m:oMath>
      <w:r w:rsidRPr="00973197">
        <w:t xml:space="preserve"> includes the energy used during both its active and idle states. Studies indicate that a </w:t>
      </w:r>
      <w:r w:rsidR="00F04138">
        <w:t>virtual machine</w:t>
      </w:r>
      <w:r w:rsidRPr="00973197">
        <w:t xml:space="preserve"> consumes approximately 6</w:t>
      </w:r>
      <w:r w:rsidR="00F04138">
        <w:t>5</w:t>
      </w:r>
      <w:r w:rsidRPr="00973197">
        <w:t xml:space="preserve">% of its total energy while in the idle state. Therefore, the energy consumption </w:t>
      </w:r>
      <m:oMath>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(machine)j</m:t>
            </m:r>
          </m:sub>
        </m:sSub>
      </m:oMath>
      <w:r w:rsidRPr="00973197">
        <w:t xml:space="preserve">for a specific </w:t>
      </w:r>
      <m:oMath>
        <m:sSub>
          <m:sSubPr>
            <m:ctrlPr>
              <w:rPr>
                <w:rFonts w:ascii="Cambria Math" w:hAnsi="Cambria Math"/>
                <w:i/>
              </w:rPr>
            </m:ctrlPr>
          </m:sSubPr>
          <m:e>
            <m:r>
              <w:rPr>
                <w:rFonts w:ascii="Cambria Math" w:hAnsi="Cambria Math"/>
              </w:rPr>
              <m:t>V</m:t>
            </m:r>
          </m:e>
          <m:sub>
            <m:r>
              <w:rPr>
                <w:rFonts w:ascii="Cambria Math" w:hAnsi="Cambria Math"/>
              </w:rPr>
              <m:t>machinej</m:t>
            </m:r>
          </m:sub>
        </m:sSub>
      </m:oMath>
      <w:r w:rsidRPr="00973197">
        <w:t xml:space="preserve"> can be calculated as follows:</w:t>
      </w:r>
    </w:p>
    <w:p w14:paraId="07B02CF9" w14:textId="19C19479" w:rsidR="00445FF3" w:rsidRPr="00F155B0" w:rsidRDefault="00445FF3" w:rsidP="00AF5543">
      <w:pPr>
        <w:pStyle w:val="NormalWeb"/>
        <w:jc w:val="both"/>
      </w:pPr>
      <w:r>
        <w:rPr>
          <w:color w:val="FF0000"/>
        </w:rPr>
        <w:t xml:space="preserve">                    </w:t>
      </w:r>
      <m:oMath>
        <m:sSub>
          <m:sSubPr>
            <m:ctrlPr>
              <w:rPr>
                <w:rFonts w:ascii="Cambria Math" w:hAnsi="Cambria Math"/>
                <w:i/>
              </w:rPr>
            </m:ctrlPr>
          </m:sSubPr>
          <m:e>
            <m:r>
              <w:rPr>
                <w:rFonts w:ascii="Cambria Math" w:hAnsi="Cambria Math"/>
              </w:rPr>
              <m:t>E</m:t>
            </m:r>
          </m:e>
          <m:sub>
            <m:r>
              <w:rPr>
                <w:rFonts w:ascii="Cambria Math" w:hAnsi="Cambria Math"/>
              </w:rPr>
              <m:t>total</m:t>
            </m:r>
          </m:sub>
        </m:sSub>
        <m:sSub>
          <m:sSubPr>
            <m:ctrlPr>
              <w:rPr>
                <w:rFonts w:ascii="Cambria Math" w:hAnsi="Cambria Math"/>
                <w:i/>
              </w:rPr>
            </m:ctrlPr>
          </m:sSubPr>
          <m:e>
            <m:r>
              <w:rPr>
                <w:rFonts w:ascii="Cambria Math" w:hAnsi="Cambria Math"/>
              </w:rPr>
              <m:t>V</m:t>
            </m:r>
          </m:e>
          <m:sub>
            <m:r>
              <w:rPr>
                <w:rFonts w:ascii="Cambria Math" w:hAnsi="Cambria Math"/>
              </w:rPr>
              <m:t>(machinej)</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j total</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engj</m:t>
            </m:r>
          </m:sub>
        </m:sSub>
        <m:r>
          <w:rPr>
            <w:rFonts w:ascii="Cambria Math" w:hAnsi="Cambria Math"/>
          </w:rPr>
          <m:t>+ET-</m:t>
        </m:r>
        <m:sSub>
          <m:sSubPr>
            <m:ctrlPr>
              <w:rPr>
                <w:rFonts w:ascii="Cambria Math" w:hAnsi="Cambria Math"/>
                <w:i/>
              </w:rPr>
            </m:ctrlPr>
          </m:sSubPr>
          <m:e>
            <m:r>
              <w:rPr>
                <w:rFonts w:ascii="Cambria Math" w:hAnsi="Cambria Math"/>
              </w:rPr>
              <m:t>ET</m:t>
            </m:r>
          </m:e>
          <m:sub>
            <m:r>
              <w:rPr>
                <w:rFonts w:ascii="Cambria Math" w:hAnsi="Cambria Math"/>
              </w:rPr>
              <m:t>jtotal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machinej</m:t>
            </m:r>
          </m:sub>
        </m:sSub>
      </m:oMath>
      <w:r w:rsidR="00FE348F">
        <w:t xml:space="preserve">     (3)</w:t>
      </w:r>
    </w:p>
    <w:p w14:paraId="72BC260B" w14:textId="03517A33" w:rsidR="005B41A0" w:rsidRPr="00C3764C" w:rsidRDefault="00445FF3" w:rsidP="00AF5543">
      <w:pPr>
        <w:pStyle w:val="NormalWeb"/>
        <w:jc w:val="both"/>
      </w:pPr>
      <w:r w:rsidRPr="00C3764C">
        <w:t xml:space="preserve">Where </w:t>
      </w:r>
      <m:oMath>
        <m:sSub>
          <m:sSubPr>
            <m:ctrlPr>
              <w:rPr>
                <w:rFonts w:ascii="Cambria Math" w:hAnsi="Cambria Math"/>
                <w:i/>
              </w:rPr>
            </m:ctrlPr>
          </m:sSubPr>
          <m:e>
            <m:r>
              <w:rPr>
                <w:rFonts w:ascii="Cambria Math" w:hAnsi="Cambria Math"/>
              </w:rPr>
              <m:t>ET</m:t>
            </m:r>
          </m:e>
          <m:sub>
            <m:r>
              <w:rPr>
                <w:rFonts w:ascii="Cambria Math" w:hAnsi="Cambria Math"/>
              </w:rPr>
              <m:t>jtotal</m:t>
            </m:r>
          </m:sub>
        </m:sSub>
      </m:oMath>
      <w:r w:rsidRPr="00C3764C">
        <w:t xml:space="preserve"> represents the total execution time of </w:t>
      </w:r>
      <m:oMath>
        <m:sSub>
          <m:sSubPr>
            <m:ctrlPr>
              <w:rPr>
                <w:rFonts w:ascii="Cambria Math" w:hAnsi="Cambria Math"/>
                <w:i/>
              </w:rPr>
            </m:ctrlPr>
          </m:sSubPr>
          <m:e>
            <m:r>
              <w:rPr>
                <w:rFonts w:ascii="Cambria Math" w:hAnsi="Cambria Math"/>
              </w:rPr>
              <m:t>V</m:t>
            </m:r>
          </m:e>
          <m:sub>
            <m:r>
              <w:rPr>
                <w:rFonts w:ascii="Cambria Math" w:hAnsi="Cambria Math"/>
              </w:rPr>
              <m:t>machinej</m:t>
            </m:r>
          </m:sub>
        </m:sSub>
      </m:oMath>
      <w:r w:rsidRPr="00C3764C">
        <w:t xml:space="preserve">, </w:t>
      </w:r>
      <m:oMath>
        <m:sSub>
          <m:sSubPr>
            <m:ctrlPr>
              <w:rPr>
                <w:rFonts w:ascii="Cambria Math" w:hAnsi="Cambria Math"/>
                <w:i/>
              </w:rPr>
            </m:ctrlPr>
          </m:sSubPr>
          <m:e>
            <m:r>
              <w:rPr>
                <w:rFonts w:ascii="Cambria Math" w:hAnsi="Cambria Math"/>
              </w:rPr>
              <m:t>C</m:t>
            </m:r>
          </m:e>
          <m:sub>
            <m:r>
              <w:rPr>
                <w:rFonts w:ascii="Cambria Math" w:hAnsi="Cambria Math"/>
              </w:rPr>
              <m:t>engj</m:t>
            </m:r>
          </m:sub>
        </m:sSub>
      </m:oMath>
      <w:r w:rsidRPr="00C3764C">
        <w:t xml:space="preserve"> denotes the energy consumed by </w:t>
      </w:r>
      <m:oMath>
        <m:sSub>
          <m:sSubPr>
            <m:ctrlPr>
              <w:rPr>
                <w:rFonts w:ascii="Cambria Math" w:hAnsi="Cambria Math"/>
                <w:i/>
              </w:rPr>
            </m:ctrlPr>
          </m:sSubPr>
          <m:e>
            <m:r>
              <w:rPr>
                <w:rFonts w:ascii="Cambria Math" w:hAnsi="Cambria Math"/>
              </w:rPr>
              <m:t>V</m:t>
            </m:r>
          </m:e>
          <m:sub>
            <m:r>
              <w:rPr>
                <w:rFonts w:ascii="Cambria Math" w:hAnsi="Cambria Math"/>
              </w:rPr>
              <m:t>machinej</m:t>
            </m:r>
          </m:sub>
        </m:sSub>
      </m:oMath>
      <w:r w:rsidRPr="00C3764C">
        <w:t xml:space="preserve"> in its idle state, and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Pr="00C3764C">
        <w:t xml:space="preserve"> indicates the energy consumed in its active state. Consequently, the total energy consumption </w:t>
      </w:r>
      <m:oMath>
        <m:sSub>
          <m:sSubPr>
            <m:ctrlPr>
              <w:rPr>
                <w:rFonts w:ascii="Cambria Math" w:hAnsi="Cambria Math"/>
                <w:i/>
              </w:rPr>
            </m:ctrlPr>
          </m:sSubPr>
          <m:e>
            <m:r>
              <w:rPr>
                <w:rFonts w:ascii="Cambria Math" w:hAnsi="Cambria Math"/>
              </w:rPr>
              <m:t>E</m:t>
            </m:r>
          </m:e>
          <m:sub>
            <m:r>
              <w:rPr>
                <w:rFonts w:ascii="Cambria Math" w:hAnsi="Cambria Math"/>
              </w:rPr>
              <m:t>total</m:t>
            </m:r>
          </m:sub>
        </m:sSub>
      </m:oMath>
      <w:r w:rsidRPr="00C3764C">
        <w:t xml:space="preserve"> of a</w:t>
      </w:r>
      <w:r w:rsidR="00C3764C" w:rsidRPr="00C3764C">
        <w:t>edge</w:t>
      </w:r>
      <w:r w:rsidRPr="00C3764C">
        <w:t xml:space="preserve"> system can be calculated as follows:</w:t>
      </w:r>
    </w:p>
    <w:p w14:paraId="5687E523" w14:textId="1139BABB" w:rsidR="005B41A0" w:rsidRDefault="00445FF3">
      <w:pPr>
        <w:rPr>
          <w:lang w:val="en-US"/>
        </w:rPr>
      </w:pPr>
      <w:r>
        <w:rPr>
          <w:lang w:val="en-US"/>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total</m:t>
            </m:r>
          </m:sub>
        </m:sSub>
        <m:r>
          <w:rPr>
            <w:rFonts w:ascii="Cambria Math" w:hAnsi="Cambria Math" w:cs="Times New Roman"/>
          </w:rPr>
          <m:t>=</m:t>
        </m:r>
      </m:oMath>
      <w:r w:rsidR="00930600">
        <w:rPr>
          <w:rFonts w:ascii="Times New Roman" w:eastAsiaTheme="minorEastAsia" w:hAnsi="Times New Roman" w:cs="Times New Roman"/>
          <w:color w:val="FF0000"/>
        </w:rPr>
        <w:t xml:space="preserve"> </w:t>
      </w:r>
      <m:oMath>
        <m:nary>
          <m:naryPr>
            <m:chr m:val="∑"/>
            <m:limLoc m:val="subSup"/>
            <m:ctrlPr>
              <w:rPr>
                <w:rFonts w:ascii="Cambria Math" w:eastAsia="Times New Roman" w:hAnsi="Cambria Math" w:cs="Times New Roman"/>
                <w:i/>
                <w:kern w:val="0"/>
                <w:lang w:eastAsia="en-MY"/>
                <w14:ligatures w14:val="none"/>
              </w:rPr>
            </m:ctrlPr>
          </m:naryPr>
          <m:sub>
            <m:r>
              <w:rPr>
                <w:rFonts w:ascii="Cambria Math" w:hAnsi="Cambria Math"/>
              </w:rPr>
              <m:t>j=1</m:t>
            </m:r>
          </m:sub>
          <m:sup>
            <m:r>
              <w:rPr>
                <w:rFonts w:ascii="Cambria Math" w:hAnsi="Cambria Math"/>
              </w:rPr>
              <m:t>v</m:t>
            </m:r>
          </m:sup>
          <m:e>
            <m:sSub>
              <m:sSubPr>
                <m:ctrlPr>
                  <w:rPr>
                    <w:rFonts w:ascii="Cambria Math" w:eastAsia="Times New Roman" w:hAnsi="Cambria Math" w:cs="Times New Roman"/>
                    <w:i/>
                    <w:kern w:val="0"/>
                    <w:lang w:eastAsia="en-MY"/>
                    <w14:ligatures w14:val="none"/>
                  </w:rPr>
                </m:ctrlPr>
              </m:sSubPr>
              <m:e>
                <m:r>
                  <w:rPr>
                    <w:rFonts w:ascii="Cambria Math" w:hAnsi="Cambria Math"/>
                  </w:rPr>
                  <m:t>E</m:t>
                </m:r>
              </m:e>
              <m:sub>
                <m:r>
                  <w:rPr>
                    <w:rFonts w:ascii="Cambria Math" w:hAnsi="Cambria Math"/>
                  </w:rPr>
                  <m:t>total</m:t>
                </m:r>
              </m:sub>
            </m:sSub>
            <m:sSub>
              <m:sSubPr>
                <m:ctrlPr>
                  <w:rPr>
                    <w:rFonts w:ascii="Cambria Math" w:eastAsia="Times New Roman" w:hAnsi="Cambria Math" w:cs="Times New Roman"/>
                    <w:i/>
                    <w:kern w:val="0"/>
                    <w:lang w:eastAsia="en-MY"/>
                    <w14:ligatures w14:val="none"/>
                  </w:rPr>
                </m:ctrlPr>
              </m:sSubPr>
              <m:e>
                <m:r>
                  <w:rPr>
                    <w:rFonts w:ascii="Cambria Math" w:eastAsia="Times New Roman" w:hAnsi="Cambria Math" w:cs="Times New Roman"/>
                    <w:kern w:val="0"/>
                    <w:lang w:eastAsia="en-MY"/>
                    <w14:ligatures w14:val="none"/>
                  </w:rPr>
                  <m:t>V</m:t>
                </m:r>
              </m:e>
              <m:sub>
                <m:r>
                  <w:rPr>
                    <w:rFonts w:ascii="Cambria Math" w:eastAsia="Times New Roman" w:hAnsi="Cambria Math" w:cs="Times New Roman"/>
                    <w:kern w:val="0"/>
                    <w:lang w:eastAsia="en-MY"/>
                    <w14:ligatures w14:val="none"/>
                  </w:rPr>
                  <m:t>machinej</m:t>
                </m:r>
              </m:sub>
            </m:sSub>
          </m:e>
        </m:nary>
      </m:oMath>
      <w:r w:rsidR="00FE348F">
        <w:rPr>
          <w:rFonts w:ascii="Times New Roman" w:eastAsiaTheme="minorEastAsia" w:hAnsi="Times New Roman" w:cs="Times New Roman"/>
          <w:kern w:val="0"/>
          <w:lang w:eastAsia="en-MY"/>
          <w14:ligatures w14:val="none"/>
        </w:rPr>
        <w:t xml:space="preserve">                     (4)</w:t>
      </w:r>
    </w:p>
    <w:p w14:paraId="30C2DFA4" w14:textId="77777777" w:rsidR="00930600" w:rsidRDefault="00930600" w:rsidP="00930600">
      <w:pPr>
        <w:jc w:val="both"/>
        <w:rPr>
          <w:rFonts w:ascii="Times New Roman" w:hAnsi="Times New Roman" w:cs="Times New Roman"/>
          <w:color w:val="FF0000"/>
        </w:rPr>
      </w:pPr>
      <w:r w:rsidRPr="00930600">
        <w:rPr>
          <w:rFonts w:ascii="Times New Roman" w:hAnsi="Times New Roman" w:cs="Times New Roman"/>
        </w:rPr>
        <w:t xml:space="preserve">Where </w:t>
      </w:r>
      <m:oMath>
        <m:r>
          <w:rPr>
            <w:rFonts w:ascii="Cambria Math" w:hAnsi="Cambria Math" w:cs="Times New Roman"/>
          </w:rPr>
          <m:t>v</m:t>
        </m:r>
      </m:oMath>
      <w:r w:rsidRPr="00930600">
        <w:rPr>
          <w:rFonts w:ascii="Times New Roman" w:hAnsi="Times New Roman" w:cs="Times New Roman"/>
        </w:rPr>
        <w:t xml:space="preserve"> represents the total number of virtual machines. Given that energy consumption and execution time significantly influence the overall performance of mobile edge computing (MEC), our primary objective is to minimize execution time while simultaneously reducing total energy consumption. Consequently, our task scheduling problem becomes a </w:t>
      </w:r>
      <w:r>
        <w:rPr>
          <w:rFonts w:ascii="Times New Roman" w:hAnsi="Times New Roman" w:cs="Times New Roman"/>
        </w:rPr>
        <w:t>multi</w:t>
      </w:r>
      <w:r w:rsidRPr="00930600">
        <w:rPr>
          <w:rFonts w:ascii="Times New Roman" w:hAnsi="Times New Roman" w:cs="Times New Roman"/>
        </w:rPr>
        <w:t xml:space="preserve">-objective optimization problem, with the fitness function defined </w:t>
      </w:r>
      <w:r>
        <w:rPr>
          <w:rFonts w:ascii="Times New Roman" w:hAnsi="Times New Roman" w:cs="Times New Roman"/>
        </w:rPr>
        <w:t>as</w:t>
      </w:r>
      <w:r w:rsidRPr="00930600">
        <w:rPr>
          <w:rFonts w:ascii="Times New Roman" w:hAnsi="Times New Roman" w:cs="Times New Roman"/>
        </w:rPr>
        <w:t xml:space="preserve"> follows:</w:t>
      </w:r>
      <w:r w:rsidR="00445FF3">
        <w:rPr>
          <w:rFonts w:ascii="Times New Roman" w:hAnsi="Times New Roman" w:cs="Times New Roman"/>
          <w:color w:val="FF0000"/>
        </w:rPr>
        <w:t xml:space="preserve">  </w:t>
      </w:r>
    </w:p>
    <w:p w14:paraId="02AEF73D" w14:textId="18D968A2" w:rsidR="00930600" w:rsidRPr="005835D2" w:rsidRDefault="00930600" w:rsidP="00930600">
      <w:pPr>
        <w:jc w:val="both"/>
        <w:rPr>
          <w:rFonts w:ascii="Times New Roman" w:eastAsiaTheme="minorEastAsia" w:hAnsi="Times New Roman" w:cs="Times New Roman"/>
        </w:rPr>
      </w:pPr>
      <w:r w:rsidRPr="005835D2">
        <w:rPr>
          <w:rFonts w:ascii="Times New Roman" w:hAnsi="Times New Roman" w:cs="Times New Roman"/>
        </w:rPr>
        <w:t xml:space="preserv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1-b</m:t>
            </m:r>
          </m:e>
        </m:d>
        <m:r>
          <w:rPr>
            <w:rFonts w:ascii="Cambria Math" w:hAnsi="Cambria Math" w:cs="Times New Roman"/>
          </w:rPr>
          <m:t xml:space="preserve"> ∙</m:t>
        </m:r>
        <m:r>
          <w:rPr>
            <w:rFonts w:ascii="Cambria Math" w:eastAsiaTheme="minorEastAsia" w:hAnsi="Cambria Math" w:cs="Times New Roman"/>
          </w:rPr>
          <m:t>ET+b ∙</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total</m:t>
            </m:r>
          </m:sub>
        </m:sSub>
      </m:oMath>
      <w:r w:rsidR="00445FF3" w:rsidRPr="005835D2">
        <w:rPr>
          <w:rFonts w:ascii="Times New Roman" w:hAnsi="Times New Roman" w:cs="Times New Roman"/>
        </w:rPr>
        <w:t xml:space="preserve">               </w:t>
      </w:r>
      <w:r w:rsidRPr="005835D2">
        <w:rPr>
          <w:rFonts w:ascii="Times New Roman" w:hAnsi="Times New Roman" w:cs="Times New Roman"/>
        </w:rPr>
        <w:t xml:space="preserve">          </w:t>
      </w:r>
      <w:r w:rsidR="00FE348F">
        <w:rPr>
          <w:rFonts w:ascii="Times New Roman" w:hAnsi="Times New Roman" w:cs="Times New Roman"/>
        </w:rPr>
        <w:t xml:space="preserve"> (5)</w:t>
      </w:r>
      <w:r w:rsidRPr="005835D2">
        <w:rPr>
          <w:rFonts w:ascii="Times New Roman" w:hAnsi="Times New Roman" w:cs="Times New Roman"/>
        </w:rPr>
        <w:t xml:space="preserve"> </w:t>
      </w:r>
    </w:p>
    <w:p w14:paraId="1761B8C6" w14:textId="48FCF67B" w:rsidR="00445FF3" w:rsidRPr="005835D2" w:rsidRDefault="00930600" w:rsidP="00930600">
      <w:pPr>
        <w:jc w:val="both"/>
        <w:rPr>
          <w:rFonts w:ascii="Times New Roman" w:hAnsi="Times New Roman" w:cs="Times New Roman"/>
        </w:rPr>
      </w:pPr>
      <w:r w:rsidRPr="005835D2">
        <w:rPr>
          <w:rFonts w:ascii="Times New Roman" w:eastAsiaTheme="minorEastAsia" w:hAnsi="Times New Roman" w:cs="Times New Roman"/>
        </w:rPr>
        <w:t xml:space="preserve">                                         </w:t>
      </w:r>
    </w:p>
    <w:p w14:paraId="06C4A1EB" w14:textId="570D225D" w:rsidR="00445FF3" w:rsidRPr="005835D2" w:rsidRDefault="00491A86" w:rsidP="00445FF3">
      <w:pPr>
        <w:jc w:val="both"/>
        <w:rPr>
          <w:rFonts w:ascii="Times New Roman" w:hAnsi="Times New Roman" w:cs="Times New Roman"/>
        </w:rPr>
      </w:pPr>
      <w:r w:rsidRPr="005835D2">
        <w:rPr>
          <w:rFonts w:ascii="Times New Roman" w:hAnsi="Times New Roman" w:cs="Times New Roman"/>
        </w:rPr>
        <w:t xml:space="preserve">Where </w:t>
      </w:r>
      <m:oMath>
        <m:r>
          <w:rPr>
            <w:rFonts w:ascii="Cambria Math" w:hAnsi="Cambria Math" w:cs="Times New Roman"/>
          </w:rPr>
          <m:t>b</m:t>
        </m:r>
      </m:oMath>
      <w:r w:rsidRPr="005835D2">
        <w:rPr>
          <w:rFonts w:ascii="Times New Roman" w:hAnsi="Times New Roman" w:cs="Times New Roman"/>
        </w:rPr>
        <w:t xml:space="preserve"> represents the balancing parameter between the factors in the fitness function. Hence, our task scheduling objective is to find a schedule that minimizes </w:t>
      </w:r>
      <m:oMath>
        <m:r>
          <w:rPr>
            <w:rFonts w:ascii="Cambria Math" w:hAnsi="Cambria Math" w:cs="Times New Roman"/>
          </w:rPr>
          <m:t>F</m:t>
        </m:r>
      </m:oMath>
    </w:p>
    <w:p w14:paraId="1D5B8C8F" w14:textId="4CC14C29" w:rsidR="00491A86" w:rsidRPr="005835D2" w:rsidRDefault="00491A86" w:rsidP="00445FF3">
      <w:pPr>
        <w:jc w:val="both"/>
        <w:rPr>
          <w:rFonts w:ascii="Times New Roman" w:hAnsi="Times New Roman" w:cs="Times New Roman"/>
        </w:rPr>
      </w:pPr>
      <w:r w:rsidRPr="005835D2">
        <w:rPr>
          <w:rFonts w:ascii="Times New Roman" w:hAnsi="Times New Roman" w:cs="Times New Roman"/>
        </w:rPr>
        <w:t>Proposed Improved Grey Wolf Optimizer (I-GWO</w:t>
      </w:r>
      <w:r w:rsidR="005835D2" w:rsidRPr="005835D2">
        <w:rPr>
          <w:rFonts w:ascii="Times New Roman" w:hAnsi="Times New Roman" w:cs="Times New Roman"/>
        </w:rPr>
        <w:t>DLH</w:t>
      </w:r>
      <w:r w:rsidR="006759C3" w:rsidRPr="005835D2">
        <w:rPr>
          <w:rFonts w:ascii="Times New Roman" w:hAnsi="Times New Roman" w:cs="Times New Roman"/>
        </w:rPr>
        <w:t>)</w:t>
      </w:r>
    </w:p>
    <w:p w14:paraId="1F8C3F01" w14:textId="72A64D4E" w:rsidR="00491A86" w:rsidRDefault="00322153" w:rsidP="00491A86">
      <w:pPr>
        <w:spacing w:before="100" w:beforeAutospacing="1" w:after="100" w:afterAutospacing="1" w:line="240" w:lineRule="auto"/>
        <w:jc w:val="both"/>
        <w:rPr>
          <w:rFonts w:ascii="Times New Roman" w:eastAsia="Times New Roman" w:hAnsi="Times New Roman" w:cs="Times New Roman"/>
          <w:kern w:val="0"/>
          <w:lang w:eastAsia="en-MY"/>
          <w14:ligatures w14:val="none"/>
        </w:rPr>
      </w:pPr>
      <w:r w:rsidRPr="00322153">
        <w:rPr>
          <w:rFonts w:ascii="Times New Roman" w:hAnsi="Times New Roman" w:cs="Times New Roman"/>
        </w:rPr>
        <w:t>The proposed IGWODLH algorithm is an improved version of the original GWO algorithm, integrating a Dimension Learning-based Hunting (DLH) search strategy to tackle multiple objectives. It is noteworthy that this marks the first introduction of the IGWO</w:t>
      </w:r>
      <w:r w:rsidR="005835D2">
        <w:rPr>
          <w:rFonts w:ascii="Times New Roman" w:hAnsi="Times New Roman" w:cs="Times New Roman"/>
        </w:rPr>
        <w:t>D</w:t>
      </w:r>
      <w:r w:rsidRPr="00322153">
        <w:rPr>
          <w:rFonts w:ascii="Times New Roman" w:hAnsi="Times New Roman" w:cs="Times New Roman"/>
        </w:rPr>
        <w:t>LH algorithm in edge computing</w:t>
      </w:r>
      <w:r>
        <w:t>.</w:t>
      </w:r>
      <w:r w:rsidR="00491A86" w:rsidRPr="00491A86">
        <w:rPr>
          <w:rFonts w:ascii="Times New Roman" w:eastAsia="Times New Roman" w:hAnsi="Times New Roman" w:cs="Times New Roman"/>
          <w:kern w:val="0"/>
          <w:lang w:eastAsia="en-MY"/>
          <w14:ligatures w14:val="none"/>
        </w:rPr>
        <w:t xml:space="preserve"> The </w:t>
      </w:r>
      <w:r w:rsidR="005835D2">
        <w:rPr>
          <w:rFonts w:ascii="Times New Roman" w:eastAsia="Times New Roman" w:hAnsi="Times New Roman" w:cs="Times New Roman"/>
          <w:kern w:val="0"/>
          <w:lang w:eastAsia="en-MY"/>
          <w14:ligatures w14:val="none"/>
        </w:rPr>
        <w:t>g</w:t>
      </w:r>
      <w:r w:rsidR="00491A86" w:rsidRPr="00491A86">
        <w:rPr>
          <w:rFonts w:ascii="Times New Roman" w:eastAsia="Times New Roman" w:hAnsi="Times New Roman" w:cs="Times New Roman"/>
          <w:kern w:val="0"/>
          <w:lang w:eastAsia="en-MY"/>
          <w14:ligatures w14:val="none"/>
        </w:rPr>
        <w:t xml:space="preserve">rey </w:t>
      </w:r>
      <w:r w:rsidR="005835D2">
        <w:rPr>
          <w:rFonts w:ascii="Times New Roman" w:eastAsia="Times New Roman" w:hAnsi="Times New Roman" w:cs="Times New Roman"/>
          <w:kern w:val="0"/>
          <w:lang w:eastAsia="en-MY"/>
          <w14:ligatures w14:val="none"/>
        </w:rPr>
        <w:t>w</w:t>
      </w:r>
      <w:r w:rsidR="00491A86" w:rsidRPr="00491A86">
        <w:rPr>
          <w:rFonts w:ascii="Times New Roman" w:eastAsia="Times New Roman" w:hAnsi="Times New Roman" w:cs="Times New Roman"/>
          <w:kern w:val="0"/>
          <w:lang w:eastAsia="en-MY"/>
          <w14:ligatures w14:val="none"/>
        </w:rPr>
        <w:t xml:space="preserve">olf </w:t>
      </w:r>
      <w:r w:rsidR="005835D2">
        <w:rPr>
          <w:rFonts w:ascii="Times New Roman" w:eastAsia="Times New Roman" w:hAnsi="Times New Roman" w:cs="Times New Roman"/>
          <w:kern w:val="0"/>
          <w:lang w:eastAsia="en-MY"/>
          <w14:ligatures w14:val="none"/>
        </w:rPr>
        <w:t>o</w:t>
      </w:r>
      <w:r w:rsidR="00491A86" w:rsidRPr="00491A86">
        <w:rPr>
          <w:rFonts w:ascii="Times New Roman" w:eastAsia="Times New Roman" w:hAnsi="Times New Roman" w:cs="Times New Roman"/>
          <w:kern w:val="0"/>
          <w:lang w:eastAsia="en-MY"/>
          <w14:ligatures w14:val="none"/>
        </w:rPr>
        <w:t xml:space="preserve">ptimizer (GWO) algorithm is inspired by the social leadership and hunting </w:t>
      </w:r>
      <w:r w:rsidR="005835D2" w:rsidRPr="00491A86">
        <w:rPr>
          <w:rFonts w:ascii="Times New Roman" w:eastAsia="Times New Roman" w:hAnsi="Times New Roman" w:cs="Times New Roman"/>
          <w:kern w:val="0"/>
          <w:lang w:eastAsia="en-MY"/>
          <w14:ligatures w14:val="none"/>
        </w:rPr>
        <w:t>behaviour</w:t>
      </w:r>
      <w:r w:rsidR="00491A86" w:rsidRPr="00491A86">
        <w:rPr>
          <w:rFonts w:ascii="Times New Roman" w:eastAsia="Times New Roman" w:hAnsi="Times New Roman" w:cs="Times New Roman"/>
          <w:kern w:val="0"/>
          <w:lang w:eastAsia="en-MY"/>
          <w14:ligatures w14:val="none"/>
        </w:rPr>
        <w:t xml:space="preserve"> of grey wolves in nature. In the GWO algorithm, three leader wolves, named α, β, and δ, are considered the best solutions and guide the rest of the wolves, </w:t>
      </w:r>
      <w:r w:rsidR="00491A86" w:rsidRPr="00491A86">
        <w:rPr>
          <w:rFonts w:ascii="Times New Roman" w:eastAsia="Times New Roman" w:hAnsi="Times New Roman" w:cs="Times New Roman"/>
          <w:kern w:val="0"/>
          <w:lang w:eastAsia="en-MY"/>
          <w14:ligatures w14:val="none"/>
        </w:rPr>
        <w:lastRenderedPageBreak/>
        <w:t>known as ω wolves, towards promising areas to find the global solution. The wolf hunting process comprises three main steps: encircling, hunting, and attacking the prey.</w:t>
      </w:r>
    </w:p>
    <w:p w14:paraId="385A2499" w14:textId="398EDF3B" w:rsidR="00941144" w:rsidRDefault="00941144" w:rsidP="00491A86">
      <w:pPr>
        <w:spacing w:before="100" w:beforeAutospacing="1" w:after="100" w:afterAutospacing="1" w:line="240" w:lineRule="auto"/>
        <w:jc w:val="both"/>
        <w:rPr>
          <w:rFonts w:ascii="Times New Roman" w:eastAsia="Times New Roman" w:hAnsi="Times New Roman" w:cs="Times New Roman"/>
          <w:kern w:val="0"/>
          <w:lang w:eastAsia="en-MY"/>
          <w14:ligatures w14:val="none"/>
        </w:rPr>
      </w:pPr>
    </w:p>
    <w:p w14:paraId="556488BA" w14:textId="3E8C8108" w:rsidR="006759C3" w:rsidRDefault="006759C3" w:rsidP="006759C3">
      <w:pPr>
        <w:pStyle w:val="NormalWeb"/>
      </w:pPr>
      <w:r>
        <w:rPr>
          <w:noProof/>
        </w:rPr>
        <w:t xml:space="preserve">                                          </w:t>
      </w:r>
      <w:r>
        <w:rPr>
          <w:noProof/>
          <w:lang w:val="en-GB" w:eastAsia="en-GB"/>
        </w:rPr>
        <w:drawing>
          <wp:inline distT="0" distB="0" distL="0" distR="0" wp14:anchorId="333D6550" wp14:editId="5CFD6C3E">
            <wp:extent cx="2722418" cy="2320290"/>
            <wp:effectExtent l="0" t="0" r="1905" b="3810"/>
            <wp:docPr id="835211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9172" cy="2326047"/>
                    </a:xfrm>
                    <a:prstGeom prst="rect">
                      <a:avLst/>
                    </a:prstGeom>
                    <a:noFill/>
                    <a:ln>
                      <a:noFill/>
                    </a:ln>
                  </pic:spPr>
                </pic:pic>
              </a:graphicData>
            </a:graphic>
          </wp:inline>
        </w:drawing>
      </w:r>
    </w:p>
    <w:p w14:paraId="7425C224" w14:textId="3027AC30" w:rsidR="00941144" w:rsidRDefault="00941144" w:rsidP="00491A86">
      <w:pPr>
        <w:spacing w:before="100" w:beforeAutospacing="1" w:after="100" w:afterAutospacing="1" w:line="240" w:lineRule="auto"/>
        <w:jc w:val="both"/>
        <w:rPr>
          <w:rFonts w:ascii="Times New Roman" w:eastAsia="Times New Roman" w:hAnsi="Times New Roman" w:cs="Times New Roman"/>
          <w:kern w:val="0"/>
          <w:lang w:eastAsia="en-MY"/>
          <w14:ligatures w14:val="none"/>
        </w:rPr>
      </w:pPr>
    </w:p>
    <w:p w14:paraId="7C13B9EE" w14:textId="77777777" w:rsidR="00941144" w:rsidRDefault="00941144" w:rsidP="00491A86">
      <w:pPr>
        <w:spacing w:before="100" w:beforeAutospacing="1" w:after="100" w:afterAutospacing="1" w:line="240" w:lineRule="auto"/>
        <w:jc w:val="both"/>
        <w:rPr>
          <w:rFonts w:ascii="Times New Roman" w:eastAsia="Times New Roman" w:hAnsi="Times New Roman" w:cs="Times New Roman"/>
          <w:kern w:val="0"/>
          <w:lang w:eastAsia="en-MY"/>
          <w14:ligatures w14:val="none"/>
        </w:rPr>
      </w:pPr>
    </w:p>
    <w:p w14:paraId="380FE3D9" w14:textId="77777777" w:rsidR="00941144" w:rsidRDefault="00941144" w:rsidP="00491A86">
      <w:pPr>
        <w:spacing w:before="100" w:beforeAutospacing="1" w:after="100" w:afterAutospacing="1" w:line="240" w:lineRule="auto"/>
        <w:jc w:val="both"/>
        <w:rPr>
          <w:rFonts w:ascii="Times New Roman" w:eastAsia="Times New Roman" w:hAnsi="Times New Roman" w:cs="Times New Roman"/>
          <w:kern w:val="0"/>
          <w:lang w:eastAsia="en-MY"/>
          <w14:ligatures w14:val="none"/>
        </w:rPr>
      </w:pPr>
    </w:p>
    <w:p w14:paraId="4F673E88" w14:textId="77777777" w:rsidR="00941144" w:rsidRDefault="00941144" w:rsidP="00491A86">
      <w:pPr>
        <w:spacing w:before="100" w:beforeAutospacing="1" w:after="100" w:afterAutospacing="1" w:line="240" w:lineRule="auto"/>
        <w:jc w:val="both"/>
        <w:rPr>
          <w:rFonts w:ascii="Times New Roman" w:eastAsia="Times New Roman" w:hAnsi="Times New Roman" w:cs="Times New Roman"/>
          <w:kern w:val="0"/>
          <w:lang w:eastAsia="en-MY"/>
          <w14:ligatures w14:val="none"/>
        </w:rPr>
      </w:pPr>
    </w:p>
    <w:p w14:paraId="37F13D5C" w14:textId="77777777" w:rsidR="00941144" w:rsidRDefault="00941144" w:rsidP="00491A86">
      <w:pPr>
        <w:spacing w:before="100" w:beforeAutospacing="1" w:after="100" w:afterAutospacing="1" w:line="240" w:lineRule="auto"/>
        <w:jc w:val="both"/>
        <w:rPr>
          <w:rFonts w:ascii="Times New Roman" w:eastAsia="Times New Roman" w:hAnsi="Times New Roman" w:cs="Times New Roman"/>
          <w:kern w:val="0"/>
          <w:lang w:eastAsia="en-MY"/>
          <w14:ligatures w14:val="none"/>
        </w:rPr>
      </w:pPr>
    </w:p>
    <w:p w14:paraId="7F029036" w14:textId="03AB33A6" w:rsidR="00941144" w:rsidRPr="00491A86" w:rsidRDefault="00941144" w:rsidP="00491A86">
      <w:pPr>
        <w:spacing w:before="100" w:beforeAutospacing="1" w:after="100" w:afterAutospacing="1" w:line="240" w:lineRule="auto"/>
        <w:jc w:val="both"/>
        <w:rPr>
          <w:rFonts w:ascii="Times New Roman" w:eastAsia="Times New Roman" w:hAnsi="Times New Roman" w:cs="Times New Roman"/>
          <w:kern w:val="0"/>
          <w:lang w:eastAsia="en-MY"/>
          <w14:ligatures w14:val="none"/>
        </w:rPr>
      </w:pPr>
    </w:p>
    <w:p w14:paraId="6259C860" w14:textId="2F6E72CC" w:rsidR="00491A86" w:rsidRPr="00491A86" w:rsidRDefault="00491A86" w:rsidP="00491A86">
      <w:pPr>
        <w:numPr>
          <w:ilvl w:val="0"/>
          <w:numId w:val="1"/>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491A86">
        <w:rPr>
          <w:rFonts w:ascii="Times New Roman" w:eastAsia="Times New Roman" w:hAnsi="Times New Roman" w:cs="Times New Roman"/>
          <w:b/>
          <w:bCs/>
          <w:kern w:val="0"/>
          <w:lang w:eastAsia="en-MY"/>
          <w14:ligatures w14:val="none"/>
        </w:rPr>
        <w:t>Encircling:</w:t>
      </w:r>
      <w:r w:rsidRPr="00491A86">
        <w:rPr>
          <w:rFonts w:ascii="Times New Roman" w:eastAsia="Times New Roman" w:hAnsi="Times New Roman" w:cs="Times New Roman"/>
          <w:kern w:val="0"/>
          <w:lang w:eastAsia="en-MY"/>
          <w14:ligatures w14:val="none"/>
        </w:rPr>
        <w:t xml:space="preserve"> The process of encircling the prey by the grey wolves can be </w:t>
      </w:r>
      <w:r w:rsidR="00293706" w:rsidRPr="00491A86">
        <w:rPr>
          <w:rFonts w:ascii="Times New Roman" w:eastAsia="Times New Roman" w:hAnsi="Times New Roman" w:cs="Times New Roman"/>
          <w:kern w:val="0"/>
          <w:lang w:eastAsia="en-MY"/>
          <w14:ligatures w14:val="none"/>
        </w:rPr>
        <w:t>modelled</w:t>
      </w:r>
      <w:r w:rsidRPr="00491A86">
        <w:rPr>
          <w:rFonts w:ascii="Times New Roman" w:eastAsia="Times New Roman" w:hAnsi="Times New Roman" w:cs="Times New Roman"/>
          <w:kern w:val="0"/>
          <w:lang w:eastAsia="en-MY"/>
          <w14:ligatures w14:val="none"/>
        </w:rPr>
        <w:t xml:space="preserve"> using Equations (</w:t>
      </w:r>
      <w:r w:rsidR="00716CD6">
        <w:rPr>
          <w:rFonts w:ascii="Times New Roman" w:eastAsia="Times New Roman" w:hAnsi="Times New Roman" w:cs="Times New Roman"/>
          <w:kern w:val="0"/>
          <w:lang w:eastAsia="en-MY"/>
          <w14:ligatures w14:val="none"/>
        </w:rPr>
        <w:t>6</w:t>
      </w:r>
      <w:r w:rsidRPr="00491A86">
        <w:rPr>
          <w:rFonts w:ascii="Times New Roman" w:eastAsia="Times New Roman" w:hAnsi="Times New Roman" w:cs="Times New Roman"/>
          <w:kern w:val="0"/>
          <w:lang w:eastAsia="en-MY"/>
          <w14:ligatures w14:val="none"/>
        </w:rPr>
        <w:t>) and (</w:t>
      </w:r>
      <w:r w:rsidR="00716CD6">
        <w:rPr>
          <w:rFonts w:ascii="Times New Roman" w:eastAsia="Times New Roman" w:hAnsi="Times New Roman" w:cs="Times New Roman"/>
          <w:kern w:val="0"/>
          <w:lang w:eastAsia="en-MY"/>
          <w14:ligatures w14:val="none"/>
        </w:rPr>
        <w:t>7</w:t>
      </w:r>
      <w:r w:rsidRPr="00491A86">
        <w:rPr>
          <w:rFonts w:ascii="Times New Roman" w:eastAsia="Times New Roman" w:hAnsi="Times New Roman" w:cs="Times New Roman"/>
          <w:kern w:val="0"/>
          <w:lang w:eastAsia="en-MY"/>
          <w14:ligatures w14:val="none"/>
        </w:rPr>
        <w:t>)</w:t>
      </w:r>
    </w:p>
    <w:p w14:paraId="5E8F707D" w14:textId="059A8880" w:rsidR="00491A86" w:rsidRPr="00242EAD" w:rsidRDefault="00322153" w:rsidP="00445FF3">
      <w:pPr>
        <w:jc w:val="both"/>
        <w:rPr>
          <w:rFonts w:ascii="Times New Roman" w:eastAsiaTheme="minorEastAsia" w:hAnsi="Times New Roman" w:cs="Times New Roman"/>
          <w:lang w:val="en-US"/>
        </w:rPr>
      </w:pPr>
      <w:r w:rsidRPr="00242EAD">
        <w:rPr>
          <w:rFonts w:ascii="Times New Roman" w:hAnsi="Times New Roman" w:cs="Times New Roman"/>
          <w:lang w:val="en-US"/>
        </w:rPr>
        <w:t xml:space="preserve">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D</m:t>
            </m:r>
          </m:e>
          <m:sub>
            <m:r>
              <w:rPr>
                <w:rFonts w:ascii="Cambria Math" w:hAnsi="Cambria Math" w:cs="Times New Roman"/>
                <w:sz w:val="22"/>
                <w:szCs w:val="22"/>
                <w:lang w:val="en-US"/>
              </w:rPr>
              <m:t>(vec)</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C</m:t>
            </m:r>
          </m:e>
          <m:sub>
            <m:r>
              <w:rPr>
                <w:rFonts w:ascii="Cambria Math" w:hAnsi="Cambria Math" w:cs="Times New Roman"/>
                <w:sz w:val="22"/>
                <w:szCs w:val="22"/>
                <w:lang w:val="en-US"/>
              </w:rPr>
              <m:t>vec</m:t>
            </m:r>
          </m:sub>
        </m:sSub>
        <m:r>
          <w:rPr>
            <w:rFonts w:ascii="Cambria Math" w:hAnsi="Cambria Math" w:cs="Times New Roman"/>
            <w:sz w:val="22"/>
            <w:szCs w:val="22"/>
            <w:lang w:val="en-US"/>
          </w:rPr>
          <m:t xml:space="preserve"> ∙</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M</m:t>
            </m:r>
          </m:e>
          <m:sub>
            <m:r>
              <w:rPr>
                <w:rFonts w:ascii="Cambria Math" w:hAnsi="Cambria Math" w:cs="Times New Roman"/>
                <w:sz w:val="22"/>
                <w:szCs w:val="22"/>
                <w:lang w:val="en-US"/>
              </w:rPr>
              <m:t>p</m:t>
            </m:r>
          </m:sub>
        </m:sSub>
        <m:d>
          <m:dPr>
            <m:ctrlPr>
              <w:rPr>
                <w:rFonts w:ascii="Cambria Math" w:hAnsi="Cambria Math" w:cs="Times New Roman"/>
                <w:i/>
                <w:sz w:val="22"/>
                <w:szCs w:val="22"/>
                <w:lang w:val="en-US"/>
              </w:rPr>
            </m:ctrlPr>
          </m:dPr>
          <m:e>
            <m:r>
              <w:rPr>
                <w:rFonts w:ascii="Cambria Math" w:hAnsi="Cambria Math" w:cs="Times New Roman"/>
                <w:sz w:val="22"/>
                <w:szCs w:val="22"/>
                <w:lang w:val="en-US"/>
              </w:rPr>
              <m:t>t</m:t>
            </m:r>
          </m:e>
        </m:d>
        <m:r>
          <w:rPr>
            <w:rFonts w:ascii="Cambria Math" w:hAnsi="Cambria Math" w:cs="Times New Roman"/>
            <w:sz w:val="22"/>
            <w:szCs w:val="22"/>
            <w:lang w:val="en-US"/>
          </w:rPr>
          <m:t>-M(t)</m:t>
        </m:r>
      </m:oMath>
      <w:r w:rsidR="00FE348F">
        <w:rPr>
          <w:rFonts w:ascii="Times New Roman" w:eastAsiaTheme="minorEastAsia" w:hAnsi="Times New Roman" w:cs="Times New Roman"/>
          <w:sz w:val="22"/>
          <w:szCs w:val="22"/>
          <w:lang w:val="en-US"/>
        </w:rPr>
        <w:t xml:space="preserve">                   (6)</w:t>
      </w:r>
    </w:p>
    <w:p w14:paraId="590AA367" w14:textId="0308655B" w:rsidR="00242EAD" w:rsidRDefault="00242EAD" w:rsidP="00445FF3">
      <w:pPr>
        <w:jc w:val="both"/>
        <w:rPr>
          <w:rFonts w:ascii="Times New Roman" w:eastAsiaTheme="minorEastAsia" w:hAnsi="Times New Roman" w:cs="Times New Roman"/>
          <w:lang w:val="en-US"/>
        </w:rPr>
      </w:pPr>
      <w:r w:rsidRPr="00242EAD">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M</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t+1</m:t>
            </m:r>
          </m:e>
        </m:d>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p</m:t>
            </m:r>
          </m:sub>
        </m:s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t</m:t>
            </m:r>
          </m:e>
        </m:d>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D</m:t>
            </m:r>
          </m:e>
          <m: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vec</m:t>
                </m:r>
              </m:e>
            </m:d>
          </m:sub>
        </m:sSub>
        <m:r>
          <w:rPr>
            <w:rFonts w:ascii="Cambria Math" w:eastAsiaTheme="minorEastAsia" w:hAnsi="Cambria Math" w:cs="Times New Roman"/>
            <w:lang w:val="en-US"/>
          </w:rPr>
          <m:t>∙ A</m:t>
        </m:r>
      </m:oMath>
      <w:r w:rsidR="00FE348F">
        <w:rPr>
          <w:rFonts w:ascii="Times New Roman" w:eastAsiaTheme="minorEastAsia" w:hAnsi="Times New Roman" w:cs="Times New Roman"/>
          <w:lang w:val="en-US"/>
        </w:rPr>
        <w:t xml:space="preserve">               (7)</w:t>
      </w:r>
    </w:p>
    <w:p w14:paraId="0DE2BFF2" w14:textId="77777777" w:rsidR="00242EAD" w:rsidRPr="00242EAD" w:rsidRDefault="00242EAD" w:rsidP="00445FF3">
      <w:pPr>
        <w:jc w:val="both"/>
        <w:rPr>
          <w:rFonts w:ascii="Times New Roman" w:eastAsiaTheme="minorEastAsia" w:hAnsi="Times New Roman" w:cs="Times New Roman"/>
          <w:lang w:val="en-US"/>
        </w:rPr>
      </w:pPr>
    </w:p>
    <w:p w14:paraId="21F93224" w14:textId="100E0971" w:rsidR="00322153" w:rsidRDefault="00A40B25" w:rsidP="00445FF3">
      <w:pPr>
        <w:jc w:val="both"/>
        <w:rPr>
          <w:rFonts w:ascii="Times New Roman" w:hAnsi="Times New Roman" w:cs="Times New Roman"/>
        </w:rPr>
      </w:pPr>
      <w:r w:rsidRPr="00A40B25">
        <w:rPr>
          <w:rFonts w:ascii="Times New Roman" w:hAnsi="Times New Roman" w:cs="Times New Roman"/>
        </w:rPr>
        <w:t xml:space="preserve">The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(vec)</m:t>
            </m:r>
          </m:sub>
        </m:sSub>
      </m:oMath>
      <w:r w:rsidRPr="00A40B25">
        <w:rPr>
          <w:rFonts w:ascii="Times New Roman" w:hAnsi="Times New Roman" w:cs="Times New Roman"/>
        </w:rPr>
        <w:t xml:space="preserve"> signifies the computational distance between the prey and the grey wolf, whereas the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(vec)</m:t>
            </m:r>
          </m:sub>
        </m:sSub>
      </m:oMath>
      <w:r w:rsidRPr="00A40B25">
        <w:rPr>
          <w:rFonts w:ascii="Times New Roman" w:hAnsi="Times New Roman" w:cs="Times New Roman"/>
        </w:rPr>
        <w:t xml:space="preserve"> denotes the coefficient vector. In this context, </w:t>
      </w:r>
      <m:oMath>
        <m:r>
          <w:rPr>
            <w:rFonts w:ascii="Cambria Math" w:hAnsi="Cambria Math" w:cs="Times New Roman"/>
          </w:rPr>
          <m:t>m(t)</m:t>
        </m:r>
      </m:oMath>
      <w:r w:rsidRPr="00A40B25">
        <w:rPr>
          <w:rFonts w:ascii="Times New Roman" w:hAnsi="Times New Roman" w:cs="Times New Roman"/>
        </w:rPr>
        <w:t xml:space="preserve"> represents the position of the grey wolf at a specific time interval </w:t>
      </w:r>
      <m:oMath>
        <m:r>
          <w:rPr>
            <w:rFonts w:ascii="Cambria Math" w:hAnsi="Cambria Math" w:cs="Times New Roman"/>
          </w:rPr>
          <m:t>t</m:t>
        </m:r>
      </m:oMath>
      <w:r w:rsidRPr="00A40B2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oMath>
      <w:r w:rsidRPr="00A40B25">
        <w:rPr>
          <w:rFonts w:ascii="Times New Roman" w:hAnsi="Times New Roman" w:cs="Times New Roman"/>
        </w:rPr>
        <w:t xml:space="preserve"> indicates the location of the prey during the same time interval.</w:t>
      </w:r>
      <w:r w:rsidR="00242EAD">
        <w:rPr>
          <w:rFonts w:ascii="Times New Roman" w:hAnsi="Times New Roman" w:cs="Times New Roman"/>
          <w:color w:val="FF0000"/>
          <w:lang w:val="en-US"/>
        </w:rPr>
        <w:t xml:space="preserve"> </w:t>
      </w:r>
      <w:r w:rsidR="00322153" w:rsidRPr="00322153">
        <w:rPr>
          <w:rFonts w:ascii="Times New Roman" w:hAnsi="Times New Roman" w:cs="Times New Roman"/>
        </w:rPr>
        <w:t>The coefficient vectors C and A are calculated using Equations (</w:t>
      </w:r>
      <w:r w:rsidR="00716CD6">
        <w:rPr>
          <w:rFonts w:ascii="Times New Roman" w:hAnsi="Times New Roman" w:cs="Times New Roman"/>
        </w:rPr>
        <w:t>8</w:t>
      </w:r>
      <w:r w:rsidR="00322153" w:rsidRPr="00322153">
        <w:rPr>
          <w:rFonts w:ascii="Times New Roman" w:hAnsi="Times New Roman" w:cs="Times New Roman"/>
        </w:rPr>
        <w:t>) and (</w:t>
      </w:r>
      <w:r w:rsidR="00716CD6">
        <w:rPr>
          <w:rFonts w:ascii="Times New Roman" w:hAnsi="Times New Roman" w:cs="Times New Roman"/>
        </w:rPr>
        <w:t>9</w:t>
      </w:r>
      <w:r w:rsidR="00322153" w:rsidRPr="00322153">
        <w:rPr>
          <w:rFonts w:ascii="Times New Roman" w:hAnsi="Times New Roman" w:cs="Times New Roman"/>
        </w:rPr>
        <w:t>)</w:t>
      </w:r>
    </w:p>
    <w:p w14:paraId="07551E5D" w14:textId="4C5B0E6F" w:rsidR="005F4833" w:rsidRPr="00242EAD" w:rsidRDefault="005F4833" w:rsidP="005F4833">
      <w:pPr>
        <w:jc w:val="both"/>
        <w:rPr>
          <w:rFonts w:ascii="Times New Roman" w:eastAsiaTheme="minorEastAsia" w:hAnsi="Times New Roman" w:cs="Times New Roman"/>
          <w:lang w:val="en-US"/>
        </w:rPr>
      </w:pPr>
      <m:oMath>
        <m:r>
          <w:rPr>
            <w:rFonts w:ascii="Cambria Math" w:eastAsiaTheme="minorEastAsia" w:hAnsi="Cambria Math" w:cs="Times New Roman"/>
            <w:lang w:val="en-US"/>
          </w:rPr>
          <m:t>A=2∙a∙</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1</m:t>
            </m:r>
          </m:sub>
        </m:sSub>
        <m:r>
          <w:rPr>
            <w:rFonts w:ascii="Cambria Math" w:eastAsiaTheme="minorEastAsia" w:hAnsi="Cambria Math" w:cs="Times New Roman"/>
            <w:lang w:val="en-US"/>
          </w:rPr>
          <m:t>-a</m:t>
        </m:r>
      </m:oMath>
      <w:r w:rsidR="00FE348F">
        <w:rPr>
          <w:rFonts w:ascii="Times New Roman" w:eastAsiaTheme="minorEastAsia" w:hAnsi="Times New Roman" w:cs="Times New Roman"/>
          <w:lang w:val="en-US"/>
        </w:rPr>
        <w:t xml:space="preserve">                                    (8)</w:t>
      </w:r>
    </w:p>
    <w:p w14:paraId="1BFA59CC" w14:textId="0110C511" w:rsidR="00322153" w:rsidRPr="002F2C64" w:rsidRDefault="005F4833" w:rsidP="00445FF3">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(vec)</m:t>
            </m:r>
          </m:sub>
        </m:sSub>
        <m:r>
          <w:rPr>
            <w:rFonts w:ascii="Cambria Math" w:eastAsiaTheme="minorEastAsia" w:hAnsi="Cambria Math" w:cs="Times New Roman"/>
            <w:lang w:val="en-US"/>
          </w:rPr>
          <m:t>=2∙(rand 0,1</m:t>
        </m:r>
      </m:oMath>
      <w:r w:rsidR="002F2C64">
        <w:rPr>
          <w:rFonts w:ascii="Times New Roman" w:eastAsiaTheme="minorEastAsia" w:hAnsi="Times New Roman" w:cs="Times New Roman"/>
          <w:lang w:val="en-US"/>
        </w:rPr>
        <w:t xml:space="preserve">)  </w:t>
      </w:r>
      <w:r w:rsidR="00FE348F">
        <w:rPr>
          <w:rFonts w:ascii="Times New Roman" w:eastAsiaTheme="minorEastAsia" w:hAnsi="Times New Roman" w:cs="Times New Roman"/>
          <w:lang w:val="en-US"/>
        </w:rPr>
        <w:t xml:space="preserve">                  (9)</w:t>
      </w:r>
    </w:p>
    <w:p w14:paraId="0FA02BDB" w14:textId="0D1916F5" w:rsidR="00322153" w:rsidRPr="005F4833" w:rsidRDefault="005F4833" w:rsidP="00445FF3">
      <w:pPr>
        <w:jc w:val="both"/>
        <w:rPr>
          <w:rFonts w:ascii="Times New Roman" w:hAnsi="Times New Roman" w:cs="Times New Roman"/>
        </w:rPr>
      </w:pPr>
      <w:r w:rsidRPr="005F4833">
        <w:rPr>
          <w:rFonts w:ascii="Times New Roman" w:hAnsi="Times New Roman" w:cs="Times New Roman"/>
        </w:rPr>
        <w:lastRenderedPageBreak/>
        <w:t xml:space="preserve">Where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sidRPr="005F4833">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sidRPr="005F4833">
        <w:rPr>
          <w:rFonts w:ascii="Times New Roman" w:hAnsi="Times New Roman" w:cs="Times New Roman"/>
        </w:rPr>
        <w:t xml:space="preserve"> are random vectors within the range [0,1], and the elements of vector </w:t>
      </w:r>
      <m:oMath>
        <m:r>
          <w:rPr>
            <w:rFonts w:ascii="Cambria Math" w:hAnsi="Cambria Math" w:cs="Times New Roman"/>
          </w:rPr>
          <m:t>a</m:t>
        </m:r>
      </m:oMath>
      <w:r w:rsidRPr="005F4833">
        <w:rPr>
          <w:rFonts w:ascii="Times New Roman" w:hAnsi="Times New Roman" w:cs="Times New Roman"/>
        </w:rPr>
        <w:t xml:space="preserve"> decrease linearly from 2 to 0 over the course of the iterations, as described by Equation </w:t>
      </w:r>
      <w:r w:rsidR="00322153" w:rsidRPr="005F4833">
        <w:rPr>
          <w:rFonts w:ascii="Times New Roman" w:hAnsi="Times New Roman" w:cs="Times New Roman"/>
        </w:rPr>
        <w:t>(</w:t>
      </w:r>
      <w:r w:rsidR="00716CD6">
        <w:rPr>
          <w:rFonts w:ascii="Times New Roman" w:hAnsi="Times New Roman" w:cs="Times New Roman"/>
        </w:rPr>
        <w:t>10</w:t>
      </w:r>
      <w:r w:rsidR="00322153" w:rsidRPr="005F4833">
        <w:rPr>
          <w:rFonts w:ascii="Times New Roman" w:hAnsi="Times New Roman" w:cs="Times New Roman"/>
        </w:rPr>
        <w:t>).</w:t>
      </w:r>
    </w:p>
    <w:p w14:paraId="231729C7" w14:textId="4BDF2B5C" w:rsidR="00322153" w:rsidRDefault="00322153" w:rsidP="00445FF3">
      <w:pPr>
        <w:jc w:val="both"/>
        <w:rPr>
          <w:rFonts w:ascii="Times New Roman" w:eastAsiaTheme="minorEastAsia" w:hAnsi="Times New Roman" w:cs="Times New Roman"/>
        </w:rPr>
      </w:pPr>
      <w:r>
        <w:rPr>
          <w:rFonts w:ascii="Times New Roman" w:hAnsi="Times New Roman" w:cs="Times New Roman"/>
        </w:rPr>
        <w:t xml:space="preserve">                                                 </w:t>
      </w:r>
      <m:oMath>
        <m:r>
          <w:rPr>
            <w:rFonts w:ascii="Cambria Math" w:hAnsi="Cambria Math" w:cs="Times New Roman"/>
          </w:rPr>
          <m:t>a=2-(2∙</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maxiteration</m:t>
            </m:r>
          </m:den>
        </m:f>
      </m:oMath>
      <w:r w:rsidR="002F2C64">
        <w:rPr>
          <w:rFonts w:ascii="Times New Roman" w:eastAsiaTheme="minorEastAsia" w:hAnsi="Times New Roman" w:cs="Times New Roman"/>
        </w:rPr>
        <w:t xml:space="preserve">)  </w:t>
      </w:r>
      <w:r w:rsidR="00FE348F">
        <w:rPr>
          <w:rFonts w:ascii="Times New Roman" w:eastAsiaTheme="minorEastAsia" w:hAnsi="Times New Roman" w:cs="Times New Roman"/>
        </w:rPr>
        <w:t xml:space="preserve">  (10)</w:t>
      </w:r>
    </w:p>
    <w:p w14:paraId="7B6C4950" w14:textId="1161BA9F" w:rsidR="006E39FF" w:rsidRPr="006E39FF" w:rsidRDefault="006E39FF" w:rsidP="00445FF3">
      <w:pPr>
        <w:jc w:val="both"/>
        <w:rPr>
          <w:rFonts w:ascii="Times New Roman" w:hAnsi="Times New Roman" w:cs="Times New Roman"/>
        </w:rPr>
      </w:pPr>
      <m:oMath>
        <m:r>
          <w:rPr>
            <w:rFonts w:ascii="Cambria Math" w:hAnsi="Cambria Math" w:cs="Times New Roman"/>
          </w:rPr>
          <m:t>t</m:t>
        </m:r>
      </m:oMath>
      <w:r w:rsidRPr="006E39FF">
        <w:rPr>
          <w:rFonts w:ascii="Times New Roman" w:hAnsi="Times New Roman" w:cs="Times New Roman"/>
        </w:rPr>
        <w:t xml:space="preserve"> denotes the current iteration, while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max</m:t>
            </m:r>
          </m:sub>
        </m:sSub>
      </m:oMath>
      <w:r w:rsidRPr="006E39FF">
        <w:rPr>
          <w:rFonts w:ascii="Times New Roman" w:hAnsi="Times New Roman" w:cs="Times New Roman"/>
        </w:rPr>
        <w:t xml:space="preserve"> represents the maximum number of iterations.</w:t>
      </w:r>
    </w:p>
    <w:p w14:paraId="6F6B1E8B" w14:textId="0217562D" w:rsidR="00322153" w:rsidRDefault="00322153" w:rsidP="00895E92">
      <w:pPr>
        <w:jc w:val="both"/>
        <w:rPr>
          <w:rFonts w:ascii="Times New Roman" w:hAnsi="Times New Roman" w:cs="Times New Roman"/>
        </w:rPr>
      </w:pPr>
      <w:r w:rsidRPr="00322153">
        <w:rPr>
          <w:rStyle w:val="Strong"/>
          <w:rFonts w:ascii="Times New Roman" w:hAnsi="Times New Roman" w:cs="Times New Roman"/>
        </w:rPr>
        <w:t>Hunting:</w:t>
      </w:r>
      <w:r w:rsidRPr="00322153">
        <w:rPr>
          <w:rFonts w:ascii="Times New Roman" w:hAnsi="Times New Roman" w:cs="Times New Roman"/>
        </w:rPr>
        <w:t xml:space="preserve"> To mathematically represent the hunting </w:t>
      </w:r>
      <w:r w:rsidR="007B3702" w:rsidRPr="00322153">
        <w:rPr>
          <w:rFonts w:ascii="Times New Roman" w:hAnsi="Times New Roman" w:cs="Times New Roman"/>
        </w:rPr>
        <w:t>behaviour</w:t>
      </w:r>
      <w:r w:rsidRPr="00322153">
        <w:rPr>
          <w:rFonts w:ascii="Times New Roman" w:hAnsi="Times New Roman" w:cs="Times New Roman"/>
        </w:rPr>
        <w:t xml:space="preserve"> of wolves, it is assumed that </w:t>
      </w:r>
      <m:oMath>
        <m:r>
          <w:rPr>
            <w:rFonts w:ascii="Cambria Math" w:hAnsi="Cambria Math" w:cs="Times New Roman"/>
          </w:rPr>
          <m:t>α</m:t>
        </m:r>
      </m:oMath>
      <w:r w:rsidRPr="00322153">
        <w:rPr>
          <w:rFonts w:ascii="Times New Roman" w:hAnsi="Times New Roman" w:cs="Times New Roman"/>
        </w:rPr>
        <w:t xml:space="preserve">, </w:t>
      </w:r>
      <m:oMath>
        <m:r>
          <w:rPr>
            <w:rFonts w:ascii="Cambria Math" w:hAnsi="Cambria Math" w:cs="Times New Roman"/>
          </w:rPr>
          <m:t>β</m:t>
        </m:r>
      </m:oMath>
      <w:r w:rsidRPr="00322153">
        <w:rPr>
          <w:rFonts w:ascii="Times New Roman" w:hAnsi="Times New Roman" w:cs="Times New Roman"/>
        </w:rPr>
        <w:t xml:space="preserve">, and </w:t>
      </w:r>
      <m:oMath>
        <m:r>
          <w:rPr>
            <w:rFonts w:ascii="Cambria Math" w:hAnsi="Cambria Math" w:cs="Times New Roman"/>
          </w:rPr>
          <m:t>δ</m:t>
        </m:r>
      </m:oMath>
      <w:r w:rsidRPr="00322153">
        <w:rPr>
          <w:rFonts w:ascii="Times New Roman" w:hAnsi="Times New Roman" w:cs="Times New Roman"/>
        </w:rPr>
        <w:t xml:space="preserve"> have superior knowledge about the prey's location. Consequently, the other wolves, ω, are compelled to follow these three best solutions, </w:t>
      </w:r>
      <m:oMath>
        <m:r>
          <w:rPr>
            <w:rFonts w:ascii="Cambria Math" w:hAnsi="Cambria Math" w:cs="Times New Roman"/>
          </w:rPr>
          <m:t>α</m:t>
        </m:r>
      </m:oMath>
      <w:r w:rsidRPr="00322153">
        <w:rPr>
          <w:rFonts w:ascii="Times New Roman" w:hAnsi="Times New Roman" w:cs="Times New Roman"/>
        </w:rPr>
        <w:t xml:space="preserve">, β, and δ. The hunting </w:t>
      </w:r>
      <w:r w:rsidR="007B3702" w:rsidRPr="00322153">
        <w:rPr>
          <w:rFonts w:ascii="Times New Roman" w:hAnsi="Times New Roman" w:cs="Times New Roman"/>
        </w:rPr>
        <w:t>behaviour</w:t>
      </w:r>
      <w:r w:rsidRPr="00322153">
        <w:rPr>
          <w:rFonts w:ascii="Times New Roman" w:hAnsi="Times New Roman" w:cs="Times New Roman"/>
        </w:rPr>
        <w:t xml:space="preserve"> is described by Equations (</w:t>
      </w:r>
      <w:r w:rsidR="00716CD6">
        <w:rPr>
          <w:rFonts w:ascii="Times New Roman" w:hAnsi="Times New Roman" w:cs="Times New Roman"/>
        </w:rPr>
        <w:t>11</w:t>
      </w:r>
      <w:r w:rsidRPr="00322153">
        <w:rPr>
          <w:rFonts w:ascii="Times New Roman" w:hAnsi="Times New Roman" w:cs="Times New Roman"/>
        </w:rPr>
        <w:t>-</w:t>
      </w:r>
      <w:r w:rsidR="00716CD6">
        <w:rPr>
          <w:rFonts w:ascii="Times New Roman" w:hAnsi="Times New Roman" w:cs="Times New Roman"/>
        </w:rPr>
        <w:t>12</w:t>
      </w:r>
      <w:r w:rsidRPr="00322153">
        <w:rPr>
          <w:rFonts w:ascii="Times New Roman" w:hAnsi="Times New Roman" w:cs="Times New Roman"/>
        </w:rPr>
        <w:t>).</w:t>
      </w:r>
    </w:p>
    <w:p w14:paraId="106DCE2A" w14:textId="591D1515" w:rsidR="00174A4D" w:rsidRPr="00174A4D" w:rsidRDefault="00322153" w:rsidP="002F2C64">
      <w:pPr>
        <w:rPr>
          <w:rFonts w:ascii="Times New Roman" w:eastAsiaTheme="minorEastAsia" w:hAnsi="Times New Roman" w:cs="Times New Roman"/>
        </w:rPr>
      </w:pPr>
      <w:r>
        <w:rPr>
          <w:rFonts w:ascii="Times New Roman" w:hAnsi="Times New Roman" w:cs="Times New Roman"/>
        </w:rPr>
        <w:t xml:space="preserve">                                            </w:t>
      </w:r>
      <w:r w:rsidR="00174A4D">
        <w:rPr>
          <w:rFonts w:ascii="Times New Roman" w:hAnsi="Times New Roman" w:cs="Times New Roman"/>
        </w:rPr>
        <w:t xml:space="preserve">     </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α</m:t>
            </m:r>
          </m:sub>
        </m:sSub>
        <m:r>
          <w:rPr>
            <w:rFonts w:ascii="Cambria Math" w:hAnsi="Cambria Math" w:cs="Times New Roman"/>
          </w:rPr>
          <m:t>=acs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α</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m:t>
            </m:r>
            <m:d>
              <m:dPr>
                <m:ctrlPr>
                  <w:rPr>
                    <w:rFonts w:ascii="Cambria Math" w:hAnsi="Cambria Math" w:cs="Times New Roman"/>
                    <w:i/>
                  </w:rPr>
                </m:ctrlPr>
              </m:dPr>
              <m:e>
                <m:r>
                  <w:rPr>
                    <w:rFonts w:ascii="Cambria Math" w:hAnsi="Cambria Math" w:cs="Times New Roman"/>
                  </w:rPr>
                  <m:t>t</m:t>
                </m:r>
              </m:e>
            </m:d>
          </m:e>
        </m:d>
      </m:oMath>
      <w:r w:rsidR="00FE348F">
        <w:rPr>
          <w:rFonts w:ascii="Times New Roman" w:eastAsiaTheme="minorEastAsia" w:hAnsi="Times New Roman" w:cs="Times New Roman"/>
        </w:rPr>
        <w:t xml:space="preserve">           </w:t>
      </w:r>
    </w:p>
    <w:p w14:paraId="5B0D76D7" w14:textId="390039D6" w:rsidR="00174A4D" w:rsidRPr="00174A4D" w:rsidRDefault="002F2C64" w:rsidP="002F2C64">
      <w:pPr>
        <w:jc w:val="both"/>
        <w:rPr>
          <w:rFonts w:ascii="Times New Roman" w:eastAsiaTheme="minorEastAsia" w:hAnsi="Times New Roman" w:cs="Times New Roman"/>
        </w:rPr>
      </w:pPr>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β</m:t>
            </m:r>
          </m:sub>
        </m:sSub>
        <m:r>
          <w:rPr>
            <w:rFonts w:ascii="Cambria Math" w:hAnsi="Cambria Math" w:cs="Times New Roman"/>
          </w:rPr>
          <m:t>=acs(</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β</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oMath>
      <w:r>
        <w:rPr>
          <w:rFonts w:ascii="Times New Roman" w:eastAsiaTheme="minorEastAsia" w:hAnsi="Times New Roman" w:cs="Times New Roman"/>
        </w:rPr>
        <w:t xml:space="preserve">                 </w:t>
      </w:r>
      <w:r w:rsidR="008C156E">
        <w:rPr>
          <w:rFonts w:ascii="Times New Roman" w:eastAsiaTheme="minorEastAsia" w:hAnsi="Times New Roman" w:cs="Times New Roman"/>
        </w:rPr>
        <w:t>(11)</w:t>
      </w:r>
    </w:p>
    <w:p w14:paraId="20321FD7" w14:textId="59E66FC3" w:rsidR="00174A4D" w:rsidRPr="0008426E" w:rsidRDefault="00F83656" w:rsidP="00445FF3">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δ</m:t>
              </m:r>
            </m:sub>
          </m:sSub>
          <m:r>
            <w:rPr>
              <w:rFonts w:ascii="Cambria Math" w:eastAsiaTheme="minorEastAsia" w:hAnsi="Cambria Math" w:cs="Times New Roman"/>
            </w:rPr>
            <m:t>=acs(</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δ</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oMath>
      </m:oMathPara>
    </w:p>
    <w:p w14:paraId="0467E90B" w14:textId="7CAA89B4" w:rsidR="0008426E" w:rsidRPr="00663C2F" w:rsidRDefault="00663C2F" w:rsidP="00445FF3">
      <w:pPr>
        <w:jc w:val="both"/>
        <w:rPr>
          <w:rFonts w:ascii="Times New Roman" w:eastAsiaTheme="minorEastAsia" w:hAnsi="Times New Roman" w:cs="Times New Roman"/>
        </w:rPr>
      </w:pP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α</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α</m:t>
            </m:r>
          </m:sub>
        </m:sSub>
        <m:r>
          <w:rPr>
            <w:rFonts w:ascii="Cambria Math" w:eastAsiaTheme="minorEastAsia" w:hAnsi="Cambria Math" w:cs="Times New Roman"/>
          </w:rPr>
          <m:t>(t)</m:t>
        </m:r>
      </m:oMath>
      <w:r>
        <w:rPr>
          <w:rFonts w:ascii="Times New Roman" w:eastAsiaTheme="minorEastAsia" w:hAnsi="Times New Roman" w:cs="Times New Roman"/>
        </w:rPr>
        <w:t>,</w:t>
      </w:r>
    </w:p>
    <w:p w14:paraId="0E779E61" w14:textId="7BA2B384" w:rsidR="00663C2F" w:rsidRPr="00663C2F" w:rsidRDefault="00663C2F" w:rsidP="00663C2F">
      <w:pPr>
        <w:jc w:val="both"/>
        <w:rPr>
          <w:rFonts w:ascii="Times New Roman" w:eastAsiaTheme="minorEastAsia" w:hAnsi="Times New Roman" w:cs="Times New Roman"/>
        </w:rPr>
      </w:pP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β</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β</m:t>
            </m:r>
          </m:sub>
        </m:sSub>
        <m:r>
          <w:rPr>
            <w:rFonts w:ascii="Cambria Math" w:eastAsiaTheme="minorEastAsia" w:hAnsi="Cambria Math" w:cs="Times New Roman"/>
          </w:rPr>
          <m:t>(t)</m:t>
        </m:r>
      </m:oMath>
      <w:r w:rsidR="002F2C64">
        <w:rPr>
          <w:rFonts w:ascii="Times New Roman" w:eastAsiaTheme="minorEastAsia" w:hAnsi="Times New Roman" w:cs="Times New Roman"/>
        </w:rPr>
        <w:t xml:space="preserve">,  </w:t>
      </w:r>
      <w:r w:rsidR="008C156E">
        <w:rPr>
          <w:rFonts w:ascii="Times New Roman" w:eastAsiaTheme="minorEastAsia" w:hAnsi="Times New Roman" w:cs="Times New Roman"/>
        </w:rPr>
        <w:t xml:space="preserve">             (12)</w:t>
      </w:r>
    </w:p>
    <w:p w14:paraId="65F1103A" w14:textId="4748085E" w:rsidR="00663C2F" w:rsidRPr="007B3702" w:rsidRDefault="00F83656" w:rsidP="00663C2F">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3</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δ</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δ</m:t>
              </m:r>
            </m:sub>
          </m:sSub>
          <m:r>
            <w:rPr>
              <w:rFonts w:ascii="Cambria Math" w:eastAsiaTheme="minorEastAsia" w:hAnsi="Cambria Math" w:cs="Times New Roman"/>
            </w:rPr>
            <m:t>(t)</m:t>
          </m:r>
        </m:oMath>
      </m:oMathPara>
    </w:p>
    <w:p w14:paraId="34827DC1" w14:textId="77777777" w:rsidR="007B3702" w:rsidRDefault="007B3702" w:rsidP="00663C2F">
      <w:pPr>
        <w:jc w:val="both"/>
        <w:rPr>
          <w:rFonts w:ascii="Times New Roman" w:eastAsiaTheme="minorEastAsia" w:hAnsi="Times New Roman" w:cs="Times New Roman"/>
        </w:rPr>
      </w:pPr>
    </w:p>
    <w:p w14:paraId="0158ECCE" w14:textId="6ECC012E" w:rsidR="007B3702" w:rsidRPr="00FB102F" w:rsidRDefault="007B3702" w:rsidP="00663C2F">
      <w:pPr>
        <w:jc w:val="both"/>
        <w:rPr>
          <w:rFonts w:ascii="Times New Roman" w:hAnsi="Times New Roman" w:cs="Times New Roman"/>
        </w:rPr>
      </w:pPr>
      <w:r w:rsidRPr="000E2104">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 xml:space="preserve">α, </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β,</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δ</m:t>
            </m:r>
          </m:sub>
        </m:sSub>
      </m:oMath>
      <w:r w:rsidRPr="000E2104">
        <w:rPr>
          <w:rFonts w:ascii="Times New Roman" w:hAnsi="Times New Roman" w:cs="Times New Roman"/>
        </w:rPr>
        <w:t>, represent the top three solutions at iteration</w:t>
      </w:r>
      <m:oMath>
        <m:r>
          <w:rPr>
            <w:rFonts w:ascii="Cambria Math" w:hAnsi="Cambria Math" w:cs="Times New Roman"/>
          </w:rPr>
          <m:t>t</m:t>
        </m:r>
      </m:oMath>
      <w:r w:rsidRPr="000E2104">
        <w:rPr>
          <w:rFonts w:ascii="Times New Roman" w:hAnsi="Times New Roman" w:cs="Times New Roman"/>
        </w:rPr>
        <w:t xml:space="preserve">. The coefficients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 xml:space="preserve"> A</m:t>
            </m:r>
          </m:e>
          <m:sub>
            <m:r>
              <w:rPr>
                <w:rFonts w:ascii="Cambria Math" w:hAnsi="Cambria Math" w:cs="Times New Roman"/>
              </w:rPr>
              <m:t xml:space="preserve">2,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and A</m:t>
            </m:r>
          </m:e>
          <m:sub>
            <m:r>
              <w:rPr>
                <w:rFonts w:ascii="Cambria Math" w:hAnsi="Cambria Math" w:cs="Times New Roman"/>
              </w:rPr>
              <m:t>3</m:t>
            </m:r>
          </m:sub>
        </m:sSub>
      </m:oMath>
      <w:r w:rsidRPr="000E2104">
        <w:rPr>
          <w:rFonts w:ascii="Times New Roman" w:hAnsi="Times New Roman" w:cs="Times New Roman"/>
        </w:rPr>
        <w:t xml:space="preserve"> are computed as in Equation (</w:t>
      </w:r>
      <w:r w:rsidR="00716CD6">
        <w:rPr>
          <w:rFonts w:ascii="Times New Roman" w:hAnsi="Times New Roman" w:cs="Times New Roman"/>
        </w:rPr>
        <w:t>8</w:t>
      </w:r>
      <w:r w:rsidRPr="000E2104">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α</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β</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and D</m:t>
            </m:r>
          </m:e>
          <m:sub>
            <m:r>
              <w:rPr>
                <w:rFonts w:ascii="Cambria Math" w:hAnsi="Cambria Math" w:cs="Times New Roman"/>
              </w:rPr>
              <m:t>δ</m:t>
            </m:r>
          </m:sub>
        </m:sSub>
      </m:oMath>
      <w:r w:rsidRPr="000E2104">
        <w:rPr>
          <w:rFonts w:ascii="Times New Roman" w:hAnsi="Times New Roman" w:cs="Times New Roman"/>
        </w:rPr>
        <w:t xml:space="preserve"> are defined by Equation (</w:t>
      </w:r>
      <w:r w:rsidR="00716CD6">
        <w:rPr>
          <w:rFonts w:ascii="Times New Roman" w:hAnsi="Times New Roman" w:cs="Times New Roman"/>
        </w:rPr>
        <w:t>11</w:t>
      </w:r>
      <w:r w:rsidRPr="000E2104">
        <w:rPr>
          <w:rFonts w:ascii="Times New Roman" w:hAnsi="Times New Roman" w:cs="Times New Roman"/>
        </w:rPr>
        <w:t>).</w:t>
      </w:r>
    </w:p>
    <w:p w14:paraId="4255CCD0" w14:textId="35D6FBF3" w:rsidR="00663C2F" w:rsidRPr="00174A4D" w:rsidRDefault="0003587D" w:rsidP="00445FF3">
      <w:pPr>
        <w:jc w:val="both"/>
        <w:rPr>
          <w:rFonts w:ascii="Times New Roman" w:eastAsiaTheme="minorEastAsia" w:hAnsi="Times New Roman" w:cs="Times New Roman"/>
        </w:rPr>
      </w:pPr>
      <m:oMath>
        <m:r>
          <w:rPr>
            <w:rFonts w:ascii="Cambria Math" w:eastAsiaTheme="minorEastAsia" w:hAnsi="Cambria Math" w:cs="Times New Roman"/>
          </w:rPr>
          <m:t>Y</m:t>
        </m:r>
        <m:d>
          <m:dPr>
            <m:ctrlPr>
              <w:rPr>
                <w:rFonts w:ascii="Cambria Math" w:eastAsiaTheme="minorEastAsia" w:hAnsi="Cambria Math" w:cs="Times New Roman"/>
                <w:i/>
              </w:rPr>
            </m:ctrlPr>
          </m:dPr>
          <m:e>
            <m:r>
              <w:rPr>
                <w:rFonts w:ascii="Cambria Math" w:eastAsiaTheme="minorEastAsia" w:hAnsi="Cambria Math" w:cs="Times New Roman"/>
              </w:rPr>
              <m:t>t+1</m:t>
            </m:r>
          </m:e>
        </m:d>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3</m:t>
                </m:r>
              </m:sub>
            </m:sSub>
            <m:d>
              <m:dPr>
                <m:ctrlPr>
                  <w:rPr>
                    <w:rFonts w:ascii="Cambria Math" w:eastAsiaTheme="minorEastAsia" w:hAnsi="Cambria Math" w:cs="Times New Roman"/>
                    <w:i/>
                  </w:rPr>
                </m:ctrlPr>
              </m:dPr>
              <m:e>
                <m:r>
                  <w:rPr>
                    <w:rFonts w:ascii="Cambria Math" w:eastAsiaTheme="minorEastAsia" w:hAnsi="Cambria Math" w:cs="Times New Roman"/>
                  </w:rPr>
                  <m:t>t</m:t>
                </m:r>
              </m:e>
            </m:d>
          </m:num>
          <m:den>
            <m:r>
              <w:rPr>
                <w:rFonts w:ascii="Cambria Math" w:eastAsiaTheme="minorEastAsia" w:hAnsi="Cambria Math" w:cs="Times New Roman"/>
              </w:rPr>
              <m:t>3</m:t>
            </m:r>
          </m:den>
        </m:f>
      </m:oMath>
      <w:r w:rsidR="008C156E">
        <w:rPr>
          <w:rFonts w:ascii="Times New Roman" w:eastAsiaTheme="minorEastAsia" w:hAnsi="Times New Roman" w:cs="Times New Roman"/>
        </w:rPr>
        <w:t xml:space="preserve">                                     (13)</w:t>
      </w:r>
    </w:p>
    <w:p w14:paraId="34AA676D" w14:textId="06090F98" w:rsidR="000E2104" w:rsidRDefault="000E2104" w:rsidP="00445FF3">
      <w:pPr>
        <w:jc w:val="both"/>
        <w:rPr>
          <w:rFonts w:ascii="Times New Roman" w:hAnsi="Times New Roman" w:cs="Times New Roman"/>
        </w:rPr>
      </w:pPr>
      <w:r w:rsidRPr="000E2104">
        <w:rPr>
          <w:rStyle w:val="Strong"/>
          <w:rFonts w:ascii="Times New Roman" w:hAnsi="Times New Roman" w:cs="Times New Roman"/>
        </w:rPr>
        <w:t>Attacking:</w:t>
      </w:r>
      <w:r w:rsidRPr="000E2104">
        <w:rPr>
          <w:rFonts w:ascii="Times New Roman" w:hAnsi="Times New Roman" w:cs="Times New Roman"/>
        </w:rPr>
        <w:t xml:space="preserve"> The hunting process concludes when the prey stops moving, prompting the wolves to initiate an attack. Mathematically, this is controlled by the value of a, which linearly decreases over the iterations to balance exploration and exploitation. As described in Equation (5), a is updated in each iteration, ranging from 2 to 0. According to Emary et al. (2017), the first half of the iterations focus on exploration, followed by a smooth transition to exploitation for the second half. During this phase, wolves adjust their positions to any random point between the prey's location and their current positions.</w:t>
      </w:r>
    </w:p>
    <w:p w14:paraId="547A3F92" w14:textId="77777777" w:rsidR="000E2104" w:rsidRDefault="000E2104" w:rsidP="000E2104">
      <w:pPr>
        <w:pStyle w:val="NormalWeb"/>
      </w:pPr>
      <w:r>
        <w:rPr>
          <w:rStyle w:val="Strong"/>
          <w:rFonts w:eastAsiaTheme="majorEastAsia"/>
        </w:rPr>
        <w:t>Improved Grey Wolf Optimizer (I-GWO)</w:t>
      </w:r>
    </w:p>
    <w:p w14:paraId="70E5A7B1" w14:textId="77777777" w:rsidR="000E2104" w:rsidRDefault="000E2104" w:rsidP="000E2104">
      <w:pPr>
        <w:pStyle w:val="NormalWeb"/>
        <w:jc w:val="both"/>
      </w:pPr>
      <w:r>
        <w:t>In the GWO algorithm, α, β, and δ lead the ω wolves towards promising areas in the search space to find the optimal solution. However, this approach can result in getting trapped in locally optimal solutions and reducing population diversity, causing the GWO to converge prematurely. To address these issues, we propose an improved Grey Wolf Optimizer (I-GWO). The improvements involve a new search strategy, including a selection and updating step, which are highlighted with dashed lines in the I-GWO flowchart shown in Figure 3. The I-</w:t>
      </w:r>
      <w:r>
        <w:lastRenderedPageBreak/>
        <w:t>GWO algorithm comprises three phases: initializing, movement, and selection and updating, as follows.</w:t>
      </w:r>
    </w:p>
    <w:p w14:paraId="355F2178" w14:textId="484AE2A2" w:rsidR="000E2104" w:rsidRDefault="000E2104" w:rsidP="000E2104">
      <w:pPr>
        <w:pStyle w:val="NormalWeb"/>
        <w:jc w:val="both"/>
      </w:pPr>
      <w:r w:rsidRPr="00C66F39">
        <w:rPr>
          <w:rStyle w:val="Strong"/>
          <w:rFonts w:eastAsiaTheme="majorEastAsia"/>
          <w:b w:val="0"/>
          <w:bCs w:val="0"/>
        </w:rPr>
        <w:t>Initializing phase</w:t>
      </w:r>
      <w:r>
        <w:rPr>
          <w:rStyle w:val="Strong"/>
          <w:rFonts w:eastAsiaTheme="majorEastAsia"/>
        </w:rPr>
        <w:t>:</w:t>
      </w:r>
      <w:r>
        <w:t xml:space="preserve"> In this phase, N wolves are randomly distributed within the search space over a specified range [li, uj] according to Equation (</w:t>
      </w:r>
      <w:r w:rsidR="00716CD6">
        <w:t>14</w:t>
      </w:r>
      <w:r>
        <w:t>).</w:t>
      </w:r>
    </w:p>
    <w:p w14:paraId="4EC73E95" w14:textId="3F107F00" w:rsidR="00FB102F" w:rsidRDefault="00F83656" w:rsidP="000E2104">
      <w:pPr>
        <w:pStyle w:val="NormalWeb"/>
        <w:jc w:val="both"/>
      </w:pP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rand</m:t>
            </m:r>
          </m:e>
          <m:sub>
            <m:r>
              <w:rPr>
                <w:rFonts w:ascii="Cambria Math" w:hAnsi="Cambria Math"/>
              </w:rPr>
              <m:t>j</m:t>
            </m:r>
          </m:sub>
        </m:sSub>
        <m:d>
          <m:dPr>
            <m:ctrlPr>
              <w:rPr>
                <w:rFonts w:ascii="Cambria Math" w:hAnsi="Cambria Math"/>
                <w:i/>
              </w:rPr>
            </m:ctrlPr>
          </m:dPr>
          <m:e>
            <m:r>
              <w:rPr>
                <w:rFonts w:ascii="Cambria Math" w:hAnsi="Cambria Math"/>
              </w:rPr>
              <m:t>0,1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d>
        <m:r>
          <w:rPr>
            <w:rFonts w:ascii="Cambria Math" w:hAnsi="Cambria Math"/>
          </w:rPr>
          <m:t>,i∈</m:t>
        </m:r>
        <m:d>
          <m:dPr>
            <m:ctrlPr>
              <w:rPr>
                <w:rFonts w:ascii="Cambria Math" w:hAnsi="Cambria Math"/>
                <w:i/>
              </w:rPr>
            </m:ctrlPr>
          </m:dPr>
          <m:e>
            <m:r>
              <w:rPr>
                <w:rFonts w:ascii="Cambria Math" w:hAnsi="Cambria Math"/>
              </w:rPr>
              <m:t>1,N</m:t>
            </m:r>
          </m:e>
        </m:d>
        <m:r>
          <w:rPr>
            <w:rFonts w:ascii="Cambria Math" w:hAnsi="Cambria Math"/>
          </w:rPr>
          <m:t>,j∈(1,D)</m:t>
        </m:r>
      </m:oMath>
      <w:r w:rsidR="008C156E">
        <w:t xml:space="preserve">           (14)</w:t>
      </w:r>
    </w:p>
    <w:p w14:paraId="6432597F" w14:textId="621890C5" w:rsidR="00C66F39" w:rsidRDefault="00C66F39" w:rsidP="00C66F39">
      <w:pPr>
        <w:pStyle w:val="NormalWeb"/>
        <w:jc w:val="both"/>
      </w:pPr>
      <w:r>
        <w:t xml:space="preserve"> The position of the i-th wolf in the t-th iteration is represented as a vector of real </w:t>
      </w:r>
      <w:r w:rsidR="00AC7634">
        <w:t xml:space="preserve">values,  </w:t>
      </w:r>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(t)</m:t>
        </m:r>
      </m:oMath>
      <w:r>
        <w:t xml:space="preserve"> = {</w:t>
      </w:r>
      <w:r w:rsidR="004E07A1">
        <w:t xml:space="preserve"> </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i2</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iD</m:t>
            </m:r>
          </m:sub>
        </m:sSub>
      </m:oMath>
      <w:r w:rsidR="004E07A1">
        <w:t xml:space="preserve"> )</w:t>
      </w:r>
      <w:r>
        <w:t xml:space="preserve">, where D is the problem's dimensionality. The entire population of wolves is stored in a matrix, Pop, with </w:t>
      </w:r>
      <m:oMath>
        <m:r>
          <w:rPr>
            <w:rFonts w:ascii="Cambria Math" w:hAnsi="Cambria Math"/>
          </w:rPr>
          <m:t>N</m:t>
        </m:r>
      </m:oMath>
      <w:r>
        <w:t xml:space="preserve"> rows and </w:t>
      </w:r>
      <m:oMath>
        <m:r>
          <w:rPr>
            <w:rFonts w:ascii="Cambria Math" w:hAnsi="Cambria Math"/>
          </w:rPr>
          <m:t>D</m:t>
        </m:r>
      </m:oMath>
      <w:r>
        <w:t xml:space="preserve"> columns. The fitness value of</w:t>
      </w:r>
      <w:r w:rsidR="004E07A1">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(t)</m:t>
        </m:r>
      </m:oMath>
      <w:r>
        <w:t xml:space="preserve">  is calculated using the fitness function, </w:t>
      </w:r>
      <m:oMath>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(t))</m:t>
        </m:r>
      </m:oMath>
      <w:r>
        <w:t>.</w:t>
      </w:r>
    </w:p>
    <w:p w14:paraId="7AA03F11" w14:textId="1A077E97" w:rsidR="00C66F39" w:rsidRDefault="00C66F39" w:rsidP="00C66F39">
      <w:pPr>
        <w:pStyle w:val="NormalWeb"/>
        <w:jc w:val="both"/>
      </w:pPr>
      <w:r>
        <w:rPr>
          <w:rStyle w:val="Strong"/>
          <w:rFonts w:eastAsiaTheme="majorEastAsia"/>
          <w:b w:val="0"/>
          <w:bCs w:val="0"/>
        </w:rPr>
        <w:t xml:space="preserve">   </w:t>
      </w:r>
      <w:r w:rsidRPr="00C66F39">
        <w:rPr>
          <w:rStyle w:val="Strong"/>
          <w:rFonts w:eastAsiaTheme="majorEastAsia"/>
          <w:b w:val="0"/>
          <w:bCs w:val="0"/>
        </w:rPr>
        <w:t>Movement phase</w:t>
      </w:r>
      <w:r>
        <w:rPr>
          <w:rStyle w:val="Strong"/>
          <w:rFonts w:eastAsiaTheme="majorEastAsia"/>
        </w:rPr>
        <w:t>:</w:t>
      </w:r>
      <w:r>
        <w:t xml:space="preserve"> Beyond group hunting, individual hunting is another intriguing social </w:t>
      </w:r>
      <w:r w:rsidR="00970CD2">
        <w:t>behaviour</w:t>
      </w:r>
      <w:r>
        <w:t xml:space="preserve"> of grey wolves (MacNulty et al., 2007), which inspires the enhancement of the GWO. The I-GWO incorporates an additional movement strategy known as the dimension learning-based hunting (DLH) search strategy. In DLH, each wolf learns from its </w:t>
      </w:r>
      <w:r w:rsidR="00970CD2">
        <w:t>neighbours</w:t>
      </w:r>
      <w:r>
        <w:t xml:space="preserve"> to become another candidate for the new position of</w:t>
      </w:r>
      <w:r w:rsidR="00970CD2">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(t)</m:t>
        </m:r>
      </m:oMath>
      <w:r>
        <w:t>. The following steps outline how the canonical GWO and DLH search strategies generate two different candidates.</w:t>
      </w:r>
    </w:p>
    <w:p w14:paraId="312A54D3" w14:textId="342A413A" w:rsidR="006201B9" w:rsidRDefault="00C66F39" w:rsidP="00C66F39">
      <w:pPr>
        <w:pStyle w:val="NormalWeb"/>
        <w:jc w:val="both"/>
      </w:pPr>
      <w:r>
        <w:rPr>
          <w:rStyle w:val="Strong"/>
          <w:rFonts w:eastAsiaTheme="majorEastAsia"/>
          <w:b w:val="0"/>
          <w:bCs w:val="0"/>
        </w:rPr>
        <w:t xml:space="preserve">    </w:t>
      </w:r>
      <w:r w:rsidRPr="00C66F39">
        <w:rPr>
          <w:rStyle w:val="Strong"/>
          <w:rFonts w:eastAsiaTheme="majorEastAsia"/>
          <w:b w:val="0"/>
          <w:bCs w:val="0"/>
        </w:rPr>
        <w:t>Canonical GWO search strategy</w:t>
      </w:r>
      <w:r>
        <w:rPr>
          <w:rStyle w:val="Strong"/>
          <w:rFonts w:eastAsiaTheme="majorEastAsia"/>
        </w:rPr>
        <w:t>:</w:t>
      </w:r>
      <w:r>
        <w:t xml:space="preserve"> As described in Section 3, in GWO, the top three wolves from Pop are designated as </w:t>
      </w:r>
      <m:oMath>
        <m:r>
          <w:rPr>
            <w:rFonts w:ascii="Cambria Math" w:hAnsi="Cambria Math"/>
          </w:rPr>
          <m:t>α,β,</m:t>
        </m:r>
      </m:oMath>
      <w:r w:rsidR="00F82E72">
        <w:t xml:space="preserve"> and </w:t>
      </w:r>
      <m:oMath>
        <m:r>
          <w:rPr>
            <w:rFonts w:ascii="Cambria Math" w:hAnsi="Cambria Math"/>
          </w:rPr>
          <m:t>δ</m:t>
        </m:r>
      </m:oMath>
      <w:r>
        <w:t xml:space="preserve">. The linearly decreasing coefficient a, along with coefficients </w:t>
      </w:r>
      <m:oMath>
        <m:r>
          <w:rPr>
            <w:rFonts w:ascii="Cambria Math" w:hAnsi="Cambria Math"/>
          </w:rPr>
          <m:t>A</m:t>
        </m:r>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vec</m:t>
            </m:r>
          </m:sub>
        </m:sSub>
      </m:oMath>
      <w:r>
        <w:t>, are calculated using Equations (</w:t>
      </w:r>
      <w:r w:rsidR="00716CD6">
        <w:t>8</w:t>
      </w:r>
      <w:r>
        <w:t>-</w:t>
      </w:r>
      <w:r w:rsidR="00716CD6">
        <w:t>10</w:t>
      </w:r>
      <w:r>
        <w:t>). The encircling of the prey is determined by considering the positions of</w:t>
      </w:r>
      <m:oMath>
        <m:sSub>
          <m:sSubPr>
            <m:ctrlPr>
              <w:rPr>
                <w:rFonts w:ascii="Cambria Math" w:hAnsi="Cambria Math"/>
                <w:i/>
              </w:rPr>
            </m:ctrlPr>
          </m:sSubPr>
          <m:e>
            <m:r>
              <w:rPr>
                <w:rFonts w:ascii="Cambria Math" w:hAnsi="Cambria Math"/>
              </w:rPr>
              <m:t xml:space="preserve"> Y</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β</m:t>
            </m:r>
          </m:sub>
        </m:sSub>
      </m:oMath>
      <w:r w:rsidR="00970CD2">
        <w:t xml:space="preserve"> , and</w:t>
      </w:r>
      <w:r w:rsidR="00970CD2" w:rsidRPr="00970CD2">
        <w:rPr>
          <w:rFonts w:ascii="Cambria Math" w:hAnsi="Cambria Math"/>
          <w:i/>
        </w:rPr>
        <w:t xml:space="preserve"> </w:t>
      </w:r>
      <m:oMath>
        <m:sSub>
          <m:sSubPr>
            <m:ctrlPr>
              <w:rPr>
                <w:rFonts w:ascii="Cambria Math" w:hAnsi="Cambria Math"/>
                <w:i/>
              </w:rPr>
            </m:ctrlPr>
          </m:sSubPr>
          <m:e>
            <m:r>
              <w:rPr>
                <w:rFonts w:ascii="Cambria Math" w:hAnsi="Cambria Math"/>
              </w:rPr>
              <m:t>Y</m:t>
            </m:r>
          </m:e>
          <m:sub>
            <m:r>
              <w:rPr>
                <w:rFonts w:ascii="Cambria Math" w:hAnsi="Cambria Math"/>
              </w:rPr>
              <m:t>δ</m:t>
            </m:r>
          </m:sub>
        </m:sSub>
      </m:oMath>
      <w:r w:rsidR="00970CD2">
        <w:t xml:space="preserve"> </w:t>
      </w:r>
      <w:r>
        <w:t xml:space="preserve"> using Equations (</w:t>
      </w:r>
      <w:r w:rsidR="00716CD6">
        <w:t>11</w:t>
      </w:r>
      <w:r>
        <w:t>) and (</w:t>
      </w:r>
      <w:r w:rsidR="00716CD6">
        <w:t>12</w:t>
      </w:r>
      <w:r>
        <w:t>). Finally, the first candidate for the new position of wolf</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(t)</m:t>
        </m:r>
      </m:oMath>
      <w:r>
        <w:t xml:space="preserve">, named </w:t>
      </w:r>
      <w:r w:rsidR="00FC6B26">
        <w:t xml:space="preserve">   </w:t>
      </w:r>
      <w:r>
        <w:t>Xi-GWO(t+1), is calculated using Equation (</w:t>
      </w:r>
      <w:r w:rsidR="00716CD6">
        <w:t>13</w:t>
      </w:r>
      <w:r>
        <w:t>).</w:t>
      </w:r>
    </w:p>
    <w:p w14:paraId="5270F581" w14:textId="0BF207BC" w:rsidR="00C66F39" w:rsidRDefault="00C66F39" w:rsidP="00C66F39">
      <w:pPr>
        <w:pStyle w:val="NormalWeb"/>
        <w:jc w:val="both"/>
      </w:pPr>
      <w:r>
        <w:rPr>
          <w:rStyle w:val="Strong"/>
          <w:rFonts w:eastAsiaTheme="majorEastAsia"/>
          <w:b w:val="0"/>
          <w:bCs w:val="0"/>
        </w:rPr>
        <w:t xml:space="preserve">    </w:t>
      </w:r>
      <w:r w:rsidRPr="00C66F39">
        <w:rPr>
          <w:rStyle w:val="Strong"/>
          <w:rFonts w:eastAsiaTheme="majorEastAsia"/>
          <w:b w:val="0"/>
          <w:bCs w:val="0"/>
        </w:rPr>
        <w:t>Dimension learning-based (DL</w:t>
      </w:r>
      <w:r w:rsidR="00FC6B26">
        <w:rPr>
          <w:rStyle w:val="Strong"/>
          <w:rFonts w:eastAsiaTheme="majorEastAsia"/>
          <w:b w:val="0"/>
          <w:bCs w:val="0"/>
        </w:rPr>
        <w:t>B</w:t>
      </w:r>
      <w:r w:rsidRPr="00C66F39">
        <w:rPr>
          <w:rStyle w:val="Strong"/>
          <w:rFonts w:eastAsiaTheme="majorEastAsia"/>
          <w:b w:val="0"/>
          <w:bCs w:val="0"/>
        </w:rPr>
        <w:t>) search strategy</w:t>
      </w:r>
      <w:r>
        <w:rPr>
          <w:rStyle w:val="Strong"/>
          <w:rFonts w:eastAsiaTheme="majorEastAsia"/>
        </w:rPr>
        <w:t>:</w:t>
      </w:r>
      <w:r>
        <w:t xml:space="preserve"> In the original GWO, each wolf's new position is generated with the assistance of the three leader wolves from Pop. This method can result in slow convergence, early loss of population diversity, and entrapment in local optima. To address these issues, the proposed DL</w:t>
      </w:r>
      <w:r w:rsidR="00FC6B26">
        <w:t>B</w:t>
      </w:r>
      <w:r>
        <w:t xml:space="preserve"> search strategy incorporates individual hunting, where wolves learn from their </w:t>
      </w:r>
      <w:r w:rsidR="000F4CED">
        <w:t>neighbours</w:t>
      </w:r>
      <w:r>
        <w:t>.</w:t>
      </w:r>
    </w:p>
    <w:p w14:paraId="52873432" w14:textId="6FE79C2B" w:rsidR="00C66F39" w:rsidRDefault="00C66F39" w:rsidP="00C66F39">
      <w:pPr>
        <w:pStyle w:val="NormalWeb"/>
        <w:jc w:val="both"/>
      </w:pPr>
      <w:r>
        <w:t>In the DL</w:t>
      </w:r>
      <w:r w:rsidR="00FC6B26">
        <w:t>B</w:t>
      </w:r>
      <w:r>
        <w:t xml:space="preserve"> search strategy, each dimension of the new position of wolf</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(t)</m:t>
        </m:r>
      </m:oMath>
      <w:r>
        <w:t xml:space="preserve"> is calculated using Equation (12), where the wolf learns from its various </w:t>
      </w:r>
      <w:r w:rsidR="000F4CED">
        <w:t>neighbours</w:t>
      </w:r>
      <w:r>
        <w:t xml:space="preserve"> and a randomly selected wolf from </w:t>
      </w:r>
      <w:r w:rsidR="000F4CED">
        <w:t>p</w:t>
      </w:r>
      <w:r>
        <w:t>op</w:t>
      </w:r>
      <w:r w:rsidR="000F4CED">
        <w:t>ulation</w:t>
      </w:r>
      <w:r>
        <w:t>. In addition to</w:t>
      </w:r>
      <w:r w:rsidR="00AC7634">
        <w:t xml:space="preserve"> </w:t>
      </w:r>
      <m:oMath>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i-gwo</m:t>
                </m:r>
              </m:e>
            </m:d>
          </m:sub>
        </m:sSub>
        <m:d>
          <m:dPr>
            <m:ctrlPr>
              <w:rPr>
                <w:rFonts w:ascii="Cambria Math" w:hAnsi="Cambria Math"/>
                <w:i/>
              </w:rPr>
            </m:ctrlPr>
          </m:dPr>
          <m:e>
            <m:r>
              <w:rPr>
                <w:rFonts w:ascii="Cambria Math" w:hAnsi="Cambria Math"/>
              </w:rPr>
              <m:t>t+1</m:t>
            </m:r>
          </m:e>
        </m:d>
      </m:oMath>
      <w:r>
        <w:t>, the DLH search strategy generates another candidate for the new position of wolf</w:t>
      </w:r>
      <w:r w:rsidR="00AC7634">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(t)</m:t>
        </m:r>
      </m:oMath>
      <w:r>
        <w:t>, named</w:t>
      </w:r>
      <w:r w:rsidR="00AC7634">
        <w:t xml:space="preserve"> </w:t>
      </w:r>
      <m:oMath>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i-dlb</m:t>
                </m:r>
              </m:e>
            </m:d>
          </m:sub>
        </m:sSub>
        <m:r>
          <w:rPr>
            <w:rFonts w:ascii="Cambria Math" w:hAnsi="Cambria Math"/>
          </w:rPr>
          <m:t>(t+1)</m:t>
        </m:r>
      </m:oMath>
      <w:r>
        <w:t>. First, a radius</w:t>
      </w:r>
      <w:r w:rsidR="00E275D4">
        <w:t xml:space="preserve"> </w:t>
      </w:r>
      <m:oMath>
        <m:sSub>
          <m:sSubPr>
            <m:ctrlPr>
              <w:rPr>
                <w:rFonts w:ascii="Cambria Math" w:hAnsi="Cambria Math"/>
                <w:i/>
              </w:rPr>
            </m:ctrlPr>
          </m:sSubPr>
          <m:e>
            <m:r>
              <w:rPr>
                <w:rFonts w:ascii="Cambria Math" w:hAnsi="Cambria Math"/>
              </w:rPr>
              <m:t>RS</m:t>
            </m:r>
          </m:e>
          <m:sub>
            <m:r>
              <w:rPr>
                <w:rFonts w:ascii="Cambria Math" w:hAnsi="Cambria Math"/>
              </w:rPr>
              <m:t>i</m:t>
            </m:r>
          </m:sub>
        </m:sSub>
        <m:r>
          <w:rPr>
            <w:rFonts w:ascii="Cambria Math" w:hAnsi="Cambria Math"/>
          </w:rPr>
          <m:t>(t)</m:t>
        </m:r>
      </m:oMath>
      <w:r>
        <w:t xml:space="preserve"> is calculated using the Euclidean distance between the current position of</w:t>
      </w:r>
      <w:r w:rsidR="00E275D4">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(t)</m:t>
        </m:r>
      </m:oMath>
      <w:r w:rsidR="00E275D4">
        <w:t xml:space="preserve"> </w:t>
      </w:r>
      <w:r>
        <w:t xml:space="preserve"> and the candidate position</w:t>
      </w:r>
      <w:r w:rsidR="00E275D4">
        <w:t xml:space="preserve"> </w:t>
      </w:r>
      <m:oMath>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i-gwo</m:t>
                </m:r>
              </m:e>
            </m:d>
          </m:sub>
        </m:sSub>
        <m:r>
          <w:rPr>
            <w:rFonts w:ascii="Cambria Math" w:hAnsi="Cambria Math"/>
          </w:rPr>
          <m:t>(t+1)</m:t>
        </m:r>
      </m:oMath>
      <w:r w:rsidR="00E275D4">
        <w:t xml:space="preserve">  </w:t>
      </w:r>
      <w:r>
        <w:t xml:space="preserve"> as described by Equation (1</w:t>
      </w:r>
      <w:r w:rsidR="00A863FD">
        <w:t>5</w:t>
      </w:r>
      <w:r>
        <w:t>).</w:t>
      </w:r>
    </w:p>
    <w:p w14:paraId="6DC85B78" w14:textId="69E976D5" w:rsidR="00C66F39" w:rsidRDefault="00C66F39" w:rsidP="00C66F39">
      <w:pPr>
        <w:pStyle w:val="NormalWeb"/>
      </w:pPr>
      <w:r>
        <w:t xml:space="preserve">             </w:t>
      </w:r>
      <m:oMath>
        <m:sSub>
          <m:sSubPr>
            <m:ctrlPr>
              <w:rPr>
                <w:rFonts w:ascii="Cambria Math" w:hAnsi="Cambria Math"/>
                <w:i/>
              </w:rPr>
            </m:ctrlPr>
          </m:sSubPr>
          <m:e>
            <m:r>
              <w:rPr>
                <w:rFonts w:ascii="Cambria Math" w:hAnsi="Cambria Math"/>
              </w:rPr>
              <m:t>RS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i-gwo</m:t>
                    </m:r>
                  </m:e>
                </m:d>
              </m:sub>
            </m:sSub>
            <m:r>
              <w:rPr>
                <w:rFonts w:ascii="Cambria Math" w:hAnsi="Cambria Math"/>
              </w:rPr>
              <m:t>(t+1)</m:t>
            </m:r>
          </m:e>
        </m:d>
      </m:oMath>
      <w:r w:rsidR="008C156E">
        <w:t xml:space="preserve">        (15)</w:t>
      </w:r>
    </w:p>
    <w:p w14:paraId="20C277F8" w14:textId="1616FB89" w:rsidR="00C66F39" w:rsidRDefault="00C66F39" w:rsidP="00C66F39">
      <w:pPr>
        <w:pStyle w:val="NormalWeb"/>
      </w:pPr>
      <w:r>
        <w:t xml:space="preserve">Then, the </w:t>
      </w:r>
      <w:r w:rsidR="00B6630C">
        <w:t>neighbours</w:t>
      </w:r>
      <w:r>
        <w:t xml:space="preserve"> of </w:t>
      </w:r>
      <w:r w:rsidR="00B6630C">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(t)</m:t>
        </m:r>
      </m:oMath>
      <w:r>
        <w:t>, denoted by</w:t>
      </w:r>
      <w:r w:rsidR="00B6630C">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(t)</m:t>
        </m:r>
      </m:oMath>
      <w:r>
        <w:t>, are constructed using Equation (11) with respect to radius</w:t>
      </w:r>
      <w:r w:rsidR="00B6630C">
        <w:t xml:space="preserve"> </w:t>
      </w:r>
      <m:oMath>
        <m:sSub>
          <m:sSubPr>
            <m:ctrlPr>
              <w:rPr>
                <w:rFonts w:ascii="Cambria Math" w:hAnsi="Cambria Math"/>
                <w:i/>
              </w:rPr>
            </m:ctrlPr>
          </m:sSubPr>
          <m:e>
            <m:r>
              <w:rPr>
                <w:rFonts w:ascii="Cambria Math" w:hAnsi="Cambria Math"/>
              </w:rPr>
              <m:t>RS</m:t>
            </m:r>
          </m:e>
          <m:sub>
            <m:r>
              <w:rPr>
                <w:rFonts w:ascii="Cambria Math" w:hAnsi="Cambria Math"/>
              </w:rPr>
              <m:t>i</m:t>
            </m:r>
          </m:sub>
        </m:sSub>
        <m:r>
          <w:rPr>
            <w:rFonts w:ascii="Cambria Math" w:hAnsi="Cambria Math"/>
          </w:rPr>
          <m:t>(t)</m:t>
        </m:r>
      </m:oMath>
      <w:r>
        <w:t xml:space="preserve">, where </w:t>
      </w:r>
      <w:r w:rsidR="00B6630C">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represents the Euclidean distance between</w:t>
      </w:r>
      <w:r w:rsidR="00B6630C">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and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(t)</m:t>
        </m:r>
      </m:oMath>
      <w:r>
        <w:t>.</w:t>
      </w:r>
    </w:p>
    <w:p w14:paraId="503399CB" w14:textId="333D028B" w:rsidR="0003587D" w:rsidRDefault="00C66F39" w:rsidP="000E2104">
      <w:pPr>
        <w:pStyle w:val="NormalWeb"/>
        <w:jc w:val="both"/>
      </w:pPr>
      <w:r>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(t)∈population</m:t>
            </m:r>
          </m:e>
        </m:d>
      </m:oMath>
      <w:r w:rsidR="008C156E">
        <w:t xml:space="preserve">        (16)</w:t>
      </w:r>
    </w:p>
    <w:p w14:paraId="04AAF58F" w14:textId="61369BD2" w:rsidR="00C66F39" w:rsidRDefault="00C66F39" w:rsidP="000E2104">
      <w:pPr>
        <w:pStyle w:val="NormalWeb"/>
        <w:jc w:val="both"/>
      </w:pPr>
      <w:r>
        <w:lastRenderedPageBreak/>
        <w:t xml:space="preserve">Once the </w:t>
      </w:r>
      <w:r w:rsidR="000D2E26">
        <w:t>neighbourhood</w:t>
      </w:r>
      <w:r>
        <w:t xml:space="preserve"> of</w:t>
      </w:r>
      <w:r w:rsidR="000D2E2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(t)</m:t>
        </m:r>
      </m:oMath>
      <w:r>
        <w:t xml:space="preserve">  is constructed, multi-neighbor learning is performed using Equation (12). In this process, the d-th dimension of</w:t>
      </w:r>
      <m:oMath>
        <m:r>
          <w:rPr>
            <w:rFonts w:ascii="Cambria Math" w:hAnsi="Cambria Math"/>
          </w:rPr>
          <m:t xml:space="preserve"> </m:t>
        </m:r>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i-dlb</m:t>
                </m:r>
              </m:e>
            </m:d>
          </m:sub>
        </m:sSub>
        <m:r>
          <w:rPr>
            <w:rFonts w:ascii="Cambria Math" w:hAnsi="Cambria Math"/>
          </w:rPr>
          <m:t>(t+1)</m:t>
        </m:r>
      </m:oMath>
      <w:r w:rsidR="00D77885">
        <w:t xml:space="preserve">  </w:t>
      </w:r>
      <w:r>
        <w:t xml:space="preserve">  is calculated using the </w:t>
      </w:r>
      <m:oMath>
        <m:r>
          <w:rPr>
            <w:rFonts w:ascii="Cambria Math" w:hAnsi="Cambria Math"/>
          </w:rPr>
          <m:t>dth</m:t>
        </m:r>
      </m:oMath>
      <w:r>
        <w:t xml:space="preserve"> dimension of a randomly selected </w:t>
      </w:r>
      <w:r w:rsidR="00D77885">
        <w:t>neighbour</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n,k</m:t>
            </m:r>
          </m:sub>
        </m:sSub>
        <m:r>
          <w:rPr>
            <w:rFonts w:ascii="Cambria Math" w:hAnsi="Cambria Math"/>
          </w:rPr>
          <m:t>(t)</m:t>
        </m:r>
      </m:oMath>
      <w:r w:rsidR="00D77885">
        <w:t xml:space="preserve">  </w:t>
      </w:r>
      <w:r>
        <w:t>from</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(t)</m:t>
        </m:r>
      </m:oMath>
      <w:r w:rsidR="00460229">
        <w:t xml:space="preserve"> </w:t>
      </w:r>
      <w:r>
        <w:t xml:space="preserve"> and a randomly selected wolf</w:t>
      </w:r>
      <w:r w:rsidR="00460229">
        <w:t xml:space="preserve"> </w:t>
      </w:r>
      <m:oMath>
        <m:sSub>
          <m:sSubPr>
            <m:ctrlPr>
              <w:rPr>
                <w:rFonts w:ascii="Cambria Math" w:hAnsi="Cambria Math"/>
                <w:i/>
              </w:rPr>
            </m:ctrlPr>
          </m:sSubPr>
          <m:e>
            <m:r>
              <w:rPr>
                <w:rFonts w:ascii="Cambria Math" w:hAnsi="Cambria Math"/>
              </w:rPr>
              <m:t>Y</m:t>
            </m:r>
          </m:e>
          <m:sub>
            <m:r>
              <w:rPr>
                <w:rFonts w:ascii="Cambria Math" w:hAnsi="Cambria Math"/>
              </w:rPr>
              <m:t>r,k</m:t>
            </m:r>
          </m:sub>
        </m:sSub>
        <m:r>
          <w:rPr>
            <w:rFonts w:ascii="Cambria Math" w:hAnsi="Cambria Math"/>
          </w:rPr>
          <m:t>(t)</m:t>
        </m:r>
      </m:oMath>
      <w:r>
        <w:t xml:space="preserve"> from </w:t>
      </w:r>
      <w:r w:rsidR="00460229">
        <w:t>p</w:t>
      </w:r>
      <w:r>
        <w:t>op</w:t>
      </w:r>
      <w:r w:rsidR="00460229">
        <w:t>ulation</w:t>
      </w:r>
    </w:p>
    <w:p w14:paraId="14F3DE4F" w14:textId="68DD063E" w:rsidR="007742AD" w:rsidRPr="00C3376E" w:rsidRDefault="00C66F39" w:rsidP="00445FF3">
      <w:pPr>
        <w:jc w:val="both"/>
        <w:rPr>
          <w:rFonts w:ascii="Times New Roman" w:eastAsiaTheme="minorEastAsia" w:hAnsi="Times New Roman" w:cs="Times New Roman"/>
          <w:lang w:val="en-US"/>
        </w:rPr>
      </w:pPr>
      <w:r>
        <w:rPr>
          <w:rFonts w:ascii="Times New Roman" w:hAnsi="Times New Roman" w:cs="Times New Roman"/>
          <w:color w:val="FF0000"/>
          <w:lang w:val="en-US"/>
        </w:rPr>
        <w:t xml:space="preserve">  </w:t>
      </w:r>
      <w:r w:rsidR="009B7E06">
        <w:rPr>
          <w:rFonts w:ascii="Times New Roman" w:hAnsi="Times New Roman" w:cs="Times New Roman"/>
          <w:color w:val="FF0000"/>
          <w:lang w:val="en-US"/>
        </w:rPr>
        <w:t xml:space="preserve">    </w:t>
      </w:r>
      <w:r>
        <w:rPr>
          <w:rFonts w:ascii="Times New Roman" w:hAnsi="Times New Roman" w:cs="Times New Roman"/>
          <w:color w:val="FF0000"/>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Y</m:t>
            </m:r>
          </m:e>
          <m:sub>
            <m:d>
              <m:dPr>
                <m:ctrlPr>
                  <w:rPr>
                    <w:rFonts w:ascii="Cambria Math" w:hAnsi="Cambria Math" w:cs="Times New Roman"/>
                    <w:i/>
                    <w:lang w:val="en-US"/>
                  </w:rPr>
                </m:ctrlPr>
              </m:dPr>
              <m:e>
                <m:r>
                  <w:rPr>
                    <w:rFonts w:ascii="Cambria Math" w:hAnsi="Cambria Math" w:cs="Times New Roman"/>
                    <w:lang w:val="en-US"/>
                  </w:rPr>
                  <m:t>i-dlb</m:t>
                </m:r>
              </m:e>
            </m:d>
            <m:r>
              <w:rPr>
                <w:rFonts w:ascii="Cambria Math" w:hAnsi="Cambria Math" w:cs="Times New Roman"/>
                <w:lang w:val="en-US"/>
              </w:rPr>
              <m:t>,k</m:t>
            </m:r>
          </m:sub>
        </m:sSub>
        <m:d>
          <m:dPr>
            <m:ctrlPr>
              <w:rPr>
                <w:rFonts w:ascii="Cambria Math" w:hAnsi="Cambria Math" w:cs="Times New Roman"/>
                <w:i/>
                <w:lang w:val="en-US"/>
              </w:rPr>
            </m:ctrlPr>
          </m:dPr>
          <m:e>
            <m:r>
              <w:rPr>
                <w:rFonts w:ascii="Cambria Math" w:hAnsi="Cambria Math" w:cs="Times New Roman"/>
                <w:lang w:val="en-US"/>
              </w:rPr>
              <m:t>t+1</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Y</m:t>
            </m:r>
          </m:e>
          <m:sub>
            <m:d>
              <m:dPr>
                <m:ctrlPr>
                  <w:rPr>
                    <w:rFonts w:ascii="Cambria Math" w:hAnsi="Cambria Math" w:cs="Times New Roman"/>
                    <w:i/>
                    <w:lang w:val="en-US"/>
                  </w:rPr>
                </m:ctrlPr>
              </m:dPr>
              <m:e>
                <m:r>
                  <w:rPr>
                    <w:rFonts w:ascii="Cambria Math" w:hAnsi="Cambria Math" w:cs="Times New Roman"/>
                    <w:lang w:val="en-US"/>
                  </w:rPr>
                  <m:t>ik</m:t>
                </m:r>
              </m:e>
            </m:d>
          </m:sub>
        </m:sSub>
        <m:d>
          <m:dPr>
            <m:ctrlPr>
              <w:rPr>
                <w:rFonts w:ascii="Cambria Math" w:hAnsi="Cambria Math" w:cs="Times New Roman"/>
                <w:i/>
                <w:lang w:val="en-US"/>
              </w:rPr>
            </m:ctrlPr>
          </m:dPr>
          <m:e>
            <m:r>
              <w:rPr>
                <w:rFonts w:ascii="Cambria Math" w:hAnsi="Cambria Math" w:cs="Times New Roman"/>
                <w:lang w:val="en-US"/>
              </w:rPr>
              <m:t>t+1</m:t>
            </m:r>
          </m:e>
        </m:d>
        <m:r>
          <w:rPr>
            <w:rFonts w:ascii="Cambria Math" w:hAnsi="Cambria Math" w:cs="Times New Roman"/>
            <w:lang w:val="en-US"/>
          </w:rPr>
          <m:t>+rand(0,1)∙(</m:t>
        </m:r>
        <m:sSub>
          <m:sSubPr>
            <m:ctrlPr>
              <w:rPr>
                <w:rFonts w:ascii="Cambria Math" w:hAnsi="Cambria Math" w:cs="Times New Roman"/>
                <w:i/>
                <w:lang w:val="en-US"/>
              </w:rPr>
            </m:ctrlPr>
          </m:sSubPr>
          <m:e>
            <m:r>
              <w:rPr>
                <w:rFonts w:ascii="Cambria Math" w:hAnsi="Cambria Math" w:cs="Times New Roman"/>
                <w:lang w:val="en-US"/>
              </w:rPr>
              <m:t>Y</m:t>
            </m:r>
          </m:e>
          <m:sub>
            <m:d>
              <m:dPr>
                <m:ctrlPr>
                  <w:rPr>
                    <w:rFonts w:ascii="Cambria Math" w:hAnsi="Cambria Math" w:cs="Times New Roman"/>
                    <w:i/>
                    <w:lang w:val="en-US"/>
                  </w:rPr>
                </m:ctrlPr>
              </m:dPr>
              <m:e>
                <m:r>
                  <w:rPr>
                    <w:rFonts w:ascii="Cambria Math" w:hAnsi="Cambria Math" w:cs="Times New Roman"/>
                    <w:lang w:val="en-US"/>
                  </w:rPr>
                  <m:t>n,k</m:t>
                </m:r>
              </m:e>
            </m:d>
          </m:sub>
        </m:sSub>
        <m:d>
          <m:dPr>
            <m:ctrlPr>
              <w:rPr>
                <w:rFonts w:ascii="Cambria Math" w:hAnsi="Cambria Math" w:cs="Times New Roman"/>
                <w:i/>
                <w:lang w:val="en-US"/>
              </w:rPr>
            </m:ctrlPr>
          </m:dPr>
          <m:e>
            <m:r>
              <w:rPr>
                <w:rFonts w:ascii="Cambria Math" w:hAnsi="Cambria Math" w:cs="Times New Roman"/>
                <w:lang w:val="en-US"/>
              </w:rPr>
              <m:t>t+1</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Y</m:t>
            </m:r>
          </m:e>
          <m:sub>
            <m:d>
              <m:dPr>
                <m:ctrlPr>
                  <w:rPr>
                    <w:rFonts w:ascii="Cambria Math" w:hAnsi="Cambria Math" w:cs="Times New Roman"/>
                    <w:i/>
                    <w:lang w:val="en-US"/>
                  </w:rPr>
                </m:ctrlPr>
              </m:dPr>
              <m:e>
                <m:r>
                  <w:rPr>
                    <w:rFonts w:ascii="Cambria Math" w:hAnsi="Cambria Math" w:cs="Times New Roman"/>
                    <w:lang w:val="en-US"/>
                  </w:rPr>
                  <m:t>rk</m:t>
                </m:r>
              </m:e>
            </m:d>
          </m:sub>
        </m:sSub>
        <m:d>
          <m:dPr>
            <m:ctrlPr>
              <w:rPr>
                <w:rFonts w:ascii="Cambria Math" w:hAnsi="Cambria Math" w:cs="Times New Roman"/>
                <w:i/>
                <w:lang w:val="en-US"/>
              </w:rPr>
            </m:ctrlPr>
          </m:dPr>
          <m:e>
            <m:r>
              <w:rPr>
                <w:rFonts w:ascii="Cambria Math" w:hAnsi="Cambria Math" w:cs="Times New Roman"/>
                <w:lang w:val="en-US"/>
              </w:rPr>
              <m:t>t+1</m:t>
            </m:r>
          </m:e>
        </m:d>
        <m:r>
          <w:rPr>
            <w:rFonts w:ascii="Cambria Math" w:hAnsi="Cambria Math" w:cs="Times New Roman"/>
            <w:lang w:val="en-US"/>
          </w:rPr>
          <m:t>)</m:t>
        </m:r>
      </m:oMath>
      <w:r w:rsidR="008C156E">
        <w:rPr>
          <w:rFonts w:ascii="Times New Roman" w:eastAsiaTheme="minorEastAsia" w:hAnsi="Times New Roman" w:cs="Times New Roman"/>
          <w:lang w:val="en-US"/>
        </w:rPr>
        <w:t xml:space="preserve">       (17)</w:t>
      </w:r>
    </w:p>
    <w:p w14:paraId="21792FB8" w14:textId="2274B8B5" w:rsidR="00C66F39" w:rsidRDefault="00C66F39" w:rsidP="00445FF3">
      <w:pPr>
        <w:jc w:val="both"/>
        <w:rPr>
          <w:rFonts w:ascii="Times New Roman" w:hAnsi="Times New Roman" w:cs="Times New Roman"/>
        </w:rPr>
      </w:pPr>
      <w:r>
        <w:rPr>
          <w:rStyle w:val="Strong"/>
          <w:b w:val="0"/>
          <w:bCs w:val="0"/>
        </w:rPr>
        <w:t xml:space="preserve">    </w:t>
      </w:r>
      <w:r w:rsidRPr="009B7E06">
        <w:rPr>
          <w:rStyle w:val="Strong"/>
          <w:rFonts w:ascii="Times New Roman" w:hAnsi="Times New Roman" w:cs="Times New Roman"/>
          <w:b w:val="0"/>
          <w:bCs w:val="0"/>
        </w:rPr>
        <w:t>Selecting and Updating Phase:</w:t>
      </w:r>
      <w:r w:rsidRPr="009B7E06">
        <w:rPr>
          <w:rFonts w:ascii="Times New Roman" w:hAnsi="Times New Roman" w:cs="Times New Roman"/>
        </w:rPr>
        <w:t xml:space="preserve"> In this phase, the superior candidate is chosen by comparing the fitness values of the two candidates, Xi-GWO(t+1) and Xi-DLH(t+1), using Equation (13).</w:t>
      </w:r>
    </w:p>
    <w:p w14:paraId="23D77214" w14:textId="644D8B84" w:rsidR="000D2E26" w:rsidRPr="005D082E" w:rsidRDefault="00F83656" w:rsidP="00445FF3">
      <w:p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Y</m:t>
                    </m:r>
                  </m:e>
                  <m:sub>
                    <m:d>
                      <m:dPr>
                        <m:ctrlPr>
                          <w:rPr>
                            <w:rFonts w:ascii="Cambria Math" w:hAnsi="Cambria Math" w:cs="Times New Roman"/>
                            <w:i/>
                          </w:rPr>
                        </m:ctrlPr>
                      </m:dPr>
                      <m:e>
                        <m:r>
                          <w:rPr>
                            <w:rFonts w:ascii="Cambria Math" w:hAnsi="Cambria Math" w:cs="Times New Roman"/>
                          </w:rPr>
                          <m:t>i-dlb</m:t>
                        </m:r>
                      </m:e>
                    </m:d>
                  </m:sub>
                </m:sSub>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,if 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d>
                          <m:dPr>
                            <m:ctrlPr>
                              <w:rPr>
                                <w:rFonts w:ascii="Cambria Math" w:hAnsi="Cambria Math" w:cs="Times New Roman"/>
                                <w:i/>
                              </w:rPr>
                            </m:ctrlPr>
                          </m:dPr>
                          <m:e>
                            <m:r>
                              <w:rPr>
                                <w:rFonts w:ascii="Cambria Math" w:hAnsi="Cambria Math" w:cs="Times New Roman"/>
                              </w:rPr>
                              <m:t>i-gwo</m:t>
                            </m:r>
                          </m:e>
                        </m:d>
                      </m:sub>
                    </m:sSub>
                  </m:e>
                </m:d>
                <m:r>
                  <w:rPr>
                    <w:rFonts w:ascii="Cambria Math" w:hAnsi="Cambria Math" w:cs="Times New Roman"/>
                  </w:rPr>
                  <m:t>&lt;f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i-dlb)</m:t>
                        </m:r>
                      </m:sub>
                    </m:sSub>
                  </m:e>
                </m:d>
              </m:e>
              <m:e>
                <m:r>
                  <w:rPr>
                    <w:rFonts w:ascii="Cambria Math" w:hAnsi="Cambria Math" w:cs="Times New Roman"/>
                  </w:rPr>
                  <m:t>ortherwi</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d>
                      <m:dPr>
                        <m:ctrlPr>
                          <w:rPr>
                            <w:rFonts w:ascii="Cambria Math" w:eastAsia="Cambria Math" w:hAnsi="Cambria Math" w:cs="Cambria Math"/>
                            <w:i/>
                          </w:rPr>
                        </m:ctrlPr>
                      </m:dPr>
                      <m:e>
                        <m:r>
                          <w:rPr>
                            <w:rFonts w:ascii="Cambria Math" w:eastAsia="Cambria Math" w:hAnsi="Cambria Math" w:cs="Cambria Math"/>
                          </w:rPr>
                          <m:t>i-dlb</m:t>
                        </m:r>
                      </m:e>
                    </m:d>
                  </m:sub>
                </m:sSub>
                <m:r>
                  <w:rPr>
                    <w:rFonts w:ascii="Cambria Math" w:eastAsia="Cambria Math" w:hAnsi="Cambria Math" w:cs="Cambria Math"/>
                  </w:rPr>
                  <m:t>(t+1)</m:t>
                </m:r>
              </m:e>
            </m:eqArr>
          </m:e>
        </m:d>
      </m:oMath>
      <w:r w:rsidR="005D082E">
        <w:rPr>
          <w:rFonts w:ascii="Times New Roman" w:hAnsi="Times New Roman" w:cs="Times New Roman"/>
        </w:rPr>
        <w:t xml:space="preserve"> </w:t>
      </w:r>
      <w:r w:rsidR="008C156E">
        <w:rPr>
          <w:rFonts w:ascii="Times New Roman" w:hAnsi="Times New Roman" w:cs="Times New Roman"/>
        </w:rPr>
        <w:t xml:space="preserve">                (18)</w:t>
      </w:r>
    </w:p>
    <w:p w14:paraId="13BF0C37" w14:textId="169DFC36" w:rsidR="009B7E06" w:rsidRDefault="009B7E06" w:rsidP="009B7E06">
      <w:pPr>
        <w:pStyle w:val="NormalWeb"/>
      </w:pPr>
      <w:r>
        <w:t>Then, to update the new position of</w:t>
      </w:r>
      <w:r w:rsidR="005D082E">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(t+1)</m:t>
        </m:r>
      </m:oMath>
      <w:r>
        <w:t>, if the fitness value of the selected candidate is less than that of</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(t+1)</m:t>
        </m:r>
      </m:oMath>
      <w:r>
        <w:t>,  is updated with the selected candidate. Otherwise,</w:t>
      </w:r>
      <w:r w:rsidR="000C799C">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(t)</m:t>
        </m:r>
      </m:oMath>
      <w:r>
        <w:t xml:space="preserve"> remains unchanged in the population.</w:t>
      </w:r>
    </w:p>
    <w:p w14:paraId="23446642" w14:textId="77777777" w:rsidR="009B7E06" w:rsidRDefault="009B7E06" w:rsidP="009B7E06">
      <w:pPr>
        <w:pStyle w:val="NormalWeb"/>
      </w:pPr>
      <w:r>
        <w:t>Finally, after completing this procedure for all individuals, the iteration counter (iter) is incremented by one, and the search continues until the predefined number of iterations (Maxiter) is reached.</w:t>
      </w:r>
    </w:p>
    <w:p w14:paraId="72275642" w14:textId="77777777" w:rsidR="000C799C" w:rsidRDefault="000C799C" w:rsidP="009B7E06">
      <w:pPr>
        <w:pStyle w:val="NormalWeb"/>
      </w:pPr>
    </w:p>
    <w:p w14:paraId="2A4756F2" w14:textId="77777777" w:rsidR="000C799C" w:rsidRDefault="000C799C" w:rsidP="009B7E06">
      <w:pPr>
        <w:pStyle w:val="NormalWeb"/>
      </w:pPr>
    </w:p>
    <w:tbl>
      <w:tblPr>
        <w:tblStyle w:val="TableGrid1"/>
        <w:tblW w:w="76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7205"/>
      </w:tblGrid>
      <w:tr w:rsidR="006F6B0F" w:rsidRPr="003774E0" w14:paraId="1C2B284C" w14:textId="77777777" w:rsidTr="00EA3402">
        <w:trPr>
          <w:jc w:val="center"/>
        </w:trPr>
        <w:tc>
          <w:tcPr>
            <w:tcW w:w="445" w:type="dxa"/>
            <w:tcBorders>
              <w:top w:val="single" w:sz="12" w:space="0" w:color="auto"/>
              <w:bottom w:val="single" w:sz="12" w:space="0" w:color="auto"/>
            </w:tcBorders>
          </w:tcPr>
          <w:p w14:paraId="09AF2844" w14:textId="77777777" w:rsidR="006F6B0F" w:rsidRPr="003774E0" w:rsidRDefault="006F6B0F" w:rsidP="00451646">
            <w:pPr>
              <w:rPr>
                <w:rFonts w:ascii="Times New Roman" w:eastAsiaTheme="minorEastAsia" w:hAnsi="Times New Roman" w:cs="Times New Roman"/>
              </w:rPr>
            </w:pPr>
          </w:p>
        </w:tc>
        <w:tc>
          <w:tcPr>
            <w:tcW w:w="7205" w:type="dxa"/>
            <w:tcBorders>
              <w:top w:val="single" w:sz="12" w:space="0" w:color="auto"/>
              <w:bottom w:val="single" w:sz="12" w:space="0" w:color="auto"/>
            </w:tcBorders>
          </w:tcPr>
          <w:p w14:paraId="1FA87207" w14:textId="485FD966" w:rsidR="006F6B0F" w:rsidRPr="006F6B0F" w:rsidRDefault="006F6B0F" w:rsidP="00451646">
            <w:r w:rsidRPr="003774E0">
              <w:rPr>
                <w:rFonts w:ascii="Times New Roman" w:eastAsiaTheme="minorEastAsia" w:hAnsi="Times New Roman" w:cs="Times New Roman"/>
                <w:b/>
              </w:rPr>
              <w:t>Algorithm 1:</w:t>
            </w:r>
            <w:r w:rsidRPr="003774E0">
              <w:rPr>
                <w:rFonts w:ascii="Times New Roman" w:eastAsiaTheme="minorEastAsia" w:hAnsi="Times New Roman" w:cs="Times New Roman"/>
              </w:rPr>
              <w:t xml:space="preserve"> </w:t>
            </w:r>
            <w:r w:rsidRPr="008C53EC">
              <w:rPr>
                <w:rStyle w:val="hljs-string"/>
                <w:rFonts w:ascii="Times New Roman" w:hAnsi="Times New Roman" w:cs="Times New Roman"/>
              </w:rPr>
              <w:t>The</w:t>
            </w:r>
            <w:r w:rsidRPr="008C53EC">
              <w:rPr>
                <w:rFonts w:ascii="Times New Roman" w:hAnsi="Times New Roman" w:cs="Times New Roman"/>
              </w:rPr>
              <w:t xml:space="preserve"> </w:t>
            </w:r>
            <w:r w:rsidRPr="008C53EC">
              <w:rPr>
                <w:rStyle w:val="hljs-string"/>
                <w:rFonts w:ascii="Times New Roman" w:hAnsi="Times New Roman" w:cs="Times New Roman"/>
              </w:rPr>
              <w:t>Improved</w:t>
            </w:r>
            <w:r w:rsidRPr="008C53EC">
              <w:rPr>
                <w:rFonts w:ascii="Times New Roman" w:hAnsi="Times New Roman" w:cs="Times New Roman"/>
              </w:rPr>
              <w:t xml:space="preserve"> </w:t>
            </w:r>
            <w:r w:rsidRPr="008C53EC">
              <w:rPr>
                <w:rStyle w:val="hljs-string"/>
                <w:rFonts w:ascii="Times New Roman" w:hAnsi="Times New Roman" w:cs="Times New Roman"/>
              </w:rPr>
              <w:t>Grey</w:t>
            </w:r>
            <w:r w:rsidRPr="008C53EC">
              <w:rPr>
                <w:rFonts w:ascii="Times New Roman" w:hAnsi="Times New Roman" w:cs="Times New Roman"/>
              </w:rPr>
              <w:t xml:space="preserve"> </w:t>
            </w:r>
            <w:r w:rsidRPr="008C53EC">
              <w:rPr>
                <w:rStyle w:val="hljs-string"/>
                <w:rFonts w:ascii="Times New Roman" w:hAnsi="Times New Roman" w:cs="Times New Roman"/>
              </w:rPr>
              <w:t>Wolf</w:t>
            </w:r>
            <w:r w:rsidRPr="008C53EC">
              <w:rPr>
                <w:rFonts w:ascii="Times New Roman" w:hAnsi="Times New Roman" w:cs="Times New Roman"/>
              </w:rPr>
              <w:t xml:space="preserve"> </w:t>
            </w:r>
            <w:r w:rsidRPr="008C53EC">
              <w:rPr>
                <w:rStyle w:val="hljs-string"/>
                <w:rFonts w:ascii="Times New Roman" w:hAnsi="Times New Roman" w:cs="Times New Roman"/>
              </w:rPr>
              <w:t>Optimizer</w:t>
            </w:r>
            <w:r w:rsidRPr="008C53EC">
              <w:rPr>
                <w:rFonts w:ascii="Times New Roman" w:hAnsi="Times New Roman" w:cs="Times New Roman"/>
              </w:rPr>
              <w:t xml:space="preserve"> </w:t>
            </w:r>
            <w:r w:rsidRPr="008C53EC">
              <w:rPr>
                <w:rStyle w:val="hljs-string"/>
                <w:rFonts w:ascii="Times New Roman" w:hAnsi="Times New Roman" w:cs="Times New Roman"/>
              </w:rPr>
              <w:t>(I-GWO</w:t>
            </w:r>
            <w:r>
              <w:rPr>
                <w:rStyle w:val="hljs-string"/>
              </w:rPr>
              <w:t>)</w:t>
            </w:r>
          </w:p>
        </w:tc>
      </w:tr>
      <w:tr w:rsidR="006F6B0F" w:rsidRPr="003774E0" w14:paraId="2E1CC109" w14:textId="77777777" w:rsidTr="00EA3402">
        <w:trPr>
          <w:jc w:val="center"/>
        </w:trPr>
        <w:tc>
          <w:tcPr>
            <w:tcW w:w="445" w:type="dxa"/>
            <w:tcBorders>
              <w:top w:val="single" w:sz="12" w:space="0" w:color="auto"/>
            </w:tcBorders>
          </w:tcPr>
          <w:p w14:paraId="3EB5B677" w14:textId="77777777" w:rsidR="006F6B0F" w:rsidRPr="003774E0" w:rsidRDefault="006F6B0F" w:rsidP="00451646">
            <w:pPr>
              <w:rPr>
                <w:rFonts w:ascii="Times New Roman" w:eastAsiaTheme="minorEastAsia" w:hAnsi="Times New Roman" w:cs="Times New Roman"/>
              </w:rPr>
            </w:pPr>
          </w:p>
        </w:tc>
        <w:tc>
          <w:tcPr>
            <w:tcW w:w="7205" w:type="dxa"/>
            <w:tcBorders>
              <w:top w:val="single" w:sz="12" w:space="0" w:color="auto"/>
            </w:tcBorders>
          </w:tcPr>
          <w:p w14:paraId="2189FA15" w14:textId="5F43DB7F" w:rsidR="006F6B0F" w:rsidRDefault="00EF4908" w:rsidP="00451646">
            <w:pPr>
              <w:rPr>
                <w:rStyle w:val="hljs-string"/>
                <w:rFonts w:ascii="Times New Roman" w:hAnsi="Times New Roman" w:cs="Times New Roman"/>
              </w:rPr>
            </w:pPr>
            <w:r w:rsidRPr="00EF4908">
              <w:rPr>
                <w:rStyle w:val="hljs-string"/>
                <w:rFonts w:ascii="Times New Roman" w:hAnsi="Times New Roman" w:cs="Times New Roman"/>
                <w:b/>
                <w:bCs/>
              </w:rPr>
              <w:t>Input:</w:t>
            </w:r>
            <w:r>
              <w:rPr>
                <w:rStyle w:val="hljs-string"/>
                <w:rFonts w:ascii="Times New Roman" w:hAnsi="Times New Roman" w:cs="Times New Roman"/>
              </w:rPr>
              <w:t xml:space="preserve"> </w:t>
            </w:r>
            <w:r w:rsidR="006F6B0F" w:rsidRPr="008C53EC">
              <w:rPr>
                <w:rStyle w:val="hljs-string"/>
                <w:rFonts w:ascii="Times New Roman" w:hAnsi="Times New Roman" w:cs="Times New Roman"/>
              </w:rPr>
              <w:t>N,</w:t>
            </w:r>
            <w:r w:rsidR="006F6B0F" w:rsidRPr="008C53EC">
              <w:rPr>
                <w:rFonts w:ascii="Times New Roman" w:hAnsi="Times New Roman" w:cs="Times New Roman"/>
              </w:rPr>
              <w:t xml:space="preserve"> </w:t>
            </w:r>
            <w:r w:rsidR="006F6B0F" w:rsidRPr="008C53EC">
              <w:rPr>
                <w:rStyle w:val="hljs-string"/>
                <w:rFonts w:ascii="Times New Roman" w:hAnsi="Times New Roman" w:cs="Times New Roman"/>
              </w:rPr>
              <w:t>D,</w:t>
            </w:r>
            <w:r w:rsidR="006F6B0F" w:rsidRPr="008C53EC">
              <w:rPr>
                <w:rFonts w:ascii="Times New Roman" w:hAnsi="Times New Roman" w:cs="Times New Roman"/>
              </w:rPr>
              <w:t xml:space="preserve"> </w:t>
            </w:r>
            <w:r w:rsidR="006F6B0F" w:rsidRPr="008C53EC">
              <w:rPr>
                <w:rStyle w:val="hljs-string"/>
                <w:rFonts w:ascii="Times New Roman" w:hAnsi="Times New Roman" w:cs="Times New Roman"/>
              </w:rPr>
              <w:t>MaxIter</w:t>
            </w:r>
          </w:p>
          <w:p w14:paraId="5C25B850" w14:textId="107F2F84" w:rsidR="006F6B0F" w:rsidRPr="006F6B0F" w:rsidRDefault="006F6B0F" w:rsidP="00451646">
            <w:pPr>
              <w:rPr>
                <w:rFonts w:ascii="Times New Roman" w:hAnsi="Times New Roman" w:cs="Times New Roman"/>
              </w:rPr>
            </w:pPr>
            <w:r w:rsidRPr="00EF4908">
              <w:rPr>
                <w:rStyle w:val="hljs-attr"/>
                <w:rFonts w:ascii="Times New Roman" w:hAnsi="Times New Roman" w:cs="Times New Roman"/>
                <w:b/>
                <w:bCs/>
              </w:rPr>
              <w:t>Output:</w:t>
            </w:r>
            <w:r w:rsidRPr="008C53EC">
              <w:rPr>
                <w:rFonts w:ascii="Times New Roman"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best</m:t>
                  </m:r>
                </m:sub>
              </m:sSub>
              <m:r>
                <m:rPr>
                  <m:sty m:val="p"/>
                </m:rPr>
                <w:rPr>
                  <w:rFonts w:ascii="Cambria Math" w:eastAsiaTheme="minorEastAsia" w:hAnsi="Cambria Math" w:cs="Times New Roman"/>
                </w:rPr>
                <m:t xml:space="preserve"> and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best</m:t>
                  </m:r>
                </m:sub>
              </m:sSub>
              <m:r>
                <m:rPr>
                  <m:sty m:val="p"/>
                </m:rPr>
                <w:rPr>
                  <w:rFonts w:ascii="Cambria Math" w:eastAsiaTheme="minorEastAsia" w:hAnsi="Cambria Math" w:cs="Times New Roman"/>
                </w:rPr>
                <m:t xml:space="preserve"> </m:t>
              </m:r>
            </m:oMath>
          </w:p>
        </w:tc>
      </w:tr>
      <w:tr w:rsidR="006F6B0F" w:rsidRPr="003774E0" w14:paraId="3FE9EF2F" w14:textId="77777777" w:rsidTr="00EA3402">
        <w:trPr>
          <w:jc w:val="center"/>
        </w:trPr>
        <w:tc>
          <w:tcPr>
            <w:tcW w:w="445" w:type="dxa"/>
          </w:tcPr>
          <w:p w14:paraId="2026464C" w14:textId="77777777" w:rsidR="006F6B0F" w:rsidRPr="003774E0" w:rsidRDefault="006F6B0F" w:rsidP="006F6B0F">
            <w:pPr>
              <w:pStyle w:val="ListParagraph"/>
              <w:numPr>
                <w:ilvl w:val="0"/>
                <w:numId w:val="2"/>
              </w:numPr>
              <w:rPr>
                <w:rFonts w:ascii="Times New Roman" w:eastAsiaTheme="minorEastAsia" w:hAnsi="Times New Roman" w:cs="Times New Roman"/>
              </w:rPr>
            </w:pPr>
          </w:p>
        </w:tc>
        <w:tc>
          <w:tcPr>
            <w:tcW w:w="7205" w:type="dxa"/>
          </w:tcPr>
          <w:p w14:paraId="776384C8" w14:textId="131E469F" w:rsidR="006F6B0F" w:rsidRPr="00EF4908" w:rsidRDefault="006E57FA" w:rsidP="00451646">
            <w:pPr>
              <w:rPr>
                <w:rFonts w:ascii="Times New Roman" w:eastAsiaTheme="minorEastAsia" w:hAnsi="Times New Roman" w:cs="Times New Roman"/>
                <w:b/>
                <w:bCs/>
              </w:rPr>
            </w:pPr>
            <w:r w:rsidRPr="00EF4908">
              <w:rPr>
                <w:rStyle w:val="hljs-string"/>
                <w:rFonts w:ascii="Times New Roman" w:hAnsi="Times New Roman" w:cs="Times New Roman"/>
                <w:b/>
                <w:bCs/>
              </w:rPr>
              <w:t>Begin</w:t>
            </w:r>
            <w:r w:rsidR="00B915A7">
              <w:rPr>
                <w:rStyle w:val="hljs-string"/>
                <w:rFonts w:ascii="Times New Roman" w:hAnsi="Times New Roman" w:cs="Times New Roman"/>
                <w:b/>
                <w:bCs/>
              </w:rPr>
              <w:t xml:space="preserve">      </w:t>
            </w:r>
          </w:p>
        </w:tc>
      </w:tr>
      <w:tr w:rsidR="006F6B0F" w:rsidRPr="003774E0" w14:paraId="22E945F7" w14:textId="77777777" w:rsidTr="00EA3402">
        <w:trPr>
          <w:jc w:val="center"/>
        </w:trPr>
        <w:tc>
          <w:tcPr>
            <w:tcW w:w="445" w:type="dxa"/>
          </w:tcPr>
          <w:p w14:paraId="0C89A1BD" w14:textId="77777777" w:rsidR="006F6B0F" w:rsidRPr="003774E0" w:rsidRDefault="006F6B0F" w:rsidP="006F6B0F">
            <w:pPr>
              <w:pStyle w:val="ListParagraph"/>
              <w:numPr>
                <w:ilvl w:val="0"/>
                <w:numId w:val="2"/>
              </w:numPr>
              <w:rPr>
                <w:rFonts w:ascii="Times New Roman" w:eastAsiaTheme="minorEastAsia" w:hAnsi="Times New Roman" w:cs="Times New Roman"/>
              </w:rPr>
            </w:pPr>
          </w:p>
        </w:tc>
        <w:tc>
          <w:tcPr>
            <w:tcW w:w="7205" w:type="dxa"/>
          </w:tcPr>
          <w:p w14:paraId="170E83F7" w14:textId="45251F3E" w:rsidR="006F6B0F" w:rsidRPr="006E57FA" w:rsidRDefault="006E57FA" w:rsidP="00451646">
            <w:pPr>
              <w:rPr>
                <w:rFonts w:ascii="Times New Roman" w:eastAsiaTheme="minorEastAsia" w:hAnsi="Times New Roman" w:cs="Times New Roman"/>
                <w:b/>
              </w:rPr>
            </w:pPr>
            <w:r w:rsidRPr="006E57FA">
              <w:rPr>
                <w:rStyle w:val="hljs-string"/>
                <w:rFonts w:ascii="Times New Roman" w:hAnsi="Times New Roman" w:cs="Times New Roman"/>
              </w:rPr>
              <w:t>Initializing</w:t>
            </w:r>
            <w:r w:rsidRPr="006E57FA">
              <w:rPr>
                <w:rFonts w:ascii="Times New Roman" w:hAnsi="Times New Roman" w:cs="Times New Roman"/>
              </w:rPr>
              <w:t xml:space="preserve"> </w:t>
            </w:r>
            <w:r w:rsidRPr="006E57FA">
              <w:rPr>
                <w:rStyle w:val="hljs-string"/>
                <w:rFonts w:ascii="Times New Roman" w:hAnsi="Times New Roman" w:cs="Times New Roman"/>
              </w:rPr>
              <w:t>(Randomly</w:t>
            </w:r>
            <w:r w:rsidRPr="006E57FA">
              <w:rPr>
                <w:rFonts w:ascii="Times New Roman" w:hAnsi="Times New Roman" w:cs="Times New Roman"/>
              </w:rPr>
              <w:t xml:space="preserve"> </w:t>
            </w:r>
            <w:r w:rsidRPr="006E57FA">
              <w:rPr>
                <w:rStyle w:val="hljs-string"/>
                <w:rFonts w:ascii="Times New Roman" w:hAnsi="Times New Roman" w:cs="Times New Roman"/>
              </w:rPr>
              <w:t>distributing</w:t>
            </w:r>
            <w:r w:rsidRPr="006E57FA">
              <w:rPr>
                <w:rFonts w:ascii="Times New Roman" w:hAnsi="Times New Roman" w:cs="Times New Roman"/>
              </w:rPr>
              <w:t xml:space="preserve"> </w:t>
            </w:r>
            <w:r w:rsidRPr="006E57FA">
              <w:rPr>
                <w:rStyle w:val="hljs-string"/>
                <w:rFonts w:ascii="Times New Roman" w:hAnsi="Times New Roman" w:cs="Times New Roman"/>
              </w:rPr>
              <w:t>N</w:t>
            </w:r>
            <w:r w:rsidRPr="006E57FA">
              <w:rPr>
                <w:rFonts w:ascii="Times New Roman" w:hAnsi="Times New Roman" w:cs="Times New Roman"/>
              </w:rPr>
              <w:t xml:space="preserve"> </w:t>
            </w:r>
            <w:r w:rsidRPr="006E57FA">
              <w:rPr>
                <w:rStyle w:val="hljs-string"/>
                <w:rFonts w:ascii="Times New Roman" w:hAnsi="Times New Roman" w:cs="Times New Roman"/>
              </w:rPr>
              <w:t>entities</w:t>
            </w:r>
            <w:r w:rsidRPr="006E57FA">
              <w:rPr>
                <w:rFonts w:ascii="Times New Roman" w:hAnsi="Times New Roman" w:cs="Times New Roman"/>
              </w:rPr>
              <w:t xml:space="preserve"> </w:t>
            </w:r>
            <w:r w:rsidRPr="006E57FA">
              <w:rPr>
                <w:rStyle w:val="hljs-string"/>
                <w:rFonts w:ascii="Times New Roman" w:hAnsi="Times New Roman" w:cs="Times New Roman"/>
              </w:rPr>
              <w:t>in</w:t>
            </w:r>
            <w:r w:rsidRPr="006E57FA">
              <w:rPr>
                <w:rFonts w:ascii="Times New Roman" w:hAnsi="Times New Roman" w:cs="Times New Roman"/>
              </w:rPr>
              <w:t xml:space="preserve"> </w:t>
            </w:r>
            <w:r w:rsidRPr="006E57FA">
              <w:rPr>
                <w:rStyle w:val="hljs-string"/>
                <w:rFonts w:ascii="Times New Roman" w:hAnsi="Times New Roman" w:cs="Times New Roman"/>
              </w:rPr>
              <w:t>the</w:t>
            </w:r>
            <w:r w:rsidRPr="006E57FA">
              <w:rPr>
                <w:rFonts w:ascii="Times New Roman" w:hAnsi="Times New Roman" w:cs="Times New Roman"/>
              </w:rPr>
              <w:t xml:space="preserve"> </w:t>
            </w:r>
            <w:r w:rsidRPr="006E57FA">
              <w:rPr>
                <w:rStyle w:val="hljs-string"/>
                <w:rFonts w:ascii="Times New Roman" w:hAnsi="Times New Roman" w:cs="Times New Roman"/>
              </w:rPr>
              <w:t>search</w:t>
            </w:r>
            <w:r w:rsidRPr="006E57FA">
              <w:rPr>
                <w:rFonts w:ascii="Times New Roman" w:hAnsi="Times New Roman" w:cs="Times New Roman"/>
              </w:rPr>
              <w:t xml:space="preserve"> </w:t>
            </w:r>
            <w:r w:rsidRPr="006E57FA">
              <w:rPr>
                <w:rStyle w:val="hljs-string"/>
                <w:rFonts w:ascii="Times New Roman" w:hAnsi="Times New Roman" w:cs="Times New Roman"/>
              </w:rPr>
              <w:t>space</w:t>
            </w:r>
            <w:r w:rsidRPr="006E57FA">
              <w:rPr>
                <w:rFonts w:ascii="Times New Roman" w:hAnsi="Times New Roman" w:cs="Times New Roman"/>
              </w:rPr>
              <w:t xml:space="preserve"> </w:t>
            </w:r>
            <w:r w:rsidRPr="006E57FA">
              <w:rPr>
                <w:rStyle w:val="hljs-string"/>
                <w:rFonts w:ascii="Times New Roman" w:hAnsi="Times New Roman" w:cs="Times New Roman"/>
              </w:rPr>
              <w:t>and</w:t>
            </w:r>
            <w:r w:rsidRPr="006E57FA">
              <w:rPr>
                <w:rFonts w:ascii="Times New Roman" w:hAnsi="Times New Roman" w:cs="Times New Roman"/>
              </w:rPr>
              <w:t xml:space="preserve"> </w:t>
            </w:r>
            <w:r w:rsidRPr="006E57FA">
              <w:rPr>
                <w:rStyle w:val="hljs-string"/>
                <w:rFonts w:ascii="Times New Roman" w:hAnsi="Times New Roman" w:cs="Times New Roman"/>
              </w:rPr>
              <w:t>calculating</w:t>
            </w:r>
            <w:r w:rsidRPr="006E57FA">
              <w:rPr>
                <w:rFonts w:ascii="Times New Roman" w:hAnsi="Times New Roman" w:cs="Times New Roman"/>
              </w:rPr>
              <w:t xml:space="preserve"> </w:t>
            </w:r>
            <w:r w:rsidRPr="006E57FA">
              <w:rPr>
                <w:rStyle w:val="hljs-string"/>
                <w:rFonts w:ascii="Times New Roman" w:hAnsi="Times New Roman" w:cs="Times New Roman"/>
              </w:rPr>
              <w:t>their</w:t>
            </w:r>
            <w:r w:rsidRPr="006E57FA">
              <w:rPr>
                <w:rFonts w:ascii="Times New Roman" w:hAnsi="Times New Roman" w:cs="Times New Roman"/>
              </w:rPr>
              <w:t xml:space="preserve"> </w:t>
            </w:r>
            <w:r w:rsidRPr="006E57FA">
              <w:rPr>
                <w:rStyle w:val="hljs-string"/>
                <w:rFonts w:ascii="Times New Roman" w:hAnsi="Times New Roman" w:cs="Times New Roman"/>
              </w:rPr>
              <w:t>fitness).</w:t>
            </w:r>
          </w:p>
        </w:tc>
      </w:tr>
      <w:tr w:rsidR="006F6B0F" w:rsidRPr="003774E0" w14:paraId="50B9B455" w14:textId="77777777" w:rsidTr="00EA3402">
        <w:trPr>
          <w:jc w:val="center"/>
        </w:trPr>
        <w:tc>
          <w:tcPr>
            <w:tcW w:w="445" w:type="dxa"/>
          </w:tcPr>
          <w:p w14:paraId="6A2DE726" w14:textId="77777777" w:rsidR="006F6B0F" w:rsidRPr="003774E0" w:rsidRDefault="006F6B0F" w:rsidP="006F6B0F">
            <w:pPr>
              <w:pStyle w:val="ListParagraph"/>
              <w:numPr>
                <w:ilvl w:val="0"/>
                <w:numId w:val="2"/>
              </w:numPr>
              <w:rPr>
                <w:rFonts w:ascii="Times New Roman" w:eastAsiaTheme="minorEastAsia" w:hAnsi="Times New Roman" w:cs="Times New Roman"/>
              </w:rPr>
            </w:pPr>
          </w:p>
        </w:tc>
        <w:tc>
          <w:tcPr>
            <w:tcW w:w="7205" w:type="dxa"/>
          </w:tcPr>
          <w:p w14:paraId="7E099583" w14:textId="7349966B" w:rsidR="006F6B0F" w:rsidRPr="003774E0" w:rsidRDefault="006F6B0F" w:rsidP="00451646">
            <w:pPr>
              <w:rPr>
                <w:rFonts w:ascii="Times New Roman" w:eastAsiaTheme="minorEastAsia" w:hAnsi="Times New Roman" w:cs="Times New Roman"/>
              </w:rPr>
            </w:pPr>
            <w:r w:rsidRPr="00EF4908">
              <w:rPr>
                <w:rFonts w:ascii="Times New Roman" w:eastAsiaTheme="minorEastAsia" w:hAnsi="Times New Roman" w:cs="Times New Roman"/>
                <w:b/>
                <w:bCs/>
              </w:rPr>
              <w:t>F</w:t>
            </w:r>
            <w:r w:rsidR="006E57FA" w:rsidRPr="00EF4908">
              <w:rPr>
                <w:rFonts w:ascii="Times New Roman" w:eastAsiaTheme="minorEastAsia" w:hAnsi="Times New Roman" w:cs="Times New Roman"/>
                <w:b/>
                <w:bCs/>
              </w:rPr>
              <w:t>or</w:t>
            </w:r>
            <w:r w:rsidR="006E57FA">
              <w:rPr>
                <w:rFonts w:ascii="Times New Roman" w:eastAsiaTheme="minorEastAsia" w:hAnsi="Times New Roman" w:cs="Times New Roman"/>
              </w:rPr>
              <w:t xml:space="preserve"> iter = 2 to Maxiter</w:t>
            </w:r>
          </w:p>
        </w:tc>
      </w:tr>
      <w:tr w:rsidR="006F6B0F" w:rsidRPr="003774E0" w14:paraId="7B51FE5C" w14:textId="77777777" w:rsidTr="00EA3402">
        <w:trPr>
          <w:jc w:val="center"/>
        </w:trPr>
        <w:tc>
          <w:tcPr>
            <w:tcW w:w="445" w:type="dxa"/>
          </w:tcPr>
          <w:p w14:paraId="7F47F086" w14:textId="77777777" w:rsidR="006F6B0F" w:rsidRPr="003774E0" w:rsidRDefault="006F6B0F" w:rsidP="006F6B0F">
            <w:pPr>
              <w:pStyle w:val="ListParagraph"/>
              <w:numPr>
                <w:ilvl w:val="0"/>
                <w:numId w:val="2"/>
              </w:numPr>
              <w:rPr>
                <w:rFonts w:ascii="Times New Roman" w:eastAsiaTheme="minorEastAsia" w:hAnsi="Times New Roman" w:cs="Times New Roman"/>
              </w:rPr>
            </w:pPr>
          </w:p>
        </w:tc>
        <w:tc>
          <w:tcPr>
            <w:tcW w:w="7205" w:type="dxa"/>
          </w:tcPr>
          <w:p w14:paraId="05E3481C" w14:textId="1444330C" w:rsidR="006F6B0F" w:rsidRPr="003774E0" w:rsidRDefault="006F6B0F" w:rsidP="00451646">
            <w:pPr>
              <w:rPr>
                <w:rFonts w:ascii="Times New Roman" w:eastAsiaTheme="minorEastAsia" w:hAnsi="Times New Roman" w:cs="Times New Roman"/>
              </w:rPr>
            </w:pPr>
            <w:r w:rsidRPr="003774E0">
              <w:rPr>
                <w:rFonts w:ascii="Times New Roman" w:eastAsiaTheme="minorEastAsia" w:hAnsi="Times New Roman" w:cs="Times New Roman"/>
              </w:rPr>
              <w:t xml:space="preserve">    </w:t>
            </w:r>
            <w:r w:rsidR="006E57FA">
              <w:rPr>
                <w:rFonts w:ascii="Times New Roman" w:eastAsiaTheme="minorEastAsia" w:hAnsi="Times New Roman" w:cs="Times New Roman"/>
              </w:rPr>
              <w:t xml:space="preserve">   </w:t>
            </w:r>
            <w:r w:rsidRPr="006E57FA">
              <w:rPr>
                <w:rFonts w:ascii="Times New Roman" w:eastAsiaTheme="minorEastAsia" w:hAnsi="Times New Roman" w:cs="Times New Roman"/>
                <w:bCs/>
              </w:rPr>
              <w:t>F</w:t>
            </w:r>
            <w:r w:rsidR="006E57FA" w:rsidRPr="006E57FA">
              <w:rPr>
                <w:rFonts w:ascii="Times New Roman" w:eastAsiaTheme="minorEastAsia" w:hAnsi="Times New Roman" w:cs="Times New Roman"/>
                <w:bCs/>
              </w:rPr>
              <w:t>ind</w:t>
            </w:r>
            <w:r w:rsidRPr="003774E0">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α</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β</m:t>
                  </m:r>
                </m:sub>
              </m:sSub>
              <m:r>
                <w:rPr>
                  <w:rFonts w:ascii="Cambria Math" w:eastAsiaTheme="minorEastAsia" w:hAnsi="Cambria Math" w:cs="Times New Roman"/>
                </w:rPr>
                <m:t xml:space="preserve">,and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δ</m:t>
                  </m:r>
                </m:sub>
              </m:sSub>
              <m:r>
                <w:rPr>
                  <w:rFonts w:ascii="Cambria Math" w:eastAsiaTheme="minorEastAsia" w:hAnsi="Cambria Math" w:cs="Times New Roman"/>
                </w:rPr>
                <m:t>.</m:t>
              </m:r>
            </m:oMath>
          </w:p>
        </w:tc>
      </w:tr>
      <w:tr w:rsidR="006F6B0F" w:rsidRPr="003774E0" w14:paraId="40790638" w14:textId="77777777" w:rsidTr="00EA3402">
        <w:trPr>
          <w:jc w:val="center"/>
        </w:trPr>
        <w:tc>
          <w:tcPr>
            <w:tcW w:w="445" w:type="dxa"/>
          </w:tcPr>
          <w:p w14:paraId="1398055D" w14:textId="77777777" w:rsidR="006F6B0F" w:rsidRPr="003774E0" w:rsidRDefault="006F6B0F" w:rsidP="006F6B0F">
            <w:pPr>
              <w:pStyle w:val="ListParagraph"/>
              <w:numPr>
                <w:ilvl w:val="0"/>
                <w:numId w:val="2"/>
              </w:numPr>
              <w:rPr>
                <w:rFonts w:ascii="Times New Roman" w:eastAsiaTheme="minorEastAsia" w:hAnsi="Times New Roman" w:cs="Times New Roman"/>
              </w:rPr>
            </w:pPr>
          </w:p>
        </w:tc>
        <w:tc>
          <w:tcPr>
            <w:tcW w:w="7205" w:type="dxa"/>
          </w:tcPr>
          <w:p w14:paraId="4A1270AA" w14:textId="1945A04B" w:rsidR="006F6B0F" w:rsidRPr="003774E0" w:rsidRDefault="006F6B0F" w:rsidP="00451646">
            <w:pPr>
              <w:rPr>
                <w:rFonts w:ascii="Times New Roman" w:eastAsiaTheme="minorEastAsia" w:hAnsi="Times New Roman" w:cs="Times New Roman"/>
              </w:rPr>
            </w:pPr>
            <w:r w:rsidRPr="003774E0">
              <w:rPr>
                <w:rFonts w:ascii="Times New Roman" w:eastAsiaTheme="minorEastAsia" w:hAnsi="Times New Roman" w:cs="Times New Roman"/>
              </w:rPr>
              <w:t xml:space="preserve">      </w:t>
            </w:r>
            <w:r w:rsidR="006E57FA" w:rsidRPr="00EF4908">
              <w:rPr>
                <w:rFonts w:ascii="Times New Roman" w:eastAsiaTheme="minorEastAsia" w:hAnsi="Times New Roman" w:cs="Times New Roman"/>
                <w:b/>
                <w:bCs/>
              </w:rPr>
              <w:t>For</w:t>
            </w:r>
            <w:r w:rsidR="006E57FA">
              <w:rPr>
                <w:rFonts w:ascii="Times New Roman" w:eastAsiaTheme="minorEastAsia" w:hAnsi="Times New Roman" w:cs="Times New Roman"/>
              </w:rPr>
              <w:t xml:space="preserve"> </w:t>
            </w:r>
            <w:r w:rsidRPr="003774E0">
              <w:rPr>
                <w:rFonts w:ascii="Times New Roman" w:eastAsiaTheme="minorEastAsia" w:hAnsi="Times New Roman" w:cs="Times New Roman"/>
              </w:rPr>
              <w:t xml:space="preserve"> </w:t>
            </w:r>
            <m:oMath>
              <m:r>
                <w:rPr>
                  <w:rFonts w:ascii="Cambria Math" w:eastAsiaTheme="minorEastAsia" w:hAnsi="Cambria Math" w:cs="Times New Roman"/>
                </w:rPr>
                <m:t>i=1 to N</m:t>
              </m:r>
            </m:oMath>
          </w:p>
        </w:tc>
      </w:tr>
      <w:tr w:rsidR="006F6B0F" w:rsidRPr="003774E0" w14:paraId="39E3CCB0" w14:textId="77777777" w:rsidTr="00EA3402">
        <w:trPr>
          <w:jc w:val="center"/>
        </w:trPr>
        <w:tc>
          <w:tcPr>
            <w:tcW w:w="445" w:type="dxa"/>
          </w:tcPr>
          <w:p w14:paraId="7DF071B9" w14:textId="77777777" w:rsidR="006F6B0F" w:rsidRPr="003774E0" w:rsidRDefault="006F6B0F" w:rsidP="006F6B0F">
            <w:pPr>
              <w:pStyle w:val="ListParagraph"/>
              <w:numPr>
                <w:ilvl w:val="0"/>
                <w:numId w:val="2"/>
              </w:numPr>
              <w:rPr>
                <w:rFonts w:ascii="Times New Roman" w:eastAsiaTheme="minorEastAsia" w:hAnsi="Times New Roman" w:cs="Times New Roman"/>
              </w:rPr>
            </w:pPr>
          </w:p>
        </w:tc>
        <w:tc>
          <w:tcPr>
            <w:tcW w:w="7205" w:type="dxa"/>
          </w:tcPr>
          <w:p w14:paraId="0C47CF2E" w14:textId="705D39AD" w:rsidR="006F6B0F" w:rsidRPr="003774E0" w:rsidRDefault="006F6B0F" w:rsidP="00451646">
            <w:pPr>
              <w:rPr>
                <w:rFonts w:ascii="Times New Roman" w:eastAsiaTheme="minorEastAsia" w:hAnsi="Times New Roman" w:cs="Times New Roman"/>
              </w:rPr>
            </w:pPr>
            <w:r w:rsidRPr="003774E0">
              <w:rPr>
                <w:rFonts w:ascii="Times New Roman" w:eastAsiaTheme="minorEastAsia" w:hAnsi="Times New Roman" w:cs="Times New Roman"/>
              </w:rPr>
              <w:t xml:space="preserve">         </w:t>
            </w:r>
            <w:r w:rsidR="006E57FA">
              <w:rPr>
                <w:rFonts w:ascii="Times New Roman" w:eastAsiaTheme="minorEastAsia" w:hAnsi="Times New Roman" w:cs="Times New Roman"/>
              </w:rPr>
              <w:t xml:space="preserve">    Compute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i3</m:t>
                  </m:r>
                </m:sub>
              </m:sSub>
            </m:oMath>
            <w:r w:rsidR="00A77F64">
              <w:rPr>
                <w:rFonts w:ascii="Times New Roman" w:eastAsiaTheme="minorEastAsia" w:hAnsi="Times New Roman" w:cs="Times New Roman"/>
              </w:rPr>
              <w:t xml:space="preserve"> by using Eq. (</w:t>
            </w:r>
            <w:r w:rsidR="0050202E">
              <w:rPr>
                <w:rFonts w:ascii="Times New Roman" w:eastAsiaTheme="minorEastAsia" w:hAnsi="Times New Roman" w:cs="Times New Roman"/>
              </w:rPr>
              <w:t>12</w:t>
            </w:r>
            <w:r w:rsidR="00A77F64">
              <w:rPr>
                <w:rFonts w:ascii="Times New Roman" w:eastAsiaTheme="minorEastAsia" w:hAnsi="Times New Roman" w:cs="Times New Roman"/>
              </w:rPr>
              <w:t>)</w:t>
            </w:r>
          </w:p>
        </w:tc>
      </w:tr>
      <w:tr w:rsidR="006F6B0F" w:rsidRPr="003774E0" w14:paraId="68E3F7AA" w14:textId="77777777" w:rsidTr="00EA3402">
        <w:trPr>
          <w:jc w:val="center"/>
        </w:trPr>
        <w:tc>
          <w:tcPr>
            <w:tcW w:w="445" w:type="dxa"/>
          </w:tcPr>
          <w:p w14:paraId="73303F85" w14:textId="77777777" w:rsidR="006F6B0F" w:rsidRPr="003774E0" w:rsidRDefault="006F6B0F" w:rsidP="006F6B0F">
            <w:pPr>
              <w:pStyle w:val="ListParagraph"/>
              <w:numPr>
                <w:ilvl w:val="0"/>
                <w:numId w:val="2"/>
              </w:numPr>
              <w:rPr>
                <w:rFonts w:ascii="Times New Roman" w:eastAsiaTheme="minorEastAsia" w:hAnsi="Times New Roman" w:cs="Times New Roman"/>
              </w:rPr>
            </w:pPr>
          </w:p>
        </w:tc>
        <w:tc>
          <w:tcPr>
            <w:tcW w:w="7205" w:type="dxa"/>
          </w:tcPr>
          <w:p w14:paraId="1D01CB61" w14:textId="1F8D1821" w:rsidR="006F6B0F" w:rsidRPr="003774E0" w:rsidRDefault="006F6B0F" w:rsidP="00451646">
            <w:pPr>
              <w:rPr>
                <w:rFonts w:ascii="Times New Roman" w:eastAsiaTheme="minorEastAsia" w:hAnsi="Times New Roman" w:cs="Times New Roman"/>
              </w:rPr>
            </w:pPr>
            <w:r w:rsidRPr="003774E0">
              <w:rPr>
                <w:rFonts w:ascii="Times New Roman" w:eastAsiaTheme="minorEastAsia" w:hAnsi="Times New Roman" w:cs="Times New Roman"/>
              </w:rPr>
              <w:t xml:space="preserve">        </w:t>
            </w:r>
            <w:r w:rsidR="00A77F64">
              <w:rPr>
                <w:rFonts w:ascii="Times New Roman" w:eastAsiaTheme="minorEastAsia" w:hAnsi="Times New Roman" w:cs="Times New Roman"/>
              </w:rPr>
              <w:t xml:space="preserve">     Computing </w:t>
            </w:r>
            <w:r w:rsidRPr="003774E0">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d>
                    <m:dPr>
                      <m:ctrlPr>
                        <w:rPr>
                          <w:rFonts w:ascii="Cambria Math" w:eastAsiaTheme="minorEastAsia" w:hAnsi="Cambria Math" w:cs="Times New Roman"/>
                          <w:i/>
                        </w:rPr>
                      </m:ctrlPr>
                    </m:dPr>
                    <m:e>
                      <m:r>
                        <w:rPr>
                          <w:rFonts w:ascii="Cambria Math" w:eastAsiaTheme="minorEastAsia" w:hAnsi="Cambria Math" w:cs="Times New Roman"/>
                        </w:rPr>
                        <m:t>i-gwo</m:t>
                      </m:r>
                    </m:e>
                  </m:d>
                </m:sub>
              </m:sSub>
              <m:d>
                <m:dPr>
                  <m:ctrlPr>
                    <w:rPr>
                      <w:rFonts w:ascii="Cambria Math" w:eastAsiaTheme="minorEastAsia" w:hAnsi="Cambria Math" w:cs="Times New Roman"/>
                      <w:i/>
                    </w:rPr>
                  </m:ctrlPr>
                </m:dPr>
                <m:e>
                  <m:r>
                    <w:rPr>
                      <w:rFonts w:ascii="Cambria Math" w:eastAsiaTheme="minorEastAsia" w:hAnsi="Cambria Math" w:cs="Times New Roman"/>
                    </w:rPr>
                    <m:t>t+1</m:t>
                  </m:r>
                </m:e>
              </m:d>
              <m:r>
                <w:rPr>
                  <w:rFonts w:ascii="Cambria Math" w:eastAsiaTheme="minorEastAsia" w:hAnsi="Cambria Math" w:cs="Times New Roman"/>
                </w:rPr>
                <m:t>=</m:t>
              </m:r>
            </m:oMath>
            <w:r w:rsidR="00A77F64">
              <w:rPr>
                <w:rFonts w:ascii="Times New Roman" w:eastAsiaTheme="minorEastAsia" w:hAnsi="Times New Roman" w:cs="Times New Roman"/>
              </w:rPr>
              <w:t xml:space="preserve"> using Eg. (</w:t>
            </w:r>
            <w:r w:rsidR="0050202E">
              <w:rPr>
                <w:rFonts w:ascii="Times New Roman" w:eastAsiaTheme="minorEastAsia" w:hAnsi="Times New Roman" w:cs="Times New Roman"/>
              </w:rPr>
              <w:t>13</w:t>
            </w:r>
            <w:r w:rsidR="00A77F64">
              <w:rPr>
                <w:rFonts w:ascii="Times New Roman" w:eastAsiaTheme="minorEastAsia" w:hAnsi="Times New Roman" w:cs="Times New Roman"/>
              </w:rPr>
              <w:t>)</w:t>
            </w:r>
          </w:p>
        </w:tc>
      </w:tr>
      <w:tr w:rsidR="006F6B0F" w:rsidRPr="003774E0" w14:paraId="59043339" w14:textId="77777777" w:rsidTr="00EA3402">
        <w:trPr>
          <w:jc w:val="center"/>
        </w:trPr>
        <w:tc>
          <w:tcPr>
            <w:tcW w:w="445" w:type="dxa"/>
          </w:tcPr>
          <w:p w14:paraId="0CA13424" w14:textId="77777777" w:rsidR="006F6B0F" w:rsidRPr="003774E0" w:rsidRDefault="006F6B0F" w:rsidP="006F6B0F">
            <w:pPr>
              <w:pStyle w:val="ListParagraph"/>
              <w:numPr>
                <w:ilvl w:val="0"/>
                <w:numId w:val="2"/>
              </w:numPr>
              <w:rPr>
                <w:rFonts w:ascii="Times New Roman" w:eastAsiaTheme="minorEastAsia" w:hAnsi="Times New Roman" w:cs="Times New Roman"/>
              </w:rPr>
            </w:pPr>
          </w:p>
        </w:tc>
        <w:tc>
          <w:tcPr>
            <w:tcW w:w="7205" w:type="dxa"/>
          </w:tcPr>
          <w:p w14:paraId="1F59F477" w14:textId="66194FF2" w:rsidR="006F6B0F" w:rsidRPr="00847503" w:rsidRDefault="006F6B0F" w:rsidP="00451646">
            <w:pPr>
              <w:rPr>
                <w:rFonts w:ascii="Times New Roman" w:eastAsiaTheme="minorEastAsia" w:hAnsi="Times New Roman" w:cs="Times New Roman"/>
                <w:bCs/>
              </w:rPr>
            </w:pPr>
            <w:r w:rsidRPr="003774E0">
              <w:rPr>
                <w:rFonts w:ascii="Times New Roman" w:eastAsiaTheme="minorEastAsia" w:hAnsi="Times New Roman" w:cs="Times New Roman"/>
              </w:rPr>
              <w:t xml:space="preserve">         </w:t>
            </w:r>
            <w:r w:rsidR="00A77F64">
              <w:rPr>
                <w:rFonts w:ascii="Times New Roman" w:eastAsiaTheme="minorEastAsia" w:hAnsi="Times New Roman" w:cs="Times New Roman"/>
                <w:b/>
              </w:rPr>
              <w:t xml:space="preserve">    </w:t>
            </w:r>
            <w:r w:rsidR="00A77F64" w:rsidRPr="00847503">
              <w:rPr>
                <w:rFonts w:ascii="Times New Roman" w:eastAsiaTheme="minorEastAsia" w:hAnsi="Times New Roman" w:cs="Times New Roman"/>
                <w:bCs/>
              </w:rPr>
              <w:t xml:space="preserve">Calculating </w:t>
            </w:r>
            <m:oMath>
              <m:sSub>
                <m:sSubPr>
                  <m:ctrlPr>
                    <w:rPr>
                      <w:rFonts w:ascii="Cambria Math" w:eastAsiaTheme="minorEastAsia" w:hAnsi="Cambria Math" w:cs="Times New Roman"/>
                      <w:bCs/>
                      <w:i/>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(t)</m:t>
              </m:r>
            </m:oMath>
            <w:r w:rsidR="00847503" w:rsidRPr="00847503">
              <w:rPr>
                <w:rFonts w:ascii="Times New Roman" w:eastAsiaTheme="minorEastAsia" w:hAnsi="Times New Roman" w:cs="Times New Roman"/>
                <w:bCs/>
              </w:rPr>
              <w:t xml:space="preserve"> by Eq. (1</w:t>
            </w:r>
            <w:r w:rsidR="0050202E">
              <w:rPr>
                <w:rFonts w:ascii="Times New Roman" w:eastAsiaTheme="minorEastAsia" w:hAnsi="Times New Roman" w:cs="Times New Roman"/>
                <w:bCs/>
              </w:rPr>
              <w:t>5</w:t>
            </w:r>
            <w:r w:rsidR="00847503" w:rsidRPr="00847503">
              <w:rPr>
                <w:rFonts w:ascii="Times New Roman" w:eastAsiaTheme="minorEastAsia" w:hAnsi="Times New Roman" w:cs="Times New Roman"/>
                <w:bCs/>
              </w:rPr>
              <w:t>)</w:t>
            </w:r>
            <w:r w:rsidRPr="00847503">
              <w:rPr>
                <w:rFonts w:ascii="Times New Roman" w:eastAsiaTheme="minorEastAsia" w:hAnsi="Times New Roman" w:cs="Times New Roman"/>
                <w:bCs/>
              </w:rPr>
              <w:t xml:space="preserve"> </w:t>
            </w:r>
          </w:p>
        </w:tc>
      </w:tr>
      <w:tr w:rsidR="006F6B0F" w:rsidRPr="003774E0" w14:paraId="4A4DC4C7" w14:textId="77777777" w:rsidTr="00EA3402">
        <w:trPr>
          <w:jc w:val="center"/>
        </w:trPr>
        <w:tc>
          <w:tcPr>
            <w:tcW w:w="445" w:type="dxa"/>
          </w:tcPr>
          <w:p w14:paraId="112E022D" w14:textId="77777777" w:rsidR="006F6B0F" w:rsidRPr="003774E0" w:rsidRDefault="006F6B0F" w:rsidP="006F6B0F">
            <w:pPr>
              <w:pStyle w:val="ListParagraph"/>
              <w:numPr>
                <w:ilvl w:val="0"/>
                <w:numId w:val="2"/>
              </w:numPr>
              <w:rPr>
                <w:rFonts w:ascii="Times New Roman" w:eastAsiaTheme="minorEastAsia" w:hAnsi="Times New Roman" w:cs="Times New Roman"/>
              </w:rPr>
            </w:pPr>
          </w:p>
        </w:tc>
        <w:tc>
          <w:tcPr>
            <w:tcW w:w="7205" w:type="dxa"/>
          </w:tcPr>
          <w:p w14:paraId="2D16447A" w14:textId="4F1C3C3C" w:rsidR="006F6B0F" w:rsidRPr="003774E0" w:rsidRDefault="006F6B0F" w:rsidP="00451646">
            <w:pPr>
              <w:rPr>
                <w:rFonts w:ascii="Times New Roman" w:eastAsiaTheme="minorEastAsia" w:hAnsi="Times New Roman" w:cs="Times New Roman"/>
              </w:rPr>
            </w:pPr>
            <w:r w:rsidRPr="003774E0">
              <w:rPr>
                <w:rFonts w:ascii="Times New Roman" w:eastAsiaTheme="minorEastAsia" w:hAnsi="Times New Roman" w:cs="Times New Roman"/>
              </w:rPr>
              <w:t xml:space="preserve">           </w:t>
            </w:r>
            <w:r w:rsidR="00847503">
              <w:rPr>
                <w:rFonts w:ascii="Times New Roman" w:eastAsiaTheme="minorEastAsia" w:hAnsi="Times New Roman" w:cs="Times New Roman"/>
              </w:rPr>
              <w:t xml:space="preserve">  Constructing neighbourhood</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M</m:t>
                  </m:r>
                </m:e>
                <m:sub>
                  <m:r>
                    <w:rPr>
                      <w:rFonts w:ascii="Cambria Math" w:eastAsiaTheme="minorEastAsia" w:hAnsi="Cambria Math" w:cs="Times New Roman"/>
                    </w:rPr>
                    <m:t>i</m:t>
                  </m:r>
                </m:sub>
              </m:sSub>
              <m:r>
                <w:rPr>
                  <w:rFonts w:ascii="Cambria Math" w:eastAsiaTheme="minorEastAsia" w:hAnsi="Cambria Math" w:cs="Times New Roman"/>
                </w:rPr>
                <m:t>(t)</m:t>
              </m:r>
            </m:oMath>
            <w:r w:rsidRPr="003774E0">
              <w:rPr>
                <w:rFonts w:ascii="Times New Roman" w:eastAsiaTheme="minorEastAsia" w:hAnsi="Times New Roman" w:cs="Times New Roman"/>
              </w:rPr>
              <w:t xml:space="preserve"> </w:t>
            </w:r>
            <w:r w:rsidR="00847503">
              <w:rPr>
                <w:rFonts w:ascii="Times New Roman" w:eastAsiaTheme="minorEastAsia" w:hAnsi="Times New Roman" w:cs="Times New Roman"/>
              </w:rPr>
              <w:t xml:space="preserve">with radius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oMath>
            <w:r w:rsidR="00847503">
              <w:rPr>
                <w:rFonts w:ascii="Times New Roman" w:eastAsiaTheme="minorEastAsia" w:hAnsi="Times New Roman" w:cs="Times New Roman"/>
              </w:rPr>
              <w:t>by Eg (1</w:t>
            </w:r>
            <w:r w:rsidR="0050202E">
              <w:rPr>
                <w:rFonts w:ascii="Times New Roman" w:eastAsiaTheme="minorEastAsia" w:hAnsi="Times New Roman" w:cs="Times New Roman"/>
              </w:rPr>
              <w:t>16</w:t>
            </w:r>
            <w:r w:rsidR="00847503">
              <w:rPr>
                <w:rFonts w:ascii="Times New Roman" w:eastAsiaTheme="minorEastAsia" w:hAnsi="Times New Roman" w:cs="Times New Roman"/>
              </w:rPr>
              <w:t>)</w:t>
            </w:r>
          </w:p>
        </w:tc>
      </w:tr>
      <w:tr w:rsidR="006F6B0F" w:rsidRPr="003774E0" w14:paraId="0BA4C35D" w14:textId="77777777" w:rsidTr="00EA3402">
        <w:trPr>
          <w:jc w:val="center"/>
        </w:trPr>
        <w:tc>
          <w:tcPr>
            <w:tcW w:w="445" w:type="dxa"/>
          </w:tcPr>
          <w:p w14:paraId="2482D292" w14:textId="77777777" w:rsidR="006F6B0F" w:rsidRPr="003774E0" w:rsidRDefault="006F6B0F" w:rsidP="006F6B0F">
            <w:pPr>
              <w:pStyle w:val="ListParagraph"/>
              <w:numPr>
                <w:ilvl w:val="0"/>
                <w:numId w:val="2"/>
              </w:numPr>
              <w:rPr>
                <w:rFonts w:ascii="Times New Roman" w:eastAsiaTheme="minorEastAsia" w:hAnsi="Times New Roman" w:cs="Times New Roman"/>
              </w:rPr>
            </w:pPr>
          </w:p>
        </w:tc>
        <w:tc>
          <w:tcPr>
            <w:tcW w:w="7205" w:type="dxa"/>
          </w:tcPr>
          <w:p w14:paraId="49D5016E" w14:textId="015F42B7" w:rsidR="006F6B0F" w:rsidRPr="003774E0" w:rsidRDefault="006F6B0F" w:rsidP="00451646">
            <w:pPr>
              <w:rPr>
                <w:rFonts w:ascii="Times New Roman" w:eastAsiaTheme="minorEastAsia" w:hAnsi="Times New Roman" w:cs="Times New Roman"/>
              </w:rPr>
            </w:pPr>
            <w:r w:rsidRPr="003774E0">
              <w:rPr>
                <w:rFonts w:ascii="Times New Roman" w:eastAsiaTheme="minorEastAsia" w:hAnsi="Times New Roman" w:cs="Times New Roman"/>
              </w:rPr>
              <w:t xml:space="preserve">              </w:t>
            </w:r>
            <w:r w:rsidR="00847503" w:rsidRPr="00EF4908">
              <w:rPr>
                <w:rFonts w:ascii="Times New Roman" w:eastAsiaTheme="minorEastAsia" w:hAnsi="Times New Roman" w:cs="Times New Roman"/>
                <w:b/>
                <w:bCs/>
              </w:rPr>
              <w:t>For</w:t>
            </w:r>
            <w:r w:rsidR="00847503">
              <w:rPr>
                <w:rFonts w:ascii="Times New Roman" w:eastAsiaTheme="minorEastAsia" w:hAnsi="Times New Roman" w:cs="Times New Roman"/>
              </w:rPr>
              <w:t xml:space="preserve"> </w:t>
            </w:r>
            <m:oMath>
              <m:r>
                <w:rPr>
                  <w:rFonts w:ascii="Cambria Math" w:eastAsiaTheme="minorEastAsia" w:hAnsi="Cambria Math" w:cs="Times New Roman"/>
                </w:rPr>
                <m:t>k=1 to D</m:t>
              </m:r>
            </m:oMath>
          </w:p>
        </w:tc>
      </w:tr>
      <w:tr w:rsidR="006F6B0F" w:rsidRPr="003774E0" w14:paraId="0FED1E6B" w14:textId="77777777" w:rsidTr="00EA3402">
        <w:trPr>
          <w:jc w:val="center"/>
        </w:trPr>
        <w:tc>
          <w:tcPr>
            <w:tcW w:w="445" w:type="dxa"/>
          </w:tcPr>
          <w:p w14:paraId="4AE77790" w14:textId="77777777" w:rsidR="006F6B0F" w:rsidRPr="003774E0" w:rsidRDefault="006F6B0F" w:rsidP="006F6B0F">
            <w:pPr>
              <w:pStyle w:val="ListParagraph"/>
              <w:numPr>
                <w:ilvl w:val="0"/>
                <w:numId w:val="2"/>
              </w:numPr>
              <w:rPr>
                <w:rFonts w:ascii="Times New Roman" w:eastAsiaTheme="minorEastAsia" w:hAnsi="Times New Roman" w:cs="Times New Roman"/>
              </w:rPr>
            </w:pPr>
          </w:p>
        </w:tc>
        <w:tc>
          <w:tcPr>
            <w:tcW w:w="7205" w:type="dxa"/>
          </w:tcPr>
          <w:p w14:paraId="2CE2B2AB" w14:textId="299DEB72" w:rsidR="006F6B0F" w:rsidRPr="003774E0" w:rsidRDefault="006F6B0F" w:rsidP="00451646">
            <w:pPr>
              <w:rPr>
                <w:rFonts w:ascii="Times New Roman" w:eastAsiaTheme="minorEastAsia" w:hAnsi="Times New Roman" w:cs="Times New Roman"/>
              </w:rPr>
            </w:pPr>
            <w:r w:rsidRPr="003774E0">
              <w:rPr>
                <w:rFonts w:ascii="Times New Roman" w:eastAsiaTheme="minorEastAsia" w:hAnsi="Times New Roman" w:cs="Times New Roman"/>
              </w:rPr>
              <w:t xml:space="preserve">             </w:t>
            </w:r>
            <w:r w:rsidR="0061062B">
              <w:rPr>
                <w:rFonts w:ascii="Times New Roman" w:eastAsiaTheme="minorEastAsia" w:hAnsi="Times New Roman" w:cs="Times New Roman"/>
              </w:rPr>
              <w:t xml:space="preserve">      </w:t>
            </w:r>
            <w:r w:rsidRPr="003774E0">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d>
                    <m:dPr>
                      <m:ctrlPr>
                        <w:rPr>
                          <w:rFonts w:ascii="Cambria Math" w:eastAsiaTheme="minorEastAsia" w:hAnsi="Cambria Math" w:cs="Times New Roman"/>
                          <w:i/>
                        </w:rPr>
                      </m:ctrlPr>
                    </m:dPr>
                    <m:e>
                      <m:r>
                        <w:rPr>
                          <w:rFonts w:ascii="Cambria Math" w:eastAsiaTheme="minorEastAsia" w:hAnsi="Cambria Math" w:cs="Times New Roman"/>
                        </w:rPr>
                        <m:t>i-dlb,k</m:t>
                      </m:r>
                    </m:e>
                  </m:d>
                </m:sub>
              </m:sSub>
              <m:d>
                <m:dPr>
                  <m:ctrlPr>
                    <w:rPr>
                      <w:rFonts w:ascii="Cambria Math" w:eastAsiaTheme="minorEastAsia" w:hAnsi="Cambria Math" w:cs="Times New Roman"/>
                      <w:i/>
                    </w:rPr>
                  </m:ctrlPr>
                </m:dPr>
                <m:e>
                  <m:r>
                    <w:rPr>
                      <w:rFonts w:ascii="Cambria Math" w:eastAsiaTheme="minorEastAsia" w:hAnsi="Cambria Math" w:cs="Times New Roman"/>
                    </w:rPr>
                    <m:t>t+1</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i,k</m:t>
                  </m:r>
                </m:sub>
              </m:sSub>
              <m:d>
                <m:dPr>
                  <m:ctrlPr>
                    <w:rPr>
                      <w:rFonts w:ascii="Cambria Math" w:eastAsiaTheme="minorEastAsia" w:hAnsi="Cambria Math" w:cs="Times New Roman"/>
                      <w:i/>
                    </w:rPr>
                  </m:ctrlPr>
                </m:dPr>
                <m:e>
                  <m:r>
                    <w:rPr>
                      <w:rFonts w:ascii="Cambria Math" w:eastAsiaTheme="minorEastAsia" w:hAnsi="Cambria Math" w:cs="Times New Roman"/>
                    </w:rPr>
                    <m:t>t+1</m:t>
                  </m:r>
                </m:e>
              </m:d>
              <m:r>
                <w:rPr>
                  <w:rFonts w:ascii="Cambria Math" w:eastAsiaTheme="minorEastAsia" w:hAnsi="Cambria Math" w:cs="Times New Roman"/>
                </w:rPr>
                <m:t>+rand(0,1)∙(</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n,k</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r,k</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oMath>
            <w:r w:rsidRPr="003774E0">
              <w:rPr>
                <w:rFonts w:ascii="Times New Roman" w:eastAsiaTheme="minorEastAsia" w:hAnsi="Times New Roman" w:cs="Times New Roman"/>
              </w:rPr>
              <w:t xml:space="preserve"> </w:t>
            </w:r>
          </w:p>
        </w:tc>
      </w:tr>
      <w:tr w:rsidR="006F6B0F" w:rsidRPr="003774E0" w14:paraId="2199F067" w14:textId="77777777" w:rsidTr="00EA3402">
        <w:trPr>
          <w:jc w:val="center"/>
        </w:trPr>
        <w:tc>
          <w:tcPr>
            <w:tcW w:w="445" w:type="dxa"/>
          </w:tcPr>
          <w:p w14:paraId="16B4AF9D" w14:textId="77777777" w:rsidR="006F6B0F" w:rsidRPr="003774E0" w:rsidRDefault="006F6B0F" w:rsidP="006F6B0F">
            <w:pPr>
              <w:pStyle w:val="ListParagraph"/>
              <w:numPr>
                <w:ilvl w:val="0"/>
                <w:numId w:val="2"/>
              </w:numPr>
              <w:rPr>
                <w:rFonts w:ascii="Times New Roman" w:eastAsiaTheme="minorEastAsia" w:hAnsi="Times New Roman" w:cs="Times New Roman"/>
              </w:rPr>
            </w:pPr>
          </w:p>
        </w:tc>
        <w:tc>
          <w:tcPr>
            <w:tcW w:w="7205" w:type="dxa"/>
          </w:tcPr>
          <w:p w14:paraId="2CC1CB1D" w14:textId="25699CF6" w:rsidR="006F6B0F" w:rsidRPr="00EF4908" w:rsidRDefault="006F6B0F" w:rsidP="00451646">
            <w:pPr>
              <w:rPr>
                <w:rFonts w:ascii="Times New Roman" w:eastAsiaTheme="minorEastAsia" w:hAnsi="Times New Roman" w:cs="Times New Roman"/>
                <w:b/>
                <w:bCs/>
              </w:rPr>
            </w:pPr>
            <w:r w:rsidRPr="003774E0">
              <w:rPr>
                <w:rFonts w:ascii="Times New Roman" w:eastAsiaTheme="minorEastAsia" w:hAnsi="Times New Roman" w:cs="Times New Roman"/>
              </w:rPr>
              <w:t xml:space="preserve">              </w:t>
            </w:r>
            <w:r w:rsidR="0061062B" w:rsidRPr="00EF4908">
              <w:rPr>
                <w:rFonts w:ascii="Times New Roman" w:eastAsiaTheme="minorEastAsia" w:hAnsi="Times New Roman" w:cs="Times New Roman"/>
                <w:b/>
                <w:bCs/>
              </w:rPr>
              <w:t xml:space="preserve">End </w:t>
            </w:r>
            <w:r w:rsidR="00EF4908">
              <w:rPr>
                <w:rFonts w:ascii="Times New Roman" w:eastAsiaTheme="minorEastAsia" w:hAnsi="Times New Roman" w:cs="Times New Roman"/>
                <w:b/>
                <w:bCs/>
              </w:rPr>
              <w:t>for</w:t>
            </w:r>
            <w:r w:rsidRPr="00EF4908">
              <w:rPr>
                <w:rFonts w:ascii="Times New Roman" w:eastAsiaTheme="minorEastAsia" w:hAnsi="Times New Roman" w:cs="Times New Roman"/>
                <w:b/>
                <w:bCs/>
              </w:rPr>
              <w:t xml:space="preserve">     </w:t>
            </w:r>
          </w:p>
        </w:tc>
      </w:tr>
      <w:tr w:rsidR="006F6B0F" w:rsidRPr="003774E0" w14:paraId="0A01DFD8" w14:textId="77777777" w:rsidTr="00EA3402">
        <w:trPr>
          <w:jc w:val="center"/>
        </w:trPr>
        <w:tc>
          <w:tcPr>
            <w:tcW w:w="445" w:type="dxa"/>
          </w:tcPr>
          <w:p w14:paraId="29A8633B" w14:textId="77777777" w:rsidR="006F6B0F" w:rsidRPr="003774E0" w:rsidRDefault="006F6B0F" w:rsidP="006F6B0F">
            <w:pPr>
              <w:pStyle w:val="ListParagraph"/>
              <w:numPr>
                <w:ilvl w:val="0"/>
                <w:numId w:val="2"/>
              </w:numPr>
              <w:rPr>
                <w:rFonts w:ascii="Times New Roman" w:eastAsiaTheme="minorEastAsia" w:hAnsi="Times New Roman" w:cs="Times New Roman"/>
              </w:rPr>
            </w:pPr>
          </w:p>
        </w:tc>
        <w:tc>
          <w:tcPr>
            <w:tcW w:w="7205" w:type="dxa"/>
          </w:tcPr>
          <w:p w14:paraId="3BF390AC" w14:textId="32B6A7F1" w:rsidR="006F6B0F" w:rsidRPr="00862C72" w:rsidRDefault="006F6B0F" w:rsidP="00451646">
            <w:pPr>
              <w:rPr>
                <w:rFonts w:ascii="Times New Roman" w:eastAsiaTheme="minorEastAsia" w:hAnsi="Times New Roman" w:cs="Times New Roman"/>
                <w:b/>
              </w:rPr>
            </w:pPr>
            <w:r w:rsidRPr="003774E0">
              <w:rPr>
                <w:rFonts w:ascii="Times New Roman" w:eastAsiaTheme="minorEastAsia" w:hAnsi="Times New Roman" w:cs="Times New Roman"/>
              </w:rPr>
              <w:t xml:space="preserve">              </w:t>
            </w:r>
            <w:r w:rsidR="0061062B">
              <w:rPr>
                <w:rFonts w:ascii="Times New Roman" w:eastAsiaTheme="minorEastAsia" w:hAnsi="Times New Roman" w:cs="Times New Roman"/>
              </w:rPr>
              <w:t>Selecting best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d>
                    <m:dPr>
                      <m:ctrlPr>
                        <w:rPr>
                          <w:rFonts w:ascii="Cambria Math" w:eastAsiaTheme="minorEastAsia" w:hAnsi="Cambria Math" w:cs="Times New Roman"/>
                          <w:i/>
                        </w:rPr>
                      </m:ctrlPr>
                    </m:dPr>
                    <m:e>
                      <m:r>
                        <w:rPr>
                          <w:rFonts w:ascii="Cambria Math" w:eastAsiaTheme="minorEastAsia" w:hAnsi="Cambria Math" w:cs="Times New Roman"/>
                        </w:rPr>
                        <m:t>i-gwo</m:t>
                      </m:r>
                    </m:e>
                  </m:d>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d>
                    <m:dPr>
                      <m:ctrlPr>
                        <w:rPr>
                          <w:rFonts w:ascii="Cambria Math" w:eastAsiaTheme="minorEastAsia" w:hAnsi="Cambria Math" w:cs="Times New Roman"/>
                          <w:i/>
                        </w:rPr>
                      </m:ctrlPr>
                    </m:dPr>
                    <m:e>
                      <m:r>
                        <w:rPr>
                          <w:rFonts w:ascii="Cambria Math" w:eastAsiaTheme="minorEastAsia" w:hAnsi="Cambria Math" w:cs="Times New Roman"/>
                        </w:rPr>
                        <m:t>i-dlb</m:t>
                      </m:r>
                    </m:e>
                  </m:d>
                </m:sub>
              </m:sSub>
              <m:r>
                <w:rPr>
                  <w:rFonts w:ascii="Cambria Math" w:eastAsiaTheme="minorEastAsia" w:hAnsi="Cambria Math" w:cs="Times New Roman"/>
                </w:rPr>
                <m:t>(t+1))</m:t>
              </m:r>
            </m:oMath>
          </w:p>
        </w:tc>
      </w:tr>
      <w:tr w:rsidR="006F6B0F" w:rsidRPr="003774E0" w14:paraId="2ECBD89D" w14:textId="77777777" w:rsidTr="00EA3402">
        <w:trPr>
          <w:jc w:val="center"/>
        </w:trPr>
        <w:tc>
          <w:tcPr>
            <w:tcW w:w="445" w:type="dxa"/>
          </w:tcPr>
          <w:p w14:paraId="04F50E48" w14:textId="77777777" w:rsidR="006F6B0F" w:rsidRPr="003774E0" w:rsidRDefault="006F6B0F" w:rsidP="006F6B0F">
            <w:pPr>
              <w:pStyle w:val="ListParagraph"/>
              <w:numPr>
                <w:ilvl w:val="0"/>
                <w:numId w:val="2"/>
              </w:numPr>
              <w:rPr>
                <w:rFonts w:ascii="Times New Roman" w:eastAsiaTheme="minorEastAsia" w:hAnsi="Times New Roman" w:cs="Times New Roman"/>
              </w:rPr>
            </w:pPr>
          </w:p>
        </w:tc>
        <w:tc>
          <w:tcPr>
            <w:tcW w:w="7205" w:type="dxa"/>
          </w:tcPr>
          <w:p w14:paraId="48318519" w14:textId="6C45689B" w:rsidR="006F6B0F" w:rsidRPr="003774E0" w:rsidRDefault="006F6B0F" w:rsidP="00451646">
            <w:pPr>
              <w:rPr>
                <w:rFonts w:ascii="Times New Roman" w:eastAsiaTheme="minorEastAsia" w:hAnsi="Times New Roman" w:cs="Times New Roman"/>
              </w:rPr>
            </w:pPr>
            <w:r w:rsidRPr="003774E0">
              <w:rPr>
                <w:rFonts w:ascii="Times New Roman" w:eastAsiaTheme="minorEastAsia" w:hAnsi="Times New Roman" w:cs="Times New Roman"/>
              </w:rPr>
              <w:t xml:space="preserve">             </w:t>
            </w:r>
            <w:r w:rsidR="00421658">
              <w:rPr>
                <w:rFonts w:ascii="Times New Roman" w:eastAsiaTheme="minorEastAsia" w:hAnsi="Times New Roman" w:cs="Times New Roman"/>
              </w:rPr>
              <w:t xml:space="preserve"> Updating population</w:t>
            </w:r>
            <w:r w:rsidRPr="003774E0">
              <w:rPr>
                <w:rFonts w:ascii="Times New Roman" w:eastAsiaTheme="minorEastAsia" w:hAnsi="Times New Roman" w:cs="Times New Roman"/>
              </w:rPr>
              <w:t xml:space="preserve">   </w:t>
            </w:r>
          </w:p>
        </w:tc>
      </w:tr>
      <w:tr w:rsidR="006F6B0F" w:rsidRPr="003774E0" w14:paraId="7290CE5E" w14:textId="77777777" w:rsidTr="00EA3402">
        <w:trPr>
          <w:jc w:val="center"/>
        </w:trPr>
        <w:tc>
          <w:tcPr>
            <w:tcW w:w="445" w:type="dxa"/>
          </w:tcPr>
          <w:p w14:paraId="5D41D247" w14:textId="77777777" w:rsidR="006F6B0F" w:rsidRPr="003774E0" w:rsidRDefault="006F6B0F" w:rsidP="006F6B0F">
            <w:pPr>
              <w:pStyle w:val="ListParagraph"/>
              <w:numPr>
                <w:ilvl w:val="0"/>
                <w:numId w:val="2"/>
              </w:numPr>
              <w:rPr>
                <w:rFonts w:ascii="Times New Roman" w:eastAsiaTheme="minorEastAsia" w:hAnsi="Times New Roman" w:cs="Times New Roman"/>
              </w:rPr>
            </w:pPr>
            <w:r w:rsidRPr="003774E0">
              <w:rPr>
                <w:rFonts w:ascii="Times New Roman" w:eastAsiaTheme="minorEastAsia" w:hAnsi="Times New Roman" w:cs="Times New Roman"/>
              </w:rPr>
              <w:t xml:space="preserve">  </w:t>
            </w:r>
          </w:p>
        </w:tc>
        <w:tc>
          <w:tcPr>
            <w:tcW w:w="7205" w:type="dxa"/>
          </w:tcPr>
          <w:p w14:paraId="412CE66E" w14:textId="1C321E69" w:rsidR="006F6B0F" w:rsidRPr="00862C72" w:rsidRDefault="006F6B0F" w:rsidP="00451646">
            <w:pPr>
              <w:rPr>
                <w:rFonts w:ascii="Times New Roman" w:eastAsiaTheme="minorEastAsia" w:hAnsi="Times New Roman" w:cs="Times New Roman"/>
                <w:b/>
              </w:rPr>
            </w:pPr>
            <w:r w:rsidRPr="003774E0">
              <w:rPr>
                <w:rFonts w:ascii="Times New Roman" w:eastAsiaTheme="minorEastAsia" w:hAnsi="Times New Roman" w:cs="Times New Roman"/>
              </w:rPr>
              <w:t xml:space="preserve">              </w:t>
            </w:r>
            <w:r w:rsidRPr="00862C72">
              <w:rPr>
                <w:rFonts w:ascii="Times New Roman" w:eastAsiaTheme="minorEastAsia" w:hAnsi="Times New Roman" w:cs="Times New Roman"/>
                <w:b/>
              </w:rPr>
              <w:t>End f</w:t>
            </w:r>
            <w:r w:rsidR="00EF4908">
              <w:rPr>
                <w:rFonts w:ascii="Times New Roman" w:eastAsiaTheme="minorEastAsia" w:hAnsi="Times New Roman" w:cs="Times New Roman"/>
                <w:b/>
              </w:rPr>
              <w:t>or</w:t>
            </w:r>
          </w:p>
        </w:tc>
      </w:tr>
      <w:tr w:rsidR="006F6B0F" w:rsidRPr="003774E0" w14:paraId="73AF3C9C" w14:textId="77777777" w:rsidTr="00EA3402">
        <w:trPr>
          <w:jc w:val="center"/>
        </w:trPr>
        <w:tc>
          <w:tcPr>
            <w:tcW w:w="445" w:type="dxa"/>
          </w:tcPr>
          <w:p w14:paraId="3849E622" w14:textId="77777777" w:rsidR="006F6B0F" w:rsidRPr="003774E0" w:rsidRDefault="006F6B0F" w:rsidP="006F6B0F">
            <w:pPr>
              <w:pStyle w:val="ListParagraph"/>
              <w:numPr>
                <w:ilvl w:val="0"/>
                <w:numId w:val="2"/>
              </w:numPr>
              <w:rPr>
                <w:rFonts w:ascii="Times New Roman" w:eastAsiaTheme="minorEastAsia" w:hAnsi="Times New Roman" w:cs="Times New Roman"/>
              </w:rPr>
            </w:pPr>
          </w:p>
        </w:tc>
        <w:tc>
          <w:tcPr>
            <w:tcW w:w="7205" w:type="dxa"/>
          </w:tcPr>
          <w:p w14:paraId="060E751B" w14:textId="3722A9E8" w:rsidR="006F6B0F" w:rsidRPr="00862C72" w:rsidRDefault="006F6B0F" w:rsidP="00451646">
            <w:pPr>
              <w:rPr>
                <w:rFonts w:ascii="Times New Roman" w:eastAsiaTheme="minorEastAsia" w:hAnsi="Times New Roman" w:cs="Times New Roman"/>
                <w:b/>
              </w:rPr>
            </w:pPr>
            <w:r w:rsidRPr="003774E0">
              <w:rPr>
                <w:rFonts w:ascii="Times New Roman" w:eastAsiaTheme="minorEastAsia" w:hAnsi="Times New Roman" w:cs="Times New Roman"/>
              </w:rPr>
              <w:t xml:space="preserve"> </w:t>
            </w:r>
            <w:r w:rsidRPr="00862C72">
              <w:rPr>
                <w:rFonts w:ascii="Times New Roman" w:eastAsiaTheme="minorEastAsia" w:hAnsi="Times New Roman" w:cs="Times New Roman"/>
                <w:b/>
              </w:rPr>
              <w:t>End for</w:t>
            </w:r>
          </w:p>
        </w:tc>
      </w:tr>
      <w:tr w:rsidR="006F6B0F" w:rsidRPr="003774E0" w14:paraId="49650AF6" w14:textId="77777777" w:rsidTr="00EA3402">
        <w:trPr>
          <w:jc w:val="center"/>
        </w:trPr>
        <w:tc>
          <w:tcPr>
            <w:tcW w:w="445" w:type="dxa"/>
          </w:tcPr>
          <w:p w14:paraId="24B52888" w14:textId="77777777" w:rsidR="006F6B0F" w:rsidRPr="003774E0" w:rsidRDefault="006F6B0F" w:rsidP="006F6B0F">
            <w:pPr>
              <w:pStyle w:val="ListParagraph"/>
              <w:numPr>
                <w:ilvl w:val="0"/>
                <w:numId w:val="2"/>
              </w:numPr>
              <w:rPr>
                <w:rFonts w:ascii="Times New Roman" w:eastAsiaTheme="minorEastAsia" w:hAnsi="Times New Roman" w:cs="Times New Roman"/>
              </w:rPr>
            </w:pPr>
          </w:p>
        </w:tc>
        <w:tc>
          <w:tcPr>
            <w:tcW w:w="7205" w:type="dxa"/>
          </w:tcPr>
          <w:p w14:paraId="54E0A69F" w14:textId="3449EBD5" w:rsidR="006F6B0F" w:rsidRPr="00862C72" w:rsidRDefault="006F6B0F" w:rsidP="00451646">
            <w:pPr>
              <w:rPr>
                <w:rFonts w:ascii="Times New Roman" w:eastAsiaTheme="minorEastAsia" w:hAnsi="Times New Roman" w:cs="Times New Roman"/>
                <w:b/>
              </w:rPr>
            </w:pPr>
            <w:r w:rsidRPr="003774E0">
              <w:rPr>
                <w:rFonts w:ascii="Times New Roman" w:eastAsiaTheme="minorEastAsia" w:hAnsi="Times New Roman" w:cs="Times New Roman"/>
              </w:rPr>
              <w:t xml:space="preserve"> </w:t>
            </w:r>
            <w:r w:rsidR="00EF4908" w:rsidRPr="00EF4908">
              <w:rPr>
                <w:rFonts w:ascii="Times New Roman" w:eastAsiaTheme="minorEastAsia" w:hAnsi="Times New Roman" w:cs="Times New Roman"/>
                <w:b/>
                <w:bCs/>
              </w:rPr>
              <w:t>Return</w:t>
            </w:r>
            <w:r w:rsidR="00EF4908">
              <w:rPr>
                <w:rFonts w:ascii="Times New Roman" w:eastAsiaTheme="minorEastAsia" w:hAnsi="Times New Roman" w:cs="Times New Roman"/>
              </w:rPr>
              <w:t xml:space="preserve"> </w:t>
            </w:r>
            <w:r w:rsidR="00B915A7">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best</m:t>
                  </m:r>
                </m:sub>
              </m:sSub>
            </m:oMath>
            <w:r w:rsidR="00B915A7">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best</m:t>
                  </m:r>
                </m:sub>
              </m:sSub>
            </m:oMath>
            <w:r w:rsidR="00B915A7">
              <w:rPr>
                <w:rFonts w:ascii="Times New Roman" w:eastAsiaTheme="minorEastAsia" w:hAnsi="Times New Roman" w:cs="Times New Roman"/>
              </w:rPr>
              <w:t xml:space="preserve"> </w:t>
            </w:r>
            <w:r w:rsidRPr="003774E0">
              <w:rPr>
                <w:rFonts w:ascii="Times New Roman" w:eastAsiaTheme="minorEastAsia" w:hAnsi="Times New Roman" w:cs="Times New Roman"/>
              </w:rPr>
              <w:t xml:space="preserve">       </w:t>
            </w:r>
          </w:p>
        </w:tc>
      </w:tr>
      <w:tr w:rsidR="006F6B0F" w:rsidRPr="003774E0" w14:paraId="65C0AF2C" w14:textId="77777777" w:rsidTr="00EA3402">
        <w:trPr>
          <w:jc w:val="center"/>
        </w:trPr>
        <w:tc>
          <w:tcPr>
            <w:tcW w:w="445" w:type="dxa"/>
            <w:tcBorders>
              <w:bottom w:val="single" w:sz="12" w:space="0" w:color="auto"/>
            </w:tcBorders>
          </w:tcPr>
          <w:p w14:paraId="44625A1B" w14:textId="77777777" w:rsidR="006F6B0F" w:rsidRPr="003774E0" w:rsidRDefault="006F6B0F" w:rsidP="006F6B0F">
            <w:pPr>
              <w:pStyle w:val="ListParagraph"/>
              <w:numPr>
                <w:ilvl w:val="0"/>
                <w:numId w:val="2"/>
              </w:numPr>
              <w:rPr>
                <w:rFonts w:ascii="Times New Roman" w:eastAsiaTheme="minorEastAsia" w:hAnsi="Times New Roman" w:cs="Times New Roman"/>
              </w:rPr>
            </w:pPr>
          </w:p>
        </w:tc>
        <w:tc>
          <w:tcPr>
            <w:tcW w:w="7205" w:type="dxa"/>
            <w:tcBorders>
              <w:bottom w:val="single" w:sz="12" w:space="0" w:color="auto"/>
            </w:tcBorders>
          </w:tcPr>
          <w:p w14:paraId="0C279661" w14:textId="494876BF" w:rsidR="006F6B0F" w:rsidRPr="00EF4908" w:rsidRDefault="00EF4908" w:rsidP="00451646">
            <w:pPr>
              <w:rPr>
                <w:rFonts w:ascii="Times New Roman" w:eastAsiaTheme="minorEastAsia" w:hAnsi="Times New Roman" w:cs="Times New Roman"/>
                <w:b/>
                <w:bCs/>
              </w:rPr>
            </w:pPr>
            <w:r>
              <w:rPr>
                <w:rFonts w:ascii="Times New Roman" w:eastAsiaTheme="minorEastAsia" w:hAnsi="Times New Roman" w:cs="Times New Roman"/>
              </w:rPr>
              <w:t xml:space="preserve"> </w:t>
            </w:r>
            <w:r w:rsidRPr="00EF4908">
              <w:rPr>
                <w:rFonts w:ascii="Times New Roman" w:eastAsiaTheme="minorEastAsia" w:hAnsi="Times New Roman" w:cs="Times New Roman"/>
                <w:b/>
                <w:bCs/>
              </w:rPr>
              <w:t>End</w:t>
            </w:r>
            <w:r w:rsidR="006F6B0F" w:rsidRPr="00EF4908">
              <w:rPr>
                <w:rFonts w:ascii="Times New Roman" w:eastAsiaTheme="minorEastAsia" w:hAnsi="Times New Roman" w:cs="Times New Roman"/>
                <w:b/>
                <w:bCs/>
              </w:rPr>
              <w:t xml:space="preserve"> </w:t>
            </w:r>
          </w:p>
        </w:tc>
      </w:tr>
    </w:tbl>
    <w:p w14:paraId="3AC03F20" w14:textId="005F8751" w:rsidR="008674F7" w:rsidRPr="008674F7" w:rsidRDefault="008674F7" w:rsidP="009B7E06">
      <w:pPr>
        <w:pStyle w:val="NormalWeb"/>
      </w:pPr>
    </w:p>
    <w:p w14:paraId="36228E14" w14:textId="77777777" w:rsidR="00243CBA" w:rsidRDefault="00243CBA" w:rsidP="009B7E06">
      <w:pPr>
        <w:pStyle w:val="NormalWeb"/>
      </w:pPr>
    </w:p>
    <w:p w14:paraId="1DB067E9" w14:textId="6528D824" w:rsidR="000A52F4" w:rsidRPr="000A52F4" w:rsidRDefault="00243CBA" w:rsidP="000A52F4">
      <w:pPr>
        <w:widowControl w:val="0"/>
        <w:autoSpaceDE w:val="0"/>
        <w:autoSpaceDN w:val="0"/>
        <w:adjustRightInd w:val="0"/>
        <w:spacing w:line="240" w:lineRule="auto"/>
        <w:ind w:left="640" w:hanging="640"/>
        <w:rPr>
          <w:rFonts w:ascii="Times New Roman" w:hAnsi="Times New Roman" w:cs="Times New Roman"/>
          <w:noProof/>
          <w:kern w:val="0"/>
        </w:rPr>
      </w:pPr>
      <w:r>
        <w:rPr>
          <w:rFonts w:ascii="Times New Roman" w:hAnsi="Times New Roman" w:cs="Times New Roman"/>
          <w:color w:val="FF0000"/>
          <w:lang w:val="en-US"/>
        </w:rPr>
        <w:fldChar w:fldCharType="begin" w:fldLock="1"/>
      </w:r>
      <w:r>
        <w:rPr>
          <w:rFonts w:ascii="Times New Roman" w:hAnsi="Times New Roman" w:cs="Times New Roman"/>
          <w:color w:val="FF0000"/>
          <w:lang w:val="en-US"/>
        </w:rPr>
        <w:instrText xml:space="preserve">ADDIN Mendeley Bibliography CSL_BIBLIOGRAPHY </w:instrText>
      </w:r>
      <w:r>
        <w:rPr>
          <w:rFonts w:ascii="Times New Roman" w:hAnsi="Times New Roman" w:cs="Times New Roman"/>
          <w:color w:val="FF0000"/>
          <w:lang w:val="en-US"/>
        </w:rPr>
        <w:fldChar w:fldCharType="separate"/>
      </w:r>
      <w:r w:rsidR="000A52F4" w:rsidRPr="000A52F4">
        <w:rPr>
          <w:rFonts w:ascii="Times New Roman" w:hAnsi="Times New Roman" w:cs="Times New Roman"/>
          <w:noProof/>
          <w:kern w:val="0"/>
        </w:rPr>
        <w:t>[1]</w:t>
      </w:r>
      <w:r w:rsidR="000A52F4" w:rsidRPr="000A52F4">
        <w:rPr>
          <w:rFonts w:ascii="Times New Roman" w:hAnsi="Times New Roman" w:cs="Times New Roman"/>
          <w:noProof/>
          <w:kern w:val="0"/>
        </w:rPr>
        <w:tab/>
        <w:t xml:space="preserve">L. Chen, K. Guo, G. Fan, C. Wang, and S. Song, “Resource Constrained Profit Optimization Method for Task Scheduling in Edge Cloud,” </w:t>
      </w:r>
      <w:r w:rsidR="000A52F4" w:rsidRPr="000A52F4">
        <w:rPr>
          <w:rFonts w:ascii="Times New Roman" w:hAnsi="Times New Roman" w:cs="Times New Roman"/>
          <w:i/>
          <w:iCs/>
          <w:noProof/>
          <w:kern w:val="0"/>
        </w:rPr>
        <w:t>IEEE Access</w:t>
      </w:r>
      <w:r w:rsidR="000A52F4" w:rsidRPr="000A52F4">
        <w:rPr>
          <w:rFonts w:ascii="Times New Roman" w:hAnsi="Times New Roman" w:cs="Times New Roman"/>
          <w:noProof/>
          <w:kern w:val="0"/>
        </w:rPr>
        <w:t>, vol. 8, pp. 118638–118652, 2020, doi: 10.1109/ACCESS.2020.3000985.</w:t>
      </w:r>
    </w:p>
    <w:p w14:paraId="138F0C92" w14:textId="77777777" w:rsidR="000A52F4" w:rsidRPr="000A52F4" w:rsidRDefault="000A52F4" w:rsidP="000A52F4">
      <w:pPr>
        <w:widowControl w:val="0"/>
        <w:autoSpaceDE w:val="0"/>
        <w:autoSpaceDN w:val="0"/>
        <w:adjustRightInd w:val="0"/>
        <w:spacing w:line="240" w:lineRule="auto"/>
        <w:ind w:left="640" w:hanging="640"/>
        <w:rPr>
          <w:rFonts w:ascii="Times New Roman" w:hAnsi="Times New Roman" w:cs="Times New Roman"/>
          <w:noProof/>
          <w:kern w:val="0"/>
        </w:rPr>
      </w:pPr>
      <w:r w:rsidRPr="000A52F4">
        <w:rPr>
          <w:rFonts w:ascii="Times New Roman" w:hAnsi="Times New Roman" w:cs="Times New Roman"/>
          <w:noProof/>
          <w:kern w:val="0"/>
        </w:rPr>
        <w:t>[2]</w:t>
      </w:r>
      <w:r w:rsidRPr="000A52F4">
        <w:rPr>
          <w:rFonts w:ascii="Times New Roman" w:hAnsi="Times New Roman" w:cs="Times New Roman"/>
          <w:noProof/>
          <w:kern w:val="0"/>
        </w:rPr>
        <w:tab/>
        <w:t xml:space="preserve">P. Varshney and Y. Simmhan, “Characterizing application scheduling on edge, fog, and cloud computing resources,” </w:t>
      </w:r>
      <w:r w:rsidRPr="000A52F4">
        <w:rPr>
          <w:rFonts w:ascii="Times New Roman" w:hAnsi="Times New Roman" w:cs="Times New Roman"/>
          <w:i/>
          <w:iCs/>
          <w:noProof/>
          <w:kern w:val="0"/>
        </w:rPr>
        <w:t>Softw. - Pract. Exp.</w:t>
      </w:r>
      <w:r w:rsidRPr="000A52F4">
        <w:rPr>
          <w:rFonts w:ascii="Times New Roman" w:hAnsi="Times New Roman" w:cs="Times New Roman"/>
          <w:noProof/>
          <w:kern w:val="0"/>
        </w:rPr>
        <w:t>, vol. 50, no. 5, pp. 558–595, 2020, doi: 10.1002/spe.2699.</w:t>
      </w:r>
    </w:p>
    <w:p w14:paraId="71E1F5FB" w14:textId="77777777" w:rsidR="000A52F4" w:rsidRPr="000A52F4" w:rsidRDefault="000A52F4" w:rsidP="000A52F4">
      <w:pPr>
        <w:widowControl w:val="0"/>
        <w:autoSpaceDE w:val="0"/>
        <w:autoSpaceDN w:val="0"/>
        <w:adjustRightInd w:val="0"/>
        <w:spacing w:line="240" w:lineRule="auto"/>
        <w:ind w:left="640" w:hanging="640"/>
        <w:rPr>
          <w:rFonts w:ascii="Times New Roman" w:hAnsi="Times New Roman" w:cs="Times New Roman"/>
          <w:noProof/>
          <w:kern w:val="0"/>
        </w:rPr>
      </w:pPr>
      <w:r w:rsidRPr="000A52F4">
        <w:rPr>
          <w:rFonts w:ascii="Times New Roman" w:hAnsi="Times New Roman" w:cs="Times New Roman"/>
          <w:noProof/>
          <w:kern w:val="0"/>
        </w:rPr>
        <w:t>[3]</w:t>
      </w:r>
      <w:r w:rsidRPr="000A52F4">
        <w:rPr>
          <w:rFonts w:ascii="Times New Roman" w:hAnsi="Times New Roman" w:cs="Times New Roman"/>
          <w:noProof/>
          <w:kern w:val="0"/>
        </w:rPr>
        <w:tab/>
        <w:t xml:space="preserve">I. M. Ali, K. M. Sallam, N. Moustafa, R. Chakraborty, M. Ryan, and K. K. R. Choo, “An Automated Task Scheduling Model Using Non-Dominated Sorting Genetic Algorithm II for Fog-Cloud Systems,” </w:t>
      </w:r>
      <w:r w:rsidRPr="000A52F4">
        <w:rPr>
          <w:rFonts w:ascii="Times New Roman" w:hAnsi="Times New Roman" w:cs="Times New Roman"/>
          <w:i/>
          <w:iCs/>
          <w:noProof/>
          <w:kern w:val="0"/>
        </w:rPr>
        <w:t>IEEE Trans. Cloud Comput.</w:t>
      </w:r>
      <w:r w:rsidRPr="000A52F4">
        <w:rPr>
          <w:rFonts w:ascii="Times New Roman" w:hAnsi="Times New Roman" w:cs="Times New Roman"/>
          <w:noProof/>
          <w:kern w:val="0"/>
        </w:rPr>
        <w:t>, vol. 10, no. 4, pp. 2294–2308, 2022, doi: 10.1109/TCC.2020.3032386.</w:t>
      </w:r>
    </w:p>
    <w:p w14:paraId="04A6A030" w14:textId="77777777" w:rsidR="000A52F4" w:rsidRPr="000A52F4" w:rsidRDefault="000A52F4" w:rsidP="000A52F4">
      <w:pPr>
        <w:widowControl w:val="0"/>
        <w:autoSpaceDE w:val="0"/>
        <w:autoSpaceDN w:val="0"/>
        <w:adjustRightInd w:val="0"/>
        <w:spacing w:line="240" w:lineRule="auto"/>
        <w:ind w:left="640" w:hanging="640"/>
        <w:rPr>
          <w:rFonts w:ascii="Times New Roman" w:hAnsi="Times New Roman" w:cs="Times New Roman"/>
          <w:noProof/>
          <w:kern w:val="0"/>
        </w:rPr>
      </w:pPr>
      <w:r w:rsidRPr="000A52F4">
        <w:rPr>
          <w:rFonts w:ascii="Times New Roman" w:hAnsi="Times New Roman" w:cs="Times New Roman"/>
          <w:noProof/>
          <w:kern w:val="0"/>
        </w:rPr>
        <w:t>[4]</w:t>
      </w:r>
      <w:r w:rsidRPr="000A52F4">
        <w:rPr>
          <w:rFonts w:ascii="Times New Roman" w:hAnsi="Times New Roman" w:cs="Times New Roman"/>
          <w:noProof/>
          <w:kern w:val="0"/>
        </w:rPr>
        <w:tab/>
        <w:t xml:space="preserve">R. O. Aburukba, T. Landolsi, and D. Omer, “A heuristic scheduling approach for fog-cloud computing environment with stationary IoT devices,” </w:t>
      </w:r>
      <w:r w:rsidRPr="000A52F4">
        <w:rPr>
          <w:rFonts w:ascii="Times New Roman" w:hAnsi="Times New Roman" w:cs="Times New Roman"/>
          <w:i/>
          <w:iCs/>
          <w:noProof/>
          <w:kern w:val="0"/>
        </w:rPr>
        <w:t>J. Netw. Comput. Appl.</w:t>
      </w:r>
      <w:r w:rsidRPr="000A52F4">
        <w:rPr>
          <w:rFonts w:ascii="Times New Roman" w:hAnsi="Times New Roman" w:cs="Times New Roman"/>
          <w:noProof/>
          <w:kern w:val="0"/>
        </w:rPr>
        <w:t>, vol. 180, 2021, doi: 10.1016/j.jnca.2021.102994.</w:t>
      </w:r>
    </w:p>
    <w:p w14:paraId="075C0A9D" w14:textId="77777777" w:rsidR="000A52F4" w:rsidRPr="000A52F4" w:rsidRDefault="000A52F4" w:rsidP="000A52F4">
      <w:pPr>
        <w:widowControl w:val="0"/>
        <w:autoSpaceDE w:val="0"/>
        <w:autoSpaceDN w:val="0"/>
        <w:adjustRightInd w:val="0"/>
        <w:spacing w:line="240" w:lineRule="auto"/>
        <w:ind w:left="640" w:hanging="640"/>
        <w:rPr>
          <w:rFonts w:ascii="Times New Roman" w:hAnsi="Times New Roman" w:cs="Times New Roman"/>
          <w:noProof/>
          <w:kern w:val="0"/>
        </w:rPr>
      </w:pPr>
      <w:r w:rsidRPr="000A52F4">
        <w:rPr>
          <w:rFonts w:ascii="Times New Roman" w:hAnsi="Times New Roman" w:cs="Times New Roman"/>
          <w:noProof/>
          <w:kern w:val="0"/>
        </w:rPr>
        <w:t>[5]</w:t>
      </w:r>
      <w:r w:rsidRPr="000A52F4">
        <w:rPr>
          <w:rFonts w:ascii="Times New Roman" w:hAnsi="Times New Roman" w:cs="Times New Roman"/>
          <w:noProof/>
          <w:kern w:val="0"/>
        </w:rPr>
        <w:tab/>
        <w:t xml:space="preserve">M. Akbari, H. Rashidi, and S. H. Alizadeh, “An enhanced genetic algorithm with new operators for task scheduling in heterogeneous computing systems,” </w:t>
      </w:r>
      <w:r w:rsidRPr="000A52F4">
        <w:rPr>
          <w:rFonts w:ascii="Times New Roman" w:hAnsi="Times New Roman" w:cs="Times New Roman"/>
          <w:i/>
          <w:iCs/>
          <w:noProof/>
          <w:kern w:val="0"/>
        </w:rPr>
        <w:t>Eng. Appl. Artif. Intell.</w:t>
      </w:r>
      <w:r w:rsidRPr="000A52F4">
        <w:rPr>
          <w:rFonts w:ascii="Times New Roman" w:hAnsi="Times New Roman" w:cs="Times New Roman"/>
          <w:noProof/>
          <w:kern w:val="0"/>
        </w:rPr>
        <w:t>, vol. 61, no. March, pp. 35–46, 2017, doi: 10.1016/j.engappai.2017.02.013.</w:t>
      </w:r>
    </w:p>
    <w:p w14:paraId="710FCCD9" w14:textId="77777777" w:rsidR="000A52F4" w:rsidRPr="000A52F4" w:rsidRDefault="000A52F4" w:rsidP="000A52F4">
      <w:pPr>
        <w:widowControl w:val="0"/>
        <w:autoSpaceDE w:val="0"/>
        <w:autoSpaceDN w:val="0"/>
        <w:adjustRightInd w:val="0"/>
        <w:spacing w:line="240" w:lineRule="auto"/>
        <w:ind w:left="640" w:hanging="640"/>
        <w:rPr>
          <w:rFonts w:ascii="Times New Roman" w:hAnsi="Times New Roman" w:cs="Times New Roman"/>
          <w:noProof/>
          <w:kern w:val="0"/>
        </w:rPr>
      </w:pPr>
      <w:r w:rsidRPr="000A52F4">
        <w:rPr>
          <w:rFonts w:ascii="Times New Roman" w:hAnsi="Times New Roman" w:cs="Times New Roman"/>
          <w:noProof/>
          <w:kern w:val="0"/>
        </w:rPr>
        <w:t>[6]</w:t>
      </w:r>
      <w:r w:rsidRPr="000A52F4">
        <w:rPr>
          <w:rFonts w:ascii="Times New Roman" w:hAnsi="Times New Roman" w:cs="Times New Roman"/>
          <w:noProof/>
          <w:kern w:val="0"/>
        </w:rPr>
        <w:tab/>
        <w:t xml:space="preserve">Z. Deng, Z. Yan, H. Huang, and H. Shen, “Energy-aware task scheduling on heterogeneous computing systems with time constraint,” </w:t>
      </w:r>
      <w:r w:rsidRPr="000A52F4">
        <w:rPr>
          <w:rFonts w:ascii="Times New Roman" w:hAnsi="Times New Roman" w:cs="Times New Roman"/>
          <w:i/>
          <w:iCs/>
          <w:noProof/>
          <w:kern w:val="0"/>
        </w:rPr>
        <w:t>IEEE Access</w:t>
      </w:r>
      <w:r w:rsidRPr="000A52F4">
        <w:rPr>
          <w:rFonts w:ascii="Times New Roman" w:hAnsi="Times New Roman" w:cs="Times New Roman"/>
          <w:noProof/>
          <w:kern w:val="0"/>
        </w:rPr>
        <w:t>, vol. 8, pp. 23936–23950, 2020, doi: 10.1109/ACCESS.2020.2970166.</w:t>
      </w:r>
    </w:p>
    <w:p w14:paraId="06329A4B" w14:textId="77777777" w:rsidR="000A52F4" w:rsidRPr="000A52F4" w:rsidRDefault="000A52F4" w:rsidP="000A52F4">
      <w:pPr>
        <w:widowControl w:val="0"/>
        <w:autoSpaceDE w:val="0"/>
        <w:autoSpaceDN w:val="0"/>
        <w:adjustRightInd w:val="0"/>
        <w:spacing w:line="240" w:lineRule="auto"/>
        <w:ind w:left="640" w:hanging="640"/>
        <w:rPr>
          <w:rFonts w:ascii="Times New Roman" w:hAnsi="Times New Roman" w:cs="Times New Roman"/>
          <w:noProof/>
          <w:kern w:val="0"/>
        </w:rPr>
      </w:pPr>
      <w:r w:rsidRPr="000A52F4">
        <w:rPr>
          <w:rFonts w:ascii="Times New Roman" w:hAnsi="Times New Roman" w:cs="Times New Roman"/>
          <w:noProof/>
          <w:kern w:val="0"/>
        </w:rPr>
        <w:t>[7]</w:t>
      </w:r>
      <w:r w:rsidRPr="000A52F4">
        <w:rPr>
          <w:rFonts w:ascii="Times New Roman" w:hAnsi="Times New Roman" w:cs="Times New Roman"/>
          <w:noProof/>
          <w:kern w:val="0"/>
        </w:rPr>
        <w:tab/>
        <w:t xml:space="preserve">P. Paknejad, R. Khorsand, and M. Ramezanpour, “Chaotic improved PICEA-g-based multi-objective optimization for workflow scheduling in cloud environment,” </w:t>
      </w:r>
      <w:r w:rsidRPr="000A52F4">
        <w:rPr>
          <w:rFonts w:ascii="Times New Roman" w:hAnsi="Times New Roman" w:cs="Times New Roman"/>
          <w:i/>
          <w:iCs/>
          <w:noProof/>
          <w:kern w:val="0"/>
        </w:rPr>
        <w:t>Futur. Gener. Comput. Syst.</w:t>
      </w:r>
      <w:r w:rsidRPr="000A52F4">
        <w:rPr>
          <w:rFonts w:ascii="Times New Roman" w:hAnsi="Times New Roman" w:cs="Times New Roman"/>
          <w:noProof/>
          <w:kern w:val="0"/>
        </w:rPr>
        <w:t>, vol. 117, pp. 12–28, 2021, doi: 10.1016/j.future.2020.11.002.</w:t>
      </w:r>
    </w:p>
    <w:p w14:paraId="5E55F3A7" w14:textId="77777777" w:rsidR="000A52F4" w:rsidRPr="000A52F4" w:rsidRDefault="000A52F4" w:rsidP="000A52F4">
      <w:pPr>
        <w:widowControl w:val="0"/>
        <w:autoSpaceDE w:val="0"/>
        <w:autoSpaceDN w:val="0"/>
        <w:adjustRightInd w:val="0"/>
        <w:spacing w:line="240" w:lineRule="auto"/>
        <w:ind w:left="640" w:hanging="640"/>
        <w:rPr>
          <w:rFonts w:ascii="Times New Roman" w:hAnsi="Times New Roman" w:cs="Times New Roman"/>
          <w:noProof/>
          <w:kern w:val="0"/>
        </w:rPr>
      </w:pPr>
      <w:r w:rsidRPr="000A52F4">
        <w:rPr>
          <w:rFonts w:ascii="Times New Roman" w:hAnsi="Times New Roman" w:cs="Times New Roman"/>
          <w:noProof/>
          <w:kern w:val="0"/>
        </w:rPr>
        <w:t>[8]</w:t>
      </w:r>
      <w:r w:rsidRPr="000A52F4">
        <w:rPr>
          <w:rFonts w:ascii="Times New Roman" w:hAnsi="Times New Roman" w:cs="Times New Roman"/>
          <w:noProof/>
          <w:kern w:val="0"/>
        </w:rPr>
        <w:tab/>
        <w:t xml:space="preserve">H. Faris, I. Aljarah, M. A. Al-Betar, and S. Mirjalili, “Grey wolf optimizer: a review of recent variants and applications,” </w:t>
      </w:r>
      <w:r w:rsidRPr="000A52F4">
        <w:rPr>
          <w:rFonts w:ascii="Times New Roman" w:hAnsi="Times New Roman" w:cs="Times New Roman"/>
          <w:i/>
          <w:iCs/>
          <w:noProof/>
          <w:kern w:val="0"/>
        </w:rPr>
        <w:t>Neural Comput. Appl.</w:t>
      </w:r>
      <w:r w:rsidRPr="000A52F4">
        <w:rPr>
          <w:rFonts w:ascii="Times New Roman" w:hAnsi="Times New Roman" w:cs="Times New Roman"/>
          <w:noProof/>
          <w:kern w:val="0"/>
        </w:rPr>
        <w:t>, vol. 30, no. 2, pp. 413–435, 2018, doi: 10.1007/s00521-017-3272-5.</w:t>
      </w:r>
    </w:p>
    <w:p w14:paraId="227147A7" w14:textId="77777777" w:rsidR="000A52F4" w:rsidRPr="000A52F4" w:rsidRDefault="000A52F4" w:rsidP="000A52F4">
      <w:pPr>
        <w:widowControl w:val="0"/>
        <w:autoSpaceDE w:val="0"/>
        <w:autoSpaceDN w:val="0"/>
        <w:adjustRightInd w:val="0"/>
        <w:spacing w:line="240" w:lineRule="auto"/>
        <w:ind w:left="640" w:hanging="640"/>
        <w:rPr>
          <w:rFonts w:ascii="Times New Roman" w:hAnsi="Times New Roman" w:cs="Times New Roman"/>
          <w:noProof/>
          <w:kern w:val="0"/>
        </w:rPr>
      </w:pPr>
      <w:r w:rsidRPr="000A52F4">
        <w:rPr>
          <w:rFonts w:ascii="Times New Roman" w:hAnsi="Times New Roman" w:cs="Times New Roman"/>
          <w:noProof/>
          <w:kern w:val="0"/>
        </w:rPr>
        <w:t>[9]</w:t>
      </w:r>
      <w:r w:rsidRPr="000A52F4">
        <w:rPr>
          <w:rFonts w:ascii="Times New Roman" w:hAnsi="Times New Roman" w:cs="Times New Roman"/>
          <w:noProof/>
          <w:kern w:val="0"/>
        </w:rPr>
        <w:tab/>
        <w:t xml:space="preserve">D. Alsadie, “TSMGWo: Optimizing task schedule using multi-objectives grey Wolf optimizer for cloud data centers,” </w:t>
      </w:r>
      <w:r w:rsidRPr="000A52F4">
        <w:rPr>
          <w:rFonts w:ascii="Times New Roman" w:hAnsi="Times New Roman" w:cs="Times New Roman"/>
          <w:i/>
          <w:iCs/>
          <w:noProof/>
          <w:kern w:val="0"/>
        </w:rPr>
        <w:t>IEEE Access</w:t>
      </w:r>
      <w:r w:rsidRPr="000A52F4">
        <w:rPr>
          <w:rFonts w:ascii="Times New Roman" w:hAnsi="Times New Roman" w:cs="Times New Roman"/>
          <w:noProof/>
          <w:kern w:val="0"/>
        </w:rPr>
        <w:t>, vol. 9, pp. 37707–37725, 2021, doi: 10.1109/ACCESS.2021.3063723.</w:t>
      </w:r>
    </w:p>
    <w:p w14:paraId="6ED6A06A" w14:textId="77777777" w:rsidR="000A52F4" w:rsidRPr="000A52F4" w:rsidRDefault="000A52F4" w:rsidP="000A52F4">
      <w:pPr>
        <w:widowControl w:val="0"/>
        <w:autoSpaceDE w:val="0"/>
        <w:autoSpaceDN w:val="0"/>
        <w:adjustRightInd w:val="0"/>
        <w:spacing w:line="240" w:lineRule="auto"/>
        <w:ind w:left="640" w:hanging="640"/>
        <w:rPr>
          <w:rFonts w:ascii="Times New Roman" w:hAnsi="Times New Roman" w:cs="Times New Roman"/>
          <w:noProof/>
          <w:kern w:val="0"/>
        </w:rPr>
      </w:pPr>
      <w:r w:rsidRPr="000A52F4">
        <w:rPr>
          <w:rFonts w:ascii="Times New Roman" w:hAnsi="Times New Roman" w:cs="Times New Roman"/>
          <w:noProof/>
          <w:kern w:val="0"/>
        </w:rPr>
        <w:t>[10]</w:t>
      </w:r>
      <w:r w:rsidRPr="000A52F4">
        <w:rPr>
          <w:rFonts w:ascii="Times New Roman" w:hAnsi="Times New Roman" w:cs="Times New Roman"/>
          <w:noProof/>
          <w:kern w:val="0"/>
        </w:rPr>
        <w:tab/>
        <w:t xml:space="preserve">S. Mirjalili, S. M. Mirjalili, and A. Lewis, “Grey Wolf Optimizer,” </w:t>
      </w:r>
      <w:r w:rsidRPr="000A52F4">
        <w:rPr>
          <w:rFonts w:ascii="Times New Roman" w:hAnsi="Times New Roman" w:cs="Times New Roman"/>
          <w:i/>
          <w:iCs/>
          <w:noProof/>
          <w:kern w:val="0"/>
        </w:rPr>
        <w:t>Adv. Eng. Softw.</w:t>
      </w:r>
      <w:r w:rsidRPr="000A52F4">
        <w:rPr>
          <w:rFonts w:ascii="Times New Roman" w:hAnsi="Times New Roman" w:cs="Times New Roman"/>
          <w:noProof/>
          <w:kern w:val="0"/>
        </w:rPr>
        <w:t>, vol. 69, pp. 46–61, 2014, doi: 10.1016/j.advengsoft.2013.12.007.</w:t>
      </w:r>
    </w:p>
    <w:p w14:paraId="3AD4FF0A" w14:textId="77777777" w:rsidR="000A52F4" w:rsidRPr="000A52F4" w:rsidRDefault="000A52F4" w:rsidP="000A52F4">
      <w:pPr>
        <w:widowControl w:val="0"/>
        <w:autoSpaceDE w:val="0"/>
        <w:autoSpaceDN w:val="0"/>
        <w:adjustRightInd w:val="0"/>
        <w:spacing w:line="240" w:lineRule="auto"/>
        <w:ind w:left="640" w:hanging="640"/>
        <w:rPr>
          <w:rFonts w:ascii="Times New Roman" w:hAnsi="Times New Roman" w:cs="Times New Roman"/>
          <w:noProof/>
          <w:kern w:val="0"/>
        </w:rPr>
      </w:pPr>
      <w:r w:rsidRPr="000A52F4">
        <w:rPr>
          <w:rFonts w:ascii="Times New Roman" w:hAnsi="Times New Roman" w:cs="Times New Roman"/>
          <w:noProof/>
          <w:kern w:val="0"/>
        </w:rPr>
        <w:t>[11]</w:t>
      </w:r>
      <w:r w:rsidRPr="000A52F4">
        <w:rPr>
          <w:rFonts w:ascii="Times New Roman" w:hAnsi="Times New Roman" w:cs="Times New Roman"/>
          <w:noProof/>
          <w:kern w:val="0"/>
        </w:rPr>
        <w:tab/>
        <w:t xml:space="preserve">Y. Yang, B. Yang, S. Wang, T. Jin, and S. Li, “An enhanced multi-objective grey wolf optimizer for service composition in cloud manufacturing,” </w:t>
      </w:r>
      <w:r w:rsidRPr="000A52F4">
        <w:rPr>
          <w:rFonts w:ascii="Times New Roman" w:hAnsi="Times New Roman" w:cs="Times New Roman"/>
          <w:i/>
          <w:iCs/>
          <w:noProof/>
          <w:kern w:val="0"/>
        </w:rPr>
        <w:t>Appl. Soft Comput. J.</w:t>
      </w:r>
      <w:r w:rsidRPr="000A52F4">
        <w:rPr>
          <w:rFonts w:ascii="Times New Roman" w:hAnsi="Times New Roman" w:cs="Times New Roman"/>
          <w:noProof/>
          <w:kern w:val="0"/>
        </w:rPr>
        <w:t>, vol. 87, 2020, doi: 10.1016/j.asoc.2019.106003.</w:t>
      </w:r>
    </w:p>
    <w:p w14:paraId="1848F847" w14:textId="77777777" w:rsidR="000A52F4" w:rsidRPr="000A52F4" w:rsidRDefault="000A52F4" w:rsidP="000A52F4">
      <w:pPr>
        <w:widowControl w:val="0"/>
        <w:autoSpaceDE w:val="0"/>
        <w:autoSpaceDN w:val="0"/>
        <w:adjustRightInd w:val="0"/>
        <w:spacing w:line="240" w:lineRule="auto"/>
        <w:ind w:left="640" w:hanging="640"/>
        <w:rPr>
          <w:rFonts w:ascii="Times New Roman" w:hAnsi="Times New Roman" w:cs="Times New Roman"/>
          <w:noProof/>
          <w:kern w:val="0"/>
        </w:rPr>
      </w:pPr>
      <w:r w:rsidRPr="000A52F4">
        <w:rPr>
          <w:rFonts w:ascii="Times New Roman" w:hAnsi="Times New Roman" w:cs="Times New Roman"/>
          <w:noProof/>
          <w:kern w:val="0"/>
        </w:rPr>
        <w:t>[12]</w:t>
      </w:r>
      <w:r w:rsidRPr="000A52F4">
        <w:rPr>
          <w:rFonts w:ascii="Times New Roman" w:hAnsi="Times New Roman" w:cs="Times New Roman"/>
          <w:noProof/>
          <w:kern w:val="0"/>
        </w:rPr>
        <w:tab/>
        <w:t xml:space="preserve">T. Offloading </w:t>
      </w:r>
      <w:r w:rsidRPr="000A52F4">
        <w:rPr>
          <w:rFonts w:ascii="Times New Roman" w:hAnsi="Times New Roman" w:cs="Times New Roman"/>
          <w:i/>
          <w:iCs/>
          <w:noProof/>
          <w:kern w:val="0"/>
        </w:rPr>
        <w:t>et al.</w:t>
      </w:r>
      <w:r w:rsidRPr="000A52F4">
        <w:rPr>
          <w:rFonts w:ascii="Times New Roman" w:hAnsi="Times New Roman" w:cs="Times New Roman"/>
          <w:noProof/>
          <w:kern w:val="0"/>
        </w:rPr>
        <w:t>, “GreenEdge : Joint Green Energy Scheduling and Dynamic,” pp. 1–14.</w:t>
      </w:r>
    </w:p>
    <w:p w14:paraId="426986DF" w14:textId="77777777" w:rsidR="000A52F4" w:rsidRPr="000A52F4" w:rsidRDefault="000A52F4" w:rsidP="000A52F4">
      <w:pPr>
        <w:widowControl w:val="0"/>
        <w:autoSpaceDE w:val="0"/>
        <w:autoSpaceDN w:val="0"/>
        <w:adjustRightInd w:val="0"/>
        <w:spacing w:line="240" w:lineRule="auto"/>
        <w:ind w:left="640" w:hanging="640"/>
        <w:rPr>
          <w:rFonts w:ascii="Times New Roman" w:hAnsi="Times New Roman" w:cs="Times New Roman"/>
          <w:noProof/>
          <w:kern w:val="0"/>
        </w:rPr>
      </w:pPr>
      <w:r w:rsidRPr="000A52F4">
        <w:rPr>
          <w:rFonts w:ascii="Times New Roman" w:hAnsi="Times New Roman" w:cs="Times New Roman"/>
          <w:noProof/>
          <w:kern w:val="0"/>
        </w:rPr>
        <w:t>[13]</w:t>
      </w:r>
      <w:r w:rsidRPr="000A52F4">
        <w:rPr>
          <w:rFonts w:ascii="Times New Roman" w:hAnsi="Times New Roman" w:cs="Times New Roman"/>
          <w:noProof/>
          <w:kern w:val="0"/>
        </w:rPr>
        <w:tab/>
        <w:t xml:space="preserve">H. Peng, W. S. Wen, M. L. Tseng, and L. L. Li, “Joint optimization method for task scheduling time and energy consumption in mobile cloud computing environment,” </w:t>
      </w:r>
      <w:r w:rsidRPr="000A52F4">
        <w:rPr>
          <w:rFonts w:ascii="Times New Roman" w:hAnsi="Times New Roman" w:cs="Times New Roman"/>
          <w:i/>
          <w:iCs/>
          <w:noProof/>
          <w:kern w:val="0"/>
        </w:rPr>
        <w:t>Appl. Soft Comput. J.</w:t>
      </w:r>
      <w:r w:rsidRPr="000A52F4">
        <w:rPr>
          <w:rFonts w:ascii="Times New Roman" w:hAnsi="Times New Roman" w:cs="Times New Roman"/>
          <w:noProof/>
          <w:kern w:val="0"/>
        </w:rPr>
        <w:t>, vol. 80, no. 2019, pp. 534–545, 2019, doi: 10.1016/j.asoc.2019.04.027.</w:t>
      </w:r>
    </w:p>
    <w:p w14:paraId="6567F300" w14:textId="77777777" w:rsidR="000A52F4" w:rsidRPr="000A52F4" w:rsidRDefault="000A52F4" w:rsidP="000A52F4">
      <w:pPr>
        <w:widowControl w:val="0"/>
        <w:autoSpaceDE w:val="0"/>
        <w:autoSpaceDN w:val="0"/>
        <w:adjustRightInd w:val="0"/>
        <w:spacing w:line="240" w:lineRule="auto"/>
        <w:ind w:left="640" w:hanging="640"/>
        <w:rPr>
          <w:rFonts w:ascii="Times New Roman" w:hAnsi="Times New Roman" w:cs="Times New Roman"/>
          <w:noProof/>
          <w:kern w:val="0"/>
        </w:rPr>
      </w:pPr>
      <w:r w:rsidRPr="000A52F4">
        <w:rPr>
          <w:rFonts w:ascii="Times New Roman" w:hAnsi="Times New Roman" w:cs="Times New Roman"/>
          <w:noProof/>
          <w:kern w:val="0"/>
        </w:rPr>
        <w:t>[14]</w:t>
      </w:r>
      <w:r w:rsidRPr="000A52F4">
        <w:rPr>
          <w:rFonts w:ascii="Times New Roman" w:hAnsi="Times New Roman" w:cs="Times New Roman"/>
          <w:noProof/>
          <w:kern w:val="0"/>
        </w:rPr>
        <w:tab/>
        <w:t xml:space="preserve">J. Liu, Y. Mao, J. Zhang, and K. B. Letaief, “Delay-optimal computation task scheduling for mobile-edge computing systems,” </w:t>
      </w:r>
      <w:r w:rsidRPr="000A52F4">
        <w:rPr>
          <w:rFonts w:ascii="Times New Roman" w:hAnsi="Times New Roman" w:cs="Times New Roman"/>
          <w:i/>
          <w:iCs/>
          <w:noProof/>
          <w:kern w:val="0"/>
        </w:rPr>
        <w:t>IEEE Int. Symp. Inf. Theory - Proc.</w:t>
      </w:r>
      <w:r w:rsidRPr="000A52F4">
        <w:rPr>
          <w:rFonts w:ascii="Times New Roman" w:hAnsi="Times New Roman" w:cs="Times New Roman"/>
          <w:noProof/>
          <w:kern w:val="0"/>
        </w:rPr>
        <w:t xml:space="preserve">, </w:t>
      </w:r>
      <w:r w:rsidRPr="000A52F4">
        <w:rPr>
          <w:rFonts w:ascii="Times New Roman" w:hAnsi="Times New Roman" w:cs="Times New Roman"/>
          <w:noProof/>
          <w:kern w:val="0"/>
        </w:rPr>
        <w:lastRenderedPageBreak/>
        <w:t>vol. 2016-August, pp. 1451–1455, 2016, doi: 10.1109/ISIT.2016.7541539.</w:t>
      </w:r>
    </w:p>
    <w:p w14:paraId="5FE2269B" w14:textId="77777777" w:rsidR="000A52F4" w:rsidRPr="000A52F4" w:rsidRDefault="000A52F4" w:rsidP="000A52F4">
      <w:pPr>
        <w:widowControl w:val="0"/>
        <w:autoSpaceDE w:val="0"/>
        <w:autoSpaceDN w:val="0"/>
        <w:adjustRightInd w:val="0"/>
        <w:spacing w:line="240" w:lineRule="auto"/>
        <w:ind w:left="640" w:hanging="640"/>
        <w:rPr>
          <w:rFonts w:ascii="Times New Roman" w:hAnsi="Times New Roman" w:cs="Times New Roman"/>
          <w:noProof/>
          <w:kern w:val="0"/>
        </w:rPr>
      </w:pPr>
      <w:r w:rsidRPr="000A52F4">
        <w:rPr>
          <w:rFonts w:ascii="Times New Roman" w:hAnsi="Times New Roman" w:cs="Times New Roman"/>
          <w:noProof/>
          <w:kern w:val="0"/>
        </w:rPr>
        <w:t>[15]</w:t>
      </w:r>
      <w:r w:rsidRPr="000A52F4">
        <w:rPr>
          <w:rFonts w:ascii="Times New Roman" w:hAnsi="Times New Roman" w:cs="Times New Roman"/>
          <w:noProof/>
          <w:kern w:val="0"/>
        </w:rPr>
        <w:tab/>
        <w:t xml:space="preserve">L. Gu, J. Cai, D. Zeng, Y. Zhang, H. Jin, and W. Dai, “Energy efficient task allocation and energy scheduling in green energy powered edge computing,” </w:t>
      </w:r>
      <w:r w:rsidRPr="000A52F4">
        <w:rPr>
          <w:rFonts w:ascii="Times New Roman" w:hAnsi="Times New Roman" w:cs="Times New Roman"/>
          <w:i/>
          <w:iCs/>
          <w:noProof/>
          <w:kern w:val="0"/>
        </w:rPr>
        <w:t>Futur. Gener. Comput. Syst.</w:t>
      </w:r>
      <w:r w:rsidRPr="000A52F4">
        <w:rPr>
          <w:rFonts w:ascii="Times New Roman" w:hAnsi="Times New Roman" w:cs="Times New Roman"/>
          <w:noProof/>
          <w:kern w:val="0"/>
        </w:rPr>
        <w:t>, vol. 95, pp. 89–99, 2019, doi: 10.1016/j.future.2018.12.062.</w:t>
      </w:r>
    </w:p>
    <w:p w14:paraId="01EFFFD3" w14:textId="77777777" w:rsidR="000A52F4" w:rsidRPr="000A52F4" w:rsidRDefault="000A52F4" w:rsidP="000A52F4">
      <w:pPr>
        <w:widowControl w:val="0"/>
        <w:autoSpaceDE w:val="0"/>
        <w:autoSpaceDN w:val="0"/>
        <w:adjustRightInd w:val="0"/>
        <w:spacing w:line="240" w:lineRule="auto"/>
        <w:ind w:left="640" w:hanging="640"/>
        <w:rPr>
          <w:rFonts w:ascii="Times New Roman" w:hAnsi="Times New Roman" w:cs="Times New Roman"/>
          <w:noProof/>
          <w:kern w:val="0"/>
        </w:rPr>
      </w:pPr>
      <w:r w:rsidRPr="000A52F4">
        <w:rPr>
          <w:rFonts w:ascii="Times New Roman" w:hAnsi="Times New Roman" w:cs="Times New Roman"/>
          <w:noProof/>
          <w:kern w:val="0"/>
        </w:rPr>
        <w:t>[16]</w:t>
      </w:r>
      <w:r w:rsidRPr="000A52F4">
        <w:rPr>
          <w:rFonts w:ascii="Times New Roman" w:hAnsi="Times New Roman" w:cs="Times New Roman"/>
          <w:noProof/>
          <w:kern w:val="0"/>
        </w:rPr>
        <w:tab/>
        <w:t>L. I. Tianze, W. U. Muqing, Z. Min, and L. Wenxing, “An Overhead-Optimizing Task Scheduling Strategy for Ad-hoc Based Mobile Edge Computing,” pp. 5609–5622, 2017.</w:t>
      </w:r>
    </w:p>
    <w:p w14:paraId="6F35EA43" w14:textId="77777777" w:rsidR="000A52F4" w:rsidRPr="000A52F4" w:rsidRDefault="000A52F4" w:rsidP="000A52F4">
      <w:pPr>
        <w:widowControl w:val="0"/>
        <w:autoSpaceDE w:val="0"/>
        <w:autoSpaceDN w:val="0"/>
        <w:adjustRightInd w:val="0"/>
        <w:spacing w:line="240" w:lineRule="auto"/>
        <w:ind w:left="640" w:hanging="640"/>
        <w:rPr>
          <w:rFonts w:ascii="Times New Roman" w:hAnsi="Times New Roman" w:cs="Times New Roman"/>
          <w:noProof/>
        </w:rPr>
      </w:pPr>
      <w:r w:rsidRPr="000A52F4">
        <w:rPr>
          <w:rFonts w:ascii="Times New Roman" w:hAnsi="Times New Roman" w:cs="Times New Roman"/>
          <w:noProof/>
          <w:kern w:val="0"/>
        </w:rPr>
        <w:t>[17]</w:t>
      </w:r>
      <w:r w:rsidRPr="000A52F4">
        <w:rPr>
          <w:rFonts w:ascii="Times New Roman" w:hAnsi="Times New Roman" w:cs="Times New Roman"/>
          <w:noProof/>
          <w:kern w:val="0"/>
        </w:rPr>
        <w:tab/>
        <w:t xml:space="preserve">Y. Kim, C. Song, H. Han, H. Jung, and S. Kang, “Collaborative Task Scheduling for IoT-Assisted Edge Computing,” </w:t>
      </w:r>
      <w:r w:rsidRPr="000A52F4">
        <w:rPr>
          <w:rFonts w:ascii="Times New Roman" w:hAnsi="Times New Roman" w:cs="Times New Roman"/>
          <w:i/>
          <w:iCs/>
          <w:noProof/>
          <w:kern w:val="0"/>
        </w:rPr>
        <w:t>IEEE Access</w:t>
      </w:r>
      <w:r w:rsidRPr="000A52F4">
        <w:rPr>
          <w:rFonts w:ascii="Times New Roman" w:hAnsi="Times New Roman" w:cs="Times New Roman"/>
          <w:noProof/>
          <w:kern w:val="0"/>
        </w:rPr>
        <w:t>, vol. 8, pp. 216593–216606, 2020, doi: 10.1109/ACCESS.2020.3041872.</w:t>
      </w:r>
    </w:p>
    <w:p w14:paraId="72DECD10" w14:textId="662B1D7E" w:rsidR="009B7E06" w:rsidRPr="000E2104" w:rsidRDefault="00243CBA" w:rsidP="00445FF3">
      <w:pPr>
        <w:jc w:val="both"/>
        <w:rPr>
          <w:rFonts w:ascii="Times New Roman" w:hAnsi="Times New Roman" w:cs="Times New Roman"/>
          <w:color w:val="FF0000"/>
          <w:lang w:val="en-US"/>
        </w:rPr>
      </w:pPr>
      <w:r>
        <w:rPr>
          <w:rFonts w:ascii="Times New Roman" w:hAnsi="Times New Roman" w:cs="Times New Roman"/>
          <w:color w:val="FF0000"/>
          <w:lang w:val="en-US"/>
        </w:rPr>
        <w:fldChar w:fldCharType="end"/>
      </w:r>
    </w:p>
    <w:sectPr w:rsidR="009B7E06" w:rsidRPr="000E21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1E5AE1" w14:textId="77777777" w:rsidR="00F83656" w:rsidRDefault="00F83656" w:rsidP="0055120A">
      <w:pPr>
        <w:spacing w:after="0" w:line="240" w:lineRule="auto"/>
      </w:pPr>
      <w:r>
        <w:separator/>
      </w:r>
    </w:p>
  </w:endnote>
  <w:endnote w:type="continuationSeparator" w:id="0">
    <w:p w14:paraId="15B57AA7" w14:textId="77777777" w:rsidR="00F83656" w:rsidRDefault="00F83656" w:rsidP="00551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FC1EC" w14:textId="77777777" w:rsidR="00F83656" w:rsidRDefault="00F83656" w:rsidP="0055120A">
      <w:pPr>
        <w:spacing w:after="0" w:line="240" w:lineRule="auto"/>
      </w:pPr>
      <w:r>
        <w:separator/>
      </w:r>
    </w:p>
  </w:footnote>
  <w:footnote w:type="continuationSeparator" w:id="0">
    <w:p w14:paraId="4E821CD1" w14:textId="77777777" w:rsidR="00F83656" w:rsidRDefault="00F83656" w:rsidP="005512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15AB2"/>
    <w:multiLevelType w:val="hybridMultilevel"/>
    <w:tmpl w:val="12AA5552"/>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nsid w:val="1C967015"/>
    <w:multiLevelType w:val="multilevel"/>
    <w:tmpl w:val="66E2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B2C"/>
    <w:rsid w:val="00002F69"/>
    <w:rsid w:val="00010EA8"/>
    <w:rsid w:val="0003587D"/>
    <w:rsid w:val="000600E5"/>
    <w:rsid w:val="000769BF"/>
    <w:rsid w:val="0008022E"/>
    <w:rsid w:val="0008426E"/>
    <w:rsid w:val="000A3B2C"/>
    <w:rsid w:val="000A52F4"/>
    <w:rsid w:val="000C799C"/>
    <w:rsid w:val="000D2E26"/>
    <w:rsid w:val="000E2104"/>
    <w:rsid w:val="000F4CED"/>
    <w:rsid w:val="00174A4D"/>
    <w:rsid w:val="00212407"/>
    <w:rsid w:val="00242EAD"/>
    <w:rsid w:val="00243CBA"/>
    <w:rsid w:val="0025554D"/>
    <w:rsid w:val="00285D16"/>
    <w:rsid w:val="00290865"/>
    <w:rsid w:val="00293706"/>
    <w:rsid w:val="002E5A9E"/>
    <w:rsid w:val="002F2C64"/>
    <w:rsid w:val="00322153"/>
    <w:rsid w:val="00336198"/>
    <w:rsid w:val="003648C9"/>
    <w:rsid w:val="00364F8F"/>
    <w:rsid w:val="003B70B3"/>
    <w:rsid w:val="00421658"/>
    <w:rsid w:val="00445FF3"/>
    <w:rsid w:val="00460229"/>
    <w:rsid w:val="00491A86"/>
    <w:rsid w:val="004B1DBD"/>
    <w:rsid w:val="004B4EFF"/>
    <w:rsid w:val="004E07A1"/>
    <w:rsid w:val="0050202E"/>
    <w:rsid w:val="005238FD"/>
    <w:rsid w:val="0055120A"/>
    <w:rsid w:val="00571ABD"/>
    <w:rsid w:val="005835D2"/>
    <w:rsid w:val="00587687"/>
    <w:rsid w:val="005904CB"/>
    <w:rsid w:val="005B41A0"/>
    <w:rsid w:val="005D082E"/>
    <w:rsid w:val="005F4833"/>
    <w:rsid w:val="0061062B"/>
    <w:rsid w:val="006201B9"/>
    <w:rsid w:val="00663132"/>
    <w:rsid w:val="00663C2F"/>
    <w:rsid w:val="006759C3"/>
    <w:rsid w:val="006C2BD8"/>
    <w:rsid w:val="006E39FF"/>
    <w:rsid w:val="006E57FA"/>
    <w:rsid w:val="006F6B0F"/>
    <w:rsid w:val="006F6B68"/>
    <w:rsid w:val="00716CD6"/>
    <w:rsid w:val="007742AD"/>
    <w:rsid w:val="007A14C2"/>
    <w:rsid w:val="007B3702"/>
    <w:rsid w:val="007C6B7A"/>
    <w:rsid w:val="007F15B9"/>
    <w:rsid w:val="00803455"/>
    <w:rsid w:val="00803524"/>
    <w:rsid w:val="00847503"/>
    <w:rsid w:val="00850336"/>
    <w:rsid w:val="008674F7"/>
    <w:rsid w:val="00895E92"/>
    <w:rsid w:val="008B309A"/>
    <w:rsid w:val="008C156E"/>
    <w:rsid w:val="00910AE9"/>
    <w:rsid w:val="00930600"/>
    <w:rsid w:val="00941144"/>
    <w:rsid w:val="00970CD2"/>
    <w:rsid w:val="00973197"/>
    <w:rsid w:val="009A7755"/>
    <w:rsid w:val="009B7E06"/>
    <w:rsid w:val="009C4202"/>
    <w:rsid w:val="00A01B74"/>
    <w:rsid w:val="00A40B25"/>
    <w:rsid w:val="00A75104"/>
    <w:rsid w:val="00A77F64"/>
    <w:rsid w:val="00A82251"/>
    <w:rsid w:val="00A863FD"/>
    <w:rsid w:val="00A96E4D"/>
    <w:rsid w:val="00AC7634"/>
    <w:rsid w:val="00AE0039"/>
    <w:rsid w:val="00AF28F0"/>
    <w:rsid w:val="00AF5543"/>
    <w:rsid w:val="00B02A04"/>
    <w:rsid w:val="00B6630C"/>
    <w:rsid w:val="00B8354F"/>
    <w:rsid w:val="00B915A7"/>
    <w:rsid w:val="00BE4FB8"/>
    <w:rsid w:val="00C3376E"/>
    <w:rsid w:val="00C348DD"/>
    <w:rsid w:val="00C3764C"/>
    <w:rsid w:val="00C40F3A"/>
    <w:rsid w:val="00C66F39"/>
    <w:rsid w:val="00CC3A53"/>
    <w:rsid w:val="00CF330C"/>
    <w:rsid w:val="00D24EA3"/>
    <w:rsid w:val="00D4336A"/>
    <w:rsid w:val="00D57D12"/>
    <w:rsid w:val="00D77885"/>
    <w:rsid w:val="00E15043"/>
    <w:rsid w:val="00E275D4"/>
    <w:rsid w:val="00E75BBE"/>
    <w:rsid w:val="00EA3402"/>
    <w:rsid w:val="00ED0864"/>
    <w:rsid w:val="00EF4908"/>
    <w:rsid w:val="00F04138"/>
    <w:rsid w:val="00F05438"/>
    <w:rsid w:val="00F0637D"/>
    <w:rsid w:val="00F155B0"/>
    <w:rsid w:val="00F82E72"/>
    <w:rsid w:val="00F83656"/>
    <w:rsid w:val="00F845E0"/>
    <w:rsid w:val="00F870C1"/>
    <w:rsid w:val="00FB102F"/>
    <w:rsid w:val="00FC6B26"/>
    <w:rsid w:val="00FE0B89"/>
    <w:rsid w:val="00FE348F"/>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23BFC"/>
  <w15:chartTrackingRefBased/>
  <w15:docId w15:val="{A4D13CD5-A8BA-4770-B5B5-88816751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3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3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3B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B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B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B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B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B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B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B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3B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3B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B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B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B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B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B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B2C"/>
    <w:rPr>
      <w:rFonts w:eastAsiaTheme="majorEastAsia" w:cstheme="majorBidi"/>
      <w:color w:val="272727" w:themeColor="text1" w:themeTint="D8"/>
    </w:rPr>
  </w:style>
  <w:style w:type="paragraph" w:styleId="Title">
    <w:name w:val="Title"/>
    <w:basedOn w:val="Normal"/>
    <w:next w:val="Normal"/>
    <w:link w:val="TitleChar"/>
    <w:uiPriority w:val="10"/>
    <w:qFormat/>
    <w:rsid w:val="000A3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B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B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B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B2C"/>
    <w:pPr>
      <w:spacing w:before="160"/>
      <w:jc w:val="center"/>
    </w:pPr>
    <w:rPr>
      <w:i/>
      <w:iCs/>
      <w:color w:val="404040" w:themeColor="text1" w:themeTint="BF"/>
    </w:rPr>
  </w:style>
  <w:style w:type="character" w:customStyle="1" w:styleId="QuoteChar">
    <w:name w:val="Quote Char"/>
    <w:basedOn w:val="DefaultParagraphFont"/>
    <w:link w:val="Quote"/>
    <w:uiPriority w:val="29"/>
    <w:rsid w:val="000A3B2C"/>
    <w:rPr>
      <w:i/>
      <w:iCs/>
      <w:color w:val="404040" w:themeColor="text1" w:themeTint="BF"/>
    </w:rPr>
  </w:style>
  <w:style w:type="paragraph" w:styleId="ListParagraph">
    <w:name w:val="List Paragraph"/>
    <w:basedOn w:val="Normal"/>
    <w:uiPriority w:val="34"/>
    <w:qFormat/>
    <w:rsid w:val="000A3B2C"/>
    <w:pPr>
      <w:ind w:left="720"/>
      <w:contextualSpacing/>
    </w:pPr>
  </w:style>
  <w:style w:type="character" w:styleId="IntenseEmphasis">
    <w:name w:val="Intense Emphasis"/>
    <w:basedOn w:val="DefaultParagraphFont"/>
    <w:uiPriority w:val="21"/>
    <w:qFormat/>
    <w:rsid w:val="000A3B2C"/>
    <w:rPr>
      <w:i/>
      <w:iCs/>
      <w:color w:val="0F4761" w:themeColor="accent1" w:themeShade="BF"/>
    </w:rPr>
  </w:style>
  <w:style w:type="paragraph" w:styleId="IntenseQuote">
    <w:name w:val="Intense Quote"/>
    <w:basedOn w:val="Normal"/>
    <w:next w:val="Normal"/>
    <w:link w:val="IntenseQuoteChar"/>
    <w:uiPriority w:val="30"/>
    <w:qFormat/>
    <w:rsid w:val="000A3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B2C"/>
    <w:rPr>
      <w:i/>
      <w:iCs/>
      <w:color w:val="0F4761" w:themeColor="accent1" w:themeShade="BF"/>
    </w:rPr>
  </w:style>
  <w:style w:type="character" w:styleId="IntenseReference">
    <w:name w:val="Intense Reference"/>
    <w:basedOn w:val="DefaultParagraphFont"/>
    <w:uiPriority w:val="32"/>
    <w:qFormat/>
    <w:rsid w:val="000A3B2C"/>
    <w:rPr>
      <w:b/>
      <w:bCs/>
      <w:smallCaps/>
      <w:color w:val="0F4761" w:themeColor="accent1" w:themeShade="BF"/>
      <w:spacing w:val="5"/>
    </w:rPr>
  </w:style>
  <w:style w:type="paragraph" w:styleId="NormalWeb">
    <w:name w:val="Normal (Web)"/>
    <w:basedOn w:val="Normal"/>
    <w:uiPriority w:val="99"/>
    <w:unhideWhenUsed/>
    <w:rsid w:val="008B309A"/>
    <w:pPr>
      <w:spacing w:before="100" w:beforeAutospacing="1" w:after="100" w:afterAutospacing="1" w:line="240" w:lineRule="auto"/>
    </w:pPr>
    <w:rPr>
      <w:rFonts w:ascii="Times New Roman" w:eastAsia="Times New Roman" w:hAnsi="Times New Roman" w:cs="Times New Roman"/>
      <w:kern w:val="0"/>
      <w:lang w:eastAsia="en-MY"/>
      <w14:ligatures w14:val="none"/>
    </w:rPr>
  </w:style>
  <w:style w:type="character" w:customStyle="1" w:styleId="katex-mathml">
    <w:name w:val="katex-mathml"/>
    <w:basedOn w:val="DefaultParagraphFont"/>
    <w:rsid w:val="005B41A0"/>
  </w:style>
  <w:style w:type="character" w:customStyle="1" w:styleId="mord">
    <w:name w:val="mord"/>
    <w:basedOn w:val="DefaultParagraphFont"/>
    <w:rsid w:val="005B41A0"/>
  </w:style>
  <w:style w:type="character" w:customStyle="1" w:styleId="mrel">
    <w:name w:val="mrel"/>
    <w:basedOn w:val="DefaultParagraphFont"/>
    <w:rsid w:val="005B41A0"/>
  </w:style>
  <w:style w:type="character" w:customStyle="1" w:styleId="mopen">
    <w:name w:val="mopen"/>
    <w:basedOn w:val="DefaultParagraphFont"/>
    <w:rsid w:val="005B41A0"/>
  </w:style>
  <w:style w:type="character" w:customStyle="1" w:styleId="vlist-s">
    <w:name w:val="vlist-s"/>
    <w:basedOn w:val="DefaultParagraphFont"/>
    <w:rsid w:val="005B41A0"/>
  </w:style>
  <w:style w:type="character" w:customStyle="1" w:styleId="mpunct">
    <w:name w:val="mpunct"/>
    <w:basedOn w:val="DefaultParagraphFont"/>
    <w:rsid w:val="005B41A0"/>
  </w:style>
  <w:style w:type="character" w:customStyle="1" w:styleId="mclose">
    <w:name w:val="mclose"/>
    <w:basedOn w:val="DefaultParagraphFont"/>
    <w:rsid w:val="005B41A0"/>
  </w:style>
  <w:style w:type="character" w:styleId="Strong">
    <w:name w:val="Strong"/>
    <w:basedOn w:val="DefaultParagraphFont"/>
    <w:uiPriority w:val="22"/>
    <w:qFormat/>
    <w:rsid w:val="00491A86"/>
    <w:rPr>
      <w:b/>
      <w:bCs/>
    </w:rPr>
  </w:style>
  <w:style w:type="paragraph" w:styleId="Header">
    <w:name w:val="header"/>
    <w:basedOn w:val="Normal"/>
    <w:link w:val="HeaderChar"/>
    <w:uiPriority w:val="99"/>
    <w:unhideWhenUsed/>
    <w:rsid w:val="005512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20A"/>
  </w:style>
  <w:style w:type="paragraph" w:styleId="Footer">
    <w:name w:val="footer"/>
    <w:basedOn w:val="Normal"/>
    <w:link w:val="FooterChar"/>
    <w:uiPriority w:val="99"/>
    <w:unhideWhenUsed/>
    <w:rsid w:val="005512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20A"/>
  </w:style>
  <w:style w:type="character" w:styleId="PlaceholderText">
    <w:name w:val="Placeholder Text"/>
    <w:basedOn w:val="DefaultParagraphFont"/>
    <w:uiPriority w:val="99"/>
    <w:semiHidden/>
    <w:rsid w:val="00571ABD"/>
    <w:rPr>
      <w:color w:val="666666"/>
    </w:rPr>
  </w:style>
  <w:style w:type="character" w:customStyle="1" w:styleId="hljs-string">
    <w:name w:val="hljs-string"/>
    <w:basedOn w:val="DefaultParagraphFont"/>
    <w:rsid w:val="008674F7"/>
  </w:style>
  <w:style w:type="table" w:styleId="TableGrid">
    <w:name w:val="Table Grid"/>
    <w:basedOn w:val="TableNormal"/>
    <w:uiPriority w:val="39"/>
    <w:rsid w:val="00A822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attr">
    <w:name w:val="hljs-attr"/>
    <w:basedOn w:val="DefaultParagraphFont"/>
    <w:rsid w:val="00A82251"/>
  </w:style>
  <w:style w:type="table" w:customStyle="1" w:styleId="TableGrid1">
    <w:name w:val="Table Grid1"/>
    <w:basedOn w:val="TableNormal"/>
    <w:next w:val="TableGrid"/>
    <w:uiPriority w:val="39"/>
    <w:rsid w:val="006F6B0F"/>
    <w:pPr>
      <w:spacing w:after="0" w:line="240" w:lineRule="auto"/>
    </w:pPr>
    <w:rPr>
      <w:kern w:val="0"/>
      <w:sz w:val="22"/>
      <w:szCs w:val="22"/>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22195">
      <w:bodyDiv w:val="1"/>
      <w:marLeft w:val="0"/>
      <w:marRight w:val="0"/>
      <w:marTop w:val="0"/>
      <w:marBottom w:val="0"/>
      <w:divBdr>
        <w:top w:val="none" w:sz="0" w:space="0" w:color="auto"/>
        <w:left w:val="none" w:sz="0" w:space="0" w:color="auto"/>
        <w:bottom w:val="none" w:sz="0" w:space="0" w:color="auto"/>
        <w:right w:val="none" w:sz="0" w:space="0" w:color="auto"/>
      </w:divBdr>
    </w:div>
    <w:div w:id="207029788">
      <w:bodyDiv w:val="1"/>
      <w:marLeft w:val="0"/>
      <w:marRight w:val="0"/>
      <w:marTop w:val="0"/>
      <w:marBottom w:val="0"/>
      <w:divBdr>
        <w:top w:val="none" w:sz="0" w:space="0" w:color="auto"/>
        <w:left w:val="none" w:sz="0" w:space="0" w:color="auto"/>
        <w:bottom w:val="none" w:sz="0" w:space="0" w:color="auto"/>
        <w:right w:val="none" w:sz="0" w:space="0" w:color="auto"/>
      </w:divBdr>
    </w:div>
    <w:div w:id="281421894">
      <w:bodyDiv w:val="1"/>
      <w:marLeft w:val="0"/>
      <w:marRight w:val="0"/>
      <w:marTop w:val="0"/>
      <w:marBottom w:val="0"/>
      <w:divBdr>
        <w:top w:val="none" w:sz="0" w:space="0" w:color="auto"/>
        <w:left w:val="none" w:sz="0" w:space="0" w:color="auto"/>
        <w:bottom w:val="none" w:sz="0" w:space="0" w:color="auto"/>
        <w:right w:val="none" w:sz="0" w:space="0" w:color="auto"/>
      </w:divBdr>
      <w:divsChild>
        <w:div w:id="17852567">
          <w:marLeft w:val="0"/>
          <w:marRight w:val="0"/>
          <w:marTop w:val="0"/>
          <w:marBottom w:val="0"/>
          <w:divBdr>
            <w:top w:val="none" w:sz="0" w:space="0" w:color="auto"/>
            <w:left w:val="none" w:sz="0" w:space="0" w:color="auto"/>
            <w:bottom w:val="none" w:sz="0" w:space="0" w:color="auto"/>
            <w:right w:val="none" w:sz="0" w:space="0" w:color="auto"/>
          </w:divBdr>
          <w:divsChild>
            <w:div w:id="255291653">
              <w:marLeft w:val="0"/>
              <w:marRight w:val="0"/>
              <w:marTop w:val="0"/>
              <w:marBottom w:val="0"/>
              <w:divBdr>
                <w:top w:val="none" w:sz="0" w:space="0" w:color="auto"/>
                <w:left w:val="none" w:sz="0" w:space="0" w:color="auto"/>
                <w:bottom w:val="none" w:sz="0" w:space="0" w:color="auto"/>
                <w:right w:val="none" w:sz="0" w:space="0" w:color="auto"/>
              </w:divBdr>
              <w:divsChild>
                <w:div w:id="38745275">
                  <w:marLeft w:val="0"/>
                  <w:marRight w:val="0"/>
                  <w:marTop w:val="0"/>
                  <w:marBottom w:val="0"/>
                  <w:divBdr>
                    <w:top w:val="none" w:sz="0" w:space="0" w:color="auto"/>
                    <w:left w:val="none" w:sz="0" w:space="0" w:color="auto"/>
                    <w:bottom w:val="none" w:sz="0" w:space="0" w:color="auto"/>
                    <w:right w:val="none" w:sz="0" w:space="0" w:color="auto"/>
                  </w:divBdr>
                  <w:divsChild>
                    <w:div w:id="158351715">
                      <w:marLeft w:val="0"/>
                      <w:marRight w:val="0"/>
                      <w:marTop w:val="0"/>
                      <w:marBottom w:val="0"/>
                      <w:divBdr>
                        <w:top w:val="none" w:sz="0" w:space="0" w:color="auto"/>
                        <w:left w:val="none" w:sz="0" w:space="0" w:color="auto"/>
                        <w:bottom w:val="none" w:sz="0" w:space="0" w:color="auto"/>
                        <w:right w:val="none" w:sz="0" w:space="0" w:color="auto"/>
                      </w:divBdr>
                      <w:divsChild>
                        <w:div w:id="1978950199">
                          <w:marLeft w:val="0"/>
                          <w:marRight w:val="0"/>
                          <w:marTop w:val="0"/>
                          <w:marBottom w:val="0"/>
                          <w:divBdr>
                            <w:top w:val="none" w:sz="0" w:space="0" w:color="auto"/>
                            <w:left w:val="none" w:sz="0" w:space="0" w:color="auto"/>
                            <w:bottom w:val="none" w:sz="0" w:space="0" w:color="auto"/>
                            <w:right w:val="none" w:sz="0" w:space="0" w:color="auto"/>
                          </w:divBdr>
                          <w:divsChild>
                            <w:div w:id="21327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031022">
      <w:bodyDiv w:val="1"/>
      <w:marLeft w:val="0"/>
      <w:marRight w:val="0"/>
      <w:marTop w:val="0"/>
      <w:marBottom w:val="0"/>
      <w:divBdr>
        <w:top w:val="none" w:sz="0" w:space="0" w:color="auto"/>
        <w:left w:val="none" w:sz="0" w:space="0" w:color="auto"/>
        <w:bottom w:val="none" w:sz="0" w:space="0" w:color="auto"/>
        <w:right w:val="none" w:sz="0" w:space="0" w:color="auto"/>
      </w:divBdr>
    </w:div>
    <w:div w:id="620694438">
      <w:bodyDiv w:val="1"/>
      <w:marLeft w:val="0"/>
      <w:marRight w:val="0"/>
      <w:marTop w:val="0"/>
      <w:marBottom w:val="0"/>
      <w:divBdr>
        <w:top w:val="none" w:sz="0" w:space="0" w:color="auto"/>
        <w:left w:val="none" w:sz="0" w:space="0" w:color="auto"/>
        <w:bottom w:val="none" w:sz="0" w:space="0" w:color="auto"/>
        <w:right w:val="none" w:sz="0" w:space="0" w:color="auto"/>
      </w:divBdr>
    </w:div>
    <w:div w:id="653753970">
      <w:bodyDiv w:val="1"/>
      <w:marLeft w:val="0"/>
      <w:marRight w:val="0"/>
      <w:marTop w:val="0"/>
      <w:marBottom w:val="0"/>
      <w:divBdr>
        <w:top w:val="none" w:sz="0" w:space="0" w:color="auto"/>
        <w:left w:val="none" w:sz="0" w:space="0" w:color="auto"/>
        <w:bottom w:val="none" w:sz="0" w:space="0" w:color="auto"/>
        <w:right w:val="none" w:sz="0" w:space="0" w:color="auto"/>
      </w:divBdr>
    </w:div>
    <w:div w:id="665325072">
      <w:bodyDiv w:val="1"/>
      <w:marLeft w:val="0"/>
      <w:marRight w:val="0"/>
      <w:marTop w:val="0"/>
      <w:marBottom w:val="0"/>
      <w:divBdr>
        <w:top w:val="none" w:sz="0" w:space="0" w:color="auto"/>
        <w:left w:val="none" w:sz="0" w:space="0" w:color="auto"/>
        <w:bottom w:val="none" w:sz="0" w:space="0" w:color="auto"/>
        <w:right w:val="none" w:sz="0" w:space="0" w:color="auto"/>
      </w:divBdr>
      <w:divsChild>
        <w:div w:id="1195268131">
          <w:marLeft w:val="0"/>
          <w:marRight w:val="0"/>
          <w:marTop w:val="0"/>
          <w:marBottom w:val="0"/>
          <w:divBdr>
            <w:top w:val="none" w:sz="0" w:space="0" w:color="auto"/>
            <w:left w:val="none" w:sz="0" w:space="0" w:color="auto"/>
            <w:bottom w:val="none" w:sz="0" w:space="0" w:color="auto"/>
            <w:right w:val="none" w:sz="0" w:space="0" w:color="auto"/>
          </w:divBdr>
          <w:divsChild>
            <w:div w:id="2056349905">
              <w:marLeft w:val="0"/>
              <w:marRight w:val="0"/>
              <w:marTop w:val="0"/>
              <w:marBottom w:val="0"/>
              <w:divBdr>
                <w:top w:val="none" w:sz="0" w:space="0" w:color="auto"/>
                <w:left w:val="none" w:sz="0" w:space="0" w:color="auto"/>
                <w:bottom w:val="none" w:sz="0" w:space="0" w:color="auto"/>
                <w:right w:val="none" w:sz="0" w:space="0" w:color="auto"/>
              </w:divBdr>
              <w:divsChild>
                <w:div w:id="1729182057">
                  <w:marLeft w:val="0"/>
                  <w:marRight w:val="0"/>
                  <w:marTop w:val="0"/>
                  <w:marBottom w:val="0"/>
                  <w:divBdr>
                    <w:top w:val="none" w:sz="0" w:space="0" w:color="auto"/>
                    <w:left w:val="none" w:sz="0" w:space="0" w:color="auto"/>
                    <w:bottom w:val="none" w:sz="0" w:space="0" w:color="auto"/>
                    <w:right w:val="none" w:sz="0" w:space="0" w:color="auto"/>
                  </w:divBdr>
                  <w:divsChild>
                    <w:div w:id="15350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0626">
          <w:marLeft w:val="0"/>
          <w:marRight w:val="0"/>
          <w:marTop w:val="0"/>
          <w:marBottom w:val="0"/>
          <w:divBdr>
            <w:top w:val="none" w:sz="0" w:space="0" w:color="auto"/>
            <w:left w:val="none" w:sz="0" w:space="0" w:color="auto"/>
            <w:bottom w:val="none" w:sz="0" w:space="0" w:color="auto"/>
            <w:right w:val="none" w:sz="0" w:space="0" w:color="auto"/>
          </w:divBdr>
          <w:divsChild>
            <w:div w:id="571039173">
              <w:marLeft w:val="0"/>
              <w:marRight w:val="0"/>
              <w:marTop w:val="0"/>
              <w:marBottom w:val="0"/>
              <w:divBdr>
                <w:top w:val="none" w:sz="0" w:space="0" w:color="auto"/>
                <w:left w:val="none" w:sz="0" w:space="0" w:color="auto"/>
                <w:bottom w:val="none" w:sz="0" w:space="0" w:color="auto"/>
                <w:right w:val="none" w:sz="0" w:space="0" w:color="auto"/>
              </w:divBdr>
              <w:divsChild>
                <w:div w:id="924537742">
                  <w:marLeft w:val="0"/>
                  <w:marRight w:val="0"/>
                  <w:marTop w:val="0"/>
                  <w:marBottom w:val="0"/>
                  <w:divBdr>
                    <w:top w:val="none" w:sz="0" w:space="0" w:color="auto"/>
                    <w:left w:val="none" w:sz="0" w:space="0" w:color="auto"/>
                    <w:bottom w:val="none" w:sz="0" w:space="0" w:color="auto"/>
                    <w:right w:val="none" w:sz="0" w:space="0" w:color="auto"/>
                  </w:divBdr>
                  <w:divsChild>
                    <w:div w:id="14224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3741">
      <w:bodyDiv w:val="1"/>
      <w:marLeft w:val="0"/>
      <w:marRight w:val="0"/>
      <w:marTop w:val="0"/>
      <w:marBottom w:val="0"/>
      <w:divBdr>
        <w:top w:val="none" w:sz="0" w:space="0" w:color="auto"/>
        <w:left w:val="none" w:sz="0" w:space="0" w:color="auto"/>
        <w:bottom w:val="none" w:sz="0" w:space="0" w:color="auto"/>
        <w:right w:val="none" w:sz="0" w:space="0" w:color="auto"/>
      </w:divBdr>
    </w:div>
    <w:div w:id="925191155">
      <w:bodyDiv w:val="1"/>
      <w:marLeft w:val="0"/>
      <w:marRight w:val="0"/>
      <w:marTop w:val="0"/>
      <w:marBottom w:val="0"/>
      <w:divBdr>
        <w:top w:val="none" w:sz="0" w:space="0" w:color="auto"/>
        <w:left w:val="none" w:sz="0" w:space="0" w:color="auto"/>
        <w:bottom w:val="none" w:sz="0" w:space="0" w:color="auto"/>
        <w:right w:val="none" w:sz="0" w:space="0" w:color="auto"/>
      </w:divBdr>
    </w:div>
    <w:div w:id="965430175">
      <w:bodyDiv w:val="1"/>
      <w:marLeft w:val="0"/>
      <w:marRight w:val="0"/>
      <w:marTop w:val="0"/>
      <w:marBottom w:val="0"/>
      <w:divBdr>
        <w:top w:val="none" w:sz="0" w:space="0" w:color="auto"/>
        <w:left w:val="none" w:sz="0" w:space="0" w:color="auto"/>
        <w:bottom w:val="none" w:sz="0" w:space="0" w:color="auto"/>
        <w:right w:val="none" w:sz="0" w:space="0" w:color="auto"/>
      </w:divBdr>
      <w:divsChild>
        <w:div w:id="1999075121">
          <w:marLeft w:val="0"/>
          <w:marRight w:val="0"/>
          <w:marTop w:val="0"/>
          <w:marBottom w:val="0"/>
          <w:divBdr>
            <w:top w:val="none" w:sz="0" w:space="0" w:color="auto"/>
            <w:left w:val="none" w:sz="0" w:space="0" w:color="auto"/>
            <w:bottom w:val="none" w:sz="0" w:space="0" w:color="auto"/>
            <w:right w:val="none" w:sz="0" w:space="0" w:color="auto"/>
          </w:divBdr>
          <w:divsChild>
            <w:div w:id="770473586">
              <w:marLeft w:val="0"/>
              <w:marRight w:val="0"/>
              <w:marTop w:val="0"/>
              <w:marBottom w:val="0"/>
              <w:divBdr>
                <w:top w:val="none" w:sz="0" w:space="0" w:color="auto"/>
                <w:left w:val="none" w:sz="0" w:space="0" w:color="auto"/>
                <w:bottom w:val="none" w:sz="0" w:space="0" w:color="auto"/>
                <w:right w:val="none" w:sz="0" w:space="0" w:color="auto"/>
              </w:divBdr>
              <w:divsChild>
                <w:div w:id="1849635788">
                  <w:marLeft w:val="0"/>
                  <w:marRight w:val="0"/>
                  <w:marTop w:val="0"/>
                  <w:marBottom w:val="0"/>
                  <w:divBdr>
                    <w:top w:val="none" w:sz="0" w:space="0" w:color="auto"/>
                    <w:left w:val="none" w:sz="0" w:space="0" w:color="auto"/>
                    <w:bottom w:val="none" w:sz="0" w:space="0" w:color="auto"/>
                    <w:right w:val="none" w:sz="0" w:space="0" w:color="auto"/>
                  </w:divBdr>
                  <w:divsChild>
                    <w:div w:id="2011448087">
                      <w:marLeft w:val="0"/>
                      <w:marRight w:val="0"/>
                      <w:marTop w:val="0"/>
                      <w:marBottom w:val="0"/>
                      <w:divBdr>
                        <w:top w:val="none" w:sz="0" w:space="0" w:color="auto"/>
                        <w:left w:val="none" w:sz="0" w:space="0" w:color="auto"/>
                        <w:bottom w:val="none" w:sz="0" w:space="0" w:color="auto"/>
                        <w:right w:val="none" w:sz="0" w:space="0" w:color="auto"/>
                      </w:divBdr>
                      <w:divsChild>
                        <w:div w:id="448090194">
                          <w:marLeft w:val="0"/>
                          <w:marRight w:val="0"/>
                          <w:marTop w:val="0"/>
                          <w:marBottom w:val="0"/>
                          <w:divBdr>
                            <w:top w:val="none" w:sz="0" w:space="0" w:color="auto"/>
                            <w:left w:val="none" w:sz="0" w:space="0" w:color="auto"/>
                            <w:bottom w:val="none" w:sz="0" w:space="0" w:color="auto"/>
                            <w:right w:val="none" w:sz="0" w:space="0" w:color="auto"/>
                          </w:divBdr>
                          <w:divsChild>
                            <w:div w:id="17595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046968">
      <w:bodyDiv w:val="1"/>
      <w:marLeft w:val="0"/>
      <w:marRight w:val="0"/>
      <w:marTop w:val="0"/>
      <w:marBottom w:val="0"/>
      <w:divBdr>
        <w:top w:val="none" w:sz="0" w:space="0" w:color="auto"/>
        <w:left w:val="none" w:sz="0" w:space="0" w:color="auto"/>
        <w:bottom w:val="none" w:sz="0" w:space="0" w:color="auto"/>
        <w:right w:val="none" w:sz="0" w:space="0" w:color="auto"/>
      </w:divBdr>
      <w:divsChild>
        <w:div w:id="1907374052">
          <w:marLeft w:val="0"/>
          <w:marRight w:val="0"/>
          <w:marTop w:val="0"/>
          <w:marBottom w:val="0"/>
          <w:divBdr>
            <w:top w:val="none" w:sz="0" w:space="0" w:color="auto"/>
            <w:left w:val="none" w:sz="0" w:space="0" w:color="auto"/>
            <w:bottom w:val="none" w:sz="0" w:space="0" w:color="auto"/>
            <w:right w:val="none" w:sz="0" w:space="0" w:color="auto"/>
          </w:divBdr>
          <w:divsChild>
            <w:div w:id="1577864327">
              <w:marLeft w:val="0"/>
              <w:marRight w:val="0"/>
              <w:marTop w:val="0"/>
              <w:marBottom w:val="0"/>
              <w:divBdr>
                <w:top w:val="none" w:sz="0" w:space="0" w:color="auto"/>
                <w:left w:val="none" w:sz="0" w:space="0" w:color="auto"/>
                <w:bottom w:val="none" w:sz="0" w:space="0" w:color="auto"/>
                <w:right w:val="none" w:sz="0" w:space="0" w:color="auto"/>
              </w:divBdr>
              <w:divsChild>
                <w:div w:id="1195264174">
                  <w:marLeft w:val="0"/>
                  <w:marRight w:val="0"/>
                  <w:marTop w:val="0"/>
                  <w:marBottom w:val="0"/>
                  <w:divBdr>
                    <w:top w:val="none" w:sz="0" w:space="0" w:color="auto"/>
                    <w:left w:val="none" w:sz="0" w:space="0" w:color="auto"/>
                    <w:bottom w:val="none" w:sz="0" w:space="0" w:color="auto"/>
                    <w:right w:val="none" w:sz="0" w:space="0" w:color="auto"/>
                  </w:divBdr>
                  <w:divsChild>
                    <w:div w:id="1295135879">
                      <w:marLeft w:val="0"/>
                      <w:marRight w:val="0"/>
                      <w:marTop w:val="0"/>
                      <w:marBottom w:val="0"/>
                      <w:divBdr>
                        <w:top w:val="none" w:sz="0" w:space="0" w:color="auto"/>
                        <w:left w:val="none" w:sz="0" w:space="0" w:color="auto"/>
                        <w:bottom w:val="none" w:sz="0" w:space="0" w:color="auto"/>
                        <w:right w:val="none" w:sz="0" w:space="0" w:color="auto"/>
                      </w:divBdr>
                      <w:divsChild>
                        <w:div w:id="4669420">
                          <w:marLeft w:val="0"/>
                          <w:marRight w:val="0"/>
                          <w:marTop w:val="0"/>
                          <w:marBottom w:val="0"/>
                          <w:divBdr>
                            <w:top w:val="none" w:sz="0" w:space="0" w:color="auto"/>
                            <w:left w:val="none" w:sz="0" w:space="0" w:color="auto"/>
                            <w:bottom w:val="none" w:sz="0" w:space="0" w:color="auto"/>
                            <w:right w:val="none" w:sz="0" w:space="0" w:color="auto"/>
                          </w:divBdr>
                          <w:divsChild>
                            <w:div w:id="6176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817996">
      <w:bodyDiv w:val="1"/>
      <w:marLeft w:val="0"/>
      <w:marRight w:val="0"/>
      <w:marTop w:val="0"/>
      <w:marBottom w:val="0"/>
      <w:divBdr>
        <w:top w:val="none" w:sz="0" w:space="0" w:color="auto"/>
        <w:left w:val="none" w:sz="0" w:space="0" w:color="auto"/>
        <w:bottom w:val="none" w:sz="0" w:space="0" w:color="auto"/>
        <w:right w:val="none" w:sz="0" w:space="0" w:color="auto"/>
      </w:divBdr>
    </w:div>
    <w:div w:id="1052582549">
      <w:bodyDiv w:val="1"/>
      <w:marLeft w:val="0"/>
      <w:marRight w:val="0"/>
      <w:marTop w:val="0"/>
      <w:marBottom w:val="0"/>
      <w:divBdr>
        <w:top w:val="none" w:sz="0" w:space="0" w:color="auto"/>
        <w:left w:val="none" w:sz="0" w:space="0" w:color="auto"/>
        <w:bottom w:val="none" w:sz="0" w:space="0" w:color="auto"/>
        <w:right w:val="none" w:sz="0" w:space="0" w:color="auto"/>
      </w:divBdr>
    </w:div>
    <w:div w:id="1094285949">
      <w:bodyDiv w:val="1"/>
      <w:marLeft w:val="0"/>
      <w:marRight w:val="0"/>
      <w:marTop w:val="0"/>
      <w:marBottom w:val="0"/>
      <w:divBdr>
        <w:top w:val="none" w:sz="0" w:space="0" w:color="auto"/>
        <w:left w:val="none" w:sz="0" w:space="0" w:color="auto"/>
        <w:bottom w:val="none" w:sz="0" w:space="0" w:color="auto"/>
        <w:right w:val="none" w:sz="0" w:space="0" w:color="auto"/>
      </w:divBdr>
    </w:div>
    <w:div w:id="1258294576">
      <w:bodyDiv w:val="1"/>
      <w:marLeft w:val="0"/>
      <w:marRight w:val="0"/>
      <w:marTop w:val="0"/>
      <w:marBottom w:val="0"/>
      <w:divBdr>
        <w:top w:val="none" w:sz="0" w:space="0" w:color="auto"/>
        <w:left w:val="none" w:sz="0" w:space="0" w:color="auto"/>
        <w:bottom w:val="none" w:sz="0" w:space="0" w:color="auto"/>
        <w:right w:val="none" w:sz="0" w:space="0" w:color="auto"/>
      </w:divBdr>
    </w:div>
    <w:div w:id="1305238661">
      <w:bodyDiv w:val="1"/>
      <w:marLeft w:val="0"/>
      <w:marRight w:val="0"/>
      <w:marTop w:val="0"/>
      <w:marBottom w:val="0"/>
      <w:divBdr>
        <w:top w:val="none" w:sz="0" w:space="0" w:color="auto"/>
        <w:left w:val="none" w:sz="0" w:space="0" w:color="auto"/>
        <w:bottom w:val="none" w:sz="0" w:space="0" w:color="auto"/>
        <w:right w:val="none" w:sz="0" w:space="0" w:color="auto"/>
      </w:divBdr>
    </w:div>
    <w:div w:id="137561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C69C9-6B52-4894-B53D-D8B9EA5CC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9898</Words>
  <Characters>60780</Characters>
  <Application>Microsoft Office Word</Application>
  <DocSecurity>0</DocSecurity>
  <Lines>7597</Lines>
  <Paragraphs>2279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JAFAR AMINU</dc:creator>
  <cp:keywords/>
  <dc:description/>
  <cp:lastModifiedBy>Microsoft account</cp:lastModifiedBy>
  <cp:revision>2</cp:revision>
  <dcterms:created xsi:type="dcterms:W3CDTF">2024-08-04T19:22:00Z</dcterms:created>
  <dcterms:modified xsi:type="dcterms:W3CDTF">2024-08-04T19:22:00Z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http://www.zotero.org/styles/vancouver-superscript</vt:lpwstr>
  </property>
  <property fmtid="{D5CDD505-2E9C-101B-9397-08002B2CF9AE}" pid="21" name="Mendeley Recent Style Name 9_1">
    <vt:lpwstr>Vancouver (superscript)</vt:lpwstr>
  </property>
  <property fmtid="{D5CDD505-2E9C-101B-9397-08002B2CF9AE}" pid="22" name="Mendeley Document_1">
    <vt:lpwstr>True</vt:lpwstr>
  </property>
  <property fmtid="{D5CDD505-2E9C-101B-9397-08002B2CF9AE}" pid="23" name="Mendeley Unique User Id_1">
    <vt:lpwstr>6d858690-7ffa-3ee0-a5c5-3443cee8a00c</vt:lpwstr>
  </property>
  <property fmtid="{D5CDD505-2E9C-101B-9397-08002B2CF9AE}" pid="24" name="Mendeley Citation Style_1">
    <vt:lpwstr>http://www.zotero.org/styles/ieee</vt:lpwstr>
  </property>
</Properties>
</file>