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7AD9" w14:textId="77777777" w:rsidR="00AB74A1" w:rsidRDefault="000D4FDA">
      <w:pPr>
        <w:spacing w:before="1440"/>
        <w:jc w:val="center"/>
      </w:pPr>
      <w:r>
        <w:rPr>
          <w:b/>
          <w:color w:val="17365D"/>
          <w:sz w:val="58"/>
        </w:rPr>
        <w:t>CTRBLXAI</w:t>
      </w:r>
    </w:p>
    <w:p w14:paraId="597F4BC0" w14:textId="77777777" w:rsidR="00AB74A1" w:rsidRDefault="000D4FDA">
      <w:pPr>
        <w:jc w:val="center"/>
      </w:pPr>
      <w:r>
        <w:rPr>
          <w:b/>
          <w:color w:val="2F75B5"/>
          <w:sz w:val="36"/>
        </w:rPr>
        <w:t>Persistent HP, MP, and Recovery Rules</w:t>
      </w:r>
    </w:p>
    <w:p w14:paraId="1759C603" w14:textId="77777777" w:rsidR="00AB74A1" w:rsidRDefault="000D4FDA">
      <w:pPr>
        <w:jc w:val="center"/>
      </w:pPr>
      <w:r>
        <w:rPr>
          <w:i/>
        </w:rPr>
        <w:t>Authoritative working design baseline</w:t>
      </w:r>
    </w:p>
    <w:p w14:paraId="672A6659" w14:textId="77777777" w:rsidR="00AB74A1" w:rsidRDefault="000D4FDA">
      <w:r>
        <w:br w:type="page"/>
      </w:r>
    </w:p>
    <w:p w14:paraId="1A3D85BD" w14:textId="77777777" w:rsidR="00AB74A1" w:rsidRDefault="000D4FDA">
      <w:pPr>
        <w:pStyle w:val="Heading1"/>
      </w:pPr>
      <w:r>
        <w:lastRenderedPageBreak/>
        <w:t>1. Design Purpose</w:t>
      </w:r>
    </w:p>
    <w:p w14:paraId="7D6E74A1" w14:textId="77777777" w:rsidR="00AB74A1" w:rsidRDefault="000D4FDA">
      <w:r>
        <w:t>HP and MP persist across battles so damage, Skill use, healing, MP recovery, charged Items, and roster depth remain meaningful beyond a single encounter. The system encourages team rotation without imposing a deployment lock or changing encounter difficulty based on the party’s current resources.</w:t>
      </w:r>
    </w:p>
    <w:p w14:paraId="55BC15AB" w14:textId="77777777" w:rsidR="00AB74A1" w:rsidRDefault="000D4FDA">
      <w:pPr>
        <w:pStyle w:val="ListBullet"/>
      </w:pPr>
      <w:r>
        <w:t>Battles do not begin with automatic full HP or MP.</w:t>
      </w:r>
    </w:p>
    <w:p w14:paraId="57F7D608" w14:textId="77777777" w:rsidR="00AB74A1" w:rsidRDefault="000D4FDA">
      <w:pPr>
        <w:pStyle w:val="ListBullet"/>
      </w:pPr>
      <w:r>
        <w:t>Surviving deployed and benched units recover equally after qualifying completed battles.</w:t>
      </w:r>
    </w:p>
    <w:p w14:paraId="4881F99E" w14:textId="77777777" w:rsidR="00AB74A1" w:rsidRDefault="000D4FDA">
      <w:pPr>
        <w:pStyle w:val="ListBullet"/>
      </w:pPr>
      <w:r>
        <w:t>KO is the main exception and carries a deliberate recovery penalty.</w:t>
      </w:r>
    </w:p>
    <w:p w14:paraId="6AE86A93" w14:textId="77777777" w:rsidR="00AB74A1" w:rsidRDefault="000D4FDA">
      <w:pPr>
        <w:pStyle w:val="ListBullet"/>
      </w:pPr>
      <w:r>
        <w:t>Starting Recovery Items protect new players while teaching that Item charges replenish at base.</w:t>
      </w:r>
    </w:p>
    <w:p w14:paraId="04758ADA" w14:textId="77777777" w:rsidR="00AB74A1" w:rsidRDefault="000D4FDA">
      <w:pPr>
        <w:pStyle w:val="Heading1"/>
      </w:pPr>
      <w:r>
        <w:t>2. Persistent Resource State</w:t>
      </w:r>
    </w:p>
    <w:p w14:paraId="0E68F7C8" w14:textId="77777777" w:rsidR="00AB74A1" w:rsidRDefault="000D4FDA">
      <w:pPr>
        <w:pStyle w:val="IntenseQuote"/>
      </w:pPr>
      <w:r>
        <w:t>Battle Start HP = Persistent Current HP</w:t>
      </w:r>
    </w:p>
    <w:p w14:paraId="20B43A0B" w14:textId="77777777" w:rsidR="00AB74A1" w:rsidRDefault="000D4FDA">
      <w:pPr>
        <w:pStyle w:val="IntenseQuote"/>
      </w:pPr>
      <w:r>
        <w:t>Battle Start MP = Persistent Current MP</w:t>
      </w:r>
    </w:p>
    <w:p w14:paraId="24E07563" w14:textId="77777777" w:rsidR="00AB74A1" w:rsidRDefault="000D4FDA">
      <w:pPr>
        <w:pStyle w:val="ListBullet"/>
      </w:pPr>
      <w:r>
        <w:t>Current HP and Current MP are saved for every owned unit.</w:t>
      </w:r>
    </w:p>
    <w:p w14:paraId="3EEFC516" w14:textId="77777777" w:rsidR="00AB74A1" w:rsidRDefault="000D4FDA">
      <w:pPr>
        <w:pStyle w:val="ListBullet"/>
      </w:pPr>
      <w:r>
        <w:t>Starting a battle does not refill either resource.</w:t>
      </w:r>
    </w:p>
    <w:p w14:paraId="768854A6" w14:textId="77777777" w:rsidR="00AB74A1" w:rsidRDefault="000D4FDA">
      <w:pPr>
        <w:pStyle w:val="ListBullet"/>
      </w:pPr>
      <w:r>
        <w:t>Newly created or newly recruited units initialize at full HP and full MP once. This is not a recurring battle-start rule.</w:t>
      </w:r>
    </w:p>
    <w:p w14:paraId="1F0FCC78" w14:textId="77777777" w:rsidR="00AB74A1" w:rsidRDefault="000D4FDA">
      <w:pPr>
        <w:pStyle w:val="ListBullet"/>
      </w:pPr>
      <w:r>
        <w:t>Encounter difficulty is not automatically reduced when the deployed team is depleted.</w:t>
      </w:r>
    </w:p>
    <w:p w14:paraId="010C93B7" w14:textId="77777777" w:rsidR="00AB74A1" w:rsidRDefault="000D4FDA">
      <w:pPr>
        <w:pStyle w:val="Heading1"/>
      </w:pPr>
      <w:r>
        <w:t>3. Post-Battle Recovery</w:t>
      </w:r>
    </w:p>
    <w:p w14:paraId="52F14C4B" w14:textId="77777777" w:rsidR="00AB74A1" w:rsidRDefault="000D4FDA">
      <w:r>
        <w:t>After every qualifying completed battle, each surviving owned unit recovers 35% of Max HP and 35% of Max MP, whether deployed or benched.</w:t>
      </w:r>
    </w:p>
    <w:p w14:paraId="63E99E30" w14:textId="77777777" w:rsidR="00AB74A1" w:rsidRDefault="000D4FDA">
      <w:pPr>
        <w:pStyle w:val="IntenseQuote"/>
      </w:pPr>
      <w:r>
        <w:t>Post-Battle HP Recovery = ceil(Max HP × 0.35)</w:t>
      </w:r>
    </w:p>
    <w:p w14:paraId="71469960" w14:textId="77777777" w:rsidR="00AB74A1" w:rsidRDefault="000D4FDA">
      <w:pPr>
        <w:pStyle w:val="IntenseQuote"/>
      </w:pPr>
      <w:r>
        <w:t>Post-Battle MP Recovery = ceil(Max MP × 0.35)</w:t>
      </w:r>
    </w:p>
    <w:p w14:paraId="2DC72192" w14:textId="77777777" w:rsidR="00AB74A1" w:rsidRDefault="000D4FDA">
      <w:pPr>
        <w:pStyle w:val="IntenseQuote"/>
      </w:pPr>
      <w:r>
        <w:t>Current Resource = min(Max Resource, Current Resource + Recovery)</w:t>
      </w:r>
    </w:p>
    <w:p w14:paraId="0340138E" w14:textId="77777777" w:rsidR="00AB74A1" w:rsidRDefault="000D4FDA">
      <w:pPr>
        <w:pStyle w:val="ListBullet"/>
      </w:pPr>
      <w:r>
        <w:t>Recovery uses Max HP and Max MP, not the missing amount.</w:t>
      </w:r>
    </w:p>
    <w:p w14:paraId="376A3F5F" w14:textId="77777777" w:rsidR="00AB74A1" w:rsidRDefault="000D4FDA">
      <w:pPr>
        <w:pStyle w:val="ListBullet"/>
      </w:pPr>
      <w:r>
        <w:t>Because recovery is based on maximum values, a surviving unit can fully recover while benched.</w:t>
      </w:r>
    </w:p>
    <w:p w14:paraId="3563C4FB" w14:textId="77777777" w:rsidR="00AB74A1" w:rsidRDefault="000D4FDA">
      <w:pPr>
        <w:pStyle w:val="ListBullet"/>
      </w:pPr>
      <w:r>
        <w:t>A unit depleted to zero would normally reach full resources after three qualifying completed battles, subject to KO rules.</w:t>
      </w:r>
    </w:p>
    <w:p w14:paraId="44F8F8CC" w14:textId="77777777" w:rsidR="00AB74A1" w:rsidRDefault="000D4FDA">
      <w:pPr>
        <w:pStyle w:val="ListBullet"/>
      </w:pPr>
      <w:r>
        <w:t>The 35% values are working balance values and should be verified through expedition testing.</w:t>
      </w:r>
    </w:p>
    <w:p w14:paraId="3E2845EA" w14:textId="77777777" w:rsidR="00AB74A1" w:rsidRDefault="000D4FDA">
      <w:pPr>
        <w:pStyle w:val="Heading1"/>
      </w:pPr>
      <w:r>
        <w:t>4. Qualifying Completed Battle</w:t>
      </w:r>
    </w:p>
    <w:p w14:paraId="71CCA847" w14:textId="77777777" w:rsidR="00AB74A1" w:rsidRDefault="000D4FDA">
      <w:r>
        <w:t>Post-battle recovery triggers only when the encounter completes its legitimate victory requirements and runs normal completion processing.</w:t>
      </w:r>
    </w:p>
    <w:p w14:paraId="174D71A5" w14:textId="77777777" w:rsidR="00AB74A1" w:rsidRDefault="000D4FDA">
      <w:pPr>
        <w:pStyle w:val="ListBullet"/>
      </w:pPr>
      <w:r>
        <w:t>Abandoned, cancelled, failed to initialize, developer-test, or zero-completion encounters do not grant recovery.</w:t>
      </w:r>
    </w:p>
    <w:p w14:paraId="53A6D781" w14:textId="77777777" w:rsidR="00AB74A1" w:rsidRDefault="000D4FDA">
      <w:pPr>
        <w:pStyle w:val="ListBullet"/>
      </w:pPr>
      <w:r>
        <w:t>No chain-battle rules are currently required. Each completed encounter returns to the normal post-battle and deployment flow.</w:t>
      </w:r>
    </w:p>
    <w:p w14:paraId="55E93864" w14:textId="77777777" w:rsidR="00AB74A1" w:rsidRDefault="000D4FDA">
      <w:pPr>
        <w:pStyle w:val="ListBullet"/>
      </w:pPr>
      <w:r>
        <w:t>Recovery applies after battle-end resource persistence is captured and before the next deployment decision.</w:t>
      </w:r>
    </w:p>
    <w:p w14:paraId="329C35B7" w14:textId="77777777" w:rsidR="00AB74A1" w:rsidRDefault="000D4FDA">
      <w:pPr>
        <w:pStyle w:val="Heading1"/>
      </w:pPr>
      <w:r>
        <w:t>5. KO Rules</w:t>
      </w:r>
    </w:p>
    <w:tbl>
      <w:tblPr>
        <w:tblStyle w:val="TableGrid"/>
        <w:tblW w:w="0" w:type="auto"/>
        <w:tblLook w:val="04A0" w:firstRow="1" w:lastRow="0" w:firstColumn="1" w:lastColumn="0" w:noHBand="0" w:noVBand="1"/>
      </w:tblPr>
      <w:tblGrid>
        <w:gridCol w:w="10156"/>
      </w:tblGrid>
      <w:tr w:rsidR="00AB74A1" w14:paraId="4A453A41" w14:textId="77777777">
        <w:tc>
          <w:tcPr>
            <w:tcW w:w="10166" w:type="dxa"/>
            <w:shd w:val="clear" w:color="auto" w:fill="FCE4D6"/>
          </w:tcPr>
          <w:p w14:paraId="5DF3B291" w14:textId="77777777" w:rsidR="00AB74A1" w:rsidRDefault="000D4FDA">
            <w:r>
              <w:rPr>
                <w:b/>
                <w:color w:val="1F4E78"/>
              </w:rPr>
              <w:t>KO penalty</w:t>
            </w:r>
            <w:r>
              <w:rPr>
                <w:b/>
                <w:color w:val="1F4E78"/>
              </w:rPr>
              <w:br/>
            </w:r>
            <w:r>
              <w:t>Post-battle HP and MP recovery applies only to surviving units. A KO unit receives neither recovery amount and remains KO until the roster returns to base.</w:t>
            </w:r>
          </w:p>
        </w:tc>
      </w:tr>
    </w:tbl>
    <w:p w14:paraId="0A37501D" w14:textId="77777777" w:rsidR="00AB74A1" w:rsidRDefault="00AB74A1">
      <w:pPr>
        <w:spacing w:after="0"/>
      </w:pPr>
    </w:p>
    <w:p w14:paraId="5BA9D93C" w14:textId="77777777" w:rsidR="00AB74A1" w:rsidRDefault="000D4FDA">
      <w:pPr>
        <w:pStyle w:val="ListBullet"/>
      </w:pPr>
      <w:r>
        <w:t>Returning to base clears KO first during base processing.</w:t>
      </w:r>
    </w:p>
    <w:p w14:paraId="3BAE70C6" w14:textId="77777777" w:rsidR="00AB74A1" w:rsidRDefault="000D4FDA">
      <w:pPr>
        <w:pStyle w:val="ListBullet"/>
      </w:pPr>
      <w:r>
        <w:t>Returning to base does not otherwise restore HP or MP.</w:t>
      </w:r>
    </w:p>
    <w:p w14:paraId="69CDCFF1" w14:textId="77777777" w:rsidR="00AB74A1" w:rsidRDefault="000D4FDA">
      <w:pPr>
        <w:pStyle w:val="ListBullet"/>
      </w:pPr>
      <w:r>
        <w:t>The exact legal HP value assigned when KO is cleared at base must be defined by the KO/base system. It is outside the post-battle recovery formula.</w:t>
      </w:r>
    </w:p>
    <w:p w14:paraId="2EBEB740" w14:textId="77777777" w:rsidR="00AB74A1" w:rsidRDefault="000D4FDA">
      <w:pPr>
        <w:pStyle w:val="ListBullet"/>
      </w:pPr>
      <w:r>
        <w:t>This makes KO materially worse than surviving at low HP without requiring permanent injury or death.</w:t>
      </w:r>
    </w:p>
    <w:p w14:paraId="5348A9EE" w14:textId="77777777" w:rsidR="00AB74A1" w:rsidRDefault="000D4FDA">
      <w:pPr>
        <w:pStyle w:val="Heading1"/>
      </w:pPr>
      <w:r>
        <w:t>6. Natural MP Regeneration</w:t>
      </w:r>
    </w:p>
    <w:p w14:paraId="2F4A0EB3" w14:textId="77777777" w:rsidR="00AB74A1" w:rsidRDefault="000D4FDA">
      <w:r>
        <w:t>Natural MP regeneration is a visible Derived Stat named MP Regen. INT determines its base value. Recovery is based on elapsed CT rather than ready turns, so fast units do not regenerate more merely because they act more often.</w:t>
      </w:r>
    </w:p>
    <w:p w14:paraId="3B0A3E66" w14:textId="77777777" w:rsidR="00AB74A1" w:rsidRDefault="000D4FDA">
      <w:pPr>
        <w:pStyle w:val="IntenseQuote"/>
      </w:pPr>
      <w:r>
        <w:t>MP Regen = 6 × Total INT / (200 + Total INT) MP per 1000 CT</w:t>
      </w:r>
    </w:p>
    <w:p w14:paraId="2F5F8AB7" w14:textId="77777777" w:rsidR="00AB74A1" w:rsidRDefault="000D4FDA">
      <w:pPr>
        <w:pStyle w:val="IntenseQuote"/>
      </w:pPr>
      <w:r>
        <w:t>MP Regen Accumulator += CT Passed × MP Regen / 1000</w:t>
      </w:r>
    </w:p>
    <w:p w14:paraId="073B2B94" w14:textId="77777777" w:rsidR="00AB74A1" w:rsidRDefault="000D4FDA">
      <w:pPr>
        <w:pStyle w:val="IntenseQuote"/>
      </w:pPr>
      <w:r>
        <w:t>When Accumulator ≥ 1: restore floor(Accumulator) MP, then retain the remaining fraction</w:t>
      </w:r>
    </w:p>
    <w:p w14:paraId="38BB8186" w14:textId="77777777" w:rsidR="00AB74A1" w:rsidRDefault="000D4FDA">
      <w:pPr>
        <w:pStyle w:val="ListBullet"/>
      </w:pPr>
      <w:r>
        <w:t>MP Regen is uncapped within a battle.</w:t>
      </w:r>
    </w:p>
    <w:p w14:paraId="558A8A48" w14:textId="77777777" w:rsidR="00AB74A1" w:rsidRDefault="000D4FDA">
      <w:pPr>
        <w:pStyle w:val="ListBullet"/>
      </w:pPr>
      <w:r>
        <w:t>The formula has diminishing returns and approaches, but never reaches, 6 MP per 1000 CT.</w:t>
      </w:r>
    </w:p>
    <w:p w14:paraId="4F0A3D7A" w14:textId="77777777" w:rsidR="00AB74A1" w:rsidRDefault="000D4FDA">
      <w:pPr>
        <w:pStyle w:val="ListBullet"/>
      </w:pPr>
      <w:r>
        <w:t>All races gain some INT through starting stats and race growth, so normal units will not have zero natural MP Regen.</w:t>
      </w:r>
    </w:p>
    <w:p w14:paraId="3E4A8454" w14:textId="77777777" w:rsidR="00AB74A1" w:rsidRDefault="000D4FDA">
      <w:pPr>
        <w:pStyle w:val="ListBullet"/>
      </w:pPr>
      <w:r>
        <w:t>The rate is intentionally low so Ether Cells, recovery Skills, Sleep, Arcane Flow, and other MP recovery remain valuable.</w:t>
      </w:r>
    </w:p>
    <w:p w14:paraId="3ABD1D08" w14:textId="77777777" w:rsidR="00AB74A1" w:rsidRDefault="000D4FDA">
      <w:pPr>
        <w:pStyle w:val="ListBullet"/>
      </w:pPr>
      <w:r>
        <w:t>MP Regen occurs only while battle CT is advancing. It does not progress while paused, disconnected, loading, or waiting in a decision menu where CT is stopped.</w:t>
      </w:r>
    </w:p>
    <w:p w14:paraId="11304BB8" w14:textId="77777777" w:rsidR="00AB74A1" w:rsidRDefault="000D4FDA">
      <w:pPr>
        <w:pStyle w:val="ListBullet"/>
      </w:pPr>
      <w:r>
        <w:t>The coefficient 6 is a working value and should be tested against Skill MP costs and ordinary battle duration.</w:t>
      </w:r>
    </w:p>
    <w:tbl>
      <w:tblPr>
        <w:tblStyle w:val="TableGrid"/>
        <w:tblW w:w="0" w:type="auto"/>
        <w:jc w:val="center"/>
        <w:tblLook w:val="04A0" w:firstRow="1" w:lastRow="0" w:firstColumn="1" w:lastColumn="0" w:noHBand="0" w:noVBand="1"/>
      </w:tblPr>
      <w:tblGrid>
        <w:gridCol w:w="5078"/>
        <w:gridCol w:w="5078"/>
      </w:tblGrid>
      <w:tr w:rsidR="00AB74A1" w14:paraId="76C8D72E" w14:textId="77777777">
        <w:trPr>
          <w:jc w:val="center"/>
        </w:trPr>
        <w:tc>
          <w:tcPr>
            <w:tcW w:w="5083" w:type="dxa"/>
            <w:shd w:val="clear" w:color="auto" w:fill="1F4E78"/>
            <w:vAlign w:val="center"/>
          </w:tcPr>
          <w:p w14:paraId="7F51D55D" w14:textId="77777777" w:rsidR="00AB74A1" w:rsidRDefault="000D4FDA">
            <w:r>
              <w:rPr>
                <w:b/>
                <w:color w:val="FFFFFF"/>
                <w:sz w:val="16"/>
              </w:rPr>
              <w:t>Total INT</w:t>
            </w:r>
          </w:p>
        </w:tc>
        <w:tc>
          <w:tcPr>
            <w:tcW w:w="5083" w:type="dxa"/>
            <w:shd w:val="clear" w:color="auto" w:fill="1F4E78"/>
            <w:vAlign w:val="center"/>
          </w:tcPr>
          <w:p w14:paraId="1FEFE873" w14:textId="77777777" w:rsidR="00AB74A1" w:rsidRDefault="000D4FDA">
            <w:r>
              <w:rPr>
                <w:b/>
                <w:color w:val="FFFFFF"/>
                <w:sz w:val="16"/>
              </w:rPr>
              <w:t>MP Regen per 1000 CT</w:t>
            </w:r>
          </w:p>
        </w:tc>
      </w:tr>
      <w:tr w:rsidR="00AB74A1" w14:paraId="7D38F1EC" w14:textId="77777777">
        <w:trPr>
          <w:jc w:val="center"/>
        </w:trPr>
        <w:tc>
          <w:tcPr>
            <w:tcW w:w="5083" w:type="dxa"/>
            <w:vAlign w:val="center"/>
          </w:tcPr>
          <w:p w14:paraId="5D369756" w14:textId="77777777" w:rsidR="00AB74A1" w:rsidRDefault="000D4FDA">
            <w:pPr>
              <w:spacing w:after="0"/>
            </w:pPr>
            <w:r>
              <w:rPr>
                <w:sz w:val="16"/>
              </w:rPr>
              <w:t>10</w:t>
            </w:r>
          </w:p>
        </w:tc>
        <w:tc>
          <w:tcPr>
            <w:tcW w:w="5083" w:type="dxa"/>
            <w:vAlign w:val="center"/>
          </w:tcPr>
          <w:p w14:paraId="447EBF29" w14:textId="77777777" w:rsidR="00AB74A1" w:rsidRDefault="000D4FDA">
            <w:pPr>
              <w:spacing w:after="0"/>
            </w:pPr>
            <w:r>
              <w:rPr>
                <w:sz w:val="16"/>
              </w:rPr>
              <w:t>0.29</w:t>
            </w:r>
          </w:p>
        </w:tc>
      </w:tr>
      <w:tr w:rsidR="00AB74A1" w14:paraId="04F63A6B" w14:textId="77777777">
        <w:trPr>
          <w:jc w:val="center"/>
        </w:trPr>
        <w:tc>
          <w:tcPr>
            <w:tcW w:w="5083" w:type="dxa"/>
            <w:shd w:val="clear" w:color="auto" w:fill="EEF4F8"/>
            <w:vAlign w:val="center"/>
          </w:tcPr>
          <w:p w14:paraId="4BFDD700" w14:textId="77777777" w:rsidR="00AB74A1" w:rsidRDefault="000D4FDA">
            <w:pPr>
              <w:spacing w:after="0"/>
            </w:pPr>
            <w:r>
              <w:rPr>
                <w:sz w:val="16"/>
              </w:rPr>
              <w:t>25</w:t>
            </w:r>
          </w:p>
        </w:tc>
        <w:tc>
          <w:tcPr>
            <w:tcW w:w="5083" w:type="dxa"/>
            <w:shd w:val="clear" w:color="auto" w:fill="EEF4F8"/>
            <w:vAlign w:val="center"/>
          </w:tcPr>
          <w:p w14:paraId="00D65510" w14:textId="77777777" w:rsidR="00AB74A1" w:rsidRDefault="000D4FDA">
            <w:pPr>
              <w:spacing w:after="0"/>
            </w:pPr>
            <w:r>
              <w:rPr>
                <w:sz w:val="16"/>
              </w:rPr>
              <w:t>0.67</w:t>
            </w:r>
          </w:p>
        </w:tc>
      </w:tr>
      <w:tr w:rsidR="00AB74A1" w14:paraId="15FD06C1" w14:textId="77777777">
        <w:trPr>
          <w:jc w:val="center"/>
        </w:trPr>
        <w:tc>
          <w:tcPr>
            <w:tcW w:w="5083" w:type="dxa"/>
            <w:vAlign w:val="center"/>
          </w:tcPr>
          <w:p w14:paraId="68861898" w14:textId="77777777" w:rsidR="00AB74A1" w:rsidRDefault="000D4FDA">
            <w:pPr>
              <w:spacing w:after="0"/>
            </w:pPr>
            <w:r>
              <w:rPr>
                <w:sz w:val="16"/>
              </w:rPr>
              <w:t>50</w:t>
            </w:r>
          </w:p>
        </w:tc>
        <w:tc>
          <w:tcPr>
            <w:tcW w:w="5083" w:type="dxa"/>
            <w:vAlign w:val="center"/>
          </w:tcPr>
          <w:p w14:paraId="2FA3137C" w14:textId="77777777" w:rsidR="00AB74A1" w:rsidRDefault="000D4FDA">
            <w:pPr>
              <w:spacing w:after="0"/>
            </w:pPr>
            <w:r>
              <w:rPr>
                <w:sz w:val="16"/>
              </w:rPr>
              <w:t>1.20</w:t>
            </w:r>
          </w:p>
        </w:tc>
      </w:tr>
      <w:tr w:rsidR="00AB74A1" w14:paraId="7611E6F8" w14:textId="77777777">
        <w:trPr>
          <w:jc w:val="center"/>
        </w:trPr>
        <w:tc>
          <w:tcPr>
            <w:tcW w:w="5083" w:type="dxa"/>
            <w:shd w:val="clear" w:color="auto" w:fill="EEF4F8"/>
            <w:vAlign w:val="center"/>
          </w:tcPr>
          <w:p w14:paraId="0CCF700D" w14:textId="77777777" w:rsidR="00AB74A1" w:rsidRDefault="000D4FDA">
            <w:pPr>
              <w:spacing w:after="0"/>
            </w:pPr>
            <w:r>
              <w:rPr>
                <w:sz w:val="16"/>
              </w:rPr>
              <w:t>100</w:t>
            </w:r>
          </w:p>
        </w:tc>
        <w:tc>
          <w:tcPr>
            <w:tcW w:w="5083" w:type="dxa"/>
            <w:shd w:val="clear" w:color="auto" w:fill="EEF4F8"/>
            <w:vAlign w:val="center"/>
          </w:tcPr>
          <w:p w14:paraId="5F43FC9F" w14:textId="77777777" w:rsidR="00AB74A1" w:rsidRDefault="000D4FDA">
            <w:pPr>
              <w:spacing w:after="0"/>
            </w:pPr>
            <w:r>
              <w:rPr>
                <w:sz w:val="16"/>
              </w:rPr>
              <w:t>2.00</w:t>
            </w:r>
          </w:p>
        </w:tc>
      </w:tr>
      <w:tr w:rsidR="00AB74A1" w14:paraId="5149B756" w14:textId="77777777">
        <w:trPr>
          <w:jc w:val="center"/>
        </w:trPr>
        <w:tc>
          <w:tcPr>
            <w:tcW w:w="5083" w:type="dxa"/>
            <w:vAlign w:val="center"/>
          </w:tcPr>
          <w:p w14:paraId="3A96B3F4" w14:textId="77777777" w:rsidR="00AB74A1" w:rsidRDefault="000D4FDA">
            <w:pPr>
              <w:spacing w:after="0"/>
            </w:pPr>
            <w:r>
              <w:rPr>
                <w:sz w:val="16"/>
              </w:rPr>
              <w:t>200</w:t>
            </w:r>
          </w:p>
        </w:tc>
        <w:tc>
          <w:tcPr>
            <w:tcW w:w="5083" w:type="dxa"/>
            <w:vAlign w:val="center"/>
          </w:tcPr>
          <w:p w14:paraId="0728EDED" w14:textId="77777777" w:rsidR="00AB74A1" w:rsidRDefault="000D4FDA">
            <w:pPr>
              <w:spacing w:after="0"/>
            </w:pPr>
            <w:r>
              <w:rPr>
                <w:sz w:val="16"/>
              </w:rPr>
              <w:t>3.00</w:t>
            </w:r>
          </w:p>
        </w:tc>
      </w:tr>
      <w:tr w:rsidR="00AB74A1" w14:paraId="6D6D92A8" w14:textId="77777777">
        <w:trPr>
          <w:jc w:val="center"/>
        </w:trPr>
        <w:tc>
          <w:tcPr>
            <w:tcW w:w="5083" w:type="dxa"/>
            <w:shd w:val="clear" w:color="auto" w:fill="EEF4F8"/>
            <w:vAlign w:val="center"/>
          </w:tcPr>
          <w:p w14:paraId="18F7D30E" w14:textId="77777777" w:rsidR="00AB74A1" w:rsidRDefault="000D4FDA">
            <w:pPr>
              <w:spacing w:after="0"/>
            </w:pPr>
            <w:r>
              <w:rPr>
                <w:sz w:val="16"/>
              </w:rPr>
              <w:t>400</w:t>
            </w:r>
          </w:p>
        </w:tc>
        <w:tc>
          <w:tcPr>
            <w:tcW w:w="5083" w:type="dxa"/>
            <w:shd w:val="clear" w:color="auto" w:fill="EEF4F8"/>
            <w:vAlign w:val="center"/>
          </w:tcPr>
          <w:p w14:paraId="19A4BF01" w14:textId="77777777" w:rsidR="00AB74A1" w:rsidRDefault="000D4FDA">
            <w:pPr>
              <w:spacing w:after="0"/>
            </w:pPr>
            <w:r>
              <w:rPr>
                <w:sz w:val="16"/>
              </w:rPr>
              <w:t>4.00</w:t>
            </w:r>
          </w:p>
        </w:tc>
      </w:tr>
      <w:tr w:rsidR="00AB74A1" w14:paraId="0DF9C762" w14:textId="77777777">
        <w:trPr>
          <w:jc w:val="center"/>
        </w:trPr>
        <w:tc>
          <w:tcPr>
            <w:tcW w:w="5083" w:type="dxa"/>
            <w:vAlign w:val="center"/>
          </w:tcPr>
          <w:p w14:paraId="1AFFCB7C" w14:textId="77777777" w:rsidR="00AB74A1" w:rsidRDefault="000D4FDA">
            <w:pPr>
              <w:spacing w:after="0"/>
            </w:pPr>
            <w:r>
              <w:rPr>
                <w:sz w:val="16"/>
              </w:rPr>
              <w:t>800</w:t>
            </w:r>
          </w:p>
        </w:tc>
        <w:tc>
          <w:tcPr>
            <w:tcW w:w="5083" w:type="dxa"/>
            <w:vAlign w:val="center"/>
          </w:tcPr>
          <w:p w14:paraId="42ABF377" w14:textId="77777777" w:rsidR="00AB74A1" w:rsidRDefault="000D4FDA">
            <w:pPr>
              <w:spacing w:after="0"/>
            </w:pPr>
            <w:r>
              <w:rPr>
                <w:sz w:val="16"/>
              </w:rPr>
              <w:t>4.80</w:t>
            </w:r>
          </w:p>
        </w:tc>
      </w:tr>
    </w:tbl>
    <w:p w14:paraId="2B6656E1" w14:textId="77777777" w:rsidR="00AB74A1" w:rsidRDefault="000D4FDA">
      <w:pPr>
        <w:pStyle w:val="Heading1"/>
      </w:pPr>
      <w:r>
        <w:t>7. Recovery Stalling</w:t>
      </w:r>
    </w:p>
    <w:p w14:paraId="0C53394B" w14:textId="77777777" w:rsidR="00AB74A1" w:rsidRDefault="000D4FDA">
      <w:r>
        <w:t>The system does not cap natural MP regeneration, reward fast victories, or penalize long tactical battles. If a player deliberately keeps a safe battle active to recover resources, the strategy is allowed.</w:t>
      </w:r>
    </w:p>
    <w:p w14:paraId="70EB4B80" w14:textId="77777777" w:rsidR="00AB74A1" w:rsidRDefault="000D4FDA">
      <w:pPr>
        <w:pStyle w:val="ListBullet"/>
      </w:pPr>
      <w:r>
        <w:t>Elapsed real-world time, continued enemy exposure, AP, RT, MP costs, and remaining Item charges are accepted opportunity costs.</w:t>
      </w:r>
    </w:p>
    <w:p w14:paraId="7866D80A" w14:textId="77777777" w:rsidR="00AB74A1" w:rsidRDefault="000D4FDA">
      <w:pPr>
        <w:pStyle w:val="ListBullet"/>
      </w:pPr>
      <w:r>
        <w:t>Instant or zero-time resource-positive loops remain invalid. A repeatable effect must not restore more MP than it spends without elapsed CT, a finite charge, a sacrifice, or another real resource.</w:t>
      </w:r>
    </w:p>
    <w:p w14:paraId="34C542B0" w14:textId="77777777" w:rsidR="00AB74A1" w:rsidRDefault="000D4FDA">
      <w:pPr>
        <w:pStyle w:val="ListBullet"/>
      </w:pPr>
      <w:r>
        <w:t>There is no free post-victory recovery phase. Recovery preparation must occur before the victory condition is completed.</w:t>
      </w:r>
    </w:p>
    <w:p w14:paraId="570E3967" w14:textId="77777777" w:rsidR="00AB74A1" w:rsidRDefault="000D4FDA">
      <w:pPr>
        <w:pStyle w:val="Heading1"/>
      </w:pPr>
      <w:r>
        <w:t>8. Battle-End Timing</w:t>
      </w:r>
    </w:p>
    <w:p w14:paraId="5EEA512D" w14:textId="77777777" w:rsidR="00AB74A1" w:rsidRDefault="000D4FDA">
      <w:pPr>
        <w:pStyle w:val="IntenseQuote"/>
      </w:pPr>
      <w:r>
        <w:t>Victory condition met → finish current action and valid triggered resolutions → persist final HP, MP, and Item charges → apply post-battle recovery → end battle</w:t>
      </w:r>
    </w:p>
    <w:p w14:paraId="0356CA0F" w14:textId="77777777" w:rsidR="00AB74A1" w:rsidRDefault="000D4FDA">
      <w:pPr>
        <w:pStyle w:val="ListBullet"/>
      </w:pPr>
      <w:r>
        <w:t>Once victory requirements are satisfied, the battle ends automatically after the active resolution chain completes.</w:t>
      </w:r>
    </w:p>
    <w:p w14:paraId="05E8CEE5" w14:textId="77777777" w:rsidR="00AB74A1" w:rsidRDefault="000D4FDA">
      <w:pPr>
        <w:pStyle w:val="ListBullet"/>
      </w:pPr>
      <w:r>
        <w:t>Players cannot continue casting, using Items, regenerating, or repositioning after no valid hostile objective remains.</w:t>
      </w:r>
    </w:p>
    <w:p w14:paraId="17B37525" w14:textId="77777777" w:rsidR="00AB74A1" w:rsidRDefault="000D4FDA">
      <w:pPr>
        <w:pStyle w:val="ListBullet"/>
      </w:pPr>
      <w:r>
        <w:t>Using healing, Ether, Sleep, or recovery Skills before the finishing action is permitted.</w:t>
      </w:r>
    </w:p>
    <w:p w14:paraId="21C8C0CA" w14:textId="77777777" w:rsidR="00AB74A1" w:rsidRDefault="000D4FDA">
      <w:pPr>
        <w:pStyle w:val="Heading1"/>
      </w:pPr>
      <w:r>
        <w:t>9. Base Rules and Charged Items</w:t>
      </w:r>
    </w:p>
    <w:p w14:paraId="519C53DA" w14:textId="77777777" w:rsidR="00AB74A1" w:rsidRDefault="000D4FDA">
      <w:pPr>
        <w:pStyle w:val="ListBullet"/>
      </w:pPr>
      <w:r>
        <w:t>Items cannot be used at base.</w:t>
      </w:r>
    </w:p>
    <w:p w14:paraId="6A62F497" w14:textId="77777777" w:rsidR="00AB74A1" w:rsidRDefault="000D4FDA">
      <w:pPr>
        <w:pStyle w:val="ListBullet"/>
      </w:pPr>
      <w:r>
        <w:t>Returning to base replenishes all charged Item uses.</w:t>
      </w:r>
    </w:p>
    <w:p w14:paraId="27F35898" w14:textId="77777777" w:rsidR="00AB74A1" w:rsidRDefault="000D4FDA">
      <w:pPr>
        <w:pStyle w:val="ListBullet"/>
      </w:pPr>
      <w:r>
        <w:t>Returning to base does not restore HP or MP.</w:t>
      </w:r>
    </w:p>
    <w:p w14:paraId="0237C590" w14:textId="77777777" w:rsidR="00AB74A1" w:rsidRDefault="000D4FDA">
      <w:pPr>
        <w:pStyle w:val="ListBullet"/>
      </w:pPr>
      <w:r>
        <w:t>The base UI should visibly show each charge refill, for example: Small Healing Potion 1/4 → 4/4.</w:t>
      </w:r>
    </w:p>
    <w:p w14:paraId="161C46B5" w14:textId="77777777" w:rsidR="00AB74A1" w:rsidRDefault="000D4FDA">
      <w:pPr>
        <w:pStyle w:val="ListBullet"/>
      </w:pPr>
      <w:r>
        <w:t>Because Items cannot be activated at base, charge replenishment cannot be converted into unlimited out-of-battle HP or MP recovery.</w:t>
      </w:r>
    </w:p>
    <w:p w14:paraId="6B4D69BA" w14:textId="77777777" w:rsidR="00AB74A1" w:rsidRDefault="000D4FDA">
      <w:pPr>
        <w:pStyle w:val="Heading1"/>
      </w:pPr>
      <w:r>
        <w:t>10. Starter Party Recovery Support</w:t>
      </w:r>
    </w:p>
    <w:p w14:paraId="3A1E2F7A" w14:textId="77777777" w:rsidR="00AB74A1" w:rsidRDefault="000D4FDA">
      <w:r>
        <w:t>Starting units receive existing Recovery Items from the approved Item catalog. No tutorial-only consumable is created.</w:t>
      </w:r>
    </w:p>
    <w:p w14:paraId="1724CF95" w14:textId="77777777" w:rsidR="00AB74A1" w:rsidRDefault="000D4FDA">
      <w:pPr>
        <w:pStyle w:val="ListBullet"/>
      </w:pPr>
      <w:r>
        <w:t>Equip starter units with existing Small Healing Potions and an Ether Cell in a distribution appropriate to the starting roster.</w:t>
      </w:r>
    </w:p>
    <w:p w14:paraId="3F8E54BF" w14:textId="77777777" w:rsidR="00AB74A1" w:rsidRDefault="000D4FDA">
      <w:pPr>
        <w:pStyle w:val="ListBullet"/>
      </w:pPr>
      <w:r>
        <w:t>The early tutorial should require or strongly demonstrate spending an Item charge during battle and seeing it replenish at base.</w:t>
      </w:r>
    </w:p>
    <w:p w14:paraId="28D9FBEB" w14:textId="77777777" w:rsidR="00AB74A1" w:rsidRDefault="000D4FDA">
      <w:pPr>
        <w:pStyle w:val="ListBullet"/>
      </w:pPr>
      <w:r>
        <w:t>This protects a small starting roster without full post-battle recovery, and directly teaches that charged consumables are not permanently lost.</w:t>
      </w:r>
    </w:p>
    <w:p w14:paraId="5B99CEC4" w14:textId="77777777" w:rsidR="00AB74A1" w:rsidRDefault="000D4FDA">
      <w:pPr>
        <w:pStyle w:val="Heading1"/>
      </w:pPr>
      <w:r>
        <w:t>11. Approved Passive Exceptions and Interactions</w:t>
      </w:r>
    </w:p>
    <w:p w14:paraId="047AE83B" w14:textId="77777777" w:rsidR="00AB74A1" w:rsidRDefault="000D4FDA">
      <w:pPr>
        <w:pStyle w:val="Heading2"/>
      </w:pPr>
      <w:r>
        <w:t>11.1 Arcane Flow</w:t>
      </w:r>
    </w:p>
    <w:p w14:paraId="1976DF69" w14:textId="77777777" w:rsidR="00AB74A1" w:rsidRDefault="000D4FDA">
      <w:r>
        <w:t>Arcane Flow remains an explicit ready-turn MP recovery passive. Natural regeneration is CT-based, but authored passives may intentionally use a different trigger.</w:t>
      </w:r>
    </w:p>
    <w:p w14:paraId="5C9A396D" w14:textId="77777777" w:rsidR="00AB74A1" w:rsidRDefault="000D4FDA">
      <w:pPr>
        <w:pStyle w:val="ListBullet"/>
      </w:pPr>
      <w:r>
        <w:t>Arcane Flow does not become part of the MP Regen stat.</w:t>
      </w:r>
    </w:p>
    <w:p w14:paraId="414ABA96" w14:textId="77777777" w:rsidR="00AB74A1" w:rsidRDefault="000D4FDA">
      <w:pPr>
        <w:pStyle w:val="ListBullet"/>
      </w:pPr>
      <w:r>
        <w:t>Its value should be retested after persistent MP is implemented, but no immediate redesign is required.</w:t>
      </w:r>
    </w:p>
    <w:p w14:paraId="609DEE51" w14:textId="77777777" w:rsidR="00AB74A1" w:rsidRDefault="000D4FDA">
      <w:pPr>
        <w:pStyle w:val="Heading2"/>
      </w:pPr>
      <w:r>
        <w:t>11.2 Sleep</w:t>
      </w:r>
    </w:p>
    <w:p w14:paraId="0CA4FB97" w14:textId="77777777" w:rsidR="00AB74A1" w:rsidRDefault="000D4FDA">
      <w:r>
        <w:t>Sleep is intentionally both hard control and an expedition recovery tool. Sleeping units may recover HP and MP according to the authored Sleep rule.</w:t>
      </w:r>
    </w:p>
    <w:p w14:paraId="4CB52E32" w14:textId="77777777" w:rsidR="00AB74A1" w:rsidRDefault="000D4FDA">
      <w:pPr>
        <w:pStyle w:val="ListBullet"/>
      </w:pPr>
      <w:r>
        <w:t>Allowing an enemy to remain asleep longer also allows that enemy to recover, creating a tactical risk.</w:t>
      </w:r>
    </w:p>
    <w:p w14:paraId="27E2C02F" w14:textId="77777777" w:rsidR="00AB74A1" w:rsidRDefault="000D4FDA">
      <w:pPr>
        <w:pStyle w:val="ListBullet"/>
      </w:pPr>
      <w:r>
        <w:t>Sleep recovery is separate from natural MP Regen.</w:t>
      </w:r>
    </w:p>
    <w:p w14:paraId="5857D20A" w14:textId="77777777" w:rsidR="00AB74A1" w:rsidRDefault="000D4FDA">
      <w:pPr>
        <w:pStyle w:val="Heading2"/>
      </w:pPr>
      <w:r>
        <w:t>11.3 Quiver Quick Draw</w:t>
      </w:r>
    </w:p>
    <w:p w14:paraId="7D36A3EC" w14:textId="77777777" w:rsidR="00AB74A1" w:rsidRDefault="000D4FDA">
      <w:r>
        <w:t>Quick Draw retains its 10% Max MP activation payment as a working value. Persistent MP makes this cost more consequential, so the passive may become too expensive. Adjust only after playtesting.</w:t>
      </w:r>
    </w:p>
    <w:p w14:paraId="7DEC1440" w14:textId="77777777" w:rsidR="00AB74A1" w:rsidRDefault="000D4FDA">
      <w:pPr>
        <w:pStyle w:val="Heading1"/>
      </w:pPr>
      <w:r>
        <w:t>12. Resource Readiness UI</w:t>
      </w:r>
    </w:p>
    <w:p w14:paraId="4110416F" w14:textId="77777777" w:rsidR="00AB74A1" w:rsidRDefault="000D4FDA">
      <w:r>
        <w:t>The deployment interface must expose persistent resource state before the player enters battle.</w:t>
      </w:r>
    </w:p>
    <w:p w14:paraId="3C00A4FF" w14:textId="77777777" w:rsidR="00AB74A1" w:rsidRDefault="000D4FDA">
      <w:pPr>
        <w:pStyle w:val="ListBullet"/>
      </w:pPr>
      <w:r>
        <w:t>Show Current HP / Max HP for every candidate unit.</w:t>
      </w:r>
    </w:p>
    <w:p w14:paraId="115FB479" w14:textId="77777777" w:rsidR="00AB74A1" w:rsidRDefault="000D4FDA">
      <w:pPr>
        <w:pStyle w:val="ListBullet"/>
      </w:pPr>
      <w:r>
        <w:t>Show Current MP / Max MP.</w:t>
      </w:r>
    </w:p>
    <w:p w14:paraId="2008D9EF" w14:textId="77777777" w:rsidR="00AB74A1" w:rsidRDefault="000D4FDA">
      <w:pPr>
        <w:pStyle w:val="ListBullet"/>
      </w:pPr>
      <w:r>
        <w:t>Show equipped Item charges.</w:t>
      </w:r>
    </w:p>
    <w:p w14:paraId="41F9ACF8" w14:textId="77777777" w:rsidR="00AB74A1" w:rsidRDefault="000D4FDA">
      <w:pPr>
        <w:pStyle w:val="ListBullet"/>
      </w:pPr>
      <w:r>
        <w:t>Show KO status.</w:t>
      </w:r>
    </w:p>
    <w:p w14:paraId="5FD66E98" w14:textId="77777777" w:rsidR="00AB74A1" w:rsidRDefault="000D4FDA">
      <w:pPr>
        <w:pStyle w:val="ListBullet"/>
      </w:pPr>
      <w:r>
        <w:t>Warn when the selected team has low HP, low MP, depleted Recovery Items, or KO members.</w:t>
      </w:r>
    </w:p>
    <w:p w14:paraId="4110C4DA" w14:textId="77777777" w:rsidR="00AB74A1" w:rsidRDefault="000D4FDA">
      <w:pPr>
        <w:pStyle w:val="ListBullet"/>
      </w:pPr>
      <w:r>
        <w:t>The warning informs but does not block deployment or alter enemy strength.</w:t>
      </w:r>
    </w:p>
    <w:tbl>
      <w:tblPr>
        <w:tblStyle w:val="TableGrid"/>
        <w:tblW w:w="0" w:type="auto"/>
        <w:tblLook w:val="04A0" w:firstRow="1" w:lastRow="0" w:firstColumn="1" w:lastColumn="0" w:noHBand="0" w:noVBand="1"/>
      </w:tblPr>
      <w:tblGrid>
        <w:gridCol w:w="10156"/>
      </w:tblGrid>
      <w:tr w:rsidR="00AB74A1" w14:paraId="0DB796CB" w14:textId="77777777">
        <w:tc>
          <w:tcPr>
            <w:tcW w:w="10166" w:type="dxa"/>
            <w:shd w:val="clear" w:color="auto" w:fill="E2F0D9"/>
          </w:tcPr>
          <w:p w14:paraId="3A29F3EE" w14:textId="77777777" w:rsidR="00AB74A1" w:rsidRDefault="000D4FDA">
            <w:r>
              <w:rPr>
                <w:b/>
                <w:color w:val="1F4E78"/>
              </w:rPr>
              <w:t>Example warning</w:t>
            </w:r>
            <w:r>
              <w:rPr>
                <w:b/>
                <w:color w:val="1F4E78"/>
              </w:rPr>
              <w:br/>
            </w:r>
            <w:r>
              <w:t>This team has low persistent resources: average HP 48%, average MP 19%, and two depleted Recovery Items. You may still deploy.</w:t>
            </w:r>
          </w:p>
        </w:tc>
      </w:tr>
    </w:tbl>
    <w:p w14:paraId="5DAB6C7B" w14:textId="77777777" w:rsidR="00AB74A1" w:rsidRDefault="00AB74A1">
      <w:pPr>
        <w:spacing w:after="0"/>
      </w:pPr>
    </w:p>
    <w:p w14:paraId="02F495F6" w14:textId="77777777" w:rsidR="00AB74A1" w:rsidRDefault="000D4FDA">
      <w:pPr>
        <w:pStyle w:val="Heading1"/>
      </w:pPr>
      <w:r>
        <w:t>13. Max HP and Max MP Changes</w:t>
      </w:r>
    </w:p>
    <w:p w14:paraId="26EBF968" w14:textId="77777777" w:rsidR="00AB74A1" w:rsidRDefault="000D4FDA">
      <w:r>
        <w:t>Persistent current resources require deterministic handling when equipment or another persistent source changes a unit’s maximum.</w:t>
      </w:r>
    </w:p>
    <w:p w14:paraId="28CD463F" w14:textId="77777777" w:rsidR="00AB74A1" w:rsidRDefault="000D4FDA">
      <w:pPr>
        <w:pStyle w:val="IntenseQuote"/>
      </w:pPr>
      <w:r>
        <w:t>If Maximum increases: Current Resource += New Maximum − Old Maximum</w:t>
      </w:r>
    </w:p>
    <w:p w14:paraId="6EB366C2" w14:textId="77777777" w:rsidR="00AB74A1" w:rsidRDefault="000D4FDA">
      <w:pPr>
        <w:pStyle w:val="IntenseQuote"/>
      </w:pPr>
      <w:r>
        <w:t>If Maximum decreases: Current Resource = min(Current Resource, New Maximum)</w:t>
      </w:r>
    </w:p>
    <w:p w14:paraId="5054B7EA" w14:textId="77777777" w:rsidR="00AB74A1" w:rsidRDefault="000D4FDA">
      <w:pPr>
        <w:pStyle w:val="ListBullet"/>
      </w:pPr>
      <w:r>
        <w:t>Increasing the maximum preserves the amount missing rather than reducing the unit’s current percentage.</w:t>
      </w:r>
    </w:p>
    <w:p w14:paraId="09D4C20D" w14:textId="77777777" w:rsidR="00AB74A1" w:rsidRDefault="000D4FDA">
      <w:pPr>
        <w:pStyle w:val="ListBullet"/>
      </w:pPr>
      <w:r>
        <w:t>Decreasing the maximum clamps Current HP or MP and does not convert excess into healing, Shield, or another resource.</w:t>
      </w:r>
    </w:p>
    <w:p w14:paraId="6C3B7677" w14:textId="77777777" w:rsidR="00AB74A1" w:rsidRDefault="000D4FDA">
      <w:pPr>
        <w:pStyle w:val="Heading1"/>
      </w:pPr>
      <w:r>
        <w:t>14. Strategic Consequences</w:t>
      </w:r>
    </w:p>
    <w:tbl>
      <w:tblPr>
        <w:tblStyle w:val="TableGrid"/>
        <w:tblW w:w="0" w:type="auto"/>
        <w:jc w:val="center"/>
        <w:tblLook w:val="04A0" w:firstRow="1" w:lastRow="0" w:firstColumn="1" w:lastColumn="0" w:noHBand="0" w:noVBand="1"/>
      </w:tblPr>
      <w:tblGrid>
        <w:gridCol w:w="5078"/>
        <w:gridCol w:w="5078"/>
      </w:tblGrid>
      <w:tr w:rsidR="00AB74A1" w14:paraId="745B2D20" w14:textId="77777777">
        <w:trPr>
          <w:jc w:val="center"/>
        </w:trPr>
        <w:tc>
          <w:tcPr>
            <w:tcW w:w="5083" w:type="dxa"/>
            <w:shd w:val="clear" w:color="auto" w:fill="1F4E78"/>
            <w:vAlign w:val="center"/>
          </w:tcPr>
          <w:p w14:paraId="636423D1" w14:textId="77777777" w:rsidR="00AB74A1" w:rsidRDefault="000D4FDA">
            <w:r>
              <w:rPr>
                <w:b/>
                <w:color w:val="FFFFFF"/>
                <w:sz w:val="16"/>
              </w:rPr>
              <w:t>Area</w:t>
            </w:r>
          </w:p>
        </w:tc>
        <w:tc>
          <w:tcPr>
            <w:tcW w:w="5083" w:type="dxa"/>
            <w:shd w:val="clear" w:color="auto" w:fill="1F4E78"/>
            <w:vAlign w:val="center"/>
          </w:tcPr>
          <w:p w14:paraId="4B191C37" w14:textId="77777777" w:rsidR="00AB74A1" w:rsidRDefault="000D4FDA">
            <w:r>
              <w:rPr>
                <w:b/>
                <w:color w:val="FFFFFF"/>
                <w:sz w:val="16"/>
              </w:rPr>
              <w:t>Consequence</w:t>
            </w:r>
          </w:p>
        </w:tc>
      </w:tr>
      <w:tr w:rsidR="00AB74A1" w14:paraId="55192FD5" w14:textId="77777777">
        <w:trPr>
          <w:jc w:val="center"/>
        </w:trPr>
        <w:tc>
          <w:tcPr>
            <w:tcW w:w="5083" w:type="dxa"/>
            <w:vAlign w:val="center"/>
          </w:tcPr>
          <w:p w14:paraId="41FF9807" w14:textId="77777777" w:rsidR="00AB74A1" w:rsidRDefault="000D4FDA">
            <w:pPr>
              <w:spacing w:after="0"/>
            </w:pPr>
            <w:r>
              <w:rPr>
                <w:sz w:val="16"/>
              </w:rPr>
              <w:t>Roster development</w:t>
            </w:r>
          </w:p>
        </w:tc>
        <w:tc>
          <w:tcPr>
            <w:tcW w:w="5083" w:type="dxa"/>
            <w:vAlign w:val="center"/>
          </w:tcPr>
          <w:p w14:paraId="75F88370" w14:textId="77777777" w:rsidR="00AB74A1" w:rsidRDefault="000D4FDA">
            <w:pPr>
              <w:spacing w:after="0"/>
            </w:pPr>
            <w:r>
              <w:rPr>
                <w:sz w:val="16"/>
              </w:rPr>
              <w:t>Teams B and C gain practical value because benched survivors recover without spending expedition resources.</w:t>
            </w:r>
          </w:p>
        </w:tc>
      </w:tr>
      <w:tr w:rsidR="00AB74A1" w14:paraId="019A235C" w14:textId="77777777">
        <w:trPr>
          <w:jc w:val="center"/>
        </w:trPr>
        <w:tc>
          <w:tcPr>
            <w:tcW w:w="5083" w:type="dxa"/>
            <w:shd w:val="clear" w:color="auto" w:fill="EEF4F8"/>
            <w:vAlign w:val="center"/>
          </w:tcPr>
          <w:p w14:paraId="7CB65F38" w14:textId="77777777" w:rsidR="00AB74A1" w:rsidRDefault="000D4FDA">
            <w:pPr>
              <w:spacing w:after="0"/>
            </w:pPr>
            <w:r>
              <w:rPr>
                <w:sz w:val="16"/>
              </w:rPr>
              <w:t>HP and MP value</w:t>
            </w:r>
          </w:p>
        </w:tc>
        <w:tc>
          <w:tcPr>
            <w:tcW w:w="5083" w:type="dxa"/>
            <w:shd w:val="clear" w:color="auto" w:fill="EEF4F8"/>
            <w:vAlign w:val="center"/>
          </w:tcPr>
          <w:p w14:paraId="70FAA4BC" w14:textId="77777777" w:rsidR="00AB74A1" w:rsidRDefault="000D4FDA">
            <w:pPr>
              <w:spacing w:after="0"/>
            </w:pPr>
            <w:r>
              <w:rPr>
                <w:sz w:val="16"/>
              </w:rPr>
              <w:t>Maximum resources become valuable for both immediate capacity and post-battle recovery. No BP repricing is approved until tested.</w:t>
            </w:r>
          </w:p>
        </w:tc>
      </w:tr>
      <w:tr w:rsidR="00AB74A1" w14:paraId="58B40280" w14:textId="77777777">
        <w:trPr>
          <w:jc w:val="center"/>
        </w:trPr>
        <w:tc>
          <w:tcPr>
            <w:tcW w:w="5083" w:type="dxa"/>
            <w:vAlign w:val="center"/>
          </w:tcPr>
          <w:p w14:paraId="06085115" w14:textId="77777777" w:rsidR="00AB74A1" w:rsidRDefault="000D4FDA">
            <w:pPr>
              <w:spacing w:after="0"/>
            </w:pPr>
            <w:r>
              <w:rPr>
                <w:sz w:val="16"/>
              </w:rPr>
              <w:t>Charged Items</w:t>
            </w:r>
          </w:p>
        </w:tc>
        <w:tc>
          <w:tcPr>
            <w:tcW w:w="5083" w:type="dxa"/>
            <w:vAlign w:val="center"/>
          </w:tcPr>
          <w:p w14:paraId="4F830AB5" w14:textId="77777777" w:rsidR="00AB74A1" w:rsidRDefault="000D4FDA">
            <w:pPr>
              <w:spacing w:after="0"/>
            </w:pPr>
            <w:r>
              <w:rPr>
                <w:sz w:val="16"/>
              </w:rPr>
              <w:t>Healing and Ether charges gain expedition value while still requiring AP, RT, and finite charges between base visits.</w:t>
            </w:r>
          </w:p>
        </w:tc>
      </w:tr>
      <w:tr w:rsidR="00AB74A1" w14:paraId="6F5E6B10" w14:textId="77777777">
        <w:trPr>
          <w:jc w:val="center"/>
        </w:trPr>
        <w:tc>
          <w:tcPr>
            <w:tcW w:w="5083" w:type="dxa"/>
            <w:shd w:val="clear" w:color="auto" w:fill="EEF4F8"/>
            <w:vAlign w:val="center"/>
          </w:tcPr>
          <w:p w14:paraId="57F2F1DF" w14:textId="77777777" w:rsidR="00AB74A1" w:rsidRDefault="000D4FDA">
            <w:pPr>
              <w:spacing w:after="0"/>
            </w:pPr>
            <w:r>
              <w:rPr>
                <w:sz w:val="16"/>
              </w:rPr>
              <w:t>Encounter planning</w:t>
            </w:r>
          </w:p>
        </w:tc>
        <w:tc>
          <w:tcPr>
            <w:tcW w:w="5083" w:type="dxa"/>
            <w:shd w:val="clear" w:color="auto" w:fill="EEF4F8"/>
            <w:vAlign w:val="center"/>
          </w:tcPr>
          <w:p w14:paraId="50CD0E6D" w14:textId="77777777" w:rsidR="00AB74A1" w:rsidRDefault="000D4FDA">
            <w:pPr>
              <w:spacing w:after="0"/>
            </w:pPr>
            <w:r>
              <w:rPr>
                <w:sz w:val="16"/>
              </w:rPr>
              <w:t>The same battle can be harder for a depleted team. Players receive warnings rather than hidden difficulty adjustment.</w:t>
            </w:r>
          </w:p>
        </w:tc>
      </w:tr>
      <w:tr w:rsidR="00AB74A1" w14:paraId="170BA743" w14:textId="77777777">
        <w:trPr>
          <w:jc w:val="center"/>
        </w:trPr>
        <w:tc>
          <w:tcPr>
            <w:tcW w:w="5083" w:type="dxa"/>
            <w:vAlign w:val="center"/>
          </w:tcPr>
          <w:p w14:paraId="09216693" w14:textId="77777777" w:rsidR="00AB74A1" w:rsidRDefault="000D4FDA">
            <w:pPr>
              <w:spacing w:after="0"/>
            </w:pPr>
            <w:r>
              <w:rPr>
                <w:sz w:val="16"/>
              </w:rPr>
              <w:t>Boss preparation</w:t>
            </w:r>
          </w:p>
        </w:tc>
        <w:tc>
          <w:tcPr>
            <w:tcW w:w="5083" w:type="dxa"/>
            <w:vAlign w:val="center"/>
          </w:tcPr>
          <w:p w14:paraId="4A76BC81" w14:textId="77777777" w:rsidR="00AB74A1" w:rsidRDefault="000D4FDA">
            <w:pPr>
              <w:spacing w:after="0"/>
            </w:pPr>
            <w:r>
              <w:rPr>
                <w:sz w:val="16"/>
              </w:rPr>
              <w:t>Players may bench important units for several battles before difficult encounters.</w:t>
            </w:r>
          </w:p>
        </w:tc>
      </w:tr>
      <w:tr w:rsidR="00AB74A1" w14:paraId="4D808F3B" w14:textId="77777777">
        <w:trPr>
          <w:jc w:val="center"/>
        </w:trPr>
        <w:tc>
          <w:tcPr>
            <w:tcW w:w="5083" w:type="dxa"/>
            <w:shd w:val="clear" w:color="auto" w:fill="EEF4F8"/>
            <w:vAlign w:val="center"/>
          </w:tcPr>
          <w:p w14:paraId="68250317" w14:textId="77777777" w:rsidR="00AB74A1" w:rsidRDefault="000D4FDA">
            <w:pPr>
              <w:spacing w:after="0"/>
            </w:pPr>
            <w:r>
              <w:rPr>
                <w:sz w:val="16"/>
              </w:rPr>
              <w:t>Tactical pacing</w:t>
            </w:r>
          </w:p>
        </w:tc>
        <w:tc>
          <w:tcPr>
            <w:tcW w:w="5083" w:type="dxa"/>
            <w:shd w:val="clear" w:color="auto" w:fill="EEF4F8"/>
            <w:vAlign w:val="center"/>
          </w:tcPr>
          <w:p w14:paraId="493E618B" w14:textId="77777777" w:rsidR="00AB74A1" w:rsidRDefault="000D4FDA">
            <w:pPr>
              <w:spacing w:after="0"/>
            </w:pPr>
            <w:r>
              <w:rPr>
                <w:sz w:val="16"/>
              </w:rPr>
              <w:t>Long battles naturally allow more MP recovery; quick victory is not mechanically privileged.</w:t>
            </w:r>
          </w:p>
        </w:tc>
      </w:tr>
      <w:tr w:rsidR="00AB74A1" w14:paraId="29618C5A" w14:textId="77777777">
        <w:trPr>
          <w:jc w:val="center"/>
        </w:trPr>
        <w:tc>
          <w:tcPr>
            <w:tcW w:w="5083" w:type="dxa"/>
            <w:vAlign w:val="center"/>
          </w:tcPr>
          <w:p w14:paraId="1764C9E3" w14:textId="77777777" w:rsidR="00AB74A1" w:rsidRDefault="000D4FDA">
            <w:pPr>
              <w:spacing w:after="0"/>
            </w:pPr>
            <w:r>
              <w:rPr>
                <w:sz w:val="16"/>
              </w:rPr>
              <w:t>KO avoidance</w:t>
            </w:r>
          </w:p>
        </w:tc>
        <w:tc>
          <w:tcPr>
            <w:tcW w:w="5083" w:type="dxa"/>
            <w:vAlign w:val="center"/>
          </w:tcPr>
          <w:p w14:paraId="16245BA0" w14:textId="77777777" w:rsidR="00AB74A1" w:rsidRDefault="000D4FDA">
            <w:pPr>
              <w:spacing w:after="0"/>
            </w:pPr>
            <w:r>
              <w:rPr>
                <w:sz w:val="16"/>
              </w:rPr>
              <w:t>Surviving at low HP is preferable to KO because KO units receive no post-battle recovery.</w:t>
            </w:r>
          </w:p>
        </w:tc>
      </w:tr>
    </w:tbl>
    <w:p w14:paraId="6252A0DA" w14:textId="77777777" w:rsidR="00AB74A1" w:rsidRDefault="000D4FDA">
      <w:pPr>
        <w:pStyle w:val="Heading1"/>
      </w:pPr>
      <w:r>
        <w:t>15. Working Rules Summary</w:t>
      </w:r>
    </w:p>
    <w:p w14:paraId="1EB0CE4E" w14:textId="77777777" w:rsidR="00AB74A1" w:rsidRDefault="000D4FDA">
      <w:pPr>
        <w:pStyle w:val="ListBullet"/>
      </w:pPr>
      <w:r>
        <w:t>HP and MP persist between battles.</w:t>
      </w:r>
    </w:p>
    <w:p w14:paraId="5BEA7B84" w14:textId="77777777" w:rsidR="00AB74A1" w:rsidRDefault="000D4FDA">
      <w:pPr>
        <w:pStyle w:val="ListBullet"/>
      </w:pPr>
      <w:r>
        <w:t>Battle start uses persistent Current HP and Current MP.</w:t>
      </w:r>
    </w:p>
    <w:p w14:paraId="00A09FFE" w14:textId="77777777" w:rsidR="00AB74A1" w:rsidRDefault="000D4FDA">
      <w:pPr>
        <w:pStyle w:val="ListBullet"/>
      </w:pPr>
      <w:r>
        <w:t>Every surviving owned unit recovers 35% Max HP and 35% Max MP after a qualifying completed battle, deployed or benched.</w:t>
      </w:r>
    </w:p>
    <w:p w14:paraId="2EF556B4" w14:textId="77777777" w:rsidR="00AB74A1" w:rsidRDefault="000D4FDA">
      <w:pPr>
        <w:pStyle w:val="ListBullet"/>
      </w:pPr>
      <w:r>
        <w:t>KO units receive no post-battle recovery and are cleared only at base.</w:t>
      </w:r>
    </w:p>
    <w:p w14:paraId="77DB37E5" w14:textId="77777777" w:rsidR="00AB74A1" w:rsidRDefault="000D4FDA">
      <w:pPr>
        <w:pStyle w:val="ListBullet"/>
      </w:pPr>
      <w:r>
        <w:t>MP Regen is a visible INT-derived stat that restores MP per 1000 elapsed CT through a fractional accumulator.</w:t>
      </w:r>
    </w:p>
    <w:p w14:paraId="33BACE86" w14:textId="77777777" w:rsidR="00AB74A1" w:rsidRDefault="000D4FDA">
      <w:pPr>
        <w:pStyle w:val="ListBullet"/>
      </w:pPr>
      <w:r>
        <w:t>Natural MP Regen is uncapped and intentionally slow.</w:t>
      </w:r>
    </w:p>
    <w:p w14:paraId="16638B28" w14:textId="77777777" w:rsidR="00AB74A1" w:rsidRDefault="000D4FDA">
      <w:pPr>
        <w:pStyle w:val="ListBullet"/>
      </w:pPr>
      <w:r>
        <w:t>Arcane Flow remains turn-based; Sleep remains control plus recovery; Quick Draw remains pending test.</w:t>
      </w:r>
    </w:p>
    <w:p w14:paraId="2957CB24" w14:textId="77777777" w:rsidR="00AB74A1" w:rsidRDefault="000D4FDA">
      <w:pPr>
        <w:pStyle w:val="ListBullet"/>
      </w:pPr>
      <w:r>
        <w:t>Items cannot be used at base. Returning to base replenishes charges but does not restore HP or MP.</w:t>
      </w:r>
    </w:p>
    <w:p w14:paraId="7A86D750" w14:textId="77777777" w:rsidR="00AB74A1" w:rsidRDefault="000D4FDA">
      <w:pPr>
        <w:pStyle w:val="ListBullet"/>
      </w:pPr>
      <w:r>
        <w:t>Starting units use existing Small Healing Potions and Ether Cells.</w:t>
      </w:r>
    </w:p>
    <w:p w14:paraId="5BD759EA" w14:textId="77777777" w:rsidR="00AB74A1" w:rsidRDefault="000D4FDA">
      <w:pPr>
        <w:pStyle w:val="ListBullet"/>
      </w:pPr>
      <w:r>
        <w:t>Battle end occurs immediately after the winning resolution chain, with no free recovery phase.</w:t>
      </w:r>
    </w:p>
    <w:p w14:paraId="2FE065E6" w14:textId="77777777" w:rsidR="00AB74A1" w:rsidRDefault="000D4FDA">
      <w:pPr>
        <w:pStyle w:val="ListBullet"/>
      </w:pPr>
      <w:r>
        <w:t>Deployment provides a resource-readiness warning without blocking the player.</w:t>
      </w:r>
    </w:p>
    <w:p w14:paraId="6C58F797" w14:textId="77777777" w:rsidR="00AB74A1" w:rsidRDefault="000D4FDA">
      <w:pPr>
        <w:pStyle w:val="Heading1"/>
      </w:pPr>
      <w:r>
        <w:t>16. Deferred Topic</w:t>
      </w:r>
    </w:p>
    <w:p w14:paraId="1815A0DF" w14:textId="77777777" w:rsidR="00AB74A1" w:rsidRDefault="000D4FDA">
      <w:r>
        <w:t>The detailed systems-revision inventory, including exact implementation modules, save migration tasks, UI work items, AI updates, and content audit counts, will be handled in a separate document and discussion as requested.</w:t>
      </w:r>
    </w:p>
    <w:sectPr w:rsidR="00AB74A1"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E3DE0" w14:textId="77777777" w:rsidR="000D4FDA" w:rsidRDefault="000D4FDA">
      <w:pPr>
        <w:spacing w:after="0" w:line="240" w:lineRule="auto"/>
      </w:pPr>
      <w:r>
        <w:separator/>
      </w:r>
    </w:p>
  </w:endnote>
  <w:endnote w:type="continuationSeparator" w:id="0">
    <w:p w14:paraId="0F3F85D6" w14:textId="77777777" w:rsidR="000D4FDA" w:rsidRDefault="000D4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5E9F" w14:textId="77777777" w:rsidR="00AB74A1" w:rsidRDefault="000D4FDA">
    <w:pPr>
      <w:pStyle w:val="Footer"/>
      <w:jc w:val="center"/>
    </w:pPr>
    <w:r>
      <w:rPr>
        <w:color w:val="787878"/>
        <w:sz w:val="16"/>
      </w:rPr>
      <w:t>CTRBLXAI • Persistent HP, MP, and Recovery Rules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7707F" w14:textId="77777777" w:rsidR="000D4FDA" w:rsidRDefault="000D4FDA">
      <w:pPr>
        <w:spacing w:after="0" w:line="240" w:lineRule="auto"/>
      </w:pPr>
      <w:r>
        <w:separator/>
      </w:r>
    </w:p>
  </w:footnote>
  <w:footnote w:type="continuationSeparator" w:id="0">
    <w:p w14:paraId="6BAD790E" w14:textId="77777777" w:rsidR="000D4FDA" w:rsidRDefault="000D4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7067">
    <w:abstractNumId w:val="8"/>
  </w:num>
  <w:num w:numId="2" w16cid:durableId="192500048">
    <w:abstractNumId w:val="6"/>
  </w:num>
  <w:num w:numId="3" w16cid:durableId="107235419">
    <w:abstractNumId w:val="5"/>
  </w:num>
  <w:num w:numId="4" w16cid:durableId="1212154457">
    <w:abstractNumId w:val="4"/>
  </w:num>
  <w:num w:numId="5" w16cid:durableId="327906777">
    <w:abstractNumId w:val="7"/>
  </w:num>
  <w:num w:numId="6" w16cid:durableId="691150496">
    <w:abstractNumId w:val="3"/>
  </w:num>
  <w:num w:numId="7" w16cid:durableId="1497182484">
    <w:abstractNumId w:val="2"/>
  </w:num>
  <w:num w:numId="8" w16cid:durableId="304941009">
    <w:abstractNumId w:val="1"/>
  </w:num>
  <w:num w:numId="9" w16cid:durableId="22788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FDA"/>
    <w:rsid w:val="0015074B"/>
    <w:rsid w:val="0029639D"/>
    <w:rsid w:val="00326F90"/>
    <w:rsid w:val="00AA1D8D"/>
    <w:rsid w:val="00AB74A1"/>
    <w:rsid w:val="00B47730"/>
    <w:rsid w:val="00BC50FD"/>
    <w:rsid w:val="00CB0664"/>
    <w:rsid w:val="00FC693F"/>
    <w:rsid w:val="6508B5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86D249-BEF2-48BB-8723-BD146A149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1530</Words>
  <Characters>8723</Characters>
  <Application>Microsoft Office Word</Application>
  <DocSecurity>0</DocSecurity>
  <Lines>72</Lines>
  <Paragraphs>20</Paragraphs>
  <ScaleCrop>false</ScaleCrop>
  <Manager/>
  <Company/>
  <LinksUpToDate>false</LinksUpToDate>
  <CharactersWithSpaces>10233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CTRBLXAI Persistent HP, MP, and Recovery Rules</dc:title>
  <dc:subject/>
  <dc:creator>Pilac, Elmer Valdez</dc:creator>
  <cp:keywords/>
  <dc:description>generated by python-docx</dc:description>
  <cp:lastModifiedBy>Pilac, Elmer Valdez</cp:lastModifiedBy>
  <cp:revision>2</cp:revision>
  <dcterms:created xsi:type="dcterms:W3CDTF">2026-08-26T08:23:00Z</dcterms:created>
  <dcterms:modified xsi:type="dcterms:W3CDTF">2026-08-26T08:23:00Z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2026-08-26T08:23:36Z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077bb76f-c989-499a-bd92-adfe214ee9c4</vt:lpwstr>
  </property>
  <property fmtid="{D5CDD505-2E9C-101B-9397-08002B2CF9AE}" pid="8" name="MSIP_Label_15394ae5-69af-439d-af88-cb521c31c0c5_ContentBits">
    <vt:lpwstr>0</vt:lpwstr>
  </property>
  <property fmtid="{D5CDD505-2E9C-101B-9397-08002B2CF9AE}" pid="9" name="MSIP_Label_15394ae5-69af-439d-af88-cb521c31c0c5_Tag">
    <vt:lpwstr>10, 3, 0, 2</vt:lpwstr>
  </property>
</Properties>
</file>