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Pacheco 2700 (Villa Urquiza)</w:t>
      </w:r>
    </w:p>
    <w:p>
      <w:r>
        <w:rPr>
          <w:sz w:val="24"/>
        </w:rPr>
        <w:t>DEPARTAMENTO · 3 ambientes · Contrafrente</w:t>
      </w:r>
    </w:p>
    <w:p>
      <w:r>
        <w:t xml:space="preserve">URL: </w:t>
      </w:r>
      <w:hyperlink r:id="rId9">
        <w:r>
          <w:rPr>
            <w:u w:val="single"/>
            <w:color w:val="0000FF"/>
          </w:rPr>
          <w:t>http://zonaprop.com.ar/propiedades/clasificado/alclapin-3-ambientes-con-patio-quincho-y-cochera-59278200.html</w:t>
        </w:r>
      </w:hyperlink>
    </w:p>
    <w:p>
      <w:r>
        <w:drawing>
          <wp:inline xmlns:a="http://schemas.openxmlformats.org/drawingml/2006/main" xmlns:pic="http://schemas.openxmlformats.org/drawingml/2006/picture">
            <wp:extent cx="41148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Operación</w:t>
            </w:r>
          </w:p>
        </w:tc>
        <w:tc>
          <w:tcPr>
            <w:tcW w:type="dxa" w:w="4320"/>
          </w:tcPr>
          <w:p>
            <w:r>
              <w:t>Alquiler</w:t>
            </w:r>
          </w:p>
        </w:tc>
      </w:tr>
      <w:tr>
        <w:tc>
          <w:tcPr>
            <w:tcW w:type="dxa" w:w="4320"/>
          </w:tcPr>
          <w:p>
            <w:r>
              <w:t>Precio</w:t>
            </w:r>
          </w:p>
        </w:tc>
        <w:tc>
          <w:tcPr>
            <w:tcW w:type="dxa" w:w="4320"/>
          </w:tcPr>
          <w:p>
            <w:r>
              <w:t>$ 1.800.000</w:t>
            </w:r>
          </w:p>
        </w:tc>
      </w:tr>
      <w:tr>
        <w:tc>
          <w:tcPr>
            <w:tcW w:type="dxa" w:w="4320"/>
          </w:tcPr>
          <w:p>
            <w:r>
              <w:t>Expensas</w:t>
            </w:r>
          </w:p>
        </w:tc>
        <w:tc>
          <w:tcPr>
            <w:tcW w:type="dxa" w:w="4320"/>
          </w:tcPr>
          <w:p>
            <w:r>
              <w:t>$ 240.000</w:t>
            </w:r>
          </w:p>
        </w:tc>
      </w:tr>
      <w:tr>
        <w:tc>
          <w:tcPr>
            <w:tcW w:type="dxa" w:w="4320"/>
          </w:tcPr>
          <w:p>
            <w:r>
              <w:t>Piso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Ambientes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Metros totales</w:t>
            </w:r>
          </w:p>
        </w:tc>
        <w:tc>
          <w:tcPr>
            <w:tcW w:type="dxa" w:w="4320"/>
          </w:tcPr>
          <w:p>
            <w:r>
              <w:t>198 mts2</w:t>
            </w:r>
          </w:p>
        </w:tc>
      </w:tr>
      <w:tr>
        <w:tc>
          <w:tcPr>
            <w:tcW w:type="dxa" w:w="4320"/>
          </w:tcPr>
          <w:p>
            <w:r>
              <w:t>Metros cubiertos</w:t>
            </w:r>
          </w:p>
        </w:tc>
        <w:tc>
          <w:tcPr>
            <w:tcW w:type="dxa" w:w="4320"/>
          </w:tcPr>
          <w:p>
            <w:r>
              <w:t>60 mts2</w:t>
            </w:r>
          </w:p>
        </w:tc>
      </w:tr>
      <w:tr>
        <w:tc>
          <w:tcPr>
            <w:tcW w:type="dxa" w:w="4320"/>
          </w:tcPr>
          <w:p>
            <w:r>
              <w:t>Ubicación</w:t>
            </w:r>
          </w:p>
        </w:tc>
        <w:tc>
          <w:tcPr>
            <w:tcW w:type="dxa" w:w="4320"/>
          </w:tcPr>
          <w:p>
            <w:r>
              <w:t>Contrafrente</w:t>
            </w:r>
          </w:p>
        </w:tc>
      </w:tr>
      <w:tr>
        <w:tc>
          <w:tcPr>
            <w:tcW w:type="dxa" w:w="4320"/>
          </w:tcPr>
          <w:p>
            <w:r>
              <w:t>Orientación</w:t>
            </w:r>
          </w:p>
        </w:tc>
        <w:tc>
          <w:tcPr>
            <w:tcW w:type="dxa" w:w="4320"/>
          </w:tcPr>
          <w:p>
            <w:r>
              <w:t>NE</w:t>
            </w:r>
          </w:p>
        </w:tc>
      </w:tr>
      <w:tr>
        <w:tc>
          <w:tcPr>
            <w:tcW w:type="dxa" w:w="4320"/>
          </w:tcPr>
          <w:p>
            <w:r>
              <w:t>Antigüedad</w:t>
            </w:r>
          </w:p>
        </w:tc>
        <w:tc>
          <w:tcPr>
            <w:tcW w:type="dxa" w:w="4320"/>
          </w:tcPr>
          <w:p>
            <w:r>
              <w:t>48 años</w:t>
            </w:r>
          </w:p>
        </w:tc>
      </w:tr>
      <w:tr>
        <w:tc>
          <w:tcPr>
            <w:tcW w:type="dxa" w:w="4320"/>
          </w:tcPr>
          <w:p>
            <w:r>
              <w:t>Niños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Mascotas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Apto crédito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</w:tbl>
    <w:p/>
    <w:p>
      <w:pPr>
        <w:pStyle w:val="Heading2"/>
      </w:pPr>
      <w:r>
        <w:t>Características clave</w:t>
      </w:r>
    </w:p>
    <w:p>
      <w:pPr>
        <w:pStyle w:val="ListBullet"/>
      </w:pPr>
      <w:r>
        <w:t>semipiso de 3 ambientes en contrafrente, que incluye patio, quincho y espacio de cochera cubierta. la unidad se compone de:</w:t>
      </w:r>
    </w:p>
    <w:p>
      <w:pPr>
        <w:pStyle w:val="ListBullet"/>
      </w:pPr>
      <w:r>
        <w:t>- hall de entrada.</w:t>
      </w:r>
    </w:p>
    <w:p>
      <w:pPr>
        <w:pStyle w:val="ListBullet"/>
      </w:pPr>
      <w:r>
        <w:t>- living comedor con acceso al patio, pisos cerámicos simil madera.</w:t>
      </w:r>
    </w:p>
    <w:p>
      <w:pPr>
        <w:pStyle w:val="ListBullet"/>
      </w:pPr>
      <w:r>
        <w:t>- equipo split frío-calor instalado.</w:t>
      </w:r>
    </w:p>
    <w:p>
      <w:pPr>
        <w:pStyle w:val="ListBullet"/>
      </w:pPr>
      <w:r>
        <w:t>- amplia cocina con doble circulación, muebles altos y bajo mesada, doble bacha, cocina de 4 hornallas y horno a gas, con excelente ventilación al patio. posibilidad de comedor diario.</w:t>
      </w:r>
    </w:p>
    <w:p>
      <w:pPr>
        <w:pStyle w:val="ListBullet"/>
      </w:pPr>
      <w:r>
        <w:t>- lavadero independiente cubierto con pileta para lavado a mano.</w:t>
      </w:r>
    </w:p>
    <w:p>
      <w:pPr>
        <w:pStyle w:val="ListBullet"/>
      </w:pPr>
      <w:r>
        <w:t>- servicios individuales: agua caliente por calefón y calefacción por radiadores eléctricos.</w:t>
      </w:r>
    </w:p>
    <w:p>
      <w:pPr>
        <w:pStyle w:val="ListBullet"/>
      </w:pPr>
      <w:r>
        <w:t>- patio interno de 4 x 2.1 m.</w:t>
      </w:r>
    </w:p>
    <w:p>
      <w:pPr>
        <w:pStyle w:val="ListBullet"/>
      </w:pPr>
      <w:r>
        <w:t>- pasillo de distribución hacia los dormitorios.</w:t>
      </w:r>
    </w:p>
    <w:p>
      <w:pPr>
        <w:pStyle w:val="ListBullet"/>
      </w:pPr>
      <w:r>
        <w:t>- 2 dormitorios con placard empotrado, ambos con salida al patio.</w:t>
      </w:r>
    </w:p>
    <w:p>
      <w:pPr>
        <w:pStyle w:val="ListBullet"/>
      </w:pPr>
      <w:r>
        <w:t>- amplio baño completo.</w:t>
      </w:r>
    </w:p>
    <w:p>
      <w:pPr>
        <w:pStyle w:val="ListBullet"/>
      </w:pPr>
      <w:r>
        <w:t>- inmenso patio propio de 86 m².</w:t>
      </w:r>
    </w:p>
    <w:p>
      <w:pPr>
        <w:pStyle w:val="ListBullet"/>
      </w:pPr>
      <w:r>
        <w:t>- quincho de 30 m² equipado con parrilla con tiraje, muebles de cocina, agua caliente, mesa con 10 sillas y ventilador, garantizando excelente ventilación cruzada.</w:t>
      </w:r>
    </w:p>
    <w:p>
      <w:pPr>
        <w:pStyle w:val="ListBullet"/>
      </w:pPr>
      <w:r>
        <w:t>- espacio de cochera cubierta en planta baja.</w:t>
      </w:r>
    </w:p>
    <w:p>
      <w:pPr>
        <w:pStyle w:val="ListBullet"/>
      </w:pPr>
      <w:r>
        <w:t>las expensas incluyen aysa.</w:t>
      </w:r>
    </w:p>
    <w:p>
      <w:pPr>
        <w:pStyle w:val="ListBullet"/>
      </w:pPr>
      <w:r>
        <w:t>se encuentra a 2 cuadras de av. congreso, a 2 de av. álvarez thomas, a 5 cuadras de la estación de subte línea "b" y a 6 de la estación de tren general urquiza, además de estar a 2 cuadras de plaza echeverría.</w:t>
      </w:r>
    </w:p>
    <w:p>
      <w:pPr>
        <w:pStyle w:val="ListBullet"/>
      </w:pPr>
      <w:r>
        <w:t>una propiedad única que merece ser visitada.</w:t>
      </w:r>
    </w:p>
    <w:p>
      <w:r>
        <w:rPr>
          <w:i/>
        </w:rPr>
        <w:t>Ficha generada automáticamente. Verifique datos en la fuente original.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zonaprop.com.ar/propiedades/clasificado/alclapin-3-ambientes-con-patio-quincho-y-cochera-59278200.html" TargetMode="Externa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