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757FC" w14:textId="5C55F263" w:rsidR="0000012C" w:rsidRDefault="0000012C" w:rsidP="0000012C">
      <w:pPr>
        <w:spacing w:after="0" w:line="240" w:lineRule="auto"/>
        <w:rPr>
          <w:rFonts w:ascii="Times New Roman" w:eastAsia="Times New Roman" w:hAnsi="Times New Roman" w:cs="Times New Roman"/>
          <w:b/>
          <w:bCs/>
          <w:color w:val="0E101A"/>
          <w:sz w:val="24"/>
          <w:szCs w:val="24"/>
        </w:rPr>
      </w:pPr>
      <w:r w:rsidRPr="0000012C">
        <w:rPr>
          <w:rFonts w:ascii="Times New Roman" w:eastAsia="Times New Roman" w:hAnsi="Times New Roman" w:cs="Times New Roman"/>
          <w:b/>
          <w:bCs/>
          <w:color w:val="0E101A"/>
          <w:sz w:val="24"/>
          <w:szCs w:val="24"/>
        </w:rPr>
        <w:t>HOME </w:t>
      </w:r>
    </w:p>
    <w:p w14:paraId="6840A20B"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p>
    <w:p w14:paraId="51C74739" w14:textId="12957749" w:rsidR="0000012C" w:rsidRDefault="0000012C" w:rsidP="0000012C">
      <w:pPr>
        <w:spacing w:after="0" w:line="240" w:lineRule="auto"/>
        <w:rPr>
          <w:rFonts w:ascii="Times New Roman" w:eastAsia="Times New Roman" w:hAnsi="Times New Roman" w:cs="Times New Roman"/>
          <w:b/>
          <w:bCs/>
          <w:color w:val="0E101A"/>
          <w:sz w:val="24"/>
          <w:szCs w:val="24"/>
        </w:rPr>
      </w:pPr>
      <w:r w:rsidRPr="0000012C">
        <w:rPr>
          <w:rFonts w:ascii="Times New Roman" w:eastAsia="Times New Roman" w:hAnsi="Times New Roman" w:cs="Times New Roman"/>
          <w:b/>
          <w:bCs/>
          <w:color w:val="0E101A"/>
          <w:sz w:val="24"/>
          <w:szCs w:val="24"/>
        </w:rPr>
        <w:t>About us.</w:t>
      </w:r>
    </w:p>
    <w:p w14:paraId="0B0DE598"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p>
    <w:p w14:paraId="65042607" w14:textId="2F2DA2EE" w:rsidR="0000012C" w:rsidRDefault="0000012C" w:rsidP="0000012C">
      <w:p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VG Safe Medicines is a healthcare-based organization focused on optimizing therapeutic outcomes and improving the quality of life in chronic conditions by ensuring safety, efficacy, and availability of drugs to clients.</w:t>
      </w:r>
    </w:p>
    <w:p w14:paraId="04D04C79"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p>
    <w:p w14:paraId="6B33CFF4" w14:textId="4612606D" w:rsidR="0000012C" w:rsidRDefault="0000012C" w:rsidP="0000012C">
      <w:p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We offer our clients individualized medication therapy management aimed at promoting rational use of drugs, medication adherence, and minimizing the risk of adverse drug effects and complications. This we achieve by scrutinizing clients’ prescriptions, advising patients on safe and efficacious use of their drugs, performing regular follow-ups to check on adherence and response to therapy, and responding to queries of clients about their experiences after taking medications.</w:t>
      </w:r>
    </w:p>
    <w:p w14:paraId="4A09FE5A"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p>
    <w:p w14:paraId="3DBDB5AF" w14:textId="7C6FAAD8" w:rsidR="0000012C" w:rsidRDefault="0000012C" w:rsidP="0000012C">
      <w:p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We outsource drugs for our clients with the aim of enhancing the affordability and availability of their drugs. We are keen on the specifications of the drugs used by our clients in terms of the exact drug component, the dose strength, the dosage form, and their brand of preference. </w:t>
      </w:r>
    </w:p>
    <w:p w14:paraId="62FA0CBD"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p>
    <w:p w14:paraId="31EFBFBC" w14:textId="2DC79AA2" w:rsidR="0000012C" w:rsidRDefault="0000012C" w:rsidP="0000012C">
      <w:pPr>
        <w:spacing w:after="0" w:line="240" w:lineRule="auto"/>
        <w:rPr>
          <w:rFonts w:ascii="Times New Roman" w:eastAsia="Times New Roman" w:hAnsi="Times New Roman" w:cs="Times New Roman"/>
          <w:b/>
          <w:bCs/>
          <w:color w:val="0E101A"/>
          <w:sz w:val="24"/>
          <w:szCs w:val="24"/>
        </w:rPr>
      </w:pPr>
      <w:r w:rsidRPr="0000012C">
        <w:rPr>
          <w:rFonts w:ascii="Times New Roman" w:eastAsia="Times New Roman" w:hAnsi="Times New Roman" w:cs="Times New Roman"/>
          <w:b/>
          <w:bCs/>
          <w:color w:val="0E101A"/>
          <w:sz w:val="24"/>
          <w:szCs w:val="24"/>
        </w:rPr>
        <w:t>Vision</w:t>
      </w:r>
    </w:p>
    <w:p w14:paraId="5D8408E0"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p>
    <w:p w14:paraId="559B5BDF" w14:textId="2D5552EA" w:rsidR="0000012C" w:rsidRDefault="0000012C" w:rsidP="0000012C">
      <w:pPr>
        <w:spacing w:after="0" w:line="240" w:lineRule="auto"/>
        <w:rPr>
          <w:rFonts w:ascii="Times New Roman" w:eastAsia="Times New Roman" w:hAnsi="Times New Roman" w:cs="Times New Roman"/>
          <w:b/>
          <w:bCs/>
          <w:color w:val="0E101A"/>
          <w:sz w:val="24"/>
          <w:szCs w:val="24"/>
        </w:rPr>
      </w:pPr>
      <w:r w:rsidRPr="0000012C">
        <w:rPr>
          <w:rFonts w:ascii="Times New Roman" w:eastAsia="Times New Roman" w:hAnsi="Times New Roman" w:cs="Times New Roman"/>
          <w:b/>
          <w:bCs/>
          <w:color w:val="0E101A"/>
          <w:sz w:val="24"/>
          <w:szCs w:val="24"/>
        </w:rPr>
        <w:t>Mission</w:t>
      </w:r>
    </w:p>
    <w:p w14:paraId="3D5AB72C"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p>
    <w:p w14:paraId="44206C47"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b/>
          <w:bCs/>
          <w:color w:val="0E101A"/>
          <w:sz w:val="24"/>
          <w:szCs w:val="24"/>
        </w:rPr>
        <w:t>Services</w:t>
      </w:r>
    </w:p>
    <w:p w14:paraId="2AE6B9B5"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Medication Therapy Management</w:t>
      </w:r>
    </w:p>
    <w:p w14:paraId="706F2D64" w14:textId="58509EBC" w:rsidR="0000012C" w:rsidRPr="0000012C" w:rsidRDefault="0000012C" w:rsidP="0000012C">
      <w:pPr>
        <w:pStyle w:val="ListParagraph"/>
        <w:numPr>
          <w:ilvl w:val="0"/>
          <w:numId w:val="12"/>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 xml:space="preserve"> </w:t>
      </w:r>
      <w:r w:rsidRPr="0000012C">
        <w:rPr>
          <w:rFonts w:ascii="Times New Roman" w:eastAsia="Times New Roman" w:hAnsi="Times New Roman" w:cs="Times New Roman"/>
          <w:color w:val="0E101A"/>
          <w:sz w:val="24"/>
          <w:szCs w:val="24"/>
        </w:rPr>
        <w:t>Hypertension management.</w:t>
      </w:r>
    </w:p>
    <w:p w14:paraId="7EFE92DC" w14:textId="77777777" w:rsidR="0000012C" w:rsidRDefault="0000012C" w:rsidP="0000012C">
      <w:pPr>
        <w:numPr>
          <w:ilvl w:val="0"/>
          <w:numId w:val="6"/>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 xml:space="preserve">Identifying uncontrolled hypertension. </w:t>
      </w:r>
    </w:p>
    <w:p w14:paraId="742D50F5" w14:textId="5C31D67E" w:rsidR="0000012C" w:rsidRPr="0000012C" w:rsidRDefault="0000012C" w:rsidP="0000012C">
      <w:pPr>
        <w:numPr>
          <w:ilvl w:val="0"/>
          <w:numId w:val="6"/>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Educating clients about hypertension and its medication therapies</w:t>
      </w:r>
    </w:p>
    <w:p w14:paraId="0987BC1F" w14:textId="77777777" w:rsidR="0000012C" w:rsidRPr="0000012C" w:rsidRDefault="0000012C" w:rsidP="0000012C">
      <w:pPr>
        <w:numPr>
          <w:ilvl w:val="0"/>
          <w:numId w:val="6"/>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Advising clients on medication adherence and rational use of their drugs.</w:t>
      </w:r>
    </w:p>
    <w:p w14:paraId="3748A124" w14:textId="77777777" w:rsidR="0000012C" w:rsidRPr="0000012C" w:rsidRDefault="0000012C" w:rsidP="0000012C">
      <w:pPr>
        <w:numPr>
          <w:ilvl w:val="0"/>
          <w:numId w:val="6"/>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Identifying and advising clients on adverse drug effects and prescribing issues. </w:t>
      </w:r>
    </w:p>
    <w:p w14:paraId="785ABE89" w14:textId="77777777" w:rsidR="0000012C" w:rsidRPr="0000012C" w:rsidRDefault="0000012C" w:rsidP="0000012C">
      <w:pPr>
        <w:numPr>
          <w:ilvl w:val="0"/>
          <w:numId w:val="6"/>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Advising patients on lifestyle modifications to improve their health outcomes</w:t>
      </w:r>
    </w:p>
    <w:p w14:paraId="4C4C9384"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 </w:t>
      </w:r>
    </w:p>
    <w:p w14:paraId="30C411A3" w14:textId="6E8E6AE4" w:rsidR="0000012C" w:rsidRPr="0000012C" w:rsidRDefault="0000012C" w:rsidP="0000012C">
      <w:pPr>
        <w:pStyle w:val="ListParagraph"/>
        <w:numPr>
          <w:ilvl w:val="0"/>
          <w:numId w:val="12"/>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Diabetes management</w:t>
      </w:r>
    </w:p>
    <w:p w14:paraId="6CE55628" w14:textId="77777777" w:rsidR="0000012C" w:rsidRPr="0000012C" w:rsidRDefault="0000012C" w:rsidP="0000012C">
      <w:pPr>
        <w:numPr>
          <w:ilvl w:val="0"/>
          <w:numId w:val="8"/>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Identifying uncontrolled blood sugars.</w:t>
      </w:r>
    </w:p>
    <w:p w14:paraId="3527225C" w14:textId="77777777" w:rsidR="0000012C" w:rsidRPr="0000012C" w:rsidRDefault="0000012C" w:rsidP="0000012C">
      <w:pPr>
        <w:numPr>
          <w:ilvl w:val="0"/>
          <w:numId w:val="8"/>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Educating clients about diabetes and the various therapy used for each diabetes type</w:t>
      </w:r>
    </w:p>
    <w:p w14:paraId="395DF791" w14:textId="77777777" w:rsidR="0000012C" w:rsidRPr="0000012C" w:rsidRDefault="0000012C" w:rsidP="0000012C">
      <w:pPr>
        <w:numPr>
          <w:ilvl w:val="0"/>
          <w:numId w:val="8"/>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Advising clients on medication adherence and rational use of their drugs.</w:t>
      </w:r>
    </w:p>
    <w:p w14:paraId="64EF4ED7" w14:textId="77777777" w:rsidR="0000012C" w:rsidRPr="0000012C" w:rsidRDefault="0000012C" w:rsidP="0000012C">
      <w:pPr>
        <w:numPr>
          <w:ilvl w:val="0"/>
          <w:numId w:val="8"/>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Identifying and advising clients on adverse drug effects and prescribing issues. </w:t>
      </w:r>
    </w:p>
    <w:p w14:paraId="4BB06DCA" w14:textId="77777777" w:rsidR="0000012C" w:rsidRPr="0000012C" w:rsidRDefault="0000012C" w:rsidP="0000012C">
      <w:pPr>
        <w:numPr>
          <w:ilvl w:val="0"/>
          <w:numId w:val="8"/>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Advising patients on lifestyle modifications to improve their health outcomes</w:t>
      </w:r>
    </w:p>
    <w:p w14:paraId="4A70B680"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 </w:t>
      </w:r>
    </w:p>
    <w:p w14:paraId="6116175A" w14:textId="6980FEDA" w:rsidR="0000012C" w:rsidRPr="0000012C" w:rsidRDefault="0000012C" w:rsidP="0000012C">
      <w:pPr>
        <w:pStyle w:val="ListParagraph"/>
        <w:numPr>
          <w:ilvl w:val="0"/>
          <w:numId w:val="12"/>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Arthritis Management (Rheumatoid and Osteoarthritis)</w:t>
      </w:r>
    </w:p>
    <w:p w14:paraId="278AC325" w14:textId="77777777" w:rsidR="0000012C" w:rsidRPr="0000012C" w:rsidRDefault="0000012C" w:rsidP="0000012C">
      <w:pPr>
        <w:numPr>
          <w:ilvl w:val="0"/>
          <w:numId w:val="10"/>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Educating clients about arthritis and the various therapy used for each form of arthritis</w:t>
      </w:r>
    </w:p>
    <w:p w14:paraId="116D280E" w14:textId="77777777" w:rsidR="0000012C" w:rsidRPr="0000012C" w:rsidRDefault="0000012C" w:rsidP="0000012C">
      <w:pPr>
        <w:numPr>
          <w:ilvl w:val="0"/>
          <w:numId w:val="10"/>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Advising clients on medication adherence and rational use of their drugs.</w:t>
      </w:r>
    </w:p>
    <w:p w14:paraId="23A64AC0" w14:textId="77777777" w:rsidR="0000012C" w:rsidRPr="0000012C" w:rsidRDefault="0000012C" w:rsidP="0000012C">
      <w:pPr>
        <w:numPr>
          <w:ilvl w:val="0"/>
          <w:numId w:val="10"/>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Advising patients on pain management in arthritis</w:t>
      </w:r>
    </w:p>
    <w:p w14:paraId="3D8E5AED" w14:textId="77777777" w:rsidR="0000012C" w:rsidRPr="0000012C" w:rsidRDefault="0000012C" w:rsidP="0000012C">
      <w:pPr>
        <w:numPr>
          <w:ilvl w:val="0"/>
          <w:numId w:val="10"/>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Identifying and advising clients on adverse drug effects and prescribing issues.</w:t>
      </w:r>
    </w:p>
    <w:p w14:paraId="19431243" w14:textId="77777777" w:rsidR="0000012C" w:rsidRPr="0000012C" w:rsidRDefault="0000012C" w:rsidP="0000012C">
      <w:pPr>
        <w:numPr>
          <w:ilvl w:val="0"/>
          <w:numId w:val="10"/>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Advising patients on lifestyle modifications to improve their health outcomes</w:t>
      </w:r>
    </w:p>
    <w:p w14:paraId="3D2057DA"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 </w:t>
      </w:r>
    </w:p>
    <w:p w14:paraId="1CD712ED" w14:textId="07550221" w:rsidR="0000012C" w:rsidRDefault="0000012C" w:rsidP="0000012C">
      <w:pPr>
        <w:pStyle w:val="ListParagraph"/>
        <w:numPr>
          <w:ilvl w:val="0"/>
          <w:numId w:val="12"/>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lastRenderedPageBreak/>
        <w:t>Antibiotic use in chronic conditions</w:t>
      </w:r>
    </w:p>
    <w:p w14:paraId="633F575F" w14:textId="77777777" w:rsidR="0000012C" w:rsidRPr="0000012C" w:rsidRDefault="0000012C" w:rsidP="0000012C">
      <w:pPr>
        <w:pStyle w:val="ListParagraph"/>
        <w:spacing w:after="0" w:line="240" w:lineRule="auto"/>
        <w:rPr>
          <w:rFonts w:ascii="Times New Roman" w:eastAsia="Times New Roman" w:hAnsi="Times New Roman" w:cs="Times New Roman"/>
          <w:color w:val="0E101A"/>
          <w:sz w:val="24"/>
          <w:szCs w:val="24"/>
        </w:rPr>
      </w:pPr>
    </w:p>
    <w:p w14:paraId="01FDC194" w14:textId="1007B7DF" w:rsidR="0000012C" w:rsidRDefault="0000012C" w:rsidP="0000012C">
      <w:pPr>
        <w:numPr>
          <w:ilvl w:val="0"/>
          <w:numId w:val="12"/>
        </w:num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Pain management in chronic conditions</w:t>
      </w:r>
    </w:p>
    <w:p w14:paraId="1325B01E"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p>
    <w:p w14:paraId="7EF7F612" w14:textId="2CFF4400" w:rsidR="0000012C" w:rsidRDefault="0000012C" w:rsidP="0000012C">
      <w:pPr>
        <w:spacing w:after="0" w:line="240" w:lineRule="auto"/>
        <w:rPr>
          <w:rFonts w:ascii="Times New Roman" w:eastAsia="Times New Roman" w:hAnsi="Times New Roman" w:cs="Times New Roman"/>
          <w:b/>
          <w:bCs/>
          <w:color w:val="0E101A"/>
          <w:sz w:val="24"/>
          <w:szCs w:val="24"/>
        </w:rPr>
      </w:pPr>
      <w:r w:rsidRPr="0000012C">
        <w:rPr>
          <w:rFonts w:ascii="Times New Roman" w:eastAsia="Times New Roman" w:hAnsi="Times New Roman" w:cs="Times New Roman"/>
          <w:b/>
          <w:bCs/>
          <w:color w:val="0E101A"/>
          <w:sz w:val="24"/>
          <w:szCs w:val="24"/>
        </w:rPr>
        <w:t>Drug outsourcing.</w:t>
      </w:r>
    </w:p>
    <w:p w14:paraId="57E08047"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p>
    <w:p w14:paraId="09A8104C" w14:textId="5AA5FA2F" w:rsidR="0000012C" w:rsidRDefault="0000012C" w:rsidP="0000012C">
      <w:p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color w:val="0E101A"/>
          <w:sz w:val="24"/>
          <w:szCs w:val="24"/>
        </w:rPr>
        <w:t>We outsource drugs for our clients with the aim of enhancing the affordability and availability of their drugs. We are keen on the specifications of the drugs used by our clients in terms of the exact drug component, the dose strength, the dosage form, and their brand of preference.</w:t>
      </w:r>
    </w:p>
    <w:p w14:paraId="2C7BC779"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p>
    <w:p w14:paraId="0F85F27A" w14:textId="23A0441A" w:rsidR="0000012C" w:rsidRDefault="0000012C" w:rsidP="0000012C">
      <w:pPr>
        <w:spacing w:after="0" w:line="240" w:lineRule="auto"/>
        <w:rPr>
          <w:rFonts w:ascii="Times New Roman" w:eastAsia="Times New Roman" w:hAnsi="Times New Roman" w:cs="Times New Roman"/>
          <w:b/>
          <w:bCs/>
          <w:color w:val="0E101A"/>
          <w:sz w:val="24"/>
          <w:szCs w:val="24"/>
        </w:rPr>
      </w:pPr>
      <w:r w:rsidRPr="0000012C">
        <w:rPr>
          <w:rFonts w:ascii="Times New Roman" w:eastAsia="Times New Roman" w:hAnsi="Times New Roman" w:cs="Times New Roman"/>
          <w:b/>
          <w:bCs/>
          <w:color w:val="0E101A"/>
          <w:sz w:val="24"/>
          <w:szCs w:val="24"/>
        </w:rPr>
        <w:t>Appointment</w:t>
      </w:r>
    </w:p>
    <w:p w14:paraId="56615670"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p>
    <w:p w14:paraId="20B3F502" w14:textId="6F3DDAFB" w:rsidR="0000012C" w:rsidRDefault="0000012C" w:rsidP="0000012C">
      <w:pPr>
        <w:spacing w:after="0" w:line="240" w:lineRule="auto"/>
        <w:rPr>
          <w:rFonts w:ascii="Times New Roman" w:eastAsia="Times New Roman" w:hAnsi="Times New Roman" w:cs="Times New Roman"/>
          <w:b/>
          <w:bCs/>
          <w:color w:val="0E101A"/>
          <w:sz w:val="24"/>
          <w:szCs w:val="24"/>
        </w:rPr>
      </w:pPr>
      <w:r w:rsidRPr="0000012C">
        <w:rPr>
          <w:rFonts w:ascii="Times New Roman" w:eastAsia="Times New Roman" w:hAnsi="Times New Roman" w:cs="Times New Roman"/>
          <w:b/>
          <w:bCs/>
          <w:color w:val="0E101A"/>
          <w:sz w:val="24"/>
          <w:szCs w:val="24"/>
        </w:rPr>
        <w:t>Resources</w:t>
      </w:r>
    </w:p>
    <w:p w14:paraId="3306B649"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p>
    <w:p w14:paraId="32CB1A87"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r w:rsidRPr="0000012C">
        <w:rPr>
          <w:rFonts w:ascii="Times New Roman" w:eastAsia="Times New Roman" w:hAnsi="Times New Roman" w:cs="Times New Roman"/>
          <w:b/>
          <w:bCs/>
          <w:color w:val="0E101A"/>
          <w:sz w:val="24"/>
          <w:szCs w:val="24"/>
        </w:rPr>
        <w:t>Contact us.</w:t>
      </w:r>
    </w:p>
    <w:p w14:paraId="34C58DDA" w14:textId="77777777" w:rsidR="0000012C" w:rsidRPr="0000012C" w:rsidRDefault="0000012C" w:rsidP="0000012C">
      <w:pPr>
        <w:spacing w:after="0" w:line="240" w:lineRule="auto"/>
        <w:rPr>
          <w:rFonts w:ascii="Times New Roman" w:eastAsia="Times New Roman" w:hAnsi="Times New Roman" w:cs="Times New Roman"/>
          <w:color w:val="0E101A"/>
          <w:sz w:val="24"/>
          <w:szCs w:val="24"/>
        </w:rPr>
      </w:pPr>
    </w:p>
    <w:p w14:paraId="41E217C8" w14:textId="77777777" w:rsidR="00CB5FB4" w:rsidRPr="0000012C" w:rsidRDefault="00CB5FB4" w:rsidP="0000012C">
      <w:pPr>
        <w:rPr>
          <w:rFonts w:ascii="Times New Roman" w:hAnsi="Times New Roman" w:cs="Times New Roman"/>
        </w:rPr>
      </w:pPr>
    </w:p>
    <w:sectPr w:rsidR="00CB5FB4" w:rsidRPr="000001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310B"/>
    <w:multiLevelType w:val="multilevel"/>
    <w:tmpl w:val="7116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365E05"/>
    <w:multiLevelType w:val="multilevel"/>
    <w:tmpl w:val="6CF4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845417"/>
    <w:multiLevelType w:val="multilevel"/>
    <w:tmpl w:val="7752F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9284C"/>
    <w:multiLevelType w:val="multilevel"/>
    <w:tmpl w:val="2BDCE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FB570A"/>
    <w:multiLevelType w:val="hybridMultilevel"/>
    <w:tmpl w:val="D2EAD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910959"/>
    <w:multiLevelType w:val="multilevel"/>
    <w:tmpl w:val="BB16F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961552"/>
    <w:multiLevelType w:val="multilevel"/>
    <w:tmpl w:val="46082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02218F"/>
    <w:multiLevelType w:val="hybridMultilevel"/>
    <w:tmpl w:val="B798E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DC26E8"/>
    <w:multiLevelType w:val="hybridMultilevel"/>
    <w:tmpl w:val="B2223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D607CC"/>
    <w:multiLevelType w:val="multilevel"/>
    <w:tmpl w:val="B52CD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D712DC"/>
    <w:multiLevelType w:val="hybridMultilevel"/>
    <w:tmpl w:val="68C25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9C5F19"/>
    <w:multiLevelType w:val="hybridMultilevel"/>
    <w:tmpl w:val="2E641D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4"/>
  </w:num>
  <w:num w:numId="3">
    <w:abstractNumId w:val="11"/>
  </w:num>
  <w:num w:numId="4">
    <w:abstractNumId w:val="10"/>
  </w:num>
  <w:num w:numId="5">
    <w:abstractNumId w:val="3"/>
  </w:num>
  <w:num w:numId="6">
    <w:abstractNumId w:val="2"/>
  </w:num>
  <w:num w:numId="7">
    <w:abstractNumId w:val="6"/>
  </w:num>
  <w:num w:numId="8">
    <w:abstractNumId w:val="1"/>
  </w:num>
  <w:num w:numId="9">
    <w:abstractNumId w:val="5"/>
  </w:num>
  <w:num w:numId="10">
    <w:abstractNumId w:val="0"/>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FB4"/>
    <w:rsid w:val="0000012C"/>
    <w:rsid w:val="0001583A"/>
    <w:rsid w:val="00021055"/>
    <w:rsid w:val="00044C0F"/>
    <w:rsid w:val="00143993"/>
    <w:rsid w:val="00167826"/>
    <w:rsid w:val="00185CFF"/>
    <w:rsid w:val="001D693A"/>
    <w:rsid w:val="00227C0E"/>
    <w:rsid w:val="00230E06"/>
    <w:rsid w:val="0029559F"/>
    <w:rsid w:val="002D0DA9"/>
    <w:rsid w:val="002D36A5"/>
    <w:rsid w:val="002D66F3"/>
    <w:rsid w:val="002F3B22"/>
    <w:rsid w:val="002F4ABC"/>
    <w:rsid w:val="00390161"/>
    <w:rsid w:val="00444E58"/>
    <w:rsid w:val="004612AA"/>
    <w:rsid w:val="004D6FC6"/>
    <w:rsid w:val="00576DEA"/>
    <w:rsid w:val="005B73E8"/>
    <w:rsid w:val="00685D76"/>
    <w:rsid w:val="006E6B1B"/>
    <w:rsid w:val="00790F6C"/>
    <w:rsid w:val="007B195A"/>
    <w:rsid w:val="0081345C"/>
    <w:rsid w:val="0090783F"/>
    <w:rsid w:val="009214C5"/>
    <w:rsid w:val="0097452D"/>
    <w:rsid w:val="009A1318"/>
    <w:rsid w:val="00A807BE"/>
    <w:rsid w:val="00A833CE"/>
    <w:rsid w:val="00AA19ED"/>
    <w:rsid w:val="00B15AB8"/>
    <w:rsid w:val="00B97A18"/>
    <w:rsid w:val="00BB097B"/>
    <w:rsid w:val="00BC012F"/>
    <w:rsid w:val="00BC1A90"/>
    <w:rsid w:val="00C74337"/>
    <w:rsid w:val="00CB5FB4"/>
    <w:rsid w:val="00CE142B"/>
    <w:rsid w:val="00D45C60"/>
    <w:rsid w:val="00DA3BA8"/>
    <w:rsid w:val="00DA73FE"/>
    <w:rsid w:val="00DD42EC"/>
    <w:rsid w:val="00EB029A"/>
    <w:rsid w:val="00EF11C1"/>
    <w:rsid w:val="00F537B8"/>
    <w:rsid w:val="00F63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3F867"/>
  <w15:chartTrackingRefBased/>
  <w15:docId w15:val="{C70B967E-B3FA-4B87-815C-BCDC32B1D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13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1766</TotalTime>
  <Pages>2</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OLPENGS</dc:creator>
  <cp:keywords/>
  <dc:description/>
  <cp:lastModifiedBy>OLPENGS</cp:lastModifiedBy>
  <cp:revision>4</cp:revision>
  <dcterms:created xsi:type="dcterms:W3CDTF">2021-11-30T08:19:00Z</dcterms:created>
  <dcterms:modified xsi:type="dcterms:W3CDTF">2021-12-07T18:57:00Z</dcterms:modified>
</cp:coreProperties>
</file>