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C7" w:rsidRDefault="009335C7" w:rsidP="009335C7">
      <w:pPr>
        <w:pStyle w:val="Title"/>
        <w:rPr>
          <w:lang w:val="da-DK"/>
        </w:rPr>
      </w:pPr>
      <w:r w:rsidRPr="00CD4C87">
        <w:rPr>
          <w:lang w:val="da-DK"/>
        </w:rPr>
        <w:t>Dataordbog</w:t>
      </w:r>
    </w:p>
    <w:p w:rsidR="00A35222" w:rsidRDefault="00A35222" w:rsidP="00A35222">
      <w:pPr>
        <w:pStyle w:val="Heading1"/>
        <w:rPr>
          <w:lang w:val="da-DK"/>
        </w:rPr>
      </w:pPr>
      <w:r>
        <w:rPr>
          <w:lang w:val="da-DK"/>
        </w:rPr>
        <w:t>Areal</w:t>
      </w:r>
    </w:p>
    <w:p w:rsidR="00A35222" w:rsidRDefault="00E4002D" w:rsidP="00A35222">
      <w:pPr>
        <w:rPr>
          <w:lang w:val="da-DK"/>
        </w:rPr>
      </w:pPr>
      <w:r>
        <w:rPr>
          <w:lang w:val="da-DK"/>
        </w:rPr>
        <w:t>Se Tværsnitsareal.</w:t>
      </w:r>
    </w:p>
    <w:p w:rsidR="00A35222" w:rsidRDefault="00A35222" w:rsidP="00A35222">
      <w:pPr>
        <w:pStyle w:val="Heading1"/>
        <w:rPr>
          <w:lang w:val="da-DK"/>
        </w:rPr>
      </w:pPr>
      <w:r>
        <w:rPr>
          <w:lang w:val="da-DK"/>
        </w:rPr>
        <w:t>Arm</w:t>
      </w:r>
    </w:p>
    <w:p w:rsidR="00A35222" w:rsidRPr="00A35222" w:rsidRDefault="00A35222" w:rsidP="00A35222">
      <w:pPr>
        <w:rPr>
          <w:lang w:val="da-DK"/>
        </w:rPr>
      </w:pPr>
      <w:r>
        <w:rPr>
          <w:lang w:val="da-DK"/>
        </w:rPr>
        <w:t>Arm som på en kran.</w:t>
      </w:r>
    </w:p>
    <w:p w:rsidR="00927B3F" w:rsidRDefault="00927B3F" w:rsidP="00927B3F">
      <w:pPr>
        <w:pStyle w:val="Heading1"/>
        <w:rPr>
          <w:lang w:val="da-DK"/>
        </w:rPr>
      </w:pPr>
      <w:r>
        <w:rPr>
          <w:lang w:val="da-DK"/>
        </w:rPr>
        <w:t>Belastning</w:t>
      </w:r>
      <w:r w:rsidR="00AF56CE">
        <w:rPr>
          <w:lang w:val="da-DK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dim</m:t>
            </m:r>
          </m:sub>
        </m:sSub>
      </m:oMath>
    </w:p>
    <w:p w:rsidR="00890DD7" w:rsidRDefault="00890DD7" w:rsidP="00927B3F">
      <w:pPr>
        <w:rPr>
          <w:lang w:val="da-DK"/>
        </w:rPr>
      </w:pPr>
      <w:r>
        <w:rPr>
          <w:lang w:val="da-DK"/>
        </w:rPr>
        <w:t xml:space="preserve">Kraften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dim</m:t>
            </m:r>
          </m:sub>
        </m:sSub>
      </m:oMath>
      <w:r w:rsidR="00927B3F">
        <w:rPr>
          <w:lang w:val="da-DK"/>
        </w:rPr>
        <w:t xml:space="preserve"> som </w:t>
      </w:r>
      <w:r w:rsidR="00AF6218">
        <w:rPr>
          <w:lang w:val="da-DK"/>
        </w:rPr>
        <w:t>sammen med en vinkel udgør</w:t>
      </w:r>
      <w:r w:rsidR="00927B3F">
        <w:rPr>
          <w:lang w:val="da-DK"/>
        </w:rPr>
        <w:t xml:space="preserve"> inpu</w:t>
      </w:r>
      <w:r>
        <w:rPr>
          <w:lang w:val="da-DK"/>
        </w:rPr>
        <w:t xml:space="preserve">t til beregning af tværkraften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T</m:t>
            </m:r>
          </m:sub>
        </m:sSub>
      </m:oMath>
      <w:r>
        <w:rPr>
          <w:lang w:val="da-DK"/>
        </w:rPr>
        <w:t xml:space="preserve"> og normalkraften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N</m:t>
            </m:r>
          </m:sub>
        </m:sSub>
      </m:oMath>
      <w:r w:rsidR="00927B3F">
        <w:rPr>
          <w:lang w:val="da-DK"/>
        </w:rPr>
        <w:t xml:space="preserve">. Kan </w:t>
      </w:r>
      <w:r w:rsidR="00AF6218">
        <w:rPr>
          <w:lang w:val="da-DK"/>
        </w:rPr>
        <w:t>om</w:t>
      </w:r>
      <w:r w:rsidR="005B20AF">
        <w:rPr>
          <w:lang w:val="da-DK"/>
        </w:rPr>
        <w:t xml:space="preserve">regnes fra en </w:t>
      </w:r>
      <w:r w:rsidR="003A2DEF">
        <w:rPr>
          <w:lang w:val="da-DK"/>
        </w:rPr>
        <w:t>belastning angivet i kg idet</w:t>
      </w:r>
    </w:p>
    <w:p w:rsidR="00890DD7" w:rsidRDefault="00927B3F" w:rsidP="00927B3F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N</m:t>
          </m:r>
          <m:r>
            <w:rPr>
              <w:rFonts w:ascii="Cambria Math" w:hAnsi="Cambria Math"/>
              <w:lang w:val="da-DK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kg</m:t>
          </m:r>
          <m:r>
            <w:rPr>
              <w:rFonts w:ascii="Cambria Math" w:hAnsi="Cambria Math"/>
              <w:lang w:val="da-DK"/>
            </w:rPr>
            <m:t>⋅g</m:t>
          </m:r>
        </m:oMath>
      </m:oMathPara>
    </w:p>
    <w:p w:rsidR="00880DEA" w:rsidRDefault="00880DEA" w:rsidP="00927B3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Normalområdet for belastning er [0;20 000] kg.</w:t>
      </w:r>
    </w:p>
    <w:p w:rsidR="00927B3F" w:rsidRDefault="003A2DEF" w:rsidP="00927B3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Se </w:t>
      </w:r>
      <w:r w:rsidR="005B20AF">
        <w:rPr>
          <w:rFonts w:eastAsiaTheme="minorEastAsia"/>
          <w:lang w:val="da-DK"/>
        </w:rPr>
        <w:t>T</w:t>
      </w:r>
      <w:r>
        <w:rPr>
          <w:rFonts w:eastAsiaTheme="minorEastAsia"/>
          <w:lang w:val="da-DK"/>
        </w:rPr>
        <w:t>yngdeaccelerationen</w:t>
      </w:r>
      <w:r w:rsidR="00880DEA">
        <w:rPr>
          <w:rFonts w:eastAsiaTheme="minorEastAsia"/>
          <w:lang w:val="da-DK"/>
        </w:rPr>
        <w:t xml:space="preserve">, </w:t>
      </w:r>
      <m:oMath>
        <m:r>
          <w:rPr>
            <w:rFonts w:ascii="Cambria Math" w:eastAsiaTheme="minorEastAsia" w:hAnsi="Cambria Math"/>
            <w:lang w:val="da-DK"/>
          </w:rPr>
          <m:t>g</m:t>
        </m:r>
      </m:oMath>
      <w:r>
        <w:rPr>
          <w:rFonts w:eastAsiaTheme="minorEastAsia"/>
          <w:lang w:val="da-DK"/>
        </w:rPr>
        <w:t>.</w:t>
      </w:r>
    </w:p>
    <w:p w:rsidR="00F47439" w:rsidRDefault="00F47439" w:rsidP="00F47439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Enhed</w:t>
      </w:r>
    </w:p>
    <w:p w:rsidR="00F47439" w:rsidRPr="00927B3F" w:rsidRDefault="00F47439" w:rsidP="00927B3F">
      <w:pPr>
        <w:rPr>
          <w:lang w:val="da-DK"/>
        </w:rPr>
      </w:pPr>
      <w:r>
        <w:rPr>
          <w:rFonts w:eastAsiaTheme="minorEastAsia"/>
          <w:lang w:val="da-DK"/>
        </w:rPr>
        <w:t>Måleenhed som sammen med tal bruges til at angive fysiske størrelser som fx masse og kraft.</w:t>
      </w:r>
    </w:p>
    <w:p w:rsidR="009335C7" w:rsidRPr="00701E73" w:rsidRDefault="00D44285" w:rsidP="009335C7">
      <w:pPr>
        <w:pStyle w:val="Heading1"/>
        <w:rPr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dim</m:t>
              </m:r>
            </m:sub>
          </m:sSub>
        </m:oMath>
      </m:oMathPara>
    </w:p>
    <w:p w:rsidR="00AF2379" w:rsidRDefault="00880DEA" w:rsidP="00AF2379">
      <w:pPr>
        <w:rPr>
          <w:lang w:val="da-DK"/>
        </w:rPr>
      </w:pPr>
      <w:r>
        <w:rPr>
          <w:lang w:val="da-DK"/>
        </w:rPr>
        <w:t>Se Belastning.</w:t>
      </w:r>
    </w:p>
    <w:p w:rsidR="00AF2379" w:rsidRPr="00701E73" w:rsidRDefault="00D44285" w:rsidP="00AF2379">
      <w:pPr>
        <w:pStyle w:val="Heading1"/>
        <w:rPr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N</m:t>
              </m:r>
            </m:sub>
          </m:sSub>
        </m:oMath>
      </m:oMathPara>
    </w:p>
    <w:p w:rsidR="00AF2379" w:rsidRDefault="00AF2379" w:rsidP="00AF2379">
      <w:pPr>
        <w:rPr>
          <w:lang w:val="da-DK"/>
        </w:rPr>
      </w:pPr>
      <w:r>
        <w:rPr>
          <w:lang w:val="da-DK"/>
        </w:rPr>
        <w:t xml:space="preserve">Se </w:t>
      </w:r>
      <w:r w:rsidRPr="00CD4C87">
        <w:rPr>
          <w:lang w:val="da-DK"/>
        </w:rPr>
        <w:t>Normalkraft</w:t>
      </w:r>
      <w:r>
        <w:rPr>
          <w:lang w:val="da-DK"/>
        </w:rPr>
        <w:t>.</w:t>
      </w:r>
    </w:p>
    <w:p w:rsidR="009335C7" w:rsidRPr="00701E73" w:rsidRDefault="00D44285" w:rsidP="009335C7">
      <w:pPr>
        <w:pStyle w:val="Heading1"/>
        <w:rPr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T</m:t>
              </m:r>
            </m:sub>
          </m:sSub>
        </m:oMath>
      </m:oMathPara>
    </w:p>
    <w:p w:rsidR="009335C7" w:rsidRDefault="005B20AF" w:rsidP="00AF2379">
      <w:pPr>
        <w:rPr>
          <w:lang w:val="da-DK"/>
        </w:rPr>
      </w:pPr>
      <w:r>
        <w:rPr>
          <w:lang w:val="da-DK"/>
        </w:rPr>
        <w:t>Se T</w:t>
      </w:r>
      <w:r w:rsidR="009335C7" w:rsidRPr="00CD4C87">
        <w:rPr>
          <w:lang w:val="da-DK"/>
        </w:rPr>
        <w:t>værkraft</w:t>
      </w:r>
      <w:r>
        <w:rPr>
          <w:lang w:val="da-DK"/>
        </w:rPr>
        <w:t>.</w:t>
      </w:r>
    </w:p>
    <w:p w:rsidR="00A35222" w:rsidRDefault="00A35222" w:rsidP="00A35222">
      <w:pPr>
        <w:pStyle w:val="Heading1"/>
        <w:rPr>
          <w:lang w:val="da-DK"/>
        </w:rPr>
      </w:pPr>
      <w:r>
        <w:rPr>
          <w:lang w:val="da-DK"/>
        </w:rPr>
        <w:t xml:space="preserve">Forskydningsspænding, </w:t>
      </w:r>
      <m:oMath>
        <m:r>
          <w:rPr>
            <w:rFonts w:ascii="Cambria Math" w:hAnsi="Cambria Math"/>
            <w:lang w:val="da-DK"/>
          </w:rPr>
          <m:t>τ</m:t>
        </m:r>
      </m:oMath>
    </w:p>
    <w:p w:rsidR="00A35222" w:rsidRDefault="00E4002D" w:rsidP="00AF2379">
      <w:pPr>
        <w:rPr>
          <w:lang w:val="da-DK"/>
        </w:rPr>
      </w:pPr>
      <w:r>
        <w:rPr>
          <w:lang w:val="da-DK"/>
        </w:rPr>
        <w:t xml:space="preserve">Spænding betegnet med det græske symbol </w:t>
      </w:r>
      <m:oMath>
        <m:r>
          <w:rPr>
            <w:rFonts w:ascii="Cambria Math" w:hAnsi="Cambria Math"/>
            <w:lang w:val="da-DK"/>
          </w:rPr>
          <m:t>τ</m:t>
        </m:r>
      </m:oMath>
      <w:r>
        <w:rPr>
          <w:lang w:val="da-DK"/>
        </w:rPr>
        <w:t xml:space="preserve"> (Tau) og angivet i enheden N/mm</w:t>
      </w:r>
      <w:r w:rsidRPr="00E4002D">
        <w:rPr>
          <w:vertAlign w:val="superscript"/>
          <w:lang w:val="da-DK"/>
        </w:rPr>
        <w:t>2</w:t>
      </w:r>
      <w:r>
        <w:rPr>
          <w:lang w:val="da-DK"/>
        </w:rPr>
        <w:t xml:space="preserve">. Beregnes på baggrund af tværsnitsarealet </w:t>
      </w:r>
      <m:oMath>
        <m:r>
          <w:rPr>
            <w:rFonts w:ascii="Cambria Math" w:hAnsi="Cambria Math"/>
            <w:lang w:val="da-DK"/>
          </w:rPr>
          <m:t>A</m:t>
        </m:r>
      </m:oMath>
      <w:r>
        <w:rPr>
          <w:lang w:val="da-DK"/>
        </w:rPr>
        <w:t xml:space="preserve"> og tværkraften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T</m:t>
            </m:r>
          </m:sub>
        </m:sSub>
      </m:oMath>
      <w:r>
        <w:rPr>
          <w:lang w:val="da-DK"/>
        </w:rPr>
        <w:t xml:space="preserve"> ved</w:t>
      </w:r>
    </w:p>
    <w:p w:rsidR="00E4002D" w:rsidRPr="00AF6218" w:rsidRDefault="00E4002D" w:rsidP="00AF2379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τ=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da-DK"/>
                </w:rPr>
                <m:t>A</m:t>
              </m:r>
            </m:den>
          </m:f>
        </m:oMath>
      </m:oMathPara>
    </w:p>
    <w:p w:rsidR="00AF6218" w:rsidRDefault="00AF6218" w:rsidP="00AF2379">
      <w:pPr>
        <w:rPr>
          <w:lang w:val="da-DK"/>
        </w:rPr>
      </w:pPr>
      <w:r>
        <w:rPr>
          <w:rFonts w:eastAsiaTheme="minorEastAsia"/>
          <w:lang w:val="da-DK"/>
        </w:rPr>
        <w:t>Normalområdet for forskydningsspændning er [0;100] N/mm</w:t>
      </w:r>
      <w:r w:rsidRPr="00AF6218">
        <w:rPr>
          <w:rFonts w:eastAsiaTheme="minorEastAsia"/>
          <w:vertAlign w:val="superscript"/>
          <w:lang w:val="da-DK"/>
        </w:rPr>
        <w:t>2</w:t>
      </w:r>
      <w:r>
        <w:rPr>
          <w:rFonts w:eastAsiaTheme="minorEastAsia"/>
          <w:lang w:val="da-DK"/>
        </w:rPr>
        <w:t>.</w:t>
      </w:r>
    </w:p>
    <w:p w:rsidR="00890DD7" w:rsidRPr="00890DD7" w:rsidRDefault="00890DD7" w:rsidP="00890DD7">
      <w:pPr>
        <w:pStyle w:val="Heading1"/>
        <w:rPr>
          <w:lang w:val="da-D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a-DK"/>
            </w:rPr>
            <m:t>g</m:t>
          </m:r>
        </m:oMath>
      </m:oMathPara>
    </w:p>
    <w:p w:rsidR="00BC37A7" w:rsidRDefault="00890DD7" w:rsidP="00BC37A7">
      <w:pPr>
        <w:rPr>
          <w:lang w:val="da-DK"/>
        </w:rPr>
      </w:pPr>
      <w:r>
        <w:rPr>
          <w:lang w:val="da-DK"/>
        </w:rPr>
        <w:t>Se Tyngdeaccelerationen.</w:t>
      </w:r>
    </w:p>
    <w:p w:rsidR="00C60FDA" w:rsidRDefault="00C60FDA" w:rsidP="00C60FDA">
      <w:pPr>
        <w:pStyle w:val="Heading1"/>
        <w:rPr>
          <w:lang w:val="da-DK"/>
        </w:rPr>
      </w:pPr>
      <w:r>
        <w:rPr>
          <w:lang w:val="da-DK"/>
        </w:rPr>
        <w:lastRenderedPageBreak/>
        <w:t>kg</w:t>
      </w:r>
    </w:p>
    <w:p w:rsidR="00C60FDA" w:rsidRDefault="00C60FDA" w:rsidP="00BC37A7">
      <w:pPr>
        <w:rPr>
          <w:lang w:val="da-DK"/>
        </w:rPr>
      </w:pPr>
      <w:r>
        <w:rPr>
          <w:lang w:val="da-DK"/>
        </w:rPr>
        <w:t>Forkortelse for kilogram. Måleenhed for masse i SI-systemet.</w:t>
      </w:r>
    </w:p>
    <w:p w:rsidR="00880DEA" w:rsidRDefault="00880DEA" w:rsidP="00C60FDA">
      <w:pPr>
        <w:pStyle w:val="Heading1"/>
        <w:rPr>
          <w:lang w:val="da-DK"/>
        </w:rPr>
      </w:pPr>
      <w:r>
        <w:rPr>
          <w:lang w:val="da-DK"/>
        </w:rPr>
        <w:t>Kraft</w:t>
      </w:r>
    </w:p>
    <w:p w:rsidR="00C60FDA" w:rsidRPr="00CD4C87" w:rsidRDefault="00095F97" w:rsidP="00BC37A7">
      <w:pPr>
        <w:rPr>
          <w:lang w:val="da-DK"/>
        </w:rPr>
      </w:pPr>
      <w:r>
        <w:rPr>
          <w:lang w:val="da-DK"/>
        </w:rPr>
        <w:t>En</w:t>
      </w:r>
      <w:r w:rsidR="00C60FDA" w:rsidRPr="00C60FDA">
        <w:rPr>
          <w:lang w:val="da-DK"/>
        </w:rPr>
        <w:t xml:space="preserve"> fysi</w:t>
      </w:r>
      <w:r>
        <w:rPr>
          <w:lang w:val="da-DK"/>
        </w:rPr>
        <w:t xml:space="preserve">sk </w:t>
      </w:r>
      <w:r w:rsidR="00C60FDA" w:rsidRPr="00C60FDA">
        <w:rPr>
          <w:lang w:val="da-DK"/>
        </w:rPr>
        <w:t>virkning på et legeme</w:t>
      </w:r>
      <w:r w:rsidR="00C60FDA">
        <w:rPr>
          <w:lang w:val="da-DK"/>
        </w:rPr>
        <w:t>.</w:t>
      </w:r>
      <w:r w:rsidR="00880DEA">
        <w:rPr>
          <w:rStyle w:val="FootnoteReference"/>
          <w:lang w:val="da-DK"/>
        </w:rPr>
        <w:footnoteReference w:id="1"/>
      </w:r>
      <w:r w:rsidR="00C60FDA">
        <w:rPr>
          <w:lang w:val="da-DK"/>
        </w:rPr>
        <w:t xml:space="preserve"> Angives i enheden newton, N.</w:t>
      </w:r>
    </w:p>
    <w:p w:rsidR="00BC37A7" w:rsidRDefault="00880DEA" w:rsidP="00BC37A7">
      <w:pPr>
        <w:pStyle w:val="Heading1"/>
        <w:rPr>
          <w:lang w:val="da-DK"/>
        </w:rPr>
      </w:pPr>
      <w:r>
        <w:rPr>
          <w:lang w:val="da-DK"/>
        </w:rPr>
        <w:t>n</w:t>
      </w:r>
      <w:r w:rsidR="00BC37A7">
        <w:rPr>
          <w:lang w:val="da-DK"/>
        </w:rPr>
        <w:t>ewton</w:t>
      </w:r>
    </w:p>
    <w:p w:rsidR="00AF2379" w:rsidRPr="00BC37A7" w:rsidRDefault="00BC37A7" w:rsidP="00AF2379">
      <w:pPr>
        <w:rPr>
          <w:rFonts w:eastAsiaTheme="minorEastAsia"/>
          <w:lang w:val="da-DK"/>
        </w:rPr>
      </w:pPr>
      <w:r>
        <w:rPr>
          <w:lang w:val="da-DK"/>
        </w:rPr>
        <w:t>M</w:t>
      </w:r>
      <w:r w:rsidRPr="00927B3F">
        <w:rPr>
          <w:lang w:val="da-DK"/>
        </w:rPr>
        <w:t>åleenhed for kraft i SI-systemet</w:t>
      </w:r>
      <w:r>
        <w:rPr>
          <w:lang w:val="da-DK"/>
        </w:rPr>
        <w:t xml:space="preserve"> </w:t>
      </w:r>
      <w:r w:rsidRPr="00927B3F">
        <w:rPr>
          <w:lang w:val="da-DK"/>
        </w:rPr>
        <w:t>med symbolet N</w:t>
      </w:r>
      <w:r>
        <w:rPr>
          <w:lang w:val="da-DK"/>
        </w:rPr>
        <w:t>.</w:t>
      </w:r>
      <w:r>
        <w:rPr>
          <w:rStyle w:val="FootnoteReference"/>
          <w:lang w:val="da-DK"/>
        </w:rPr>
        <w:footnoteReference w:id="2"/>
      </w:r>
    </w:p>
    <w:p w:rsidR="00AF2379" w:rsidRDefault="00AF2379" w:rsidP="00AF2379">
      <w:pPr>
        <w:pStyle w:val="Heading1"/>
        <w:rPr>
          <w:lang w:val="da-DK"/>
        </w:rPr>
      </w:pPr>
      <w:r>
        <w:rPr>
          <w:lang w:val="da-DK"/>
        </w:rPr>
        <w:t xml:space="preserve">Normalkraft,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N</m:t>
            </m:r>
          </m:sub>
        </m:sSub>
      </m:oMath>
    </w:p>
    <w:p w:rsidR="00AF2379" w:rsidRDefault="00AF2379" w:rsidP="00AF2379">
      <w:pPr>
        <w:rPr>
          <w:lang w:val="da-DK"/>
        </w:rPr>
      </w:pPr>
      <w:r>
        <w:rPr>
          <w:lang w:val="da-DK"/>
        </w:rPr>
        <w:t>Normalkraften beregnet vha. en belastning og en vinkel til enten vandret eller lodret. Hvis vinklen er til vandret, beregnes</w:t>
      </w:r>
    </w:p>
    <w:p w:rsidR="00AF2379" w:rsidRPr="002C23BC" w:rsidRDefault="00D44285" w:rsidP="00AF237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N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vinkel</m:t>
                  </m:r>
                </m:e>
              </m:d>
            </m:e>
          </m:func>
          <m:r>
            <w:rPr>
              <w:rFonts w:ascii="Cambria Math" w:hAnsi="Cambria Math"/>
              <w:lang w:val="da-DK"/>
            </w:rPr>
            <m:t>⋅belastning</m:t>
          </m:r>
        </m:oMath>
      </m:oMathPara>
    </w:p>
    <w:p w:rsidR="00AF2379" w:rsidRDefault="00AF2379" w:rsidP="00AF2379">
      <w:pPr>
        <w:jc w:val="center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ellers</w:t>
      </w:r>
    </w:p>
    <w:p w:rsidR="00AF2379" w:rsidRPr="00C60FDA" w:rsidRDefault="00D44285" w:rsidP="00AF237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N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vinkel</m:t>
                  </m:r>
                </m:e>
              </m:d>
            </m:e>
          </m:func>
          <m:r>
            <w:rPr>
              <w:rFonts w:ascii="Cambria Math" w:hAnsi="Cambria Math"/>
              <w:lang w:val="da-DK"/>
            </w:rPr>
            <m:t>⋅belastning</m:t>
          </m:r>
        </m:oMath>
      </m:oMathPara>
    </w:p>
    <w:p w:rsidR="00C60FDA" w:rsidRDefault="00C60FDA" w:rsidP="00C60FDA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SI-systemet</w:t>
      </w:r>
    </w:p>
    <w:p w:rsidR="00C60FDA" w:rsidRDefault="00C60FDA" w:rsidP="00AF237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Internationalt enhedssystem.</w:t>
      </w:r>
      <w:r w:rsidR="00DF06C0">
        <w:rPr>
          <w:rStyle w:val="FootnoteReference"/>
          <w:rFonts w:eastAsiaTheme="minorEastAsia"/>
          <w:lang w:val="da-DK"/>
        </w:rPr>
        <w:footnoteReference w:id="3"/>
      </w:r>
    </w:p>
    <w:p w:rsidR="00A35222" w:rsidRPr="00A35222" w:rsidRDefault="00A35222" w:rsidP="00A35222">
      <w:pPr>
        <w:pStyle w:val="Heading1"/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τ</m:t>
        </m:r>
      </m:oMath>
      <w:r w:rsidR="00E4002D">
        <w:rPr>
          <w:rFonts w:eastAsiaTheme="minorEastAsia"/>
          <w:lang w:val="da-DK"/>
        </w:rPr>
        <w:t xml:space="preserve"> (T</w:t>
      </w:r>
      <w:r>
        <w:rPr>
          <w:rFonts w:eastAsiaTheme="minorEastAsia"/>
          <w:lang w:val="da-DK"/>
        </w:rPr>
        <w:t>au)</w:t>
      </w:r>
    </w:p>
    <w:p w:rsidR="00A35222" w:rsidRPr="00A35222" w:rsidRDefault="00A35222" w:rsidP="00A35222">
      <w:pPr>
        <w:rPr>
          <w:lang w:val="da-DK"/>
        </w:rPr>
      </w:pPr>
      <w:r>
        <w:rPr>
          <w:lang w:val="da-DK"/>
        </w:rPr>
        <w:t>Se Forskydningsspænding.</w:t>
      </w:r>
    </w:p>
    <w:p w:rsidR="00C60FDA" w:rsidRDefault="00C60FDA" w:rsidP="00C60FDA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ton</w:t>
      </w:r>
    </w:p>
    <w:p w:rsidR="00C60FDA" w:rsidRPr="002C23BC" w:rsidRDefault="00C60FDA" w:rsidP="00AF237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M</w:t>
      </w:r>
      <w:r w:rsidRPr="00C60FDA">
        <w:rPr>
          <w:rFonts w:eastAsiaTheme="minorEastAsia"/>
          <w:lang w:val="da-DK"/>
        </w:rPr>
        <w:t>åleenhed for masse lig med 1000 kg</w:t>
      </w:r>
      <w:r>
        <w:rPr>
          <w:rFonts w:eastAsiaTheme="minorEastAsia"/>
          <w:lang w:val="da-DK"/>
        </w:rPr>
        <w:t>.</w:t>
      </w:r>
    </w:p>
    <w:p w:rsidR="00AF2379" w:rsidRDefault="00AF2379" w:rsidP="00AF2379">
      <w:pPr>
        <w:pStyle w:val="Heading1"/>
        <w:rPr>
          <w:lang w:val="da-DK"/>
        </w:rPr>
      </w:pPr>
      <w:r>
        <w:rPr>
          <w:lang w:val="da-DK"/>
        </w:rPr>
        <w:t xml:space="preserve">Tværkraft,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T</m:t>
            </m:r>
          </m:sub>
        </m:sSub>
      </m:oMath>
    </w:p>
    <w:p w:rsidR="00AF2379" w:rsidRDefault="00AF2379" w:rsidP="00AF2379">
      <w:pPr>
        <w:rPr>
          <w:lang w:val="da-DK"/>
        </w:rPr>
      </w:pPr>
      <w:r>
        <w:rPr>
          <w:lang w:val="da-DK"/>
        </w:rPr>
        <w:t>Tværkraften beregnet vha. en belastning og en vinkel til enten vandret eller lodret. Hvis vinklen er til vandret, beregnes</w:t>
      </w:r>
    </w:p>
    <w:p w:rsidR="00AF2379" w:rsidRPr="002C23BC" w:rsidRDefault="00D44285" w:rsidP="00AF237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vinkel</m:t>
                  </m:r>
                </m:e>
              </m:d>
            </m:e>
          </m:func>
          <m:r>
            <w:rPr>
              <w:rFonts w:ascii="Cambria Math" w:hAnsi="Cambria Math"/>
              <w:lang w:val="da-DK"/>
            </w:rPr>
            <m:t>⋅belastning</m:t>
          </m:r>
        </m:oMath>
      </m:oMathPara>
    </w:p>
    <w:p w:rsidR="00AF2379" w:rsidRDefault="00AF2379" w:rsidP="00AF2379">
      <w:pPr>
        <w:jc w:val="center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ellers</w:t>
      </w:r>
    </w:p>
    <w:p w:rsidR="00AF2379" w:rsidRPr="00E4002D" w:rsidRDefault="00D44285" w:rsidP="00AF237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vinkel</m:t>
                  </m:r>
                </m:e>
              </m:d>
            </m:e>
          </m:func>
          <m:r>
            <w:rPr>
              <w:rFonts w:ascii="Cambria Math" w:hAnsi="Cambria Math"/>
              <w:lang w:val="da-DK"/>
            </w:rPr>
            <m:t>⋅belastning</m:t>
          </m:r>
        </m:oMath>
      </m:oMathPara>
    </w:p>
    <w:p w:rsidR="00E4002D" w:rsidRDefault="00E4002D" w:rsidP="00E4002D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Tværsnitsareal</w:t>
      </w:r>
      <w:r w:rsidR="00EE5C07">
        <w:rPr>
          <w:rFonts w:eastAsiaTheme="minorEastAsia"/>
          <w:lang w:val="da-DK"/>
        </w:rPr>
        <w:t xml:space="preserve">, </w:t>
      </w:r>
      <m:oMath>
        <m:r>
          <w:rPr>
            <w:rFonts w:ascii="Cambria Math" w:eastAsiaTheme="minorEastAsia" w:hAnsi="Cambria Math"/>
            <w:lang w:val="da-DK"/>
          </w:rPr>
          <m:t>A</m:t>
        </m:r>
      </m:oMath>
    </w:p>
    <w:p w:rsidR="00E4002D" w:rsidRDefault="00E4002D" w:rsidP="00AF2379">
      <w:pPr>
        <w:rPr>
          <w:lang w:val="da-DK"/>
        </w:rPr>
      </w:pPr>
      <w:r>
        <w:rPr>
          <w:lang w:val="da-DK"/>
        </w:rPr>
        <w:t>Arms tværsnitsareal i enheden mm</w:t>
      </w:r>
      <w:r w:rsidRPr="00DB4244">
        <w:rPr>
          <w:vertAlign w:val="superscript"/>
          <w:lang w:val="da-DK"/>
        </w:rPr>
        <w:t>2</w:t>
      </w:r>
      <w:r>
        <w:rPr>
          <w:lang w:val="da-DK"/>
        </w:rPr>
        <w:t>. Udgør sammen med tværkraft input til beregning af forskydningsspænding.</w:t>
      </w:r>
    </w:p>
    <w:p w:rsidR="009D3A88" w:rsidRDefault="009D3A88" w:rsidP="009D3A88">
      <w:pPr>
        <w:pStyle w:val="Heading1"/>
        <w:rPr>
          <w:lang w:val="da-DK"/>
        </w:rPr>
      </w:pPr>
      <w:r>
        <w:rPr>
          <w:lang w:val="da-DK"/>
        </w:rPr>
        <w:t>Tværspænding</w:t>
      </w:r>
      <w:bookmarkStart w:id="0" w:name="_GoBack"/>
      <w:bookmarkEnd w:id="0"/>
    </w:p>
    <w:p w:rsidR="009D3A88" w:rsidRPr="002C23BC" w:rsidRDefault="009D3A88" w:rsidP="00AF2379">
      <w:pPr>
        <w:rPr>
          <w:rFonts w:eastAsiaTheme="minorEastAsia"/>
          <w:lang w:val="da-DK"/>
        </w:rPr>
      </w:pPr>
      <w:r>
        <w:rPr>
          <w:lang w:val="da-DK"/>
        </w:rPr>
        <w:t>Se Forskydningsspænding.</w:t>
      </w:r>
    </w:p>
    <w:p w:rsidR="0091235E" w:rsidRPr="005B20AF" w:rsidRDefault="005B20AF" w:rsidP="0091235E">
      <w:pPr>
        <w:pStyle w:val="Heading1"/>
        <w:rPr>
          <w:lang w:val="da-DK"/>
        </w:rPr>
      </w:pPr>
      <w:r w:rsidRPr="005B20AF">
        <w:rPr>
          <w:lang w:val="da-DK"/>
        </w:rPr>
        <w:t xml:space="preserve">Tyngdeaccelerationen, </w:t>
      </w:r>
      <m:oMath>
        <m:r>
          <w:rPr>
            <w:rFonts w:ascii="Cambria Math" w:hAnsi="Cambria Math"/>
            <w:lang w:val="da-DK"/>
          </w:rPr>
          <m:t>g</m:t>
        </m:r>
      </m:oMath>
    </w:p>
    <w:p w:rsidR="0091235E" w:rsidRDefault="0091235E" w:rsidP="009335C7">
      <w:pPr>
        <w:rPr>
          <w:lang w:val="da-DK"/>
        </w:rPr>
      </w:pPr>
      <w:r w:rsidRPr="00CD4C87">
        <w:rPr>
          <w:lang w:val="da-DK"/>
        </w:rPr>
        <w:t xml:space="preserve">Anvendes </w:t>
      </w:r>
      <w:r w:rsidR="0009425E">
        <w:rPr>
          <w:lang w:val="da-DK"/>
        </w:rPr>
        <w:t>til bestemmelse af belastning ved</w:t>
      </w:r>
      <w:r w:rsidRPr="00CD4C87">
        <w:rPr>
          <w:lang w:val="da-DK"/>
        </w:rPr>
        <w:t xml:space="preserve"> konverterin</w:t>
      </w:r>
      <w:r w:rsidR="00D06BE2">
        <w:rPr>
          <w:lang w:val="da-DK"/>
        </w:rPr>
        <w:t>g mellem enhederne kg og n</w:t>
      </w:r>
      <w:r w:rsidR="0009425E">
        <w:rPr>
          <w:lang w:val="da-DK"/>
        </w:rPr>
        <w:t>ewton.</w:t>
      </w:r>
      <w:r w:rsidR="00D06BE2" w:rsidRPr="00D06BE2">
        <w:rPr>
          <w:lang w:val="da-DK"/>
        </w:rPr>
        <w:t xml:space="preserve"> </w:t>
      </w:r>
      <w:r w:rsidR="00D06BE2" w:rsidRPr="00CD4C87">
        <w:rPr>
          <w:lang w:val="da-DK"/>
        </w:rPr>
        <w:t>Tyngdeaccelerationen i Danmark er 9,816 m/s².</w:t>
      </w:r>
      <w:r w:rsidR="00D06BE2">
        <w:rPr>
          <w:rStyle w:val="FootnoteReference"/>
        </w:rPr>
        <w:footnoteReference w:id="4"/>
      </w:r>
    </w:p>
    <w:p w:rsidR="0009425E" w:rsidRPr="00CD4C87" w:rsidRDefault="0009425E" w:rsidP="009335C7">
      <w:pPr>
        <w:rPr>
          <w:lang w:val="da-DK"/>
        </w:rPr>
      </w:pPr>
      <w:r>
        <w:rPr>
          <w:lang w:val="da-DK"/>
        </w:rPr>
        <w:t>Se Belastning.</w:t>
      </w:r>
    </w:p>
    <w:p w:rsidR="009335C7" w:rsidRPr="00CD4C87" w:rsidRDefault="009335C7" w:rsidP="009335C7">
      <w:pPr>
        <w:pStyle w:val="Heading1"/>
        <w:rPr>
          <w:lang w:val="da-DK"/>
        </w:rPr>
      </w:pPr>
      <w:r w:rsidRPr="00CD4C87">
        <w:rPr>
          <w:lang w:val="da-DK"/>
        </w:rPr>
        <w:t>Vinkel</w:t>
      </w:r>
    </w:p>
    <w:p w:rsidR="00AF6218" w:rsidRDefault="00A35222" w:rsidP="00BC37A7">
      <w:pPr>
        <w:rPr>
          <w:lang w:val="da-DK"/>
        </w:rPr>
      </w:pPr>
      <w:r>
        <w:rPr>
          <w:lang w:val="da-DK"/>
        </w:rPr>
        <w:t>Arms v</w:t>
      </w:r>
      <w:r w:rsidR="009335C7" w:rsidRPr="00CD4C87">
        <w:rPr>
          <w:lang w:val="da-DK"/>
        </w:rPr>
        <w:t>inkel</w:t>
      </w:r>
      <w:r w:rsidR="00FC4B6C">
        <w:rPr>
          <w:lang w:val="da-DK"/>
        </w:rPr>
        <w:t xml:space="preserve"> i grader</w:t>
      </w:r>
      <w:r w:rsidR="009335C7" w:rsidRPr="00CD4C87">
        <w:rPr>
          <w:lang w:val="da-DK"/>
        </w:rPr>
        <w:t xml:space="preserve"> </w:t>
      </w:r>
      <w:r w:rsidR="00FC4B6C" w:rsidRPr="00CD4C87">
        <w:rPr>
          <w:lang w:val="da-DK"/>
        </w:rPr>
        <w:t>(°)</w:t>
      </w:r>
      <w:r w:rsidR="00FC4B6C">
        <w:rPr>
          <w:lang w:val="da-DK"/>
        </w:rPr>
        <w:t xml:space="preserve"> </w:t>
      </w:r>
      <w:r w:rsidR="009335C7" w:rsidRPr="00CD4C87">
        <w:rPr>
          <w:lang w:val="da-DK"/>
        </w:rPr>
        <w:t xml:space="preserve">til enten vandret eller lodret. </w:t>
      </w:r>
      <w:r w:rsidR="00AF6218">
        <w:rPr>
          <w:lang w:val="da-DK"/>
        </w:rPr>
        <w:t>Udgør sammen med belastning</w:t>
      </w:r>
      <w:r w:rsidR="009335C7" w:rsidRPr="00CD4C87">
        <w:rPr>
          <w:lang w:val="da-DK"/>
        </w:rPr>
        <w:t xml:space="preserve"> input til beregning af</w:t>
      </w:r>
      <w:r w:rsidR="00FC4B6C">
        <w:rPr>
          <w:lang w:val="da-DK"/>
        </w:rPr>
        <w:t xml:space="preserve"> tværkraft o</w:t>
      </w:r>
      <w:r w:rsidR="00AF6218">
        <w:rPr>
          <w:lang w:val="da-DK"/>
        </w:rPr>
        <w:t>g normalkraft.</w:t>
      </w:r>
    </w:p>
    <w:p w:rsidR="005B20AF" w:rsidRPr="00FC4B6C" w:rsidRDefault="00FC4B6C" w:rsidP="00BC37A7">
      <w:pPr>
        <w:rPr>
          <w:rFonts w:eastAsiaTheme="minorEastAsia"/>
          <w:lang w:val="da-DK"/>
        </w:rPr>
      </w:pPr>
      <w:r>
        <w:rPr>
          <w:lang w:val="da-DK"/>
        </w:rPr>
        <w:t>Normalområdet er [0;90]</w:t>
      </w:r>
      <w:r w:rsidR="00AF6218">
        <w:rPr>
          <w:lang w:val="da-DK"/>
        </w:rPr>
        <w:t xml:space="preserve"> grader</w:t>
      </w:r>
      <w:r>
        <w:rPr>
          <w:lang w:val="da-DK"/>
        </w:rPr>
        <w:t>.</w:t>
      </w:r>
    </w:p>
    <w:sectPr w:rsidR="005B20AF" w:rsidRPr="00FC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285" w:rsidRDefault="00D44285" w:rsidP="00F14083">
      <w:pPr>
        <w:spacing w:after="0" w:line="240" w:lineRule="auto"/>
      </w:pPr>
      <w:r>
        <w:separator/>
      </w:r>
    </w:p>
  </w:endnote>
  <w:endnote w:type="continuationSeparator" w:id="0">
    <w:p w:rsidR="00D44285" w:rsidRDefault="00D44285" w:rsidP="00F1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285" w:rsidRDefault="00D44285" w:rsidP="00F14083">
      <w:pPr>
        <w:spacing w:after="0" w:line="240" w:lineRule="auto"/>
      </w:pPr>
      <w:r>
        <w:separator/>
      </w:r>
    </w:p>
  </w:footnote>
  <w:footnote w:type="continuationSeparator" w:id="0">
    <w:p w:rsidR="00D44285" w:rsidRDefault="00D44285" w:rsidP="00F14083">
      <w:pPr>
        <w:spacing w:after="0" w:line="240" w:lineRule="auto"/>
      </w:pPr>
      <w:r>
        <w:continuationSeparator/>
      </w:r>
    </w:p>
  </w:footnote>
  <w:footnote w:id="1">
    <w:p w:rsidR="00C60FDA" w:rsidRDefault="00880D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C60FDA" w:rsidRPr="00C60FDA">
          <w:rPr>
            <w:rStyle w:val="Hyperlink"/>
            <w:sz w:val="18"/>
            <w:szCs w:val="18"/>
          </w:rPr>
          <w:t>http://www.denstoredanske.dk/It,_teknik_og_naturvidenskab/Fysik/Klassisk_mekanik_og_kvantefysik/kraft</w:t>
        </w:r>
      </w:hyperlink>
    </w:p>
  </w:footnote>
  <w:footnote w:id="2">
    <w:p w:rsidR="00BC37A7" w:rsidRPr="00927B3F" w:rsidRDefault="00BC37A7" w:rsidP="00BC37A7">
      <w:pPr>
        <w:pStyle w:val="FootnoteText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  <w:sz w:val="18"/>
            <w:szCs w:val="18"/>
          </w:rPr>
          <w:t>http://www.denstoredanske.dk/It,_teknik_og_naturvidenskab/Mål_og_vægt/newton</w:t>
        </w:r>
      </w:hyperlink>
    </w:p>
  </w:footnote>
  <w:footnote w:id="3">
    <w:p w:rsidR="00DF06C0" w:rsidRDefault="00DF06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  <w:sz w:val="18"/>
            <w:szCs w:val="18"/>
          </w:rPr>
          <w:t>http://www.denstoredanske.dk/It,_teknik_og_naturvidenskab/Mål_og_vægt/SI-systemet</w:t>
        </w:r>
      </w:hyperlink>
    </w:p>
  </w:footnote>
  <w:footnote w:id="4">
    <w:p w:rsidR="00D06BE2" w:rsidRPr="00CD4C87" w:rsidRDefault="00D06BE2" w:rsidP="00D06BE2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CD4C87">
        <w:rPr>
          <w:lang w:val="da-DK"/>
        </w:rPr>
        <w:t xml:space="preserve"> </w:t>
      </w:r>
      <w:hyperlink r:id="rId4" w:history="1">
        <w:r w:rsidRPr="00927B3F">
          <w:rPr>
            <w:rStyle w:val="Hyperlink"/>
            <w:sz w:val="18"/>
            <w:szCs w:val="18"/>
            <w:lang w:val="da-DK"/>
          </w:rPr>
          <w:t>http://www.denstoredanske.dk/It,_teknik_og_naturvidenskab/Fysik/Relativitetsteori_og_gravitation/tyngdeacceleration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C7"/>
    <w:rsid w:val="0009425E"/>
    <w:rsid w:val="00095F97"/>
    <w:rsid w:val="002C23BC"/>
    <w:rsid w:val="00322809"/>
    <w:rsid w:val="003A2DEF"/>
    <w:rsid w:val="005B20AF"/>
    <w:rsid w:val="00701E73"/>
    <w:rsid w:val="007A7B61"/>
    <w:rsid w:val="00880DEA"/>
    <w:rsid w:val="00890DD7"/>
    <w:rsid w:val="0091235E"/>
    <w:rsid w:val="00921FAB"/>
    <w:rsid w:val="00924AA8"/>
    <w:rsid w:val="00927B3F"/>
    <w:rsid w:val="009335C7"/>
    <w:rsid w:val="009D3A88"/>
    <w:rsid w:val="00A35222"/>
    <w:rsid w:val="00A659EB"/>
    <w:rsid w:val="00AF2379"/>
    <w:rsid w:val="00AF56CE"/>
    <w:rsid w:val="00AF6218"/>
    <w:rsid w:val="00B50172"/>
    <w:rsid w:val="00BC37A7"/>
    <w:rsid w:val="00C60FDA"/>
    <w:rsid w:val="00CD4C87"/>
    <w:rsid w:val="00D06BE2"/>
    <w:rsid w:val="00D44285"/>
    <w:rsid w:val="00DB4244"/>
    <w:rsid w:val="00DE1F18"/>
    <w:rsid w:val="00DF06C0"/>
    <w:rsid w:val="00E4002D"/>
    <w:rsid w:val="00E63CDA"/>
    <w:rsid w:val="00EE1684"/>
    <w:rsid w:val="00EE1C54"/>
    <w:rsid w:val="00EE5C07"/>
    <w:rsid w:val="00F14083"/>
    <w:rsid w:val="00F47439"/>
    <w:rsid w:val="00FC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2851A-B4D0-42FC-A481-C109817B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3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40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40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40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408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2DE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B2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enstoredanske.dk/It,_teknik_og_naturvidenskab/M&#229;l_og_v&#230;gt/SI-systemet" TargetMode="External"/><Relationship Id="rId2" Type="http://schemas.openxmlformats.org/officeDocument/2006/relationships/hyperlink" Target="http://www.denstoredanske.dk/It,_teknik_og_naturvidenskab/M&#229;l_og_v&#230;gt/newton" TargetMode="External"/><Relationship Id="rId1" Type="http://schemas.openxmlformats.org/officeDocument/2006/relationships/hyperlink" Target="http://www.denstoredanske.dk/It,_teknik_og_naturvidenskab/Fysik/Klassisk_mekanik_og_kvantefysik/kraft" TargetMode="External"/><Relationship Id="rId4" Type="http://schemas.openxmlformats.org/officeDocument/2006/relationships/hyperlink" Target="http://www.denstoredanske.dk/It,_teknik_og_naturvidenskab/Fysik/Relativitetsteori_og_gravitation/tyngdeaccel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B3D7-CD05-4E06-A5FC-B01B47FA9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21</cp:revision>
  <dcterms:created xsi:type="dcterms:W3CDTF">2015-02-26T09:38:00Z</dcterms:created>
  <dcterms:modified xsi:type="dcterms:W3CDTF">2015-03-10T13:45:00Z</dcterms:modified>
</cp:coreProperties>
</file>