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20F3" w14:textId="38B98F10" w:rsidR="00D7399D" w:rsidRDefault="00D7399D" w:rsidP="00664698">
      <w:pPr>
        <w:spacing w:after="120"/>
        <w:ind w:left="-284"/>
        <w:jc w:val="center"/>
        <w:rPr>
          <w:b/>
          <w:sz w:val="28"/>
          <w:szCs w:val="28"/>
        </w:rPr>
      </w:pPr>
      <w:bookmarkStart w:id="0" w:name="_Hlk139463141"/>
      <w:bookmarkStart w:id="1" w:name="_Toc296360372"/>
      <w:bookmarkStart w:id="2" w:name="_Toc296494193"/>
      <w:bookmarkStart w:id="3" w:name="_Toc318053901"/>
      <w:bookmarkStart w:id="4" w:name="_Toc323991845"/>
      <w:bookmarkEnd w:id="0"/>
      <w:r>
        <w:rPr>
          <w:noProof/>
        </w:rPr>
        <w:drawing>
          <wp:anchor distT="0" distB="0" distL="0" distR="0" simplePos="0" relativeHeight="251677696" behindDoc="0" locked="0" layoutInCell="1" allowOverlap="1" wp14:anchorId="34A0A1A6" wp14:editId="390313A2">
            <wp:simplePos x="0" y="0"/>
            <wp:positionH relativeFrom="page">
              <wp:align>right</wp:align>
            </wp:positionH>
            <wp:positionV relativeFrom="page">
              <wp:posOffset>6350</wp:posOffset>
            </wp:positionV>
            <wp:extent cx="7560309" cy="3477894"/>
            <wp:effectExtent l="0" t="0" r="3175" b="889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7560309" cy="3477894"/>
                    </a:xfrm>
                    <a:prstGeom prst="rect">
                      <a:avLst/>
                    </a:prstGeom>
                  </pic:spPr>
                </pic:pic>
              </a:graphicData>
            </a:graphic>
          </wp:anchor>
        </w:drawing>
      </w:r>
    </w:p>
    <w:p w14:paraId="1BE006A0" w14:textId="080EC1C4" w:rsidR="00D7399D" w:rsidRDefault="001F1854" w:rsidP="00D7399D">
      <w:pPr>
        <w:jc w:val="center"/>
        <w:rPr>
          <w:b/>
          <w:sz w:val="28"/>
        </w:rPr>
      </w:pPr>
      <w:bookmarkStart w:id="5" w:name="_Hlk149575977"/>
      <w:r>
        <w:rPr>
          <w:b/>
          <w:sz w:val="28"/>
        </w:rPr>
        <w:t>ENTREGA 2</w:t>
      </w:r>
      <w:r w:rsidR="00F22734">
        <w:rPr>
          <w:b/>
          <w:sz w:val="28"/>
        </w:rPr>
        <w:t xml:space="preserve"> – </w:t>
      </w:r>
      <w:r w:rsidR="00372D7D">
        <w:rPr>
          <w:b/>
          <w:sz w:val="28"/>
        </w:rPr>
        <w:t>FUNDAMENTOS DE COMPUTAÇÃO GRÁFICA E VISUAL</w:t>
      </w:r>
    </w:p>
    <w:bookmarkEnd w:id="5"/>
    <w:p w14:paraId="7C6AE231" w14:textId="1930AFC3" w:rsidR="00D7399D" w:rsidRDefault="00D7399D" w:rsidP="00D7399D">
      <w:pPr>
        <w:pStyle w:val="Corpodetexto"/>
        <w:spacing w:before="6"/>
        <w:rPr>
          <w:b/>
          <w:sz w:val="28"/>
        </w:rPr>
      </w:pPr>
    </w:p>
    <w:p w14:paraId="1910E6D8" w14:textId="42B580FF" w:rsidR="0053181F" w:rsidRDefault="0053181F" w:rsidP="00D7399D">
      <w:pPr>
        <w:ind w:left="618" w:right="92"/>
        <w:jc w:val="center"/>
        <w:rPr>
          <w:b/>
          <w:sz w:val="28"/>
        </w:rPr>
      </w:pPr>
      <w:r>
        <w:rPr>
          <w:b/>
          <w:sz w:val="28"/>
        </w:rPr>
        <w:t>DIEGO FERNANDES MOREIRA</w:t>
      </w:r>
    </w:p>
    <w:p w14:paraId="1BDCB89D" w14:textId="643F5946" w:rsidR="00372D7D" w:rsidRDefault="00372D7D" w:rsidP="00D7399D">
      <w:pPr>
        <w:ind w:left="618" w:right="92"/>
        <w:jc w:val="center"/>
        <w:rPr>
          <w:b/>
          <w:sz w:val="28"/>
        </w:rPr>
      </w:pPr>
      <w:r>
        <w:rPr>
          <w:b/>
          <w:sz w:val="28"/>
        </w:rPr>
        <w:t>ELTON BRASIL LINHARES</w:t>
      </w:r>
    </w:p>
    <w:p w14:paraId="2BF61151" w14:textId="4A7F0DBB" w:rsidR="00D7399D" w:rsidRPr="006D58F9" w:rsidRDefault="00662840" w:rsidP="006D58F9">
      <w:pPr>
        <w:pStyle w:val="Corpodetexto"/>
        <w:jc w:val="center"/>
        <w:rPr>
          <w:b/>
          <w:sz w:val="28"/>
          <w:szCs w:val="28"/>
        </w:rPr>
      </w:pPr>
      <w:r>
        <w:rPr>
          <w:b/>
          <w:sz w:val="28"/>
          <w:szCs w:val="28"/>
        </w:rPr>
        <w:t>DOCENTE</w:t>
      </w:r>
      <w:r w:rsidR="006D58F9" w:rsidRPr="006D58F9">
        <w:rPr>
          <w:b/>
          <w:sz w:val="28"/>
          <w:szCs w:val="28"/>
        </w:rPr>
        <w:t xml:space="preserve">: </w:t>
      </w:r>
      <w:r w:rsidR="00372D7D">
        <w:rPr>
          <w:b/>
          <w:sz w:val="28"/>
          <w:szCs w:val="28"/>
        </w:rPr>
        <w:t>ANTONIO</w:t>
      </w:r>
      <w:r w:rsidR="00241E0E">
        <w:rPr>
          <w:b/>
          <w:sz w:val="28"/>
          <w:szCs w:val="28"/>
        </w:rPr>
        <w:t xml:space="preserve"> CARLOS DE OLIVEIRA</w:t>
      </w:r>
      <w:r w:rsidR="00372D7D">
        <w:rPr>
          <w:b/>
          <w:sz w:val="28"/>
          <w:szCs w:val="28"/>
        </w:rPr>
        <w:t xml:space="preserve"> MIRANDA</w:t>
      </w:r>
    </w:p>
    <w:p w14:paraId="1A032732" w14:textId="62C6C587" w:rsidR="00D7399D" w:rsidRDefault="00D7399D" w:rsidP="006D58F9">
      <w:pPr>
        <w:pStyle w:val="Corpodetexto"/>
        <w:rPr>
          <w:b/>
          <w:sz w:val="30"/>
        </w:rPr>
      </w:pPr>
    </w:p>
    <w:p w14:paraId="060369AE" w14:textId="369D5E2D" w:rsidR="00D7399D" w:rsidRPr="00395FE5" w:rsidRDefault="00372D7D" w:rsidP="00395FE5">
      <w:pPr>
        <w:jc w:val="center"/>
        <w:rPr>
          <w:b/>
          <w:bCs/>
        </w:rPr>
      </w:pPr>
      <w:bookmarkStart w:id="6" w:name="_Toc124861856"/>
      <w:bookmarkStart w:id="7" w:name="_Toc136636507"/>
      <w:bookmarkStart w:id="8" w:name="_Toc136805937"/>
      <w:bookmarkStart w:id="9" w:name="_Toc138374487"/>
      <w:bookmarkStart w:id="10" w:name="_Toc139550402"/>
      <w:r w:rsidRPr="00372D7D">
        <w:rPr>
          <w:b/>
          <w:bCs/>
        </w:rPr>
        <w:t>FUNDAMENTOS DE COMPUTAÇÃO GRÁFICA E VISUAL</w:t>
      </w:r>
      <w:r w:rsidR="006D58F9">
        <w:rPr>
          <w:b/>
          <w:bCs/>
        </w:rPr>
        <w:br/>
      </w:r>
      <w:bookmarkEnd w:id="6"/>
      <w:bookmarkEnd w:id="7"/>
      <w:bookmarkEnd w:id="8"/>
      <w:bookmarkEnd w:id="9"/>
      <w:bookmarkEnd w:id="10"/>
      <w:r w:rsidR="006D58F9">
        <w:rPr>
          <w:b/>
          <w:bCs/>
        </w:rPr>
        <w:t>PROGRAMA DE PÓS-GRADUAÇÃO EM ESTRUTURAS E CONSTRUÇÃO CIVIL</w:t>
      </w:r>
      <w:r w:rsidR="006D58F9">
        <w:rPr>
          <w:b/>
          <w:bCs/>
        </w:rPr>
        <w:br/>
        <w:t xml:space="preserve">BRASÍLIA, </w:t>
      </w:r>
      <w:r>
        <w:rPr>
          <w:b/>
          <w:bCs/>
        </w:rPr>
        <w:t>16</w:t>
      </w:r>
      <w:r w:rsidR="006D58F9">
        <w:rPr>
          <w:b/>
          <w:bCs/>
        </w:rPr>
        <w:t xml:space="preserve"> DE </w:t>
      </w:r>
      <w:r w:rsidR="00F22734">
        <w:rPr>
          <w:b/>
          <w:bCs/>
        </w:rPr>
        <w:t>JU</w:t>
      </w:r>
      <w:r w:rsidR="00D93242">
        <w:rPr>
          <w:b/>
          <w:bCs/>
        </w:rPr>
        <w:t>L</w:t>
      </w:r>
      <w:r w:rsidR="00F22734">
        <w:rPr>
          <w:b/>
          <w:bCs/>
        </w:rPr>
        <w:t>HO</w:t>
      </w:r>
      <w:r w:rsidR="006D58F9">
        <w:rPr>
          <w:b/>
          <w:bCs/>
        </w:rPr>
        <w:t xml:space="preserve"> DE 202</w:t>
      </w:r>
      <w:r w:rsidR="00F22734">
        <w:rPr>
          <w:b/>
          <w:bCs/>
        </w:rPr>
        <w:t>6</w:t>
      </w:r>
    </w:p>
    <w:p w14:paraId="24E00DCD" w14:textId="47F11F23" w:rsidR="00A413D4" w:rsidRPr="00D93242" w:rsidRDefault="00D93242" w:rsidP="00372D7D">
      <w:pPr>
        <w:sectPr w:rsidR="00A413D4" w:rsidRPr="00D93242" w:rsidSect="00F675DE">
          <w:headerReference w:type="default" r:id="rId12"/>
          <w:footerReference w:type="default" r:id="rId13"/>
          <w:pgSz w:w="11910" w:h="16840"/>
          <w:pgMar w:top="2800" w:right="1020" w:bottom="280" w:left="1060" w:header="1711" w:footer="0" w:gutter="0"/>
          <w:cols w:space="720"/>
        </w:sectPr>
      </w:pPr>
      <w:r w:rsidRPr="00395FE5">
        <w:rPr>
          <w:b/>
          <w:bCs/>
          <w:noProof/>
        </w:rPr>
        <mc:AlternateContent>
          <mc:Choice Requires="wpg">
            <w:drawing>
              <wp:anchor distT="0" distB="0" distL="114300" distR="114300" simplePos="0" relativeHeight="251679744" behindDoc="1" locked="0" layoutInCell="1" allowOverlap="1" wp14:anchorId="1E5B3342" wp14:editId="6028C3FA">
                <wp:simplePos x="0" y="0"/>
                <wp:positionH relativeFrom="page">
                  <wp:align>left</wp:align>
                </wp:positionH>
                <wp:positionV relativeFrom="page">
                  <wp:align>bottom</wp:align>
                </wp:positionV>
                <wp:extent cx="7560945" cy="3147695"/>
                <wp:effectExtent l="0" t="0" r="1905" b="0"/>
                <wp:wrapNone/>
                <wp:docPr id="694"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3147695"/>
                          <a:chOff x="0" y="11882"/>
                          <a:chExt cx="11907" cy="4957"/>
                        </a:xfrm>
                      </wpg:grpSpPr>
                      <wps:wsp>
                        <wps:cNvPr id="695" name="Rectangle 575"/>
                        <wps:cNvSpPr>
                          <a:spLocks noChangeArrowheads="1"/>
                        </wps:cNvSpPr>
                        <wps:spPr bwMode="auto">
                          <a:xfrm>
                            <a:off x="0" y="11882"/>
                            <a:ext cx="11907" cy="4957"/>
                          </a:xfrm>
                          <a:prstGeom prst="rect">
                            <a:avLst/>
                          </a:prstGeom>
                          <a:solidFill>
                            <a:srgbClr val="375F9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 name="Text Box 574"/>
                        <wps:cNvSpPr txBox="1">
                          <a:spLocks noChangeArrowheads="1"/>
                        </wps:cNvSpPr>
                        <wps:spPr bwMode="auto">
                          <a:xfrm>
                            <a:off x="3226" y="13214"/>
                            <a:ext cx="6046"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98FA1" w14:textId="77777777" w:rsidR="00E24560" w:rsidRDefault="00E24560" w:rsidP="00D7399D">
                              <w:pPr>
                                <w:spacing w:line="444" w:lineRule="exact"/>
                                <w:rPr>
                                  <w:b/>
                                  <w:sz w:val="40"/>
                                </w:rPr>
                              </w:pPr>
                              <w:r>
                                <w:rPr>
                                  <w:b/>
                                  <w:sz w:val="40"/>
                                </w:rPr>
                                <w:t>FACULDADE DE TECNOLOGIA</w:t>
                              </w:r>
                            </w:p>
                          </w:txbxContent>
                        </wps:txbx>
                        <wps:bodyPr rot="0" vert="horz" wrap="square" lIns="0" tIns="0" rIns="0" bIns="0" anchor="t" anchorCtr="0" upright="1">
                          <a:noAutofit/>
                        </wps:bodyPr>
                      </wps:wsp>
                      <wps:wsp>
                        <wps:cNvPr id="697" name="Text Box 573"/>
                        <wps:cNvSpPr txBox="1">
                          <a:spLocks noChangeArrowheads="1"/>
                        </wps:cNvSpPr>
                        <wps:spPr bwMode="auto">
                          <a:xfrm>
                            <a:off x="3226" y="13912"/>
                            <a:ext cx="580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FCADF" w14:textId="77777777" w:rsidR="00E24560" w:rsidRDefault="00E24560" w:rsidP="00D7399D">
                              <w:pPr>
                                <w:spacing w:line="444" w:lineRule="exact"/>
                                <w:rPr>
                                  <w:b/>
                                  <w:sz w:val="40"/>
                                </w:rPr>
                              </w:pPr>
                              <w:r>
                                <w:rPr>
                                  <w:b/>
                                  <w:sz w:val="40"/>
                                </w:rPr>
                                <w:t>UNIVERSIDADE</w:t>
                              </w:r>
                              <w:r>
                                <w:rPr>
                                  <w:b/>
                                  <w:spacing w:val="-4"/>
                                  <w:sz w:val="40"/>
                                </w:rPr>
                                <w:t xml:space="preserve"> </w:t>
                              </w:r>
                              <w:r>
                                <w:rPr>
                                  <w:b/>
                                  <w:sz w:val="40"/>
                                </w:rPr>
                                <w:t>DE BRASÍLIA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5B3342" id="Group 572" o:spid="_x0000_s1026" style="position:absolute;left:0;text-align:left;margin-left:0;margin-top:0;width:595.35pt;height:247.85pt;z-index:-251636736;mso-position-horizontal:left;mso-position-horizontal-relative:page;mso-position-vertical:bottom;mso-position-vertical-relative:page" coordorigin=",11882" coordsize="11907,4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">
                <v:rect id="Rectangle 575" o:spid="_x0000_s1027" style="position:absolute;top:11882;width:11907;height:4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" fillcolor="#375f92" stroked="f"/>
                <v:shapetype id="_x0000_t202" coordsize="21600,21600" o:spt="202" path="m,l,21600r21600,l21600,xe">
                  <v:stroke joinstyle="miter"/>
                  <v:path gradientshapeok="t" o:connecttype="rect"/>
                </v:shapetype>
                <v:shape id="Text Box 574" o:spid="_x0000_s1028" type="#_x0000_t202" style="position:absolute;left:3226;top:13214;width:604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63698FA1" w14:textId="77777777" w:rsidR="00E24560" w:rsidRDefault="00E24560" w:rsidP="00D7399D">
                        <w:pPr>
                          <w:spacing w:line="444" w:lineRule="exact"/>
                          <w:rPr>
                            <w:b/>
                            <w:sz w:val="40"/>
                          </w:rPr>
                        </w:pPr>
                        <w:r>
                          <w:rPr>
                            <w:b/>
                            <w:sz w:val="40"/>
                          </w:rPr>
                          <w:t>FACULDADE DE TECNOLOGIA</w:t>
                        </w:r>
                      </w:p>
                    </w:txbxContent>
                  </v:textbox>
                </v:shape>
                <v:shape id="Text Box 573" o:spid="_x0000_s1029" type="#_x0000_t202" style="position:absolute;left:3226;top:13912;width:5801;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26CFCADF" w14:textId="77777777" w:rsidR="00E24560" w:rsidRDefault="00E24560" w:rsidP="00D7399D">
                        <w:pPr>
                          <w:spacing w:line="444" w:lineRule="exact"/>
                          <w:rPr>
                            <w:b/>
                            <w:sz w:val="40"/>
                          </w:rPr>
                        </w:pPr>
                        <w:r>
                          <w:rPr>
                            <w:b/>
                            <w:sz w:val="40"/>
                          </w:rPr>
                          <w:t>UNIVERSIDADE</w:t>
                        </w:r>
                        <w:r>
                          <w:rPr>
                            <w:b/>
                            <w:spacing w:val="-4"/>
                            <w:sz w:val="40"/>
                          </w:rPr>
                          <w:t xml:space="preserve"> </w:t>
                        </w:r>
                        <w:r>
                          <w:rPr>
                            <w:b/>
                            <w:sz w:val="40"/>
                          </w:rPr>
                          <w:t>DE BRASÍLIA</w:t>
                        </w:r>
                      </w:p>
                    </w:txbxContent>
                  </v:textbox>
                </v:shape>
                <w10:wrap anchorx="page" anchory="page"/>
              </v:group>
            </w:pict>
          </mc:Fallback>
        </mc:AlternateContent>
      </w:r>
      <w:bookmarkStart w:id="11" w:name="_Toc409972741"/>
      <w:bookmarkStart w:id="12" w:name="_Toc328123155"/>
      <w:bookmarkStart w:id="13" w:name="_Toc6146883"/>
      <w:bookmarkEnd w:id="1"/>
      <w:bookmarkEnd w:id="2"/>
      <w:bookmarkEnd w:id="3"/>
      <w:bookmarkEnd w:id="4"/>
    </w:p>
    <w:bookmarkEnd w:id="11"/>
    <w:bookmarkEnd w:id="12"/>
    <w:bookmarkEnd w:id="13"/>
    <w:p w14:paraId="38D73359" w14:textId="77777777" w:rsidR="008926AE" w:rsidRDefault="008926AE" w:rsidP="008926AE">
      <w:pPr>
        <w:pStyle w:val="Corpodetexto"/>
        <w:rPr>
          <w:b/>
          <w:sz w:val="28"/>
          <w:szCs w:val="28"/>
        </w:rPr>
      </w:pPr>
      <w:r w:rsidRPr="00D2317B">
        <w:rPr>
          <w:b/>
          <w:sz w:val="28"/>
          <w:szCs w:val="28"/>
        </w:rPr>
        <w:lastRenderedPageBreak/>
        <w:t>RESUMO</w:t>
      </w:r>
    </w:p>
    <w:p w14:paraId="05EE9E52" w14:textId="77777777" w:rsidR="008926AE" w:rsidRPr="008926AE" w:rsidRDefault="008926AE" w:rsidP="008926AE">
      <w:r w:rsidRPr="008926AE">
        <w:t>Este relatório apresenta as funcionalidades implementadas no projeto **3DModeler.js / edIFC-UnB**, as principais dificuldades encontradas durante o desenvolvimento e as soluções adotadas. O sistema consiste em uma aplicação web para modelagem geométrica tridimensional, criação e edição de elementos BIM e manipulação de arquivos no formato IFC.</w:t>
      </w:r>
    </w:p>
    <w:p w14:paraId="5C1B0BFF" w14:textId="77777777" w:rsidR="008926AE" w:rsidRPr="008926AE" w:rsidRDefault="008926AE" w:rsidP="008926AE">
      <w:r w:rsidRPr="008926AE">
        <w:t>A aplicação foi organizada em três partes principais. O `frontend`, desenvolvido com React, Three.js e Vite, concentra a interface gráfica, o viewport tridimensional e as ferramentas de criação e edição. O `backend`, desenvolvido com FastAPI e IfcOpenShell, é responsável pela criação, edição, validação, tesselação, armazenamento e exportação dos modelos IFC. O diretório `mesh_server` contém os scripts de apoio para execução do servidor de geração de malhas utilizado na disciplina.</w:t>
      </w:r>
    </w:p>
    <w:p w14:paraId="70E0BAF4" w14:textId="11072EBC" w:rsidR="008926AE" w:rsidRDefault="008926AE" w:rsidP="008926AE">
      <w:r w:rsidRPr="008926AE">
        <w:t>A versão analisada apresenta uma base funcional para modelagem BIM, com níveis, grids, paredes, lajes, pilares, vigas, seleção tridimensional, movimentação, rotação, histórico de alterações e exportação do modelo. Também foi criada uma arquitetura orientada a objetos para representar elementos BIM paramétricos e coordenar sua atualização nas diferentes vistas.</w:t>
      </w:r>
    </w:p>
    <w:p w14:paraId="78188D31" w14:textId="2A5ED7B9" w:rsidR="00372D7D" w:rsidRDefault="00372D7D" w:rsidP="00372D7D">
      <w:pPr>
        <w:pStyle w:val="Ttulo1"/>
      </w:pPr>
      <w:r>
        <w:t>Escopo do grupo</w:t>
      </w:r>
    </w:p>
    <w:p w14:paraId="15EBF903" w14:textId="77777777" w:rsidR="00372D7D" w:rsidRDefault="00372D7D" w:rsidP="00372D7D">
      <w:r>
        <w:t>O Grupo 1 ficou responsável pela modelagem dos elementos estruturais da casa unifamiliar térrea, cobrindo as quatro categorias exigidas pelo enunciado: fundações (sapatas, blocos sobre estacas e radier), vigas, pilares e lajes. O trabalho foi construído sobre a base do editor edIFC-UnB, já presente no template do curso, com viewport Three.js, níveis, grids, datums, paredes, seleção por raycast e gizmo de transformação, estendendo o backend FastAPI + IfcOpenShell e o frontend React + Three.js com o pipeline completo de criação, edição, conectividade e exportação IFC para os quatro tipos estruturais.</w:t>
      </w:r>
    </w:p>
    <w:p w14:paraId="78AD54D4" w14:textId="4A9C8532" w:rsidR="00372D7D" w:rsidRDefault="00372D7D" w:rsidP="00372D7D">
      <w:pPr>
        <w:pStyle w:val="Ttulo1"/>
      </w:pPr>
      <w:r>
        <w:t>Funcionalidades implementadas</w:t>
      </w:r>
    </w:p>
    <w:p w14:paraId="6791661C" w14:textId="0F432EC7" w:rsidR="00D87B63" w:rsidRDefault="00D87B63" w:rsidP="00D87B63">
      <w:pPr>
        <w:pStyle w:val="Ttulo2"/>
      </w:pPr>
      <w:r>
        <w:t>Os quatro tipos estruturais</w:t>
      </w:r>
    </w:p>
    <w:p w14:paraId="40B09AE2" w14:textId="77777777" w:rsidR="00D87B63" w:rsidRDefault="00D87B63" w:rsidP="00D87B63">
      <w:r>
        <w:t xml:space="preserve">Cada tipo estrutural foi implementado seguindo a mesma cadeia já usada pelo template do curso: um serviço de geometria no backend, um schema Pydantic que valida a entrada, uma </w:t>
      </w:r>
      <w:r>
        <w:lastRenderedPageBreak/>
        <w:t>rota FastAPI que expõe a operação, uma pré-visualização no frontend e, por fim, o registro da ferramenta de inserção no viewport. Isso deu uma consistência grande ao código, mesmo com partes diferentes sendo feitas por pessoas diferentes do grupo.</w:t>
      </w:r>
    </w:p>
    <w:p w14:paraId="7E212389" w14:textId="77777777" w:rsidR="00D87B63" w:rsidRDefault="00D87B63" w:rsidP="00D87B63">
      <w:r>
        <w:t>Pilares são inseridos com um único clique, que define o ponto de base; a altura fica automaticamente vinculada ao nível corrente do pavimento. A seção pode ser retangular ou circular, com dimensões livres, ou pode vir de um perfil de catálogo comercial (ver seção 1.3). Vigas são inseridas com dois cliques, que definem o eixo lógico da peça (início e fim), e a geometria é obtida por extrusão de um perfil constante ao longo desse eixo.</w:t>
      </w:r>
    </w:p>
    <w:p w14:paraId="0D063F9E" w14:textId="77777777" w:rsidR="00D87B63" w:rsidRDefault="00D87B63" w:rsidP="00D87B63">
      <w:r>
        <w:t>As fundações acabaram sendo o tipo mais trabalhoso do grupo, porque na verdade viraram três subtipos dentro do mesmo módulo. A sapata é um sólido em formato de tronco de pirâmide, com a base maior enterrada e o topo menor logo abaixo do pilar, podendo receber um colar de rodapé e um pedestal, ambos opcionais. O bloco sobre estacas é uma variante mais simples, modelada como uma caixa reta (prisma), usada em fundações profundas. Já o radier foi resolvido de um jeito mais econômico: em vez de criar um módulo geométrico novo, reaproveitamos a própria ferramenta de laje, gerando um IfcSlab com PredefinedType igual a BASESLAB — funcionalmente é uma laje de fundação, e o IFC já tem um jeito padronizado de dizer isso.</w:t>
      </w:r>
    </w:p>
    <w:p w14:paraId="35F2CFD5" w14:textId="77777777" w:rsidR="00D87B63" w:rsidRDefault="00D87B63" w:rsidP="00D87B63">
      <w:r>
        <w:t>As lajes propriamente ditas são desenhadas como um contorno poligonal em planta e depois extrudadas verticalmente pela espessura definida pelo usuário. Todas as geometrias descritas acima são exportadas como entidades IFC4 nativas — IfcColumn, IfcBeam, IfcFooting e IfcSlab — com representação compatível com ifcopenshell.geom, o que nos permitiu conferir visualmente cada peça gerada por inspeção de malha, e não só "confiar" que o IFC exportado estava correto.</w:t>
      </w:r>
    </w:p>
    <w:p w14:paraId="2C314EFF" w14:textId="77777777" w:rsidR="00D87B63" w:rsidRDefault="00D87B63" w:rsidP="00D87B63">
      <w:r>
        <w:t>Na prática de uso, cada tipo tem sua própria ferramenta na aba de estruturas do editor. O usuário posiciona os elementos em planta e, quando terminar, aperta um único botão "3D", que converte de uma vez todos os elementos pendentes de qualquer um dos quatro tipos — não precisa converter tipo por tipo.</w:t>
      </w:r>
    </w:p>
    <w:p w14:paraId="58C8F0FD" w14:textId="2F76BBDA" w:rsidR="00D87B63" w:rsidRDefault="00D87B63" w:rsidP="00D87B63">
      <w:pPr>
        <w:pStyle w:val="Ttulo2"/>
      </w:pPr>
      <w:r>
        <w:t>Edição paramétrica in-place</w:t>
      </w:r>
    </w:p>
    <w:p w14:paraId="24C01B94" w14:textId="77777777" w:rsidR="00D87B63" w:rsidRDefault="00D87B63" w:rsidP="00D87B63">
      <w:r>
        <w:t>Um dos requisitos que consideramos mais importantes foi permitir editar um elemento depois de já criado, sem precisar apagá-lo e recriá-lo. Isso foi resolvido com rotas PATCH /geometry/{tipo}/{guid} para cada tipo estrutural. Os parâmetros do elemento — dimensões, offsets, nível, perfil escolhido, e assim por diante — ficam guardados em um conjunto de propriedades próprio, o Pset_ParametricSource, dentro do próprio IFC.</w:t>
      </w:r>
    </w:p>
    <w:p w14:paraId="7B83E2CF" w14:textId="77777777" w:rsidR="00D87B63" w:rsidRDefault="00D87B63" w:rsidP="00D87B63">
      <w:r>
        <w:lastRenderedPageBreak/>
        <w:t>O ponto que mais nos deu trabalho aqui foi a semântica de escrita: a primeira versão sobrescrevia todo o conjunto de parâmetros a cada edição, então editar só a altura de um pilar apagava, por exemplo, o perfil de catálogo que já tinha sido escolhido antes. Corrigimos isso trocando a escrita por uma mesclagem (merge) do novo conjunto de parâmetros com o conjunto já existente. Um trecho representativo dessa lógica, simplificado para fins deste relatório, é:</w:t>
      </w:r>
    </w:p>
    <w:p w14:paraId="580E2A8D" w14:textId="77777777" w:rsidR="00D87B63" w:rsidRPr="00D87B63" w:rsidRDefault="00D87B63" w:rsidP="00D87B63">
      <w:pPr>
        <w:rPr>
          <w:b/>
          <w:bCs/>
          <w:lang w:val="en-US"/>
        </w:rPr>
      </w:pPr>
      <w:r w:rsidRPr="00D87B63">
        <w:rPr>
          <w:b/>
          <w:bCs/>
          <w:lang w:val="en-US"/>
        </w:rPr>
        <w:t>def write_params(element, pset_name, new_params):</w:t>
      </w:r>
    </w:p>
    <w:p w14:paraId="32833964" w14:textId="77777777" w:rsidR="00D87B63" w:rsidRPr="00D87B63" w:rsidRDefault="00D87B63" w:rsidP="00D87B63">
      <w:pPr>
        <w:rPr>
          <w:b/>
          <w:bCs/>
        </w:rPr>
      </w:pPr>
      <w:r w:rsidRPr="00D87B63">
        <w:rPr>
          <w:b/>
          <w:bCs/>
          <w:lang w:val="en-US"/>
        </w:rPr>
        <w:t xml:space="preserve">    </w:t>
      </w:r>
      <w:r w:rsidRPr="00D87B63">
        <w:rPr>
          <w:b/>
          <w:bCs/>
        </w:rPr>
        <w:t>"""Mescla novos parâmetros com o Pset_ParametricSource existente,</w:t>
      </w:r>
    </w:p>
    <w:p w14:paraId="6F3D86D2" w14:textId="77777777" w:rsidR="00D87B63" w:rsidRPr="00D87B63" w:rsidRDefault="00D87B63" w:rsidP="00D87B63">
      <w:pPr>
        <w:rPr>
          <w:b/>
          <w:bCs/>
        </w:rPr>
      </w:pPr>
      <w:r w:rsidRPr="00D87B63">
        <w:rPr>
          <w:b/>
          <w:bCs/>
        </w:rPr>
        <w:t xml:space="preserve">    em vez de sobrescrever o conjunto inteiro."""</w:t>
      </w:r>
    </w:p>
    <w:p w14:paraId="266A09CC" w14:textId="77777777" w:rsidR="00D87B63" w:rsidRPr="00D87B63" w:rsidRDefault="00D87B63" w:rsidP="00D87B63">
      <w:pPr>
        <w:rPr>
          <w:b/>
          <w:bCs/>
          <w:lang w:val="en-US"/>
        </w:rPr>
      </w:pPr>
      <w:r w:rsidRPr="00D87B63">
        <w:rPr>
          <w:b/>
          <w:bCs/>
        </w:rPr>
        <w:t xml:space="preserve">    </w:t>
      </w:r>
      <w:r w:rsidRPr="00D87B63">
        <w:rPr>
          <w:b/>
          <w:bCs/>
          <w:lang w:val="en-US"/>
        </w:rPr>
        <w:t>existing = ifcopenshell.util.element.get_pset(element, pset_name) or {}</w:t>
      </w:r>
    </w:p>
    <w:p w14:paraId="4D0692FA" w14:textId="77777777" w:rsidR="00D87B63" w:rsidRPr="00D87B63" w:rsidRDefault="00D87B63" w:rsidP="00D87B63">
      <w:pPr>
        <w:rPr>
          <w:b/>
          <w:bCs/>
          <w:lang w:val="en-US"/>
        </w:rPr>
      </w:pPr>
      <w:r w:rsidRPr="00D87B63">
        <w:rPr>
          <w:b/>
          <w:bCs/>
          <w:lang w:val="en-US"/>
        </w:rPr>
        <w:t xml:space="preserve">    merged = {**existing, **new_params}  # merge, não overwrite</w:t>
      </w:r>
    </w:p>
    <w:p w14:paraId="10415FAF" w14:textId="77777777" w:rsidR="00D87B63" w:rsidRPr="00D87B63" w:rsidRDefault="00D87B63" w:rsidP="00D87B63">
      <w:pPr>
        <w:rPr>
          <w:b/>
          <w:bCs/>
          <w:lang w:val="en-US"/>
        </w:rPr>
      </w:pPr>
    </w:p>
    <w:p w14:paraId="37006E67" w14:textId="77777777" w:rsidR="00D87B63" w:rsidRPr="00D87B63" w:rsidRDefault="00D87B63" w:rsidP="00D87B63">
      <w:pPr>
        <w:rPr>
          <w:b/>
          <w:bCs/>
          <w:lang w:val="en-US"/>
        </w:rPr>
      </w:pPr>
      <w:r w:rsidRPr="00D87B63">
        <w:rPr>
          <w:b/>
          <w:bCs/>
          <w:lang w:val="en-US"/>
        </w:rPr>
        <w:t xml:space="preserve">    pset = ifcopenshell.util.element.get_pset(</w:t>
      </w:r>
    </w:p>
    <w:p w14:paraId="2698373E" w14:textId="77777777" w:rsidR="00D87B63" w:rsidRPr="00D87B63" w:rsidRDefault="00D87B63" w:rsidP="00D87B63">
      <w:pPr>
        <w:rPr>
          <w:b/>
          <w:bCs/>
          <w:lang w:val="en-US"/>
        </w:rPr>
      </w:pPr>
      <w:r w:rsidRPr="00D87B63">
        <w:rPr>
          <w:b/>
          <w:bCs/>
          <w:lang w:val="en-US"/>
        </w:rPr>
        <w:t xml:space="preserve">        element, pset_name, should_inherit=False, verbose=True</w:t>
      </w:r>
    </w:p>
    <w:p w14:paraId="388C067D" w14:textId="77777777" w:rsidR="00D87B63" w:rsidRPr="00D87B63" w:rsidRDefault="00D87B63" w:rsidP="00D87B63">
      <w:pPr>
        <w:rPr>
          <w:b/>
          <w:bCs/>
          <w:lang w:val="en-US"/>
        </w:rPr>
      </w:pPr>
      <w:r w:rsidRPr="00D87B63">
        <w:rPr>
          <w:b/>
          <w:bCs/>
          <w:lang w:val="en-US"/>
        </w:rPr>
        <w:t xml:space="preserve">    )</w:t>
      </w:r>
    </w:p>
    <w:p w14:paraId="6EE1AF64" w14:textId="77777777" w:rsidR="00D87B63" w:rsidRPr="00D87B63" w:rsidRDefault="00D87B63" w:rsidP="00D87B63">
      <w:pPr>
        <w:rPr>
          <w:b/>
          <w:bCs/>
          <w:lang w:val="en-US"/>
        </w:rPr>
      </w:pPr>
      <w:r w:rsidRPr="00D87B63">
        <w:rPr>
          <w:b/>
          <w:bCs/>
          <w:lang w:val="en-US"/>
        </w:rPr>
        <w:t xml:space="preserve">    if pset is None:</w:t>
      </w:r>
    </w:p>
    <w:p w14:paraId="63128231" w14:textId="77777777" w:rsidR="00D87B63" w:rsidRPr="00D87B63" w:rsidRDefault="00D87B63" w:rsidP="00D87B63">
      <w:pPr>
        <w:rPr>
          <w:b/>
          <w:bCs/>
          <w:lang w:val="en-US"/>
        </w:rPr>
      </w:pPr>
      <w:r w:rsidRPr="00D87B63">
        <w:rPr>
          <w:b/>
          <w:bCs/>
          <w:lang w:val="en-US"/>
        </w:rPr>
        <w:t xml:space="preserve">        pset = ifcopenshell.api.run(</w:t>
      </w:r>
    </w:p>
    <w:p w14:paraId="58197D2C" w14:textId="77777777" w:rsidR="00D87B63" w:rsidRPr="00D87B63" w:rsidRDefault="00D87B63" w:rsidP="00D87B63">
      <w:pPr>
        <w:rPr>
          <w:b/>
          <w:bCs/>
          <w:lang w:val="en-US"/>
        </w:rPr>
      </w:pPr>
      <w:r w:rsidRPr="00D87B63">
        <w:rPr>
          <w:b/>
          <w:bCs/>
          <w:lang w:val="en-US"/>
        </w:rPr>
        <w:t xml:space="preserve">            "pset.add_pset", file, product=element, name=pset_name</w:t>
      </w:r>
    </w:p>
    <w:p w14:paraId="64E3E5FC" w14:textId="77777777" w:rsidR="00D87B63" w:rsidRPr="00D87B63" w:rsidRDefault="00D87B63" w:rsidP="00D87B63">
      <w:pPr>
        <w:rPr>
          <w:b/>
          <w:bCs/>
          <w:lang w:val="en-US"/>
        </w:rPr>
      </w:pPr>
      <w:r w:rsidRPr="00D87B63">
        <w:rPr>
          <w:b/>
          <w:bCs/>
          <w:lang w:val="en-US"/>
        </w:rPr>
        <w:t xml:space="preserve">        )</w:t>
      </w:r>
    </w:p>
    <w:p w14:paraId="15FAEF0F" w14:textId="77777777" w:rsidR="00D87B63" w:rsidRPr="00D87B63" w:rsidRDefault="00D87B63" w:rsidP="00D87B63">
      <w:pPr>
        <w:rPr>
          <w:b/>
          <w:bCs/>
          <w:lang w:val="en-US"/>
        </w:rPr>
      </w:pPr>
      <w:r w:rsidRPr="00D87B63">
        <w:rPr>
          <w:b/>
          <w:bCs/>
          <w:lang w:val="en-US"/>
        </w:rPr>
        <w:t xml:space="preserve">    ifcopenshell.api.run(</w:t>
      </w:r>
    </w:p>
    <w:p w14:paraId="56B1C540" w14:textId="77777777" w:rsidR="00D87B63" w:rsidRPr="00D87B63" w:rsidRDefault="00D87B63" w:rsidP="00D87B63">
      <w:pPr>
        <w:rPr>
          <w:b/>
          <w:bCs/>
          <w:lang w:val="en-US"/>
        </w:rPr>
      </w:pPr>
      <w:r w:rsidRPr="00D87B63">
        <w:rPr>
          <w:b/>
          <w:bCs/>
          <w:lang w:val="en-US"/>
        </w:rPr>
        <w:t xml:space="preserve">        "pset.edit_pset", file, pset=pset["pset"], properties=merged</w:t>
      </w:r>
    </w:p>
    <w:p w14:paraId="7CE907EE" w14:textId="77777777" w:rsidR="00D87B63" w:rsidRPr="00D87B63" w:rsidRDefault="00D87B63" w:rsidP="00D87B63">
      <w:pPr>
        <w:rPr>
          <w:b/>
          <w:bCs/>
        </w:rPr>
      </w:pPr>
      <w:r w:rsidRPr="00D87B63">
        <w:rPr>
          <w:b/>
          <w:bCs/>
          <w:lang w:val="en-US"/>
        </w:rPr>
        <w:t xml:space="preserve">    </w:t>
      </w:r>
      <w:r w:rsidRPr="00D87B63">
        <w:rPr>
          <w:b/>
          <w:bCs/>
        </w:rPr>
        <w:t>)</w:t>
      </w:r>
    </w:p>
    <w:p w14:paraId="755DE0F8" w14:textId="12E233F1" w:rsidR="00D87B63" w:rsidRPr="00D87B63" w:rsidRDefault="00D87B63" w:rsidP="00D87B63">
      <w:pPr>
        <w:rPr>
          <w:b/>
          <w:bCs/>
        </w:rPr>
      </w:pPr>
      <w:r w:rsidRPr="00D87B63">
        <w:rPr>
          <w:b/>
          <w:bCs/>
        </w:rPr>
        <w:t xml:space="preserve">    return merged</w:t>
      </w:r>
    </w:p>
    <w:p w14:paraId="2D8C7A90" w14:textId="77777777" w:rsidR="00D87B63" w:rsidRDefault="00D87B63" w:rsidP="00D87B63">
      <w:r>
        <w:t>Esse pequeno detalhe — {**existing, **new_params} em vez de simplesmente gravar new_params — foi uma das correções mais valiosas do projeto, porque sem ela qualquer edição parcial corrompia o histórico de parâmetros do elemento.</w:t>
      </w:r>
    </w:p>
    <w:p w14:paraId="103B4161" w14:textId="0AEF6F68" w:rsidR="00D87B63" w:rsidRDefault="00D87B63" w:rsidP="00D87B63">
      <w:pPr>
        <w:pStyle w:val="Ttulo2"/>
      </w:pPr>
      <w:r>
        <w:t>Catálogos de perfis metálicos</w:t>
      </w:r>
    </w:p>
    <w:p w14:paraId="7E917AF5" w14:textId="77777777" w:rsidR="00D87B63" w:rsidRDefault="00D87B63" w:rsidP="00D87B63">
      <w:r>
        <w:t xml:space="preserve">Para pilares e vigas, adicionamos uma interface com abas "Concreto" e "Metálica". Na aba de concreto, o usuário define uma seção retangular livremente. Na aba metálica, ele escolhe um perfil de catálogo comercial real, extraído de tabelas de fabricantes nacionais de perfis estruturais fornecidas como recurso do projeto. Do catálogo de perfis laminados, disponibilizamos a série W (usada tanto em vigas quanto em pilares) e a série HP (usada em pilares e estacas metálicas), com todas as propriedades de seção necessárias: dimensões, área </w:t>
      </w:r>
      <w:r>
        <w:lastRenderedPageBreak/>
        <w:t>de corte, momentos de inércia nos dois eixos, módulos de resistência elástico e plástico, e constantes de torção e de empenamento. Do catálogo de perfis soldados, disponibilizamos as séries CVS e CS para pilares, e VS e CVS para vigas, com suas dimensões de alma e mesa e a espessura do cordão de solda.</w:t>
      </w:r>
    </w:p>
    <w:p w14:paraId="28FDFA6C" w14:textId="77777777" w:rsidR="00D87B63" w:rsidRDefault="00D87B63" w:rsidP="00D87B63">
      <w:r>
        <w:t>Ao escolher um perfil no catálogo, as dimensões da seção são aplicadas automaticamente à geometria do elemento — a peça de concreto e a peça metálica passam pelo mesmo pipeline paramétrico de criação e edição, só muda a origem das dimensões. Um exemplo simplificado de como o catálogo é consultado no backend:</w:t>
      </w:r>
    </w:p>
    <w:p w14:paraId="327CC220" w14:textId="77777777" w:rsidR="00D87B63" w:rsidRDefault="00D87B63" w:rsidP="00D87B63"/>
    <w:p w14:paraId="773004A3" w14:textId="77777777" w:rsidR="00D87B63" w:rsidRDefault="00D87B63" w:rsidP="00D87B63">
      <w:r>
        <w:t>pythonSTEEL_CATALOGS = {</w:t>
      </w:r>
    </w:p>
    <w:p w14:paraId="082ED834" w14:textId="77777777" w:rsidR="00D87B63" w:rsidRDefault="00D87B63" w:rsidP="00D87B63">
      <w:r>
        <w:t xml:space="preserve">    "laminado_w": load_catalog("Vigas_W.txt"),</w:t>
      </w:r>
    </w:p>
    <w:p w14:paraId="08290774" w14:textId="77777777" w:rsidR="00D87B63" w:rsidRDefault="00D87B63" w:rsidP="00D87B63">
      <w:r>
        <w:t xml:space="preserve">    "laminado_hp": load_catalog("Pilares_HP.txt"),</w:t>
      </w:r>
    </w:p>
    <w:p w14:paraId="290FA856" w14:textId="77777777" w:rsidR="00D87B63" w:rsidRDefault="00D87B63" w:rsidP="00D87B63">
      <w:r>
        <w:t xml:space="preserve">    "soldado_cvs_coluna": load_catalog("Coluna_PerfilSoldado-CVS.txt"),</w:t>
      </w:r>
    </w:p>
    <w:p w14:paraId="58B9B1C0" w14:textId="77777777" w:rsidR="00D87B63" w:rsidRDefault="00D87B63" w:rsidP="00D87B63">
      <w:r>
        <w:t xml:space="preserve">    "soldado_cs_coluna": load_catalog("Coluna_PerfilSoldado-CS.txt"),</w:t>
      </w:r>
    </w:p>
    <w:p w14:paraId="66E4E9AA" w14:textId="77777777" w:rsidR="00D87B63" w:rsidRDefault="00D87B63" w:rsidP="00D87B63">
      <w:r>
        <w:t xml:space="preserve">    "soldado_vs_viga": load_catalog("Viga_PerfilSoldado-VS.txt"),</w:t>
      </w:r>
    </w:p>
    <w:p w14:paraId="76E51391" w14:textId="77777777" w:rsidR="00D87B63" w:rsidRPr="00D87B63" w:rsidRDefault="00D87B63" w:rsidP="00D87B63">
      <w:pPr>
        <w:rPr>
          <w:lang w:val="en-US"/>
        </w:rPr>
      </w:pPr>
      <w:r w:rsidRPr="00D87B63">
        <w:rPr>
          <w:lang w:val="en-US"/>
        </w:rPr>
        <w:t>}</w:t>
      </w:r>
    </w:p>
    <w:p w14:paraId="4D2CA8B2" w14:textId="77777777" w:rsidR="00D87B63" w:rsidRPr="00D87B63" w:rsidRDefault="00D87B63" w:rsidP="00D87B63">
      <w:pPr>
        <w:rPr>
          <w:lang w:val="en-US"/>
        </w:rPr>
      </w:pPr>
    </w:p>
    <w:p w14:paraId="45509ACB" w14:textId="77777777" w:rsidR="00D87B63" w:rsidRPr="00D87B63" w:rsidRDefault="00D87B63" w:rsidP="00D87B63">
      <w:pPr>
        <w:rPr>
          <w:lang w:val="en-US"/>
        </w:rPr>
      </w:pPr>
      <w:r w:rsidRPr="00D87B63">
        <w:rPr>
          <w:lang w:val="en-US"/>
        </w:rPr>
        <w:t>def apply_steel_profile(params: dict, catalog: str, profile_key: str) -&gt; dict:</w:t>
      </w:r>
    </w:p>
    <w:p w14:paraId="404F2753" w14:textId="77777777" w:rsidR="00D87B63" w:rsidRPr="00D87B63" w:rsidRDefault="00D87B63" w:rsidP="00D87B63">
      <w:pPr>
        <w:rPr>
          <w:lang w:val="en-US"/>
        </w:rPr>
      </w:pPr>
      <w:r w:rsidRPr="00D87B63">
        <w:rPr>
          <w:lang w:val="en-US"/>
        </w:rPr>
        <w:t xml:space="preserve">    profile = STEEL_CATALOGS[catalog][profile_key]</w:t>
      </w:r>
    </w:p>
    <w:p w14:paraId="37A4833B" w14:textId="77777777" w:rsidR="00D87B63" w:rsidRPr="00D87B63" w:rsidRDefault="00D87B63" w:rsidP="00D87B63">
      <w:pPr>
        <w:rPr>
          <w:lang w:val="en-US"/>
        </w:rPr>
      </w:pPr>
      <w:r w:rsidRPr="00D87B63">
        <w:rPr>
          <w:lang w:val="en-US"/>
        </w:rPr>
        <w:t xml:space="preserve">    params["width"] = profile["largura_mm"]</w:t>
      </w:r>
    </w:p>
    <w:p w14:paraId="3D4B2D60" w14:textId="77777777" w:rsidR="00D87B63" w:rsidRPr="00D87B63" w:rsidRDefault="00D87B63" w:rsidP="00D87B63">
      <w:pPr>
        <w:rPr>
          <w:lang w:val="en-US"/>
        </w:rPr>
      </w:pPr>
      <w:r w:rsidRPr="00D87B63">
        <w:rPr>
          <w:lang w:val="en-US"/>
        </w:rPr>
        <w:t xml:space="preserve">    params["height"] = profile["altura_mm"]</w:t>
      </w:r>
    </w:p>
    <w:p w14:paraId="08188589" w14:textId="77777777" w:rsidR="00D87B63" w:rsidRPr="00D87B63" w:rsidRDefault="00D87B63" w:rsidP="00D87B63">
      <w:pPr>
        <w:rPr>
          <w:lang w:val="en-US"/>
        </w:rPr>
      </w:pPr>
      <w:r w:rsidRPr="00D87B63">
        <w:rPr>
          <w:lang w:val="en-US"/>
        </w:rPr>
        <w:t xml:space="preserve">    params["flange_thickness"] = profile["espessura_flange_mm"]</w:t>
      </w:r>
    </w:p>
    <w:p w14:paraId="2FC77B17" w14:textId="77777777" w:rsidR="00D87B63" w:rsidRPr="00D87B63" w:rsidRDefault="00D87B63" w:rsidP="00D87B63">
      <w:pPr>
        <w:rPr>
          <w:lang w:val="en-US"/>
        </w:rPr>
      </w:pPr>
      <w:r w:rsidRPr="00D87B63">
        <w:rPr>
          <w:lang w:val="en-US"/>
        </w:rPr>
        <w:t xml:space="preserve">    params["web_thickness"] = profile["espessura_teia_mm"]</w:t>
      </w:r>
    </w:p>
    <w:p w14:paraId="12C9DC2D" w14:textId="77777777" w:rsidR="00D87B63" w:rsidRPr="00D87B63" w:rsidRDefault="00D87B63" w:rsidP="00D87B63">
      <w:pPr>
        <w:rPr>
          <w:lang w:val="en-US"/>
        </w:rPr>
      </w:pPr>
      <w:r w:rsidRPr="00D87B63">
        <w:rPr>
          <w:lang w:val="en-US"/>
        </w:rPr>
        <w:t xml:space="preserve">    params["profile_name"] = profile_key</w:t>
      </w:r>
    </w:p>
    <w:p w14:paraId="65107460" w14:textId="77777777" w:rsidR="00D87B63" w:rsidRPr="00D87B63" w:rsidRDefault="00D87B63" w:rsidP="00D87B63">
      <w:pPr>
        <w:rPr>
          <w:lang w:val="en-US"/>
        </w:rPr>
      </w:pPr>
      <w:r w:rsidRPr="00D87B63">
        <w:rPr>
          <w:lang w:val="en-US"/>
        </w:rPr>
        <w:t xml:space="preserve">    return params</w:t>
      </w:r>
    </w:p>
    <w:p w14:paraId="434D7266" w14:textId="77777777" w:rsidR="00D87B63" w:rsidRPr="00D87B63" w:rsidRDefault="00D87B63" w:rsidP="00D87B63">
      <w:pPr>
        <w:rPr>
          <w:lang w:val="en-US"/>
        </w:rPr>
      </w:pPr>
    </w:p>
    <w:p w14:paraId="0D2A7FA3" w14:textId="77777777" w:rsidR="00D87B63" w:rsidRDefault="00D87B63" w:rsidP="00D87B63">
      <w:r>
        <w:t>No frontend, a seleção do perfil aparece como um dropdown dentro da aba "Metálica", populado a partir dos mesmos catálogos usados no backend, garantindo que o que o usuário vê na interface é exatamente o que vai para o IFC.</w:t>
      </w:r>
    </w:p>
    <w:p w14:paraId="6F6E0706" w14:textId="5F39BB3A" w:rsidR="00D87B63" w:rsidRDefault="00D87B63" w:rsidP="00D87B63">
      <w:pPr>
        <w:pStyle w:val="Ttulo2"/>
      </w:pPr>
      <w:r>
        <w:t>Workflow de esboço em planta ("sketch")</w:t>
      </w:r>
    </w:p>
    <w:p w14:paraId="70AC906A" w14:textId="77777777" w:rsidR="00D87B63" w:rsidRDefault="00D87B63" w:rsidP="00D87B63">
      <w:r>
        <w:t xml:space="preserve">O template do curso já tinha um fluxo de esboço em planta para paredes (WallSketchController.js). Seguimos exatamente esse padrão para estender o fluxo aos quatro tipos estruturais, criando FootingSketchController.js, ColumnSketchController.js, </w:t>
      </w:r>
      <w:r>
        <w:lastRenderedPageBreak/>
        <w:t>BeamSketchController.js e SlabSketchController.js. A ideia é simples: o usuário desenha em planta todos os elementos que quiser, de qualquer um dos quatro tipos, e só quando aperta o botão "3D" é que o sistema converte tudo de uma vez em geometria tridimensional e entidades IFC. Isso deixou o fluxo de modelar um pavimento inteiro bem mais rápido do que ter que confirmar elemento por elemento.</w:t>
      </w:r>
    </w:p>
    <w:p w14:paraId="0B5E491C" w14:textId="4A66341B" w:rsidR="00D87B63" w:rsidRDefault="00D87B63" w:rsidP="00D87B63">
      <w:pPr>
        <w:pStyle w:val="Ttulo2"/>
      </w:pPr>
      <w:r>
        <w:t xml:space="preserve"> Detecção de conectividade física entre elementos estruturais</w:t>
      </w:r>
    </w:p>
    <w:p w14:paraId="734447B0" w14:textId="77777777" w:rsidR="00D87B63" w:rsidRDefault="00D87B63" w:rsidP="00D87B63">
      <w:r>
        <w:t>Um dos pontos que o grupo considerou essencial — e que não era um requisito óbvio do enunciado, mas que faz muita diferença para um modelo BIM ser útil de verdade — foi detectar automaticamente quais elementos estruturais estão fisicamente conectados uns aos outros. Isso foi implementado em um serviço dedicado, connectivity_service.py, que registra as conexões usando a entidade IfcRelConnectsElements do padrão IFC.</w:t>
      </w:r>
    </w:p>
    <w:p w14:paraId="3167C41B" w14:textId="77777777" w:rsidR="00D87B63" w:rsidRDefault="00D87B63" w:rsidP="00D87B63">
      <w:r>
        <w:t>O serviço identifica quatro tipos de ligação: fundação com pilar, pilar com viga, viga com viga (nos pontos de junção) e viga com laje. A comparação geométrica usa uma tolerância de 5 cm, o que na prática resolveu quase todos os casos de elementos que deveriam se tocar mas, por arredondamento numérico, ficavam a poucos milímetros de distância. O serviço é idempotente: pode ser chamado quantas vezes for preciso sem duplicar relações já existentes, e é executado automaticamente sempre que um elemento é criado, editado, movido de nível ou excluído. Um esboço simplificado da lógica de detecção:</w:t>
      </w:r>
    </w:p>
    <w:p w14:paraId="74DB1646" w14:textId="77777777" w:rsidR="00D87B63" w:rsidRDefault="00D87B63" w:rsidP="00D87B63"/>
    <w:p w14:paraId="13F26CCD" w14:textId="77777777" w:rsidR="00D87B63" w:rsidRDefault="00D87B63" w:rsidP="00D87B63">
      <w:r>
        <w:t>pythonTOLERANCE_M = 0.05  # 5 cm</w:t>
      </w:r>
    </w:p>
    <w:p w14:paraId="5644A134" w14:textId="77777777" w:rsidR="00D87B63" w:rsidRDefault="00D87B63" w:rsidP="00D87B63"/>
    <w:p w14:paraId="21E93297" w14:textId="77777777" w:rsidR="00D87B63" w:rsidRDefault="00D87B63" w:rsidP="00D87B63">
      <w:r>
        <w:t>def detect_column_to_beam(columns, beams, file):</w:t>
      </w:r>
    </w:p>
    <w:p w14:paraId="0A469783" w14:textId="77777777" w:rsidR="00D87B63" w:rsidRPr="00D87B63" w:rsidRDefault="00D87B63" w:rsidP="00D87B63">
      <w:pPr>
        <w:rPr>
          <w:lang w:val="en-US"/>
        </w:rPr>
      </w:pPr>
      <w:r>
        <w:t xml:space="preserve">    </w:t>
      </w:r>
      <w:r w:rsidRPr="00D87B63">
        <w:rPr>
          <w:lang w:val="en-US"/>
        </w:rPr>
        <w:t>for column in columns:</w:t>
      </w:r>
    </w:p>
    <w:p w14:paraId="512F2919" w14:textId="77777777" w:rsidR="00D87B63" w:rsidRPr="00D87B63" w:rsidRDefault="00D87B63" w:rsidP="00D87B63">
      <w:pPr>
        <w:rPr>
          <w:lang w:val="en-US"/>
        </w:rPr>
      </w:pPr>
      <w:r w:rsidRPr="00D87B63">
        <w:rPr>
          <w:lang w:val="en-US"/>
        </w:rPr>
        <w:t xml:space="preserve">        col_top = get_top_point(column)</w:t>
      </w:r>
    </w:p>
    <w:p w14:paraId="194879E1" w14:textId="77777777" w:rsidR="00D87B63" w:rsidRPr="00D87B63" w:rsidRDefault="00D87B63" w:rsidP="00D87B63">
      <w:pPr>
        <w:rPr>
          <w:lang w:val="en-US"/>
        </w:rPr>
      </w:pPr>
      <w:r w:rsidRPr="00D87B63">
        <w:rPr>
          <w:lang w:val="en-US"/>
        </w:rPr>
        <w:t xml:space="preserve">        for beam in beams:</w:t>
      </w:r>
    </w:p>
    <w:p w14:paraId="0C785F65" w14:textId="77777777" w:rsidR="00D87B63" w:rsidRPr="00D87B63" w:rsidRDefault="00D87B63" w:rsidP="00D87B63">
      <w:pPr>
        <w:rPr>
          <w:lang w:val="en-US"/>
        </w:rPr>
      </w:pPr>
      <w:r w:rsidRPr="00D87B63">
        <w:rPr>
          <w:lang w:val="en-US"/>
        </w:rPr>
        <w:t xml:space="preserve">            beam_axis = get_logical_axis(beam)  # eixo-a-eixo, sem trims</w:t>
      </w:r>
    </w:p>
    <w:p w14:paraId="00F05114" w14:textId="77777777" w:rsidR="00D87B63" w:rsidRPr="00D87B63" w:rsidRDefault="00D87B63" w:rsidP="00D87B63">
      <w:pPr>
        <w:rPr>
          <w:lang w:val="en-US"/>
        </w:rPr>
      </w:pPr>
      <w:r w:rsidRPr="00D87B63">
        <w:rPr>
          <w:lang w:val="en-US"/>
        </w:rPr>
        <w:t xml:space="preserve">            if distance_point_to_segment(col_top, beam_axis) &lt;= TOLERANCE_M:</w:t>
      </w:r>
    </w:p>
    <w:p w14:paraId="1E632643" w14:textId="77777777" w:rsidR="00D87B63" w:rsidRPr="00D87B63" w:rsidRDefault="00D87B63" w:rsidP="00D87B63">
      <w:pPr>
        <w:rPr>
          <w:lang w:val="en-US"/>
        </w:rPr>
      </w:pPr>
      <w:r w:rsidRPr="00D87B63">
        <w:rPr>
          <w:lang w:val="en-US"/>
        </w:rPr>
        <w:t xml:space="preserve">                if not connection_exists(file, column, beam):</w:t>
      </w:r>
    </w:p>
    <w:p w14:paraId="5CBFA272" w14:textId="77777777" w:rsidR="00D87B63" w:rsidRPr="00D87B63" w:rsidRDefault="00D87B63" w:rsidP="00D87B63">
      <w:pPr>
        <w:rPr>
          <w:lang w:val="en-US"/>
        </w:rPr>
      </w:pPr>
      <w:r w:rsidRPr="00D87B63">
        <w:rPr>
          <w:lang w:val="en-US"/>
        </w:rPr>
        <w:t xml:space="preserve">                    ifcopenshell.api.run(</w:t>
      </w:r>
    </w:p>
    <w:p w14:paraId="3EC7C70B" w14:textId="77777777" w:rsidR="00D87B63" w:rsidRPr="00D87B63" w:rsidRDefault="00D87B63" w:rsidP="00D87B63">
      <w:pPr>
        <w:rPr>
          <w:lang w:val="en-US"/>
        </w:rPr>
      </w:pPr>
      <w:r w:rsidRPr="00D87B63">
        <w:rPr>
          <w:lang w:val="en-US"/>
        </w:rPr>
        <w:t xml:space="preserve">                        "structural.add_structural_connection",</w:t>
      </w:r>
    </w:p>
    <w:p w14:paraId="112BC811" w14:textId="77777777" w:rsidR="00D87B63" w:rsidRPr="00D87B63" w:rsidRDefault="00D87B63" w:rsidP="00D87B63">
      <w:pPr>
        <w:rPr>
          <w:lang w:val="en-US"/>
        </w:rPr>
      </w:pPr>
      <w:r w:rsidRPr="00D87B63">
        <w:rPr>
          <w:lang w:val="en-US"/>
        </w:rPr>
        <w:t xml:space="preserve">                        file,</w:t>
      </w:r>
    </w:p>
    <w:p w14:paraId="57A6EA33" w14:textId="77777777" w:rsidR="00D87B63" w:rsidRPr="00D87B63" w:rsidRDefault="00D87B63" w:rsidP="00D87B63">
      <w:pPr>
        <w:rPr>
          <w:lang w:val="en-US"/>
        </w:rPr>
      </w:pPr>
      <w:r w:rsidRPr="00D87B63">
        <w:rPr>
          <w:lang w:val="en-US"/>
        </w:rPr>
        <w:t xml:space="preserve">                        relating_element=column,</w:t>
      </w:r>
    </w:p>
    <w:p w14:paraId="39737EF2" w14:textId="77777777" w:rsidR="00D87B63" w:rsidRPr="00D87B63" w:rsidRDefault="00D87B63" w:rsidP="00D87B63">
      <w:pPr>
        <w:rPr>
          <w:lang w:val="en-US"/>
        </w:rPr>
      </w:pPr>
      <w:r w:rsidRPr="00D87B63">
        <w:rPr>
          <w:lang w:val="en-US"/>
        </w:rPr>
        <w:lastRenderedPageBreak/>
        <w:t xml:space="preserve">                        related_element=beam,</w:t>
      </w:r>
    </w:p>
    <w:p w14:paraId="1ED9CA48" w14:textId="77777777" w:rsidR="00D87B63" w:rsidRDefault="00D87B63" w:rsidP="00D87B63">
      <w:r w:rsidRPr="00D87B63">
        <w:rPr>
          <w:lang w:val="en-US"/>
        </w:rPr>
        <w:t xml:space="preserve">                    </w:t>
      </w:r>
      <w:r>
        <w:t>)</w:t>
      </w:r>
    </w:p>
    <w:p w14:paraId="2431E0C2" w14:textId="77777777" w:rsidR="00D87B63" w:rsidRDefault="00D87B63" w:rsidP="00D87B63"/>
    <w:p w14:paraId="28883996" w14:textId="3CEC90F3" w:rsidR="00D87B63" w:rsidRDefault="00D87B63" w:rsidP="00D87B63">
      <w:pPr>
        <w:pStyle w:val="Ttulo2"/>
      </w:pPr>
      <w:r>
        <w:t>Corte de vigas nas faces de apoio ("face-trimming")</w:t>
      </w:r>
    </w:p>
    <w:p w14:paraId="1DDBDCCF" w14:textId="77777777" w:rsidR="00D87B63" w:rsidRDefault="00D87B63" w:rsidP="00D87B63">
      <w:r>
        <w:t>As vigas são recortadas de verdade em IFC — não apenas visualmente no viewport — nas faces dos pilares de apoio e nos encontros entre vigas, usando uma operação booleana nativa do padrão IFC, a IfcBooleanClippingResult. Foi provavelmente o desafio geométrico mais delicado do grupo, então vale detalhar um pouco mais.</w:t>
      </w:r>
    </w:p>
    <w:p w14:paraId="5FDCE194" w14:textId="77777777" w:rsidR="00D87B63" w:rsidRDefault="00D87B63" w:rsidP="00D87B63">
      <w:r>
        <w:t>O eixo lógico da viga — a distância de eixo a eixo entre suas extremidades, que é o que importa para cálculo estrutural e para o projeto — é sempre preservado no Pset_ParametricSource, independentemente de como a geometria visual acabou sendo recortada. Regras de primário e secundário definem qual viga é cortada quando duas se encontram, para não haver cortes redundantes ou conflitantes nos dois lados do encontro.</w:t>
      </w:r>
    </w:p>
    <w:p w14:paraId="5EF5A58A" w14:textId="77777777" w:rsidR="00D87B63" w:rsidRDefault="00D87B63" w:rsidP="00D87B63">
      <w:r>
        <w:t>A convenção de sinal do corte foi definida de forma empírica: um IfcHalfSpaceSolid com normal = (0, 0, -1) posicionado em location = (0, 0, trim_start) remove a geometria abaixo de trim_start. Um exemplo simplificado de como isso é montado:</w:t>
      </w:r>
    </w:p>
    <w:p w14:paraId="10DC9047" w14:textId="77777777" w:rsidR="00D87B63" w:rsidRDefault="00D87B63" w:rsidP="00D87B63"/>
    <w:p w14:paraId="7897B1E8" w14:textId="77777777" w:rsidR="00D87B63" w:rsidRDefault="00D87B63" w:rsidP="00D87B63">
      <w:r>
        <w:t>pythondef apply_end_trim(file, beam_solid, trim_start=None, trim_end=None):</w:t>
      </w:r>
    </w:p>
    <w:p w14:paraId="6E91015F" w14:textId="77777777" w:rsidR="00D87B63" w:rsidRDefault="00D87B63" w:rsidP="00D87B63">
      <w:r>
        <w:t xml:space="preserve">    """Recorta o sólido da viga em suas extremidades usando</w:t>
      </w:r>
    </w:p>
    <w:p w14:paraId="4BEE8F86" w14:textId="77777777" w:rsidR="00D87B63" w:rsidRPr="00D87B63" w:rsidRDefault="00D87B63" w:rsidP="00D87B63">
      <w:pPr>
        <w:rPr>
          <w:lang w:val="en-US"/>
        </w:rPr>
      </w:pPr>
      <w:r>
        <w:t xml:space="preserve">    </w:t>
      </w:r>
      <w:r w:rsidRPr="00D87B63">
        <w:rPr>
          <w:lang w:val="en-US"/>
        </w:rPr>
        <w:t>IfcHalfSpaceSolid via IfcBooleanClippingResult."""</w:t>
      </w:r>
    </w:p>
    <w:p w14:paraId="1A04E4D1" w14:textId="77777777" w:rsidR="00D87B63" w:rsidRPr="00D87B63" w:rsidRDefault="00D87B63" w:rsidP="00D87B63">
      <w:pPr>
        <w:rPr>
          <w:lang w:val="en-US"/>
        </w:rPr>
      </w:pPr>
      <w:r w:rsidRPr="00D87B63">
        <w:rPr>
          <w:lang w:val="en-US"/>
        </w:rPr>
        <w:t xml:space="preserve">    result = beam_solid</w:t>
      </w:r>
    </w:p>
    <w:p w14:paraId="48CAF74C" w14:textId="77777777" w:rsidR="00D87B63" w:rsidRPr="00D87B63" w:rsidRDefault="00D87B63" w:rsidP="00D87B63">
      <w:pPr>
        <w:rPr>
          <w:lang w:val="en-US"/>
        </w:rPr>
      </w:pPr>
      <w:r w:rsidRPr="00D87B63">
        <w:rPr>
          <w:lang w:val="en-US"/>
        </w:rPr>
        <w:t xml:space="preserve">    if trim_start is not None:</w:t>
      </w:r>
    </w:p>
    <w:p w14:paraId="2D7E027E" w14:textId="77777777" w:rsidR="00D87B63" w:rsidRPr="00D87B63" w:rsidRDefault="00D87B63" w:rsidP="00D87B63">
      <w:pPr>
        <w:rPr>
          <w:lang w:val="en-US"/>
        </w:rPr>
      </w:pPr>
      <w:r w:rsidRPr="00D87B63">
        <w:rPr>
          <w:lang w:val="en-US"/>
        </w:rPr>
        <w:t xml:space="preserve">        plane = file.create_entity(</w:t>
      </w:r>
    </w:p>
    <w:p w14:paraId="5632541E" w14:textId="77777777" w:rsidR="00D87B63" w:rsidRPr="00D87B63" w:rsidRDefault="00D87B63" w:rsidP="00D87B63">
      <w:pPr>
        <w:rPr>
          <w:lang w:val="en-US"/>
        </w:rPr>
      </w:pPr>
      <w:r w:rsidRPr="00D87B63">
        <w:rPr>
          <w:lang w:val="en-US"/>
        </w:rPr>
        <w:t xml:space="preserve">            "IfcAxis2Placement3D",</w:t>
      </w:r>
    </w:p>
    <w:p w14:paraId="63D1F384" w14:textId="77777777" w:rsidR="00D87B63" w:rsidRPr="00D87B63" w:rsidRDefault="00D87B63" w:rsidP="00D87B63">
      <w:pPr>
        <w:rPr>
          <w:lang w:val="en-US"/>
        </w:rPr>
      </w:pPr>
      <w:r w:rsidRPr="00D87B63">
        <w:rPr>
          <w:lang w:val="en-US"/>
        </w:rPr>
        <w:t xml:space="preserve">            Location=file.create_entity("IfcCartesianPoint", (0.0, 0.0, trim_start)),</w:t>
      </w:r>
    </w:p>
    <w:p w14:paraId="0877E905" w14:textId="77777777" w:rsidR="00D87B63" w:rsidRPr="00D87B63" w:rsidRDefault="00D87B63" w:rsidP="00D87B63">
      <w:pPr>
        <w:rPr>
          <w:lang w:val="en-US"/>
        </w:rPr>
      </w:pPr>
      <w:r w:rsidRPr="00D87B63">
        <w:rPr>
          <w:lang w:val="en-US"/>
        </w:rPr>
        <w:t xml:space="preserve">        )</w:t>
      </w:r>
    </w:p>
    <w:p w14:paraId="7B332507" w14:textId="77777777" w:rsidR="00D87B63" w:rsidRPr="00D87B63" w:rsidRDefault="00D87B63" w:rsidP="00D87B63">
      <w:pPr>
        <w:rPr>
          <w:lang w:val="en-US"/>
        </w:rPr>
      </w:pPr>
      <w:r w:rsidRPr="00D87B63">
        <w:rPr>
          <w:lang w:val="en-US"/>
        </w:rPr>
        <w:t xml:space="preserve">        half_space = file.create_entity(</w:t>
      </w:r>
    </w:p>
    <w:p w14:paraId="742070EE" w14:textId="77777777" w:rsidR="00D87B63" w:rsidRPr="00D87B63" w:rsidRDefault="00D87B63" w:rsidP="00D87B63">
      <w:pPr>
        <w:rPr>
          <w:lang w:val="en-US"/>
        </w:rPr>
      </w:pPr>
      <w:r w:rsidRPr="00D87B63">
        <w:rPr>
          <w:lang w:val="en-US"/>
        </w:rPr>
        <w:t xml:space="preserve">            "IfcHalfSpaceSolid",</w:t>
      </w:r>
    </w:p>
    <w:p w14:paraId="1B99502D" w14:textId="77777777" w:rsidR="00D87B63" w:rsidRPr="00D87B63" w:rsidRDefault="00D87B63" w:rsidP="00D87B63">
      <w:pPr>
        <w:rPr>
          <w:lang w:val="en-US"/>
        </w:rPr>
      </w:pPr>
      <w:r w:rsidRPr="00D87B63">
        <w:rPr>
          <w:lang w:val="en-US"/>
        </w:rPr>
        <w:t xml:space="preserve">            BaseSurface=file.create_entity("IfcPlane", Position=plane),</w:t>
      </w:r>
    </w:p>
    <w:p w14:paraId="63A58F9C" w14:textId="77777777" w:rsidR="00D87B63" w:rsidRDefault="00D87B63" w:rsidP="00D87B63">
      <w:r w:rsidRPr="00D87B63">
        <w:rPr>
          <w:lang w:val="en-US"/>
        </w:rPr>
        <w:t xml:space="preserve">            </w:t>
      </w:r>
      <w:r>
        <w:t>AgreementFlag=False,  # normal = (0, 0, -1): remove abaixo de trim_start</w:t>
      </w:r>
    </w:p>
    <w:p w14:paraId="61833587" w14:textId="77777777" w:rsidR="00D87B63" w:rsidRPr="00D87B63" w:rsidRDefault="00D87B63" w:rsidP="00D87B63">
      <w:pPr>
        <w:rPr>
          <w:lang w:val="en-US"/>
        </w:rPr>
      </w:pPr>
      <w:r>
        <w:t xml:space="preserve">        </w:t>
      </w:r>
      <w:r w:rsidRPr="00D87B63">
        <w:rPr>
          <w:lang w:val="en-US"/>
        </w:rPr>
        <w:t>)</w:t>
      </w:r>
    </w:p>
    <w:p w14:paraId="01A95E6E" w14:textId="77777777" w:rsidR="00D87B63" w:rsidRPr="00D87B63" w:rsidRDefault="00D87B63" w:rsidP="00D87B63">
      <w:pPr>
        <w:rPr>
          <w:lang w:val="en-US"/>
        </w:rPr>
      </w:pPr>
      <w:r w:rsidRPr="00D87B63">
        <w:rPr>
          <w:lang w:val="en-US"/>
        </w:rPr>
        <w:t xml:space="preserve">        result = file.create_entity(</w:t>
      </w:r>
    </w:p>
    <w:p w14:paraId="59984207" w14:textId="77777777" w:rsidR="00D87B63" w:rsidRPr="00D87B63" w:rsidRDefault="00D87B63" w:rsidP="00D87B63">
      <w:pPr>
        <w:rPr>
          <w:lang w:val="en-US"/>
        </w:rPr>
      </w:pPr>
      <w:r w:rsidRPr="00D87B63">
        <w:rPr>
          <w:lang w:val="en-US"/>
        </w:rPr>
        <w:t xml:space="preserve">            "IfcBooleanClippingResult",</w:t>
      </w:r>
    </w:p>
    <w:p w14:paraId="4129FCDB" w14:textId="77777777" w:rsidR="00D87B63" w:rsidRPr="00D87B63" w:rsidRDefault="00D87B63" w:rsidP="00D87B63">
      <w:pPr>
        <w:rPr>
          <w:lang w:val="en-US"/>
        </w:rPr>
      </w:pPr>
      <w:r w:rsidRPr="00D87B63">
        <w:rPr>
          <w:lang w:val="en-US"/>
        </w:rPr>
        <w:lastRenderedPageBreak/>
        <w:t xml:space="preserve">            Operator="DIFFERENCE",</w:t>
      </w:r>
    </w:p>
    <w:p w14:paraId="02D63B99" w14:textId="77777777" w:rsidR="00D87B63" w:rsidRPr="00D87B63" w:rsidRDefault="00D87B63" w:rsidP="00D87B63">
      <w:pPr>
        <w:rPr>
          <w:lang w:val="en-US"/>
        </w:rPr>
      </w:pPr>
      <w:r w:rsidRPr="00D87B63">
        <w:rPr>
          <w:lang w:val="en-US"/>
        </w:rPr>
        <w:t xml:space="preserve">            FirstOperand=result,</w:t>
      </w:r>
    </w:p>
    <w:p w14:paraId="6FB90E7B" w14:textId="77777777" w:rsidR="00D87B63" w:rsidRPr="00D87B63" w:rsidRDefault="00D87B63" w:rsidP="00D87B63">
      <w:pPr>
        <w:rPr>
          <w:lang w:val="en-US"/>
        </w:rPr>
      </w:pPr>
      <w:r w:rsidRPr="00D87B63">
        <w:rPr>
          <w:lang w:val="en-US"/>
        </w:rPr>
        <w:t xml:space="preserve">            SecondOperand=half_space,</w:t>
      </w:r>
    </w:p>
    <w:p w14:paraId="296D83D7" w14:textId="77777777" w:rsidR="00D87B63" w:rsidRDefault="00D87B63" w:rsidP="00D87B63">
      <w:r w:rsidRPr="00D87B63">
        <w:rPr>
          <w:lang w:val="en-US"/>
        </w:rPr>
        <w:t xml:space="preserve">        </w:t>
      </w:r>
      <w:r>
        <w:t>)</w:t>
      </w:r>
    </w:p>
    <w:p w14:paraId="6967A2F3" w14:textId="77777777" w:rsidR="00D87B63" w:rsidRDefault="00D87B63" w:rsidP="00D87B63">
      <w:r>
        <w:t xml:space="preserve">    # análogo para trim_end, com AgreementFlag=True (normal = (0, 0, 1))</w:t>
      </w:r>
    </w:p>
    <w:p w14:paraId="47E327EF" w14:textId="77777777" w:rsidR="00D87B63" w:rsidRDefault="00D87B63" w:rsidP="00D87B63">
      <w:r>
        <w:t xml:space="preserve">    return result</w:t>
      </w:r>
    </w:p>
    <w:p w14:paraId="70CD881A" w14:textId="77777777" w:rsidR="00D87B63" w:rsidRDefault="00D87B63" w:rsidP="00D87B63">
      <w:r>
        <w:t>Vale registrar que a sobreposição de elementos eixo a eixo nas intersecções de grid — por exemplo, o eixo de uma viga "entrando" no volume nominal de um pilar — é intencional e aceitável segundo a prática usual de BIM estrutural. O corte de faces existe só para corrigir a representação visual e geométrica do modelo, sem alterar a lógica de projeto por trás dele.</w:t>
      </w:r>
    </w:p>
    <w:p w14:paraId="38EC2C9B" w14:textId="15028510" w:rsidR="00D87B63" w:rsidRDefault="00D87B63" w:rsidP="00D87B63">
      <w:pPr>
        <w:pStyle w:val="Ttulo2"/>
      </w:pPr>
      <w:r>
        <w:t>Visualizações BIM, níveis e revisão integrada</w:t>
      </w:r>
    </w:p>
    <w:p w14:paraId="1C933896" w14:textId="30F4174D" w:rsidR="00D87B63" w:rsidRPr="00D87B63" w:rsidRDefault="00D87B63" w:rsidP="00D87B63">
      <w:r>
        <w:t>As visualizações em planta, corte e elevação, o vínculo dos elementos estruturais aos níveis do edifício e o gerenciamento de câmera foram desenvolvidos coletivamente pelo grupo como parte do mesmo esforço de integração dos quatro tipos estruturais. Essa parte do trabalho passou por um ciclo de revisão interno antes da entrega: revisamos o código, testamos a integração com fundações, vigas, pilares e lajes, e corrigimos dois bugs de integração que só apareciam quando essas visualizações eram combinadas com os elementos estruturais do grupo (por exemplo, cortes de plano que não recalculavam corretamente após uma edição paramétrica).</w:t>
      </w:r>
    </w:p>
    <w:p w14:paraId="11ADE2A8" w14:textId="54B34E48" w:rsidR="00372D7D" w:rsidRDefault="00372D7D" w:rsidP="00241E0E">
      <w:pPr>
        <w:pStyle w:val="Ttulo1"/>
      </w:pPr>
      <w:r>
        <w:t>Desafios enfrentados</w:t>
      </w:r>
    </w:p>
    <w:p w14:paraId="430D8F61" w14:textId="77777777" w:rsidR="00D87B63" w:rsidRDefault="00D87B63" w:rsidP="00D87B63">
      <w:r>
        <w:t>O primeiro desafio real de geometria apareceu com a sapata: o tronco de pirâmide não pode ser representado como uma extrusão de perfil constante, que é o padrão usado por vigas, pilares e lajes. Isso trouxe também um risco silencioso — a pré-visualização no frontend, feita em Three.js, podia divergir sutilmente da geometria final gerada no backend em Python, e esse tipo de divergência só aparece quando alguém realmente compara os dois lados com atenção.</w:t>
      </w:r>
    </w:p>
    <w:p w14:paraId="6009769F" w14:textId="77777777" w:rsidR="00D87B63" w:rsidRDefault="00D87B63" w:rsidP="00D87B63">
      <w:r>
        <w:t>Do lado da arquitetura do backend, tivemos que lidar com o risco de importação circular entre serviços: a lógica de conectividade e a de corte de vigas dependiam de conceitos usados tanto no serviço de geometria quanto no serviço de conectividade, e colocar essa lógica no lugar errado do grafo de dependências travava a aplicação inteira na inicialização.</w:t>
      </w:r>
    </w:p>
    <w:p w14:paraId="5B452FDA" w14:textId="77777777" w:rsidR="00D87B63" w:rsidRDefault="00D87B63" w:rsidP="00D87B63">
      <w:r>
        <w:lastRenderedPageBreak/>
        <w:t>Ao longo do desenvolvimento incremental — que envolveu reorganizações frequentes de código conforme o grupo ia adicionando funcionalidades — duas funções auxiliares específicas, responsáveis pela representação de perfil da viga e pela aplicação dos cortes em suas extremidades, ficaram em determinado momento ausentes do código, sem que isso gerasse um erro óbvio na hora. O resultado foi que todas as rotas de criação e edição de vigas e pilares passaram a retornar erro 500, e demorou um tempo até rastrearmos a causa raiz até essas duas funções faltantes.</w:t>
      </w:r>
    </w:p>
    <w:p w14:paraId="0B461857" w14:textId="77777777" w:rsidR="00D87B63" w:rsidRDefault="00D87B63" w:rsidP="00D87B63">
      <w:r>
        <w:t>A definição da convenção de sinal correta para o corte booleano das vigas também não foi trivial. A direção do vetor normal e o ponto de referência (location) usados no IfcHalfSpaceSolid não são intuitivos, e um erro de sinal simplesmente removia o lado errado do sólido — em alguns testes, isso apagou a viga inteira; em outros, não cortava nada.</w:t>
      </w:r>
    </w:p>
    <w:p w14:paraId="4840EC67" w14:textId="77777777" w:rsidR="00D87B63" w:rsidRDefault="00D87B63" w:rsidP="00D87B63">
      <w:r>
        <w:t>Já mencionamos a sobrescrita indevida de parâmetros na edição in-place, mas vale reforçar como esse bug se manifestava na prática: editar apenas a altura de um pilar de concreto, por exemplo, apagava silenciosamente o registro de que aquele pilar era, na verdade, um perfil de catálogo W610x125. Só percebemos o problema porque conferimos o IFC exportado depois de uma sequência de edições, e não logo na primeira.</w:t>
      </w:r>
    </w:p>
    <w:p w14:paraId="6503BFAA" w14:textId="77777777" w:rsidR="00D87B63" w:rsidRDefault="00D87B63" w:rsidP="00D87B63">
      <w:r>
        <w:t>Outro ponto que nos pegou foi mover elementos entre níveis: essa operação podia deixar vigas com cortes desatualizados, porque a movimentação de nível não disparava automaticamente a ressincronização da conectividade — e sem essa ressincronização, um pilar que mudava de posição deixava vigas "penduradas" com trims antigos, que não faziam mais sentido geometricamente.</w:t>
      </w:r>
    </w:p>
    <w:p w14:paraId="48152DAA" w14:textId="3E69D0D7" w:rsidR="00D87B63" w:rsidRPr="00D87B63" w:rsidRDefault="00D87B63" w:rsidP="00D87B63">
      <w:r>
        <w:t>Por fim, como o grupo trabalhou de forma distribuída, com partes diferentes do sistema sendo desenvolvidas em paralelo por pessoas diferentes, integrar tudo isso — em especial as visualizações BIM e o vínculo de nível — exigiu uma revisão cuidadosa em conjunto para encontrar e corrigir os bugs de integração que só apareciam quando as partes eram combinadas.</w:t>
      </w:r>
    </w:p>
    <w:p w14:paraId="22C09DF2" w14:textId="2E9CF4A1" w:rsidR="00372D7D" w:rsidRDefault="00372D7D" w:rsidP="00372D7D">
      <w:pPr>
        <w:pStyle w:val="Ttulo1"/>
      </w:pPr>
      <w:r>
        <w:t>Soluções adotadas</w:t>
      </w:r>
    </w:p>
    <w:p w14:paraId="1AE172FD" w14:textId="77777777" w:rsidR="00D87B63" w:rsidRDefault="00D87B63" w:rsidP="00D87B63">
      <w:r>
        <w:t xml:space="preserve">Para a sapata, a solução foi gerar sua representação por malha poligonal explícita, usando geometry.add_mesh_representation do IfcOpenShell, com os vértices e faces do tronco de pirâmide, incluindo colar de rodapé e pedestal quando presentes. Para eliminar o risco de divergência entre frontend e backend, fizemos questão de que a pré-visualização em JavaScript reproduzisse exatamente a mesma contagem de vértices e faces da geometria </w:t>
      </w:r>
      <w:r>
        <w:lastRenderedPageBreak/>
        <w:t>gerada em Python — literalmente os mesmos números, conferidos lado a lado durante os testes.</w:t>
      </w:r>
    </w:p>
    <w:p w14:paraId="1D6BAAF0" w14:textId="77777777" w:rsidR="00D87B63" w:rsidRDefault="00D87B63" w:rsidP="00D87B63">
      <w:r>
        <w:t>Para evitar a circularidade de importação, centralizamos toda a lógica de conectividade física e de corte de vigas em connectivity_service.py, deixando geometry_service.py livre dessa responsabilidade. Essa separação virou uma regra de arquitetura que o grupo passou a seguir no restante do projeto: qualquer lógica nova relacionada a relações entre elementos (e não à geometria de um elemento isoladamente) vai para o serviço de conectividade.</w:t>
      </w:r>
    </w:p>
    <w:p w14:paraId="2128E6C9" w14:textId="77777777" w:rsidR="00D87B63" w:rsidRDefault="00D87B63" w:rsidP="00D87B63">
      <w:r>
        <w:t>As funções auxiliares ausentes — _beam_profile_representation e _set_beam_end_trims_f — foram localizadas por meio de testes empíricos diretos contra as rotas da API (chamadas curl reais, não só leitura de código), reescritas e cobertas por testes automatizados com pytest, para que uma regressão desse tipo não passasse despercebida de novo. A convenção de sinal do corte booleano foi resolvida da mesma forma empírica: testamos as combinações possíveis de normal e ponto de referência, inspecionando a malha resultante via ifcopenshell.geom a cada tentativa, até chegar ao resultado geometricamente correto (normal = (0, 0, -1) em location = (0, 0, trim_start) remove a geometria abaixo do ponto de corte), e documentamos essa convenção para não precisar redescobri-la depois.</w:t>
      </w:r>
    </w:p>
    <w:p w14:paraId="2C5CBBF0" w14:textId="77777777" w:rsidR="00D87B63" w:rsidRDefault="00D87B63" w:rsidP="00D87B63">
      <w:r>
        <w:t>A sobrescrita indevida de parâmetros foi corrigida trocando a rotina write_params para fazer merge do novo conjunto de parâmetros com o conjunto já existente, em vez de sobrescrevê-lo por completo — o trecho de código mostrado na seção 1.2 é essa correção. A dessincronização da conectividade ao mudar de nível foi resolvida garantindo que spatial_service.edit_level sempre dispare o resync de conectividade ao final da operação, e não só nas operações de criação, edição e exclusão que já disparavam esse resync antes.</w:t>
      </w:r>
    </w:p>
    <w:p w14:paraId="579C2FB7" w14:textId="05EDB4EC" w:rsidR="00D87B63" w:rsidRPr="00D87B63" w:rsidRDefault="00D87B63" w:rsidP="00D87B63">
      <w:r>
        <w:t>Por fim, a integração das diferentes partes desenvolvidas pelo grupo — sobretudo as visualizações BIM e o vínculo de nível — passou por um ciclo deliberado de implementar, revisar e validar antes de cada entrega, com os bugs de integração identificados sendo corrigidos diretamente no código, em conjunto.</w:t>
      </w:r>
    </w:p>
    <w:p w14:paraId="26FF8EBE" w14:textId="77777777" w:rsidR="00372D7D" w:rsidRDefault="00372D7D" w:rsidP="00372D7D">
      <w:pPr>
        <w:pStyle w:val="Ttulo1"/>
      </w:pPr>
      <w:r>
        <w:t>Uso de Inteligência Artificial no desenvolvimento</w:t>
      </w:r>
    </w:p>
    <w:p w14:paraId="5D699D10" w14:textId="52BD7361" w:rsidR="00DC3C69" w:rsidRPr="00DC3C69" w:rsidRDefault="00372D7D" w:rsidP="00372D7D">
      <w:r>
        <w:t xml:space="preserve">A IA, Claude da Anthropic, foi utilizada como parceira de implementação ao longo de todo o desenvolvimento deste grupo, escrevendo diretamente o código funcional de backend e frontend para os quatro tipos estruturais, sempre seguindo os padrões já existentes no repositório, como espelhar novos controladores de esboço no controlador de paredes já existente, ou seguir a mesma cadeia de serviço, schema, rota, pré-visualização e ferramenta </w:t>
      </w:r>
      <w:r>
        <w:lastRenderedPageBreak/>
        <w:t xml:space="preserve">usada para os demais tipos de geometria. Em vez de aceitar soluções apenas por raciocínio teórico, cada funcionalidade foi validada com evidência empírica real, por meio de chamadas de API, inspeção de malhas geradas, testes automatizados e verificação de build do frontend. O padrão de trabalho adotado foi implementar, revisar e validar, empacotar e entregar, repetido a cada nova funcionalidade, como conectividade, corte de vigas, catálogos de perfis e workflow de esboço. A IA também revisou o código de visualização BIM desenvolvido </w:t>
      </w:r>
      <w:r w:rsidR="00241E0E">
        <w:t>pela</w:t>
      </w:r>
      <w:r>
        <w:t xml:space="preserve"> equipe, ajudando a identificar e corrigir os </w:t>
      </w:r>
      <w:r w:rsidR="00241E0E">
        <w:t xml:space="preserve">possíveis </w:t>
      </w:r>
      <w:r>
        <w:t>bugs, e auxiliou no empacotamento das entregas em arquivos compactados organizados na mesma estrutura de pastas do repositório, prontos para extração direta no ambiente do grupo. Todas as decisões de arquitetura, como a separação entre o serviço de geometria e o serviço de conectividade, e a validação final dos resultados permaneceram sob responsabilidade do grupo, que revisou e testou cada entrega antes de integrá-la ao repositório principal.</w:t>
      </w:r>
    </w:p>
    <w:sectPr w:rsidR="00DC3C69" w:rsidRPr="00DC3C69" w:rsidSect="00F675DE">
      <w:headerReference w:type="default" r:id="rId14"/>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7295" w14:textId="77777777" w:rsidR="00ED1568" w:rsidRDefault="00ED1568" w:rsidP="00B00EEA">
      <w:pPr>
        <w:spacing w:line="240" w:lineRule="auto"/>
      </w:pPr>
      <w:r>
        <w:separator/>
      </w:r>
    </w:p>
  </w:endnote>
  <w:endnote w:type="continuationSeparator" w:id="0">
    <w:p w14:paraId="7B4EFD28" w14:textId="77777777" w:rsidR="00ED1568" w:rsidRDefault="00ED1568" w:rsidP="00B00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070405"/>
      <w:docPartObj>
        <w:docPartGallery w:val="Page Numbers (Bottom of Page)"/>
        <w:docPartUnique/>
      </w:docPartObj>
    </w:sdtPr>
    <w:sdtContent>
      <w:p w14:paraId="1F52402D" w14:textId="4B1C9F7C" w:rsidR="00D5712D" w:rsidRDefault="00D5712D">
        <w:pPr>
          <w:pStyle w:val="Rodap"/>
          <w:jc w:val="right"/>
        </w:pPr>
        <w:r>
          <w:fldChar w:fldCharType="begin"/>
        </w:r>
        <w:r>
          <w:instrText>PAGE   \* MERGEFORMAT</w:instrText>
        </w:r>
        <w:r>
          <w:fldChar w:fldCharType="separate"/>
        </w:r>
        <w:r>
          <w:t>2</w:t>
        </w:r>
        <w:r>
          <w:fldChar w:fldCharType="end"/>
        </w:r>
      </w:p>
    </w:sdtContent>
  </w:sdt>
  <w:p w14:paraId="7DCC7E3A" w14:textId="77777777" w:rsidR="00D5712D" w:rsidRDefault="00D5712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85B7D" w14:textId="77777777" w:rsidR="00ED1568" w:rsidRDefault="00ED1568" w:rsidP="00B00EEA">
      <w:pPr>
        <w:spacing w:line="240" w:lineRule="auto"/>
      </w:pPr>
      <w:r>
        <w:separator/>
      </w:r>
    </w:p>
  </w:footnote>
  <w:footnote w:type="continuationSeparator" w:id="0">
    <w:p w14:paraId="1D257E97" w14:textId="77777777" w:rsidR="00ED1568" w:rsidRDefault="00ED1568" w:rsidP="00B00E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4BD2" w14:textId="7FD27576" w:rsidR="00E24560" w:rsidRDefault="00E24560">
    <w:pPr>
      <w:pStyle w:val="Corpodetex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424E" w14:textId="77777777" w:rsidR="00E24560" w:rsidRDefault="00E245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40"/>
    <w:multiLevelType w:val="hybridMultilevel"/>
    <w:tmpl w:val="89F87E82"/>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6081A04"/>
    <w:multiLevelType w:val="hybridMultilevel"/>
    <w:tmpl w:val="1262B0B6"/>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 w15:restartNumberingAfterBreak="0">
    <w:nsid w:val="08874F70"/>
    <w:multiLevelType w:val="hybridMultilevel"/>
    <w:tmpl w:val="FBF48C64"/>
    <w:lvl w:ilvl="0" w:tplc="04160017">
      <w:start w:val="1"/>
      <w:numFmt w:val="lowerLetter"/>
      <w:lvlText w:val="%1)"/>
      <w:lvlJc w:val="left"/>
      <w:pPr>
        <w:ind w:left="720" w:hanging="360"/>
      </w:pPr>
      <w:rPr>
        <w:rFonts w:hint="default"/>
      </w:rPr>
    </w:lvl>
    <w:lvl w:ilvl="1" w:tplc="0416001B">
      <w:start w:val="1"/>
      <w:numFmt w:val="lowerRoman"/>
      <w:lvlText w:val="%2."/>
      <w:lvlJc w:val="right"/>
      <w:pPr>
        <w:ind w:left="1440" w:hanging="360"/>
      </w:pPr>
      <w:rPr>
        <w:rFonts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A31BF1"/>
    <w:multiLevelType w:val="hybridMultilevel"/>
    <w:tmpl w:val="62EEDCA4"/>
    <w:lvl w:ilvl="0" w:tplc="2AF8D81A">
      <w:start w:val="1"/>
      <w:numFmt w:val="bullet"/>
      <w:pStyle w:val="Ttulo5"/>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3962375"/>
    <w:multiLevelType w:val="hybridMultilevel"/>
    <w:tmpl w:val="4320984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F47845"/>
    <w:multiLevelType w:val="hybridMultilevel"/>
    <w:tmpl w:val="6968153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6B6731E"/>
    <w:multiLevelType w:val="hybridMultilevel"/>
    <w:tmpl w:val="248454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pStyle w:val="SECAO3"/>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7451F7"/>
    <w:multiLevelType w:val="hybridMultilevel"/>
    <w:tmpl w:val="500C4EBC"/>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8" w15:restartNumberingAfterBreak="0">
    <w:nsid w:val="1E0854C6"/>
    <w:multiLevelType w:val="hybridMultilevel"/>
    <w:tmpl w:val="49BC41F8"/>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21F74408"/>
    <w:multiLevelType w:val="hybridMultilevel"/>
    <w:tmpl w:val="4320984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4AF7810"/>
    <w:multiLevelType w:val="hybridMultilevel"/>
    <w:tmpl w:val="B6C67B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5376AD1"/>
    <w:multiLevelType w:val="multilevel"/>
    <w:tmpl w:val="1EB6AEFC"/>
    <w:lvl w:ilvl="0">
      <w:start w:val="1"/>
      <w:numFmt w:val="decimal"/>
      <w:isLgl/>
      <w:suff w:val="space"/>
      <w:lvlText w:val="%1-"/>
      <w:lvlJc w:val="left"/>
      <w:pPr>
        <w:ind w:left="0" w:firstLine="0"/>
      </w:pPr>
      <w:rPr>
        <w:rFonts w:hint="default"/>
      </w:rPr>
    </w:lvl>
    <w:lvl w:ilvl="1">
      <w:start w:val="1"/>
      <w:numFmt w:val="decimal"/>
      <w:pStyle w:val="SECAO2"/>
      <w:isLgl/>
      <w:suff w:val="space"/>
      <w:lvlText w:val="%1.%2-"/>
      <w:lvlJc w:val="left"/>
      <w:pPr>
        <w:ind w:left="0" w:firstLine="0"/>
      </w:pPr>
      <w:rPr>
        <w:rFonts w:hint="default"/>
      </w:rPr>
    </w:lvl>
    <w:lvl w:ilvl="2">
      <w:start w:val="1"/>
      <w:numFmt w:val="decimal"/>
      <w:pStyle w:val="LISTAS"/>
      <w:suff w:val="space"/>
      <w:lvlText w:val="%1.%2.%3.-"/>
      <w:lvlJc w:val="left"/>
      <w:pPr>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8556FCB"/>
    <w:multiLevelType w:val="hybridMultilevel"/>
    <w:tmpl w:val="122695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26B5F7C"/>
    <w:multiLevelType w:val="hybridMultilevel"/>
    <w:tmpl w:val="89F87E82"/>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32B05870"/>
    <w:multiLevelType w:val="hybridMultilevel"/>
    <w:tmpl w:val="F9C498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2014F0"/>
    <w:multiLevelType w:val="hybridMultilevel"/>
    <w:tmpl w:val="DE28289A"/>
    <w:lvl w:ilvl="0" w:tplc="04160017">
      <w:start w:val="1"/>
      <w:numFmt w:val="low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16" w15:restartNumberingAfterBreak="0">
    <w:nsid w:val="34500C4A"/>
    <w:multiLevelType w:val="multilevel"/>
    <w:tmpl w:val="A60ED326"/>
    <w:styleLink w:val="Estilo2"/>
    <w:lvl w:ilvl="0">
      <w:start w:val="1"/>
      <w:numFmt w:val="upperLetter"/>
      <w:lvlText w:val="%1."/>
      <w:lvlJc w:val="left"/>
      <w:pPr>
        <w:ind w:left="360" w:hanging="360"/>
      </w:pPr>
    </w:lvl>
    <w:lvl w:ilvl="1">
      <w:start w:val="1"/>
      <w:numFmt w:val="decimal"/>
      <w:lvlText w:val="%1.%2."/>
      <w:lvlJc w:val="left"/>
      <w:pPr>
        <w:ind w:left="1992" w:hanging="432"/>
      </w:pPr>
    </w:lvl>
    <w:lvl w:ilvl="2">
      <w:start w:val="1"/>
      <w:numFmt w:val="decimal"/>
      <w:lvlText w:val="%1.%2.%3."/>
      <w:lvlJc w:val="left"/>
      <w:pPr>
        <w:ind w:left="220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38511D"/>
    <w:multiLevelType w:val="hybridMultilevel"/>
    <w:tmpl w:val="2FD09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144458"/>
    <w:multiLevelType w:val="hybridMultilevel"/>
    <w:tmpl w:val="1554ABC4"/>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9" w15:restartNumberingAfterBreak="0">
    <w:nsid w:val="3FCE7457"/>
    <w:multiLevelType w:val="hybridMultilevel"/>
    <w:tmpl w:val="28386894"/>
    <w:lvl w:ilvl="0" w:tplc="F74A55B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2AD3476"/>
    <w:multiLevelType w:val="hybridMultilevel"/>
    <w:tmpl w:val="4868197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BE142F8"/>
    <w:multiLevelType w:val="hybridMultilevel"/>
    <w:tmpl w:val="82F6AD70"/>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2" w15:restartNumberingAfterBreak="0">
    <w:nsid w:val="5009320A"/>
    <w:multiLevelType w:val="multilevel"/>
    <w:tmpl w:val="0F72D936"/>
    <w:lvl w:ilvl="0">
      <w:start w:val="1"/>
      <w:numFmt w:val="decimal"/>
      <w:pStyle w:val="classeIV"/>
      <w:suff w:val="space"/>
      <w:lvlText w:val="Figura %1-"/>
      <w:lvlJc w:val="left"/>
      <w:pPr>
        <w:ind w:left="0" w:firstLine="0"/>
      </w:pPr>
      <w:rPr>
        <w:rFonts w:hint="default"/>
      </w:rPr>
    </w:lvl>
    <w:lvl w:ilvl="1">
      <w:start w:val="1"/>
      <w:numFmt w:val="decimal"/>
      <w:pStyle w:val="classeFiguraII"/>
      <w:suff w:val="space"/>
      <w:lvlText w:val="Figura %1.%2-"/>
      <w:lvlJc w:val="left"/>
      <w:pPr>
        <w:ind w:left="70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00E7FD9"/>
    <w:multiLevelType w:val="hybridMultilevel"/>
    <w:tmpl w:val="4320984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AE42298"/>
    <w:multiLevelType w:val="hybridMultilevel"/>
    <w:tmpl w:val="49BC41F8"/>
    <w:lvl w:ilvl="0" w:tplc="04160017">
      <w:start w:val="1"/>
      <w:numFmt w:val="lowerLetter"/>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5" w15:restartNumberingAfterBreak="0">
    <w:nsid w:val="5E6063EA"/>
    <w:multiLevelType w:val="hybridMultilevel"/>
    <w:tmpl w:val="CBF624C2"/>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26" w15:restartNumberingAfterBreak="0">
    <w:nsid w:val="5FAB7E0B"/>
    <w:multiLevelType w:val="hybridMultilevel"/>
    <w:tmpl w:val="4D74AB9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01F4AA5"/>
    <w:multiLevelType w:val="hybridMultilevel"/>
    <w:tmpl w:val="363E6C6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 w15:restartNumberingAfterBreak="0">
    <w:nsid w:val="62594451"/>
    <w:multiLevelType w:val="hybridMultilevel"/>
    <w:tmpl w:val="4C280C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635802D7"/>
    <w:multiLevelType w:val="hybridMultilevel"/>
    <w:tmpl w:val="11B21C8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9483641"/>
    <w:multiLevelType w:val="hybridMultilevel"/>
    <w:tmpl w:val="84AC321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C2764B2"/>
    <w:multiLevelType w:val="hybridMultilevel"/>
    <w:tmpl w:val="BDDE8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F6D7448"/>
    <w:multiLevelType w:val="multilevel"/>
    <w:tmpl w:val="72E8B4B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1283" w:hanging="432"/>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05F4612"/>
    <w:multiLevelType w:val="hybridMultilevel"/>
    <w:tmpl w:val="EB723A04"/>
    <w:lvl w:ilvl="0" w:tplc="04160017">
      <w:start w:val="1"/>
      <w:numFmt w:val="lowerLetter"/>
      <w:lvlText w:val="%1)"/>
      <w:lvlJc w:val="left"/>
      <w:pPr>
        <w:ind w:left="720" w:hanging="360"/>
      </w:pPr>
      <w:rPr>
        <w:rFonts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13604D6"/>
    <w:multiLevelType w:val="hybridMultilevel"/>
    <w:tmpl w:val="776E14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5E64AD8"/>
    <w:multiLevelType w:val="hybridMultilevel"/>
    <w:tmpl w:val="559CCC46"/>
    <w:lvl w:ilvl="0" w:tplc="3EB87504">
      <w:start w:val="1"/>
      <w:numFmt w:val="upperLetter"/>
      <w:pStyle w:val="TtuloA"/>
      <w:lvlText w:val="APÊNDICE %1 - "/>
      <w:lvlJc w:val="left"/>
      <w:pPr>
        <w:ind w:left="10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AAE3763"/>
    <w:multiLevelType w:val="hybridMultilevel"/>
    <w:tmpl w:val="25F2FD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1067616">
    <w:abstractNumId w:val="6"/>
  </w:num>
  <w:num w:numId="2" w16cid:durableId="802236440">
    <w:abstractNumId w:val="3"/>
  </w:num>
  <w:num w:numId="3" w16cid:durableId="643047383">
    <w:abstractNumId w:val="11"/>
  </w:num>
  <w:num w:numId="4" w16cid:durableId="1584726294">
    <w:abstractNumId w:val="22"/>
  </w:num>
  <w:num w:numId="5" w16cid:durableId="1828940035">
    <w:abstractNumId w:val="32"/>
  </w:num>
  <w:num w:numId="6" w16cid:durableId="94134980">
    <w:abstractNumId w:val="35"/>
  </w:num>
  <w:num w:numId="7" w16cid:durableId="1939095821">
    <w:abstractNumId w:val="16"/>
  </w:num>
  <w:num w:numId="8" w16cid:durableId="1129786903">
    <w:abstractNumId w:val="19"/>
  </w:num>
  <w:num w:numId="9" w16cid:durableId="1204974616">
    <w:abstractNumId w:val="7"/>
  </w:num>
  <w:num w:numId="10" w16cid:durableId="786394732">
    <w:abstractNumId w:val="15"/>
  </w:num>
  <w:num w:numId="11" w16cid:durableId="1428891890">
    <w:abstractNumId w:val="12"/>
  </w:num>
  <w:num w:numId="12" w16cid:durableId="185292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31558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2231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58745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29558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6563525">
    <w:abstractNumId w:val="27"/>
  </w:num>
  <w:num w:numId="18" w16cid:durableId="1267422148">
    <w:abstractNumId w:val="28"/>
  </w:num>
  <w:num w:numId="19" w16cid:durableId="1950506607">
    <w:abstractNumId w:val="14"/>
  </w:num>
  <w:num w:numId="20" w16cid:durableId="1428117939">
    <w:abstractNumId w:val="4"/>
  </w:num>
  <w:num w:numId="21" w16cid:durableId="602542450">
    <w:abstractNumId w:val="23"/>
  </w:num>
  <w:num w:numId="22" w16cid:durableId="348868912">
    <w:abstractNumId w:val="9"/>
  </w:num>
  <w:num w:numId="23" w16cid:durableId="1978485049">
    <w:abstractNumId w:val="20"/>
  </w:num>
  <w:num w:numId="24" w16cid:durableId="56393026">
    <w:abstractNumId w:val="17"/>
  </w:num>
  <w:num w:numId="25" w16cid:durableId="546456967">
    <w:abstractNumId w:val="2"/>
  </w:num>
  <w:num w:numId="26" w16cid:durableId="2076465203">
    <w:abstractNumId w:val="33"/>
  </w:num>
  <w:num w:numId="27" w16cid:durableId="1468081688">
    <w:abstractNumId w:val="5"/>
  </w:num>
  <w:num w:numId="28" w16cid:durableId="102851266">
    <w:abstractNumId w:val="30"/>
  </w:num>
  <w:num w:numId="29" w16cid:durableId="599990812">
    <w:abstractNumId w:val="36"/>
  </w:num>
  <w:num w:numId="30" w16cid:durableId="798112163">
    <w:abstractNumId w:val="10"/>
  </w:num>
  <w:num w:numId="31" w16cid:durableId="1861233948">
    <w:abstractNumId w:val="13"/>
  </w:num>
  <w:num w:numId="32" w16cid:durableId="797407746">
    <w:abstractNumId w:val="0"/>
  </w:num>
  <w:num w:numId="33" w16cid:durableId="1927953809">
    <w:abstractNumId w:val="25"/>
  </w:num>
  <w:num w:numId="34" w16cid:durableId="800341318">
    <w:abstractNumId w:val="34"/>
  </w:num>
  <w:num w:numId="35" w16cid:durableId="596912169">
    <w:abstractNumId w:val="29"/>
  </w:num>
  <w:num w:numId="36" w16cid:durableId="1559853209">
    <w:abstractNumId w:val="26"/>
  </w:num>
  <w:num w:numId="37" w16cid:durableId="1288851690">
    <w:abstractNumId w:val="31"/>
  </w:num>
  <w:num w:numId="38" w16cid:durableId="29086935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BE"/>
    <w:rsid w:val="0000023D"/>
    <w:rsid w:val="00000537"/>
    <w:rsid w:val="00000757"/>
    <w:rsid w:val="000007D8"/>
    <w:rsid w:val="000008CC"/>
    <w:rsid w:val="00001550"/>
    <w:rsid w:val="00001669"/>
    <w:rsid w:val="00001874"/>
    <w:rsid w:val="00001DA0"/>
    <w:rsid w:val="00001E1C"/>
    <w:rsid w:val="00002FC9"/>
    <w:rsid w:val="0000378F"/>
    <w:rsid w:val="000037B0"/>
    <w:rsid w:val="00003854"/>
    <w:rsid w:val="000039A9"/>
    <w:rsid w:val="000040A0"/>
    <w:rsid w:val="00004B76"/>
    <w:rsid w:val="00004D51"/>
    <w:rsid w:val="000051E4"/>
    <w:rsid w:val="00005236"/>
    <w:rsid w:val="00005305"/>
    <w:rsid w:val="00005953"/>
    <w:rsid w:val="00005B3C"/>
    <w:rsid w:val="00006251"/>
    <w:rsid w:val="00006280"/>
    <w:rsid w:val="00006789"/>
    <w:rsid w:val="00006D17"/>
    <w:rsid w:val="00010404"/>
    <w:rsid w:val="000104BB"/>
    <w:rsid w:val="00010BBE"/>
    <w:rsid w:val="00010C84"/>
    <w:rsid w:val="00010EB0"/>
    <w:rsid w:val="00011193"/>
    <w:rsid w:val="00011222"/>
    <w:rsid w:val="00011263"/>
    <w:rsid w:val="00011588"/>
    <w:rsid w:val="0001180B"/>
    <w:rsid w:val="00011A41"/>
    <w:rsid w:val="00011BDE"/>
    <w:rsid w:val="00012606"/>
    <w:rsid w:val="0001261B"/>
    <w:rsid w:val="000129A8"/>
    <w:rsid w:val="00012A53"/>
    <w:rsid w:val="00012B7E"/>
    <w:rsid w:val="00012ED8"/>
    <w:rsid w:val="00012F85"/>
    <w:rsid w:val="00013100"/>
    <w:rsid w:val="000139BF"/>
    <w:rsid w:val="00013C86"/>
    <w:rsid w:val="00014495"/>
    <w:rsid w:val="00014BD5"/>
    <w:rsid w:val="00014D8F"/>
    <w:rsid w:val="00014FB0"/>
    <w:rsid w:val="00014FB9"/>
    <w:rsid w:val="0001512C"/>
    <w:rsid w:val="0001559E"/>
    <w:rsid w:val="00015859"/>
    <w:rsid w:val="000158F4"/>
    <w:rsid w:val="000168D9"/>
    <w:rsid w:val="000170AA"/>
    <w:rsid w:val="0001723A"/>
    <w:rsid w:val="000179C3"/>
    <w:rsid w:val="00020CC5"/>
    <w:rsid w:val="00021B9D"/>
    <w:rsid w:val="000220D8"/>
    <w:rsid w:val="0002218E"/>
    <w:rsid w:val="000227A1"/>
    <w:rsid w:val="0002316C"/>
    <w:rsid w:val="00023B00"/>
    <w:rsid w:val="00023C0B"/>
    <w:rsid w:val="00023E3B"/>
    <w:rsid w:val="00023F38"/>
    <w:rsid w:val="00024484"/>
    <w:rsid w:val="00024C6F"/>
    <w:rsid w:val="00025485"/>
    <w:rsid w:val="00025681"/>
    <w:rsid w:val="000259CB"/>
    <w:rsid w:val="00025D50"/>
    <w:rsid w:val="00025D5C"/>
    <w:rsid w:val="00025DB9"/>
    <w:rsid w:val="00025F93"/>
    <w:rsid w:val="000262F4"/>
    <w:rsid w:val="0002653E"/>
    <w:rsid w:val="00026561"/>
    <w:rsid w:val="00026701"/>
    <w:rsid w:val="00026973"/>
    <w:rsid w:val="00026A0A"/>
    <w:rsid w:val="00026A85"/>
    <w:rsid w:val="00026CC2"/>
    <w:rsid w:val="00026D1C"/>
    <w:rsid w:val="00026DF0"/>
    <w:rsid w:val="00027029"/>
    <w:rsid w:val="000272C5"/>
    <w:rsid w:val="00027E9D"/>
    <w:rsid w:val="00030368"/>
    <w:rsid w:val="000304CE"/>
    <w:rsid w:val="00030A00"/>
    <w:rsid w:val="00030F24"/>
    <w:rsid w:val="00031222"/>
    <w:rsid w:val="00031965"/>
    <w:rsid w:val="00031A0C"/>
    <w:rsid w:val="00031C6C"/>
    <w:rsid w:val="00031CC6"/>
    <w:rsid w:val="00031CDC"/>
    <w:rsid w:val="0003203D"/>
    <w:rsid w:val="00032308"/>
    <w:rsid w:val="0003274B"/>
    <w:rsid w:val="00032805"/>
    <w:rsid w:val="00032B08"/>
    <w:rsid w:val="00032E51"/>
    <w:rsid w:val="00033740"/>
    <w:rsid w:val="0003376E"/>
    <w:rsid w:val="00033AE7"/>
    <w:rsid w:val="00033B51"/>
    <w:rsid w:val="00033D7E"/>
    <w:rsid w:val="00033FD4"/>
    <w:rsid w:val="0003438B"/>
    <w:rsid w:val="00034D8E"/>
    <w:rsid w:val="000352EF"/>
    <w:rsid w:val="000353AA"/>
    <w:rsid w:val="000359DC"/>
    <w:rsid w:val="00035A83"/>
    <w:rsid w:val="00035E7F"/>
    <w:rsid w:val="000368C0"/>
    <w:rsid w:val="00036D07"/>
    <w:rsid w:val="00036F55"/>
    <w:rsid w:val="000375CD"/>
    <w:rsid w:val="00037AD5"/>
    <w:rsid w:val="00037DEF"/>
    <w:rsid w:val="000402B5"/>
    <w:rsid w:val="00040714"/>
    <w:rsid w:val="00041274"/>
    <w:rsid w:val="00042198"/>
    <w:rsid w:val="00042815"/>
    <w:rsid w:val="0004286E"/>
    <w:rsid w:val="00042A28"/>
    <w:rsid w:val="00042D09"/>
    <w:rsid w:val="00043102"/>
    <w:rsid w:val="000433D9"/>
    <w:rsid w:val="00043F8E"/>
    <w:rsid w:val="0004429D"/>
    <w:rsid w:val="00044C9A"/>
    <w:rsid w:val="00044DA5"/>
    <w:rsid w:val="00044E11"/>
    <w:rsid w:val="00044F83"/>
    <w:rsid w:val="0004521F"/>
    <w:rsid w:val="00045F65"/>
    <w:rsid w:val="000463E4"/>
    <w:rsid w:val="00046E4C"/>
    <w:rsid w:val="000472D5"/>
    <w:rsid w:val="000474C9"/>
    <w:rsid w:val="00047E06"/>
    <w:rsid w:val="000512C8"/>
    <w:rsid w:val="00051402"/>
    <w:rsid w:val="000515DE"/>
    <w:rsid w:val="00051777"/>
    <w:rsid w:val="000519D6"/>
    <w:rsid w:val="00051C9B"/>
    <w:rsid w:val="00051E00"/>
    <w:rsid w:val="00051F4D"/>
    <w:rsid w:val="000523F2"/>
    <w:rsid w:val="00052474"/>
    <w:rsid w:val="00052FCF"/>
    <w:rsid w:val="00053210"/>
    <w:rsid w:val="00053379"/>
    <w:rsid w:val="000534A3"/>
    <w:rsid w:val="0005369D"/>
    <w:rsid w:val="00054A8E"/>
    <w:rsid w:val="00054F1D"/>
    <w:rsid w:val="00055815"/>
    <w:rsid w:val="0005590F"/>
    <w:rsid w:val="00055B27"/>
    <w:rsid w:val="00055B2B"/>
    <w:rsid w:val="00055D11"/>
    <w:rsid w:val="00055D8B"/>
    <w:rsid w:val="000560EC"/>
    <w:rsid w:val="00056143"/>
    <w:rsid w:val="0005623B"/>
    <w:rsid w:val="000566C2"/>
    <w:rsid w:val="000569A7"/>
    <w:rsid w:val="00056A91"/>
    <w:rsid w:val="00056C66"/>
    <w:rsid w:val="00056CE1"/>
    <w:rsid w:val="0005794F"/>
    <w:rsid w:val="00057D20"/>
    <w:rsid w:val="0006035B"/>
    <w:rsid w:val="00060587"/>
    <w:rsid w:val="0006087F"/>
    <w:rsid w:val="00060B26"/>
    <w:rsid w:val="000616A4"/>
    <w:rsid w:val="000616D8"/>
    <w:rsid w:val="00061B59"/>
    <w:rsid w:val="0006240E"/>
    <w:rsid w:val="00062A1B"/>
    <w:rsid w:val="00062CC4"/>
    <w:rsid w:val="00062DC3"/>
    <w:rsid w:val="0006386B"/>
    <w:rsid w:val="00063925"/>
    <w:rsid w:val="00063963"/>
    <w:rsid w:val="00063DD3"/>
    <w:rsid w:val="00064242"/>
    <w:rsid w:val="0006444E"/>
    <w:rsid w:val="00064989"/>
    <w:rsid w:val="00064D1C"/>
    <w:rsid w:val="00065A27"/>
    <w:rsid w:val="00065C2D"/>
    <w:rsid w:val="00065DA0"/>
    <w:rsid w:val="00065FBF"/>
    <w:rsid w:val="00066467"/>
    <w:rsid w:val="00067578"/>
    <w:rsid w:val="000675F5"/>
    <w:rsid w:val="00067B3C"/>
    <w:rsid w:val="00067EA9"/>
    <w:rsid w:val="00070CA1"/>
    <w:rsid w:val="00070E37"/>
    <w:rsid w:val="0007184F"/>
    <w:rsid w:val="00071C6A"/>
    <w:rsid w:val="00071D17"/>
    <w:rsid w:val="00071D2C"/>
    <w:rsid w:val="00071E9E"/>
    <w:rsid w:val="00071F10"/>
    <w:rsid w:val="00071F4E"/>
    <w:rsid w:val="00071FB9"/>
    <w:rsid w:val="00072531"/>
    <w:rsid w:val="0007270A"/>
    <w:rsid w:val="00072AB1"/>
    <w:rsid w:val="00072B9F"/>
    <w:rsid w:val="000731D0"/>
    <w:rsid w:val="000732EE"/>
    <w:rsid w:val="0007381B"/>
    <w:rsid w:val="00073DBE"/>
    <w:rsid w:val="0007451E"/>
    <w:rsid w:val="0007464C"/>
    <w:rsid w:val="00074AB8"/>
    <w:rsid w:val="00074BDE"/>
    <w:rsid w:val="00074DF5"/>
    <w:rsid w:val="000761AA"/>
    <w:rsid w:val="0007624E"/>
    <w:rsid w:val="0007652F"/>
    <w:rsid w:val="0007667B"/>
    <w:rsid w:val="00076773"/>
    <w:rsid w:val="0007677E"/>
    <w:rsid w:val="000768A2"/>
    <w:rsid w:val="00076DC6"/>
    <w:rsid w:val="0007759A"/>
    <w:rsid w:val="00077632"/>
    <w:rsid w:val="00077C3F"/>
    <w:rsid w:val="00077D2E"/>
    <w:rsid w:val="00077EA8"/>
    <w:rsid w:val="00077EF5"/>
    <w:rsid w:val="000806B2"/>
    <w:rsid w:val="000807F1"/>
    <w:rsid w:val="00080A5D"/>
    <w:rsid w:val="00080C75"/>
    <w:rsid w:val="00080F24"/>
    <w:rsid w:val="00080F63"/>
    <w:rsid w:val="00081094"/>
    <w:rsid w:val="00081497"/>
    <w:rsid w:val="00081740"/>
    <w:rsid w:val="000818E2"/>
    <w:rsid w:val="0008191E"/>
    <w:rsid w:val="00081C80"/>
    <w:rsid w:val="00081D31"/>
    <w:rsid w:val="0008213E"/>
    <w:rsid w:val="00082A52"/>
    <w:rsid w:val="00082A95"/>
    <w:rsid w:val="00082D67"/>
    <w:rsid w:val="00083DB5"/>
    <w:rsid w:val="0008403C"/>
    <w:rsid w:val="00084285"/>
    <w:rsid w:val="00084616"/>
    <w:rsid w:val="000851D7"/>
    <w:rsid w:val="00085834"/>
    <w:rsid w:val="00085CF8"/>
    <w:rsid w:val="00085EAA"/>
    <w:rsid w:val="00085F26"/>
    <w:rsid w:val="000867D1"/>
    <w:rsid w:val="00086C90"/>
    <w:rsid w:val="00087037"/>
    <w:rsid w:val="000873D0"/>
    <w:rsid w:val="0008740A"/>
    <w:rsid w:val="00087558"/>
    <w:rsid w:val="00087BD0"/>
    <w:rsid w:val="00090038"/>
    <w:rsid w:val="00090093"/>
    <w:rsid w:val="00090ACC"/>
    <w:rsid w:val="00090AD2"/>
    <w:rsid w:val="00090D55"/>
    <w:rsid w:val="0009197F"/>
    <w:rsid w:val="000919C5"/>
    <w:rsid w:val="000919E3"/>
    <w:rsid w:val="00091E33"/>
    <w:rsid w:val="0009236A"/>
    <w:rsid w:val="000923AB"/>
    <w:rsid w:val="0009259E"/>
    <w:rsid w:val="0009277E"/>
    <w:rsid w:val="00092891"/>
    <w:rsid w:val="00093150"/>
    <w:rsid w:val="00093163"/>
    <w:rsid w:val="000931E5"/>
    <w:rsid w:val="00093288"/>
    <w:rsid w:val="00094460"/>
    <w:rsid w:val="0009488D"/>
    <w:rsid w:val="00094B04"/>
    <w:rsid w:val="00094BE3"/>
    <w:rsid w:val="00094E82"/>
    <w:rsid w:val="00094FFA"/>
    <w:rsid w:val="00095062"/>
    <w:rsid w:val="00095247"/>
    <w:rsid w:val="00095553"/>
    <w:rsid w:val="000955B6"/>
    <w:rsid w:val="00095F34"/>
    <w:rsid w:val="00096199"/>
    <w:rsid w:val="0009626F"/>
    <w:rsid w:val="0009646D"/>
    <w:rsid w:val="000968A3"/>
    <w:rsid w:val="000974AA"/>
    <w:rsid w:val="00097A36"/>
    <w:rsid w:val="00097D92"/>
    <w:rsid w:val="00097E90"/>
    <w:rsid w:val="000A007A"/>
    <w:rsid w:val="000A0A8B"/>
    <w:rsid w:val="000A0F13"/>
    <w:rsid w:val="000A12D4"/>
    <w:rsid w:val="000A140C"/>
    <w:rsid w:val="000A1ADC"/>
    <w:rsid w:val="000A1C31"/>
    <w:rsid w:val="000A2497"/>
    <w:rsid w:val="000A24C9"/>
    <w:rsid w:val="000A2C1C"/>
    <w:rsid w:val="000A2D94"/>
    <w:rsid w:val="000A3179"/>
    <w:rsid w:val="000A3269"/>
    <w:rsid w:val="000A35AE"/>
    <w:rsid w:val="000A36A7"/>
    <w:rsid w:val="000A36DF"/>
    <w:rsid w:val="000A380E"/>
    <w:rsid w:val="000A388C"/>
    <w:rsid w:val="000A3E4B"/>
    <w:rsid w:val="000A43BB"/>
    <w:rsid w:val="000A46D4"/>
    <w:rsid w:val="000A4EDB"/>
    <w:rsid w:val="000A4F39"/>
    <w:rsid w:val="000A4F41"/>
    <w:rsid w:val="000A4FDB"/>
    <w:rsid w:val="000A587F"/>
    <w:rsid w:val="000A5A56"/>
    <w:rsid w:val="000A5B61"/>
    <w:rsid w:val="000A5E6C"/>
    <w:rsid w:val="000A6189"/>
    <w:rsid w:val="000A64B2"/>
    <w:rsid w:val="000A680C"/>
    <w:rsid w:val="000A750E"/>
    <w:rsid w:val="000A7EC9"/>
    <w:rsid w:val="000A7F04"/>
    <w:rsid w:val="000B0294"/>
    <w:rsid w:val="000B02EB"/>
    <w:rsid w:val="000B036C"/>
    <w:rsid w:val="000B0424"/>
    <w:rsid w:val="000B09C6"/>
    <w:rsid w:val="000B163F"/>
    <w:rsid w:val="000B16E3"/>
    <w:rsid w:val="000B1C8B"/>
    <w:rsid w:val="000B2571"/>
    <w:rsid w:val="000B2DB5"/>
    <w:rsid w:val="000B32E0"/>
    <w:rsid w:val="000B3330"/>
    <w:rsid w:val="000B3667"/>
    <w:rsid w:val="000B3810"/>
    <w:rsid w:val="000B411B"/>
    <w:rsid w:val="000B42CA"/>
    <w:rsid w:val="000B4839"/>
    <w:rsid w:val="000B4E5D"/>
    <w:rsid w:val="000B4EEF"/>
    <w:rsid w:val="000B5340"/>
    <w:rsid w:val="000B5F93"/>
    <w:rsid w:val="000B6253"/>
    <w:rsid w:val="000B64D4"/>
    <w:rsid w:val="000B6BEA"/>
    <w:rsid w:val="000B7115"/>
    <w:rsid w:val="000B715A"/>
    <w:rsid w:val="000B7BD5"/>
    <w:rsid w:val="000B7D12"/>
    <w:rsid w:val="000B7D93"/>
    <w:rsid w:val="000B7EDB"/>
    <w:rsid w:val="000C0069"/>
    <w:rsid w:val="000C00AD"/>
    <w:rsid w:val="000C063E"/>
    <w:rsid w:val="000C0986"/>
    <w:rsid w:val="000C0B8F"/>
    <w:rsid w:val="000C15DE"/>
    <w:rsid w:val="000C1E25"/>
    <w:rsid w:val="000C206C"/>
    <w:rsid w:val="000C233B"/>
    <w:rsid w:val="000C2474"/>
    <w:rsid w:val="000C2EAE"/>
    <w:rsid w:val="000C39E3"/>
    <w:rsid w:val="000C3AC0"/>
    <w:rsid w:val="000C3EAF"/>
    <w:rsid w:val="000C4A97"/>
    <w:rsid w:val="000C4D8E"/>
    <w:rsid w:val="000C50A5"/>
    <w:rsid w:val="000C51E7"/>
    <w:rsid w:val="000C53F1"/>
    <w:rsid w:val="000C55F8"/>
    <w:rsid w:val="000C587C"/>
    <w:rsid w:val="000C5B5E"/>
    <w:rsid w:val="000C6DD8"/>
    <w:rsid w:val="000C6F6D"/>
    <w:rsid w:val="000C6FE9"/>
    <w:rsid w:val="000C7403"/>
    <w:rsid w:val="000C7877"/>
    <w:rsid w:val="000C7A4B"/>
    <w:rsid w:val="000D0278"/>
    <w:rsid w:val="000D0359"/>
    <w:rsid w:val="000D0487"/>
    <w:rsid w:val="000D08E1"/>
    <w:rsid w:val="000D124B"/>
    <w:rsid w:val="000D1C31"/>
    <w:rsid w:val="000D1CBB"/>
    <w:rsid w:val="000D2303"/>
    <w:rsid w:val="000D23A5"/>
    <w:rsid w:val="000D24D4"/>
    <w:rsid w:val="000D2C1C"/>
    <w:rsid w:val="000D2EB1"/>
    <w:rsid w:val="000D311D"/>
    <w:rsid w:val="000D35F5"/>
    <w:rsid w:val="000D3F23"/>
    <w:rsid w:val="000D407A"/>
    <w:rsid w:val="000D42D3"/>
    <w:rsid w:val="000D475A"/>
    <w:rsid w:val="000D47FC"/>
    <w:rsid w:val="000D4A6D"/>
    <w:rsid w:val="000D4C15"/>
    <w:rsid w:val="000D56F4"/>
    <w:rsid w:val="000D5859"/>
    <w:rsid w:val="000D5928"/>
    <w:rsid w:val="000D5DB7"/>
    <w:rsid w:val="000D5F63"/>
    <w:rsid w:val="000D6264"/>
    <w:rsid w:val="000D6FCB"/>
    <w:rsid w:val="000D7A70"/>
    <w:rsid w:val="000E0487"/>
    <w:rsid w:val="000E06CF"/>
    <w:rsid w:val="000E0FC2"/>
    <w:rsid w:val="000E1382"/>
    <w:rsid w:val="000E13B5"/>
    <w:rsid w:val="000E19CE"/>
    <w:rsid w:val="000E1B55"/>
    <w:rsid w:val="000E1ED5"/>
    <w:rsid w:val="000E1F59"/>
    <w:rsid w:val="000E2644"/>
    <w:rsid w:val="000E2AA7"/>
    <w:rsid w:val="000E3303"/>
    <w:rsid w:val="000E3376"/>
    <w:rsid w:val="000E3599"/>
    <w:rsid w:val="000E35F2"/>
    <w:rsid w:val="000E3707"/>
    <w:rsid w:val="000E3BC8"/>
    <w:rsid w:val="000E3D49"/>
    <w:rsid w:val="000E3DC0"/>
    <w:rsid w:val="000E40E9"/>
    <w:rsid w:val="000E45FD"/>
    <w:rsid w:val="000E4D1E"/>
    <w:rsid w:val="000E4F9A"/>
    <w:rsid w:val="000E4F9E"/>
    <w:rsid w:val="000E55C0"/>
    <w:rsid w:val="000E599B"/>
    <w:rsid w:val="000E59FA"/>
    <w:rsid w:val="000E6118"/>
    <w:rsid w:val="000E6323"/>
    <w:rsid w:val="000E632F"/>
    <w:rsid w:val="000E64C5"/>
    <w:rsid w:val="000E6CDD"/>
    <w:rsid w:val="000E73A0"/>
    <w:rsid w:val="000E750C"/>
    <w:rsid w:val="000E79A5"/>
    <w:rsid w:val="000E7EDB"/>
    <w:rsid w:val="000F01DC"/>
    <w:rsid w:val="000F01E0"/>
    <w:rsid w:val="000F0378"/>
    <w:rsid w:val="000F0F12"/>
    <w:rsid w:val="000F157C"/>
    <w:rsid w:val="000F16CD"/>
    <w:rsid w:val="000F174B"/>
    <w:rsid w:val="000F1798"/>
    <w:rsid w:val="000F20F7"/>
    <w:rsid w:val="000F26C6"/>
    <w:rsid w:val="000F2A05"/>
    <w:rsid w:val="000F2ADB"/>
    <w:rsid w:val="000F2AED"/>
    <w:rsid w:val="000F2EBB"/>
    <w:rsid w:val="000F325C"/>
    <w:rsid w:val="000F35C8"/>
    <w:rsid w:val="000F385D"/>
    <w:rsid w:val="000F3AB8"/>
    <w:rsid w:val="000F3CA5"/>
    <w:rsid w:val="000F3D5B"/>
    <w:rsid w:val="000F3ED2"/>
    <w:rsid w:val="000F4400"/>
    <w:rsid w:val="000F4464"/>
    <w:rsid w:val="000F4863"/>
    <w:rsid w:val="000F4958"/>
    <w:rsid w:val="000F4FE6"/>
    <w:rsid w:val="000F4FEA"/>
    <w:rsid w:val="000F5256"/>
    <w:rsid w:val="000F5448"/>
    <w:rsid w:val="000F56A1"/>
    <w:rsid w:val="000F5A37"/>
    <w:rsid w:val="000F5E6E"/>
    <w:rsid w:val="000F5F3B"/>
    <w:rsid w:val="000F5F62"/>
    <w:rsid w:val="000F6901"/>
    <w:rsid w:val="000F6C22"/>
    <w:rsid w:val="000F6DAA"/>
    <w:rsid w:val="000F724C"/>
    <w:rsid w:val="000F750A"/>
    <w:rsid w:val="000F7902"/>
    <w:rsid w:val="000F79D9"/>
    <w:rsid w:val="000F7AA0"/>
    <w:rsid w:val="000F7CA2"/>
    <w:rsid w:val="000F7D47"/>
    <w:rsid w:val="0010016B"/>
    <w:rsid w:val="00100175"/>
    <w:rsid w:val="0010039A"/>
    <w:rsid w:val="00100666"/>
    <w:rsid w:val="001008A0"/>
    <w:rsid w:val="001009D5"/>
    <w:rsid w:val="00101029"/>
    <w:rsid w:val="00101032"/>
    <w:rsid w:val="001010B4"/>
    <w:rsid w:val="00101239"/>
    <w:rsid w:val="00101358"/>
    <w:rsid w:val="0010158D"/>
    <w:rsid w:val="001017B0"/>
    <w:rsid w:val="00101DB7"/>
    <w:rsid w:val="00101F32"/>
    <w:rsid w:val="0010204D"/>
    <w:rsid w:val="00102618"/>
    <w:rsid w:val="0010283F"/>
    <w:rsid w:val="001029A2"/>
    <w:rsid w:val="00102AEB"/>
    <w:rsid w:val="00102C44"/>
    <w:rsid w:val="00102D40"/>
    <w:rsid w:val="00102EB2"/>
    <w:rsid w:val="00103067"/>
    <w:rsid w:val="001030F5"/>
    <w:rsid w:val="00103176"/>
    <w:rsid w:val="001035C8"/>
    <w:rsid w:val="001048FD"/>
    <w:rsid w:val="00104E25"/>
    <w:rsid w:val="0010577B"/>
    <w:rsid w:val="00105A1B"/>
    <w:rsid w:val="00105A97"/>
    <w:rsid w:val="00105AAB"/>
    <w:rsid w:val="00105FF3"/>
    <w:rsid w:val="0010618F"/>
    <w:rsid w:val="001063D3"/>
    <w:rsid w:val="0010641D"/>
    <w:rsid w:val="0010649A"/>
    <w:rsid w:val="00106A1A"/>
    <w:rsid w:val="00106AFF"/>
    <w:rsid w:val="0010743F"/>
    <w:rsid w:val="00107913"/>
    <w:rsid w:val="00107D56"/>
    <w:rsid w:val="00107FA9"/>
    <w:rsid w:val="00107FEA"/>
    <w:rsid w:val="00110406"/>
    <w:rsid w:val="0011067B"/>
    <w:rsid w:val="0011093C"/>
    <w:rsid w:val="00110A4E"/>
    <w:rsid w:val="00110BAF"/>
    <w:rsid w:val="00111546"/>
    <w:rsid w:val="00111943"/>
    <w:rsid w:val="001119A4"/>
    <w:rsid w:val="001119E1"/>
    <w:rsid w:val="00111E51"/>
    <w:rsid w:val="001120E4"/>
    <w:rsid w:val="001122FC"/>
    <w:rsid w:val="0011242C"/>
    <w:rsid w:val="00112473"/>
    <w:rsid w:val="001127E1"/>
    <w:rsid w:val="00112E15"/>
    <w:rsid w:val="00112F6A"/>
    <w:rsid w:val="00113070"/>
    <w:rsid w:val="00113181"/>
    <w:rsid w:val="001136D6"/>
    <w:rsid w:val="001136E6"/>
    <w:rsid w:val="001136F0"/>
    <w:rsid w:val="00114199"/>
    <w:rsid w:val="0011443E"/>
    <w:rsid w:val="00114AE4"/>
    <w:rsid w:val="00114CDB"/>
    <w:rsid w:val="00115512"/>
    <w:rsid w:val="00115735"/>
    <w:rsid w:val="0011591E"/>
    <w:rsid w:val="001171D8"/>
    <w:rsid w:val="00117B36"/>
    <w:rsid w:val="00117F96"/>
    <w:rsid w:val="00120014"/>
    <w:rsid w:val="001201E8"/>
    <w:rsid w:val="00120249"/>
    <w:rsid w:val="0012027C"/>
    <w:rsid w:val="00120726"/>
    <w:rsid w:val="00120A25"/>
    <w:rsid w:val="00120ABA"/>
    <w:rsid w:val="00120C07"/>
    <w:rsid w:val="00120F28"/>
    <w:rsid w:val="00120FD7"/>
    <w:rsid w:val="001214A1"/>
    <w:rsid w:val="001214B6"/>
    <w:rsid w:val="00121825"/>
    <w:rsid w:val="00121C06"/>
    <w:rsid w:val="00121CFE"/>
    <w:rsid w:val="0012256D"/>
    <w:rsid w:val="00123058"/>
    <w:rsid w:val="001237D3"/>
    <w:rsid w:val="00123F69"/>
    <w:rsid w:val="00124362"/>
    <w:rsid w:val="001245E5"/>
    <w:rsid w:val="00124694"/>
    <w:rsid w:val="00124A58"/>
    <w:rsid w:val="00124B36"/>
    <w:rsid w:val="00124B80"/>
    <w:rsid w:val="00124D7F"/>
    <w:rsid w:val="0012584C"/>
    <w:rsid w:val="00125934"/>
    <w:rsid w:val="00125E71"/>
    <w:rsid w:val="001260AC"/>
    <w:rsid w:val="00126135"/>
    <w:rsid w:val="0012624A"/>
    <w:rsid w:val="001266C0"/>
    <w:rsid w:val="00126924"/>
    <w:rsid w:val="00126B6C"/>
    <w:rsid w:val="00126EB2"/>
    <w:rsid w:val="00127382"/>
    <w:rsid w:val="00127760"/>
    <w:rsid w:val="0013064F"/>
    <w:rsid w:val="001308FC"/>
    <w:rsid w:val="00130F46"/>
    <w:rsid w:val="00130F74"/>
    <w:rsid w:val="001311C3"/>
    <w:rsid w:val="001314FF"/>
    <w:rsid w:val="00131747"/>
    <w:rsid w:val="00131814"/>
    <w:rsid w:val="001319CC"/>
    <w:rsid w:val="001323BE"/>
    <w:rsid w:val="00132B81"/>
    <w:rsid w:val="001332AB"/>
    <w:rsid w:val="0013339F"/>
    <w:rsid w:val="00133902"/>
    <w:rsid w:val="00133DD4"/>
    <w:rsid w:val="00133F25"/>
    <w:rsid w:val="0013401A"/>
    <w:rsid w:val="00134B96"/>
    <w:rsid w:val="00135423"/>
    <w:rsid w:val="00135B81"/>
    <w:rsid w:val="00136DD8"/>
    <w:rsid w:val="00136E47"/>
    <w:rsid w:val="001370B2"/>
    <w:rsid w:val="00137E1D"/>
    <w:rsid w:val="0014065C"/>
    <w:rsid w:val="00140C66"/>
    <w:rsid w:val="00140F1F"/>
    <w:rsid w:val="00141594"/>
    <w:rsid w:val="00141685"/>
    <w:rsid w:val="001416D0"/>
    <w:rsid w:val="001416DD"/>
    <w:rsid w:val="00141BF7"/>
    <w:rsid w:val="00142A45"/>
    <w:rsid w:val="00142B16"/>
    <w:rsid w:val="00142D67"/>
    <w:rsid w:val="00143077"/>
    <w:rsid w:val="0014331D"/>
    <w:rsid w:val="0014397B"/>
    <w:rsid w:val="00143DA4"/>
    <w:rsid w:val="00143E68"/>
    <w:rsid w:val="0014446E"/>
    <w:rsid w:val="00144558"/>
    <w:rsid w:val="0014458E"/>
    <w:rsid w:val="00144AEE"/>
    <w:rsid w:val="00144B2C"/>
    <w:rsid w:val="00144B67"/>
    <w:rsid w:val="00144E3C"/>
    <w:rsid w:val="00145375"/>
    <w:rsid w:val="00145770"/>
    <w:rsid w:val="00145A13"/>
    <w:rsid w:val="00145C4A"/>
    <w:rsid w:val="00145D71"/>
    <w:rsid w:val="00145E79"/>
    <w:rsid w:val="00146344"/>
    <w:rsid w:val="00146718"/>
    <w:rsid w:val="00146D2C"/>
    <w:rsid w:val="00146E21"/>
    <w:rsid w:val="00146E30"/>
    <w:rsid w:val="00147C83"/>
    <w:rsid w:val="001508A5"/>
    <w:rsid w:val="0015098A"/>
    <w:rsid w:val="00150C00"/>
    <w:rsid w:val="001513B4"/>
    <w:rsid w:val="0015191C"/>
    <w:rsid w:val="00151972"/>
    <w:rsid w:val="00151BBD"/>
    <w:rsid w:val="00151D13"/>
    <w:rsid w:val="001523DD"/>
    <w:rsid w:val="00153645"/>
    <w:rsid w:val="00153918"/>
    <w:rsid w:val="00154142"/>
    <w:rsid w:val="001543B7"/>
    <w:rsid w:val="001548D8"/>
    <w:rsid w:val="001549A7"/>
    <w:rsid w:val="00154B3D"/>
    <w:rsid w:val="00154ECA"/>
    <w:rsid w:val="00155101"/>
    <w:rsid w:val="001551B5"/>
    <w:rsid w:val="00156032"/>
    <w:rsid w:val="00156123"/>
    <w:rsid w:val="0015618C"/>
    <w:rsid w:val="001562BF"/>
    <w:rsid w:val="0015636A"/>
    <w:rsid w:val="001563DD"/>
    <w:rsid w:val="00156446"/>
    <w:rsid w:val="00156E58"/>
    <w:rsid w:val="001570EB"/>
    <w:rsid w:val="001570F6"/>
    <w:rsid w:val="001574BE"/>
    <w:rsid w:val="001576E3"/>
    <w:rsid w:val="0015789E"/>
    <w:rsid w:val="00157A7E"/>
    <w:rsid w:val="00157B97"/>
    <w:rsid w:val="00157C0D"/>
    <w:rsid w:val="00157E8D"/>
    <w:rsid w:val="00157F6E"/>
    <w:rsid w:val="00157FFE"/>
    <w:rsid w:val="0016027F"/>
    <w:rsid w:val="00160690"/>
    <w:rsid w:val="001608FD"/>
    <w:rsid w:val="00160AB4"/>
    <w:rsid w:val="00160F7E"/>
    <w:rsid w:val="0016130C"/>
    <w:rsid w:val="00161FEF"/>
    <w:rsid w:val="00162031"/>
    <w:rsid w:val="00162591"/>
    <w:rsid w:val="001629C9"/>
    <w:rsid w:val="00162A2A"/>
    <w:rsid w:val="001636FC"/>
    <w:rsid w:val="00163847"/>
    <w:rsid w:val="0016434E"/>
    <w:rsid w:val="00164ACA"/>
    <w:rsid w:val="00164B29"/>
    <w:rsid w:val="00165070"/>
    <w:rsid w:val="00165098"/>
    <w:rsid w:val="001654B1"/>
    <w:rsid w:val="00165586"/>
    <w:rsid w:val="00165AFE"/>
    <w:rsid w:val="00165B54"/>
    <w:rsid w:val="00165CBE"/>
    <w:rsid w:val="00165D0D"/>
    <w:rsid w:val="0016656C"/>
    <w:rsid w:val="00166C02"/>
    <w:rsid w:val="00166CDB"/>
    <w:rsid w:val="001675C4"/>
    <w:rsid w:val="00167711"/>
    <w:rsid w:val="001677AC"/>
    <w:rsid w:val="00167DF1"/>
    <w:rsid w:val="001704BA"/>
    <w:rsid w:val="00170E89"/>
    <w:rsid w:val="001712DA"/>
    <w:rsid w:val="00171869"/>
    <w:rsid w:val="00172410"/>
    <w:rsid w:val="001724C6"/>
    <w:rsid w:val="0017262A"/>
    <w:rsid w:val="001727AB"/>
    <w:rsid w:val="00172E2E"/>
    <w:rsid w:val="00172E44"/>
    <w:rsid w:val="00172FAA"/>
    <w:rsid w:val="0017312B"/>
    <w:rsid w:val="0017418D"/>
    <w:rsid w:val="00174365"/>
    <w:rsid w:val="001746E0"/>
    <w:rsid w:val="00174C41"/>
    <w:rsid w:val="0017528B"/>
    <w:rsid w:val="001755C1"/>
    <w:rsid w:val="00175977"/>
    <w:rsid w:val="00175A14"/>
    <w:rsid w:val="00175D3C"/>
    <w:rsid w:val="00175D3F"/>
    <w:rsid w:val="00175DD5"/>
    <w:rsid w:val="00175E94"/>
    <w:rsid w:val="001767BC"/>
    <w:rsid w:val="00176F3A"/>
    <w:rsid w:val="0017702C"/>
    <w:rsid w:val="00177034"/>
    <w:rsid w:val="001770A3"/>
    <w:rsid w:val="0017735E"/>
    <w:rsid w:val="0017765C"/>
    <w:rsid w:val="00177722"/>
    <w:rsid w:val="00177D30"/>
    <w:rsid w:val="00177D6C"/>
    <w:rsid w:val="00177FB1"/>
    <w:rsid w:val="00180097"/>
    <w:rsid w:val="00180486"/>
    <w:rsid w:val="001805CB"/>
    <w:rsid w:val="00180663"/>
    <w:rsid w:val="0018120B"/>
    <w:rsid w:val="00181948"/>
    <w:rsid w:val="00181E0C"/>
    <w:rsid w:val="00182342"/>
    <w:rsid w:val="00182492"/>
    <w:rsid w:val="001827E1"/>
    <w:rsid w:val="00182AB1"/>
    <w:rsid w:val="00182FFD"/>
    <w:rsid w:val="001831CC"/>
    <w:rsid w:val="0018394E"/>
    <w:rsid w:val="00184006"/>
    <w:rsid w:val="00184088"/>
    <w:rsid w:val="001844F6"/>
    <w:rsid w:val="0018492D"/>
    <w:rsid w:val="00184A5F"/>
    <w:rsid w:val="0018527C"/>
    <w:rsid w:val="00185BAF"/>
    <w:rsid w:val="00185ED1"/>
    <w:rsid w:val="00186072"/>
    <w:rsid w:val="0018616E"/>
    <w:rsid w:val="001861EC"/>
    <w:rsid w:val="0018661A"/>
    <w:rsid w:val="001866B7"/>
    <w:rsid w:val="001869F9"/>
    <w:rsid w:val="00186CE5"/>
    <w:rsid w:val="001872F1"/>
    <w:rsid w:val="00187396"/>
    <w:rsid w:val="001874A0"/>
    <w:rsid w:val="00187631"/>
    <w:rsid w:val="001879F6"/>
    <w:rsid w:val="00190454"/>
    <w:rsid w:val="00190703"/>
    <w:rsid w:val="0019073A"/>
    <w:rsid w:val="001908D1"/>
    <w:rsid w:val="001911A8"/>
    <w:rsid w:val="00191364"/>
    <w:rsid w:val="0019148A"/>
    <w:rsid w:val="00191859"/>
    <w:rsid w:val="00191A20"/>
    <w:rsid w:val="00191AE9"/>
    <w:rsid w:val="00191EBE"/>
    <w:rsid w:val="00192311"/>
    <w:rsid w:val="00192544"/>
    <w:rsid w:val="001928B8"/>
    <w:rsid w:val="00192993"/>
    <w:rsid w:val="00192DCB"/>
    <w:rsid w:val="00192FB8"/>
    <w:rsid w:val="0019333B"/>
    <w:rsid w:val="0019352E"/>
    <w:rsid w:val="00193D51"/>
    <w:rsid w:val="00194040"/>
    <w:rsid w:val="00194CBF"/>
    <w:rsid w:val="00195424"/>
    <w:rsid w:val="001957BE"/>
    <w:rsid w:val="001958A7"/>
    <w:rsid w:val="00195AE7"/>
    <w:rsid w:val="00195C55"/>
    <w:rsid w:val="00195C73"/>
    <w:rsid w:val="00195C8D"/>
    <w:rsid w:val="00195FED"/>
    <w:rsid w:val="0019658D"/>
    <w:rsid w:val="00196E5E"/>
    <w:rsid w:val="0019705F"/>
    <w:rsid w:val="00197347"/>
    <w:rsid w:val="0019785B"/>
    <w:rsid w:val="00197EB8"/>
    <w:rsid w:val="00197F2E"/>
    <w:rsid w:val="001A0402"/>
    <w:rsid w:val="001A05C2"/>
    <w:rsid w:val="001A0602"/>
    <w:rsid w:val="001A08F6"/>
    <w:rsid w:val="001A0C62"/>
    <w:rsid w:val="001A117F"/>
    <w:rsid w:val="001A1235"/>
    <w:rsid w:val="001A12BE"/>
    <w:rsid w:val="001A15BA"/>
    <w:rsid w:val="001A15E6"/>
    <w:rsid w:val="001A1796"/>
    <w:rsid w:val="001A24CA"/>
    <w:rsid w:val="001A25D6"/>
    <w:rsid w:val="001A3A45"/>
    <w:rsid w:val="001A3FD3"/>
    <w:rsid w:val="001A4483"/>
    <w:rsid w:val="001A4AD3"/>
    <w:rsid w:val="001A5187"/>
    <w:rsid w:val="001A52A2"/>
    <w:rsid w:val="001A54A2"/>
    <w:rsid w:val="001A558A"/>
    <w:rsid w:val="001A5673"/>
    <w:rsid w:val="001A569F"/>
    <w:rsid w:val="001A5771"/>
    <w:rsid w:val="001A5C30"/>
    <w:rsid w:val="001A6685"/>
    <w:rsid w:val="001A6736"/>
    <w:rsid w:val="001A6883"/>
    <w:rsid w:val="001A696F"/>
    <w:rsid w:val="001A6D1B"/>
    <w:rsid w:val="001A6E11"/>
    <w:rsid w:val="001A6F6B"/>
    <w:rsid w:val="001A6FF5"/>
    <w:rsid w:val="001A75A1"/>
    <w:rsid w:val="001A7D08"/>
    <w:rsid w:val="001B022F"/>
    <w:rsid w:val="001B0F6D"/>
    <w:rsid w:val="001B15A9"/>
    <w:rsid w:val="001B1743"/>
    <w:rsid w:val="001B1A6A"/>
    <w:rsid w:val="001B1F8B"/>
    <w:rsid w:val="001B2048"/>
    <w:rsid w:val="001B23EF"/>
    <w:rsid w:val="001B2A16"/>
    <w:rsid w:val="001B2D47"/>
    <w:rsid w:val="001B312E"/>
    <w:rsid w:val="001B32D6"/>
    <w:rsid w:val="001B3777"/>
    <w:rsid w:val="001B37DE"/>
    <w:rsid w:val="001B3F52"/>
    <w:rsid w:val="001B49E8"/>
    <w:rsid w:val="001B4BC3"/>
    <w:rsid w:val="001B4C4B"/>
    <w:rsid w:val="001B4C4C"/>
    <w:rsid w:val="001B5411"/>
    <w:rsid w:val="001B559B"/>
    <w:rsid w:val="001B578C"/>
    <w:rsid w:val="001B5A38"/>
    <w:rsid w:val="001B60FA"/>
    <w:rsid w:val="001B668F"/>
    <w:rsid w:val="001B71F8"/>
    <w:rsid w:val="001B79DF"/>
    <w:rsid w:val="001B7BEB"/>
    <w:rsid w:val="001B7C7C"/>
    <w:rsid w:val="001B7CEC"/>
    <w:rsid w:val="001B7F60"/>
    <w:rsid w:val="001C0195"/>
    <w:rsid w:val="001C058E"/>
    <w:rsid w:val="001C05BF"/>
    <w:rsid w:val="001C06D1"/>
    <w:rsid w:val="001C072C"/>
    <w:rsid w:val="001C0B8A"/>
    <w:rsid w:val="001C1540"/>
    <w:rsid w:val="001C1740"/>
    <w:rsid w:val="001C1B77"/>
    <w:rsid w:val="001C1F3D"/>
    <w:rsid w:val="001C2145"/>
    <w:rsid w:val="001C230C"/>
    <w:rsid w:val="001C2349"/>
    <w:rsid w:val="001C237D"/>
    <w:rsid w:val="001C278C"/>
    <w:rsid w:val="001C2A04"/>
    <w:rsid w:val="001C2E43"/>
    <w:rsid w:val="001C2EDA"/>
    <w:rsid w:val="001C3193"/>
    <w:rsid w:val="001C3D29"/>
    <w:rsid w:val="001C3F7D"/>
    <w:rsid w:val="001C4169"/>
    <w:rsid w:val="001C4207"/>
    <w:rsid w:val="001C4247"/>
    <w:rsid w:val="001C4495"/>
    <w:rsid w:val="001C44AA"/>
    <w:rsid w:val="001C4878"/>
    <w:rsid w:val="001C5547"/>
    <w:rsid w:val="001C55EC"/>
    <w:rsid w:val="001C59FF"/>
    <w:rsid w:val="001C5DA2"/>
    <w:rsid w:val="001C6956"/>
    <w:rsid w:val="001C74B4"/>
    <w:rsid w:val="001C7844"/>
    <w:rsid w:val="001C7CCC"/>
    <w:rsid w:val="001D0501"/>
    <w:rsid w:val="001D073B"/>
    <w:rsid w:val="001D0A9A"/>
    <w:rsid w:val="001D11F6"/>
    <w:rsid w:val="001D1969"/>
    <w:rsid w:val="001D1E3B"/>
    <w:rsid w:val="001D1F48"/>
    <w:rsid w:val="001D2280"/>
    <w:rsid w:val="001D2D8A"/>
    <w:rsid w:val="001D33D6"/>
    <w:rsid w:val="001D367C"/>
    <w:rsid w:val="001D367F"/>
    <w:rsid w:val="001D36A6"/>
    <w:rsid w:val="001D4032"/>
    <w:rsid w:val="001D4295"/>
    <w:rsid w:val="001D442B"/>
    <w:rsid w:val="001D44C6"/>
    <w:rsid w:val="001D44D3"/>
    <w:rsid w:val="001D45FD"/>
    <w:rsid w:val="001D46FE"/>
    <w:rsid w:val="001D4818"/>
    <w:rsid w:val="001D4AF6"/>
    <w:rsid w:val="001D51D9"/>
    <w:rsid w:val="001D59A3"/>
    <w:rsid w:val="001D6043"/>
    <w:rsid w:val="001D6104"/>
    <w:rsid w:val="001D64D6"/>
    <w:rsid w:val="001D66F8"/>
    <w:rsid w:val="001D6AE8"/>
    <w:rsid w:val="001D704B"/>
    <w:rsid w:val="001D7907"/>
    <w:rsid w:val="001D7932"/>
    <w:rsid w:val="001E0277"/>
    <w:rsid w:val="001E03EB"/>
    <w:rsid w:val="001E05C8"/>
    <w:rsid w:val="001E07AE"/>
    <w:rsid w:val="001E0900"/>
    <w:rsid w:val="001E0B99"/>
    <w:rsid w:val="001E0C5A"/>
    <w:rsid w:val="001E1116"/>
    <w:rsid w:val="001E1310"/>
    <w:rsid w:val="001E15E1"/>
    <w:rsid w:val="001E162B"/>
    <w:rsid w:val="001E1796"/>
    <w:rsid w:val="001E19BC"/>
    <w:rsid w:val="001E1A1D"/>
    <w:rsid w:val="001E20BF"/>
    <w:rsid w:val="001E2903"/>
    <w:rsid w:val="001E2F67"/>
    <w:rsid w:val="001E3221"/>
    <w:rsid w:val="001E3333"/>
    <w:rsid w:val="001E340A"/>
    <w:rsid w:val="001E3556"/>
    <w:rsid w:val="001E36F1"/>
    <w:rsid w:val="001E37B2"/>
    <w:rsid w:val="001E387C"/>
    <w:rsid w:val="001E387E"/>
    <w:rsid w:val="001E3906"/>
    <w:rsid w:val="001E3E5F"/>
    <w:rsid w:val="001E41C7"/>
    <w:rsid w:val="001E43F3"/>
    <w:rsid w:val="001E4623"/>
    <w:rsid w:val="001E4DF1"/>
    <w:rsid w:val="001E5030"/>
    <w:rsid w:val="001E52B4"/>
    <w:rsid w:val="001E5306"/>
    <w:rsid w:val="001E5A33"/>
    <w:rsid w:val="001E5BD0"/>
    <w:rsid w:val="001E5C1C"/>
    <w:rsid w:val="001E5D21"/>
    <w:rsid w:val="001E5FA1"/>
    <w:rsid w:val="001E6A24"/>
    <w:rsid w:val="001E6D2F"/>
    <w:rsid w:val="001E6E4C"/>
    <w:rsid w:val="001E7035"/>
    <w:rsid w:val="001E7160"/>
    <w:rsid w:val="001E75D0"/>
    <w:rsid w:val="001E76AA"/>
    <w:rsid w:val="001E7802"/>
    <w:rsid w:val="001E7B21"/>
    <w:rsid w:val="001E7C7E"/>
    <w:rsid w:val="001E7DFD"/>
    <w:rsid w:val="001E7E2E"/>
    <w:rsid w:val="001F0597"/>
    <w:rsid w:val="001F0873"/>
    <w:rsid w:val="001F0885"/>
    <w:rsid w:val="001F0E96"/>
    <w:rsid w:val="001F12B9"/>
    <w:rsid w:val="001F157F"/>
    <w:rsid w:val="001F1854"/>
    <w:rsid w:val="001F1DEC"/>
    <w:rsid w:val="001F1F50"/>
    <w:rsid w:val="001F1FC8"/>
    <w:rsid w:val="001F22F8"/>
    <w:rsid w:val="001F26E4"/>
    <w:rsid w:val="001F364F"/>
    <w:rsid w:val="001F3EDB"/>
    <w:rsid w:val="001F3FB8"/>
    <w:rsid w:val="001F45B5"/>
    <w:rsid w:val="001F4689"/>
    <w:rsid w:val="001F55A0"/>
    <w:rsid w:val="001F5785"/>
    <w:rsid w:val="001F67F1"/>
    <w:rsid w:val="001F6B80"/>
    <w:rsid w:val="001F75E8"/>
    <w:rsid w:val="001F7937"/>
    <w:rsid w:val="001F7AA9"/>
    <w:rsid w:val="001F7DF5"/>
    <w:rsid w:val="001F7E3E"/>
    <w:rsid w:val="002004A1"/>
    <w:rsid w:val="0020086E"/>
    <w:rsid w:val="00201682"/>
    <w:rsid w:val="002018FB"/>
    <w:rsid w:val="00201F6B"/>
    <w:rsid w:val="00201FB5"/>
    <w:rsid w:val="002020B7"/>
    <w:rsid w:val="0020237D"/>
    <w:rsid w:val="00202403"/>
    <w:rsid w:val="002029A1"/>
    <w:rsid w:val="00202D40"/>
    <w:rsid w:val="00202D78"/>
    <w:rsid w:val="00203F1B"/>
    <w:rsid w:val="002045EE"/>
    <w:rsid w:val="00205174"/>
    <w:rsid w:val="002055ED"/>
    <w:rsid w:val="0020565B"/>
    <w:rsid w:val="0020574C"/>
    <w:rsid w:val="00205C5F"/>
    <w:rsid w:val="002063D5"/>
    <w:rsid w:val="002066D7"/>
    <w:rsid w:val="00206B5F"/>
    <w:rsid w:val="00206FD8"/>
    <w:rsid w:val="00207252"/>
    <w:rsid w:val="00207270"/>
    <w:rsid w:val="00207A16"/>
    <w:rsid w:val="00207AB7"/>
    <w:rsid w:val="00207F3E"/>
    <w:rsid w:val="00210059"/>
    <w:rsid w:val="0021065F"/>
    <w:rsid w:val="00210EAB"/>
    <w:rsid w:val="0021165A"/>
    <w:rsid w:val="00211890"/>
    <w:rsid w:val="00211DE2"/>
    <w:rsid w:val="00211FAA"/>
    <w:rsid w:val="0021276D"/>
    <w:rsid w:val="00212990"/>
    <w:rsid w:val="00212FB8"/>
    <w:rsid w:val="00213001"/>
    <w:rsid w:val="00213CFB"/>
    <w:rsid w:val="00213F26"/>
    <w:rsid w:val="00213F47"/>
    <w:rsid w:val="00213F92"/>
    <w:rsid w:val="0021413B"/>
    <w:rsid w:val="0021420C"/>
    <w:rsid w:val="0021438E"/>
    <w:rsid w:val="00214E07"/>
    <w:rsid w:val="002156C5"/>
    <w:rsid w:val="002158C5"/>
    <w:rsid w:val="00215EBA"/>
    <w:rsid w:val="002161EB"/>
    <w:rsid w:val="0021623C"/>
    <w:rsid w:val="00216ACF"/>
    <w:rsid w:val="00216B23"/>
    <w:rsid w:val="00216D07"/>
    <w:rsid w:val="00216E96"/>
    <w:rsid w:val="00216ED0"/>
    <w:rsid w:val="00216FC6"/>
    <w:rsid w:val="002171A1"/>
    <w:rsid w:val="002176C9"/>
    <w:rsid w:val="0021798A"/>
    <w:rsid w:val="00220115"/>
    <w:rsid w:val="002208C2"/>
    <w:rsid w:val="00220E3B"/>
    <w:rsid w:val="00220F32"/>
    <w:rsid w:val="002210DC"/>
    <w:rsid w:val="00221571"/>
    <w:rsid w:val="0022178F"/>
    <w:rsid w:val="00221A70"/>
    <w:rsid w:val="00222165"/>
    <w:rsid w:val="002224CA"/>
    <w:rsid w:val="00222A3B"/>
    <w:rsid w:val="00222E6F"/>
    <w:rsid w:val="002234D8"/>
    <w:rsid w:val="002234EC"/>
    <w:rsid w:val="00223F22"/>
    <w:rsid w:val="0022420E"/>
    <w:rsid w:val="002242E2"/>
    <w:rsid w:val="00224D61"/>
    <w:rsid w:val="002250D4"/>
    <w:rsid w:val="002255DB"/>
    <w:rsid w:val="002261B8"/>
    <w:rsid w:val="00226F17"/>
    <w:rsid w:val="002272DE"/>
    <w:rsid w:val="00227AC7"/>
    <w:rsid w:val="00227D97"/>
    <w:rsid w:val="0023052C"/>
    <w:rsid w:val="0023099D"/>
    <w:rsid w:val="00230AF4"/>
    <w:rsid w:val="00230E4E"/>
    <w:rsid w:val="0023102B"/>
    <w:rsid w:val="00231477"/>
    <w:rsid w:val="00231568"/>
    <w:rsid w:val="0023194B"/>
    <w:rsid w:val="00231990"/>
    <w:rsid w:val="00231BF2"/>
    <w:rsid w:val="0023224E"/>
    <w:rsid w:val="00232B21"/>
    <w:rsid w:val="00233102"/>
    <w:rsid w:val="00233262"/>
    <w:rsid w:val="002346F6"/>
    <w:rsid w:val="00234C5F"/>
    <w:rsid w:val="0023546E"/>
    <w:rsid w:val="00235608"/>
    <w:rsid w:val="002358F4"/>
    <w:rsid w:val="002358FB"/>
    <w:rsid w:val="00236064"/>
    <w:rsid w:val="00236830"/>
    <w:rsid w:val="0023693F"/>
    <w:rsid w:val="00237066"/>
    <w:rsid w:val="00237725"/>
    <w:rsid w:val="002377C4"/>
    <w:rsid w:val="00237A93"/>
    <w:rsid w:val="00237F34"/>
    <w:rsid w:val="00240149"/>
    <w:rsid w:val="00240213"/>
    <w:rsid w:val="00240327"/>
    <w:rsid w:val="002408B5"/>
    <w:rsid w:val="0024094E"/>
    <w:rsid w:val="00240FA4"/>
    <w:rsid w:val="00241005"/>
    <w:rsid w:val="0024196C"/>
    <w:rsid w:val="00241E0E"/>
    <w:rsid w:val="00241F03"/>
    <w:rsid w:val="0024318C"/>
    <w:rsid w:val="0024369D"/>
    <w:rsid w:val="0024376C"/>
    <w:rsid w:val="002449D0"/>
    <w:rsid w:val="00244ACB"/>
    <w:rsid w:val="00244BFA"/>
    <w:rsid w:val="00245517"/>
    <w:rsid w:val="0024606E"/>
    <w:rsid w:val="00246512"/>
    <w:rsid w:val="00246531"/>
    <w:rsid w:val="00246849"/>
    <w:rsid w:val="0024689C"/>
    <w:rsid w:val="00246AD1"/>
    <w:rsid w:val="00246EE3"/>
    <w:rsid w:val="00247484"/>
    <w:rsid w:val="0024753B"/>
    <w:rsid w:val="00247E5A"/>
    <w:rsid w:val="002501C1"/>
    <w:rsid w:val="00250701"/>
    <w:rsid w:val="00250D45"/>
    <w:rsid w:val="00250EAF"/>
    <w:rsid w:val="002510E1"/>
    <w:rsid w:val="00251363"/>
    <w:rsid w:val="0025143D"/>
    <w:rsid w:val="00251731"/>
    <w:rsid w:val="00251BB0"/>
    <w:rsid w:val="00251C99"/>
    <w:rsid w:val="00251FA6"/>
    <w:rsid w:val="00252012"/>
    <w:rsid w:val="00252610"/>
    <w:rsid w:val="002530B8"/>
    <w:rsid w:val="00253456"/>
    <w:rsid w:val="00253472"/>
    <w:rsid w:val="0025398E"/>
    <w:rsid w:val="002539BF"/>
    <w:rsid w:val="00253B1C"/>
    <w:rsid w:val="00253EF6"/>
    <w:rsid w:val="00254066"/>
    <w:rsid w:val="0025412B"/>
    <w:rsid w:val="00254239"/>
    <w:rsid w:val="00254C93"/>
    <w:rsid w:val="00254EEA"/>
    <w:rsid w:val="00254FB3"/>
    <w:rsid w:val="00255213"/>
    <w:rsid w:val="002558B9"/>
    <w:rsid w:val="00255A63"/>
    <w:rsid w:val="00255C1B"/>
    <w:rsid w:val="00256241"/>
    <w:rsid w:val="002576E5"/>
    <w:rsid w:val="0026089F"/>
    <w:rsid w:val="002608E9"/>
    <w:rsid w:val="00260CE3"/>
    <w:rsid w:val="00261A01"/>
    <w:rsid w:val="00261B14"/>
    <w:rsid w:val="00261C4E"/>
    <w:rsid w:val="00262171"/>
    <w:rsid w:val="002621C1"/>
    <w:rsid w:val="002638EA"/>
    <w:rsid w:val="00263E38"/>
    <w:rsid w:val="00263EB0"/>
    <w:rsid w:val="00264A65"/>
    <w:rsid w:val="00264A9A"/>
    <w:rsid w:val="00264D40"/>
    <w:rsid w:val="0026501A"/>
    <w:rsid w:val="002650BA"/>
    <w:rsid w:val="00265431"/>
    <w:rsid w:val="002655E1"/>
    <w:rsid w:val="00265635"/>
    <w:rsid w:val="00265D58"/>
    <w:rsid w:val="00265EC8"/>
    <w:rsid w:val="00266191"/>
    <w:rsid w:val="002664E9"/>
    <w:rsid w:val="002664EF"/>
    <w:rsid w:val="00267969"/>
    <w:rsid w:val="0027120D"/>
    <w:rsid w:val="00271C2D"/>
    <w:rsid w:val="00271DC8"/>
    <w:rsid w:val="00271F93"/>
    <w:rsid w:val="00272209"/>
    <w:rsid w:val="002722F9"/>
    <w:rsid w:val="00272548"/>
    <w:rsid w:val="00272762"/>
    <w:rsid w:val="0027291B"/>
    <w:rsid w:val="00272EE3"/>
    <w:rsid w:val="0027308B"/>
    <w:rsid w:val="00273150"/>
    <w:rsid w:val="0027331F"/>
    <w:rsid w:val="00273379"/>
    <w:rsid w:val="00273963"/>
    <w:rsid w:val="00273B46"/>
    <w:rsid w:val="00273F66"/>
    <w:rsid w:val="00274198"/>
    <w:rsid w:val="00274426"/>
    <w:rsid w:val="00274BE0"/>
    <w:rsid w:val="002753F5"/>
    <w:rsid w:val="00275AA2"/>
    <w:rsid w:val="00275CA0"/>
    <w:rsid w:val="00275D4B"/>
    <w:rsid w:val="00276029"/>
    <w:rsid w:val="0027616C"/>
    <w:rsid w:val="0027685F"/>
    <w:rsid w:val="00276F97"/>
    <w:rsid w:val="00276FE3"/>
    <w:rsid w:val="00277878"/>
    <w:rsid w:val="002778A1"/>
    <w:rsid w:val="00277C3A"/>
    <w:rsid w:val="00277DCC"/>
    <w:rsid w:val="002801A4"/>
    <w:rsid w:val="00280987"/>
    <w:rsid w:val="00280CE1"/>
    <w:rsid w:val="00280D35"/>
    <w:rsid w:val="00281189"/>
    <w:rsid w:val="0028140E"/>
    <w:rsid w:val="002818F8"/>
    <w:rsid w:val="002820F7"/>
    <w:rsid w:val="0028227E"/>
    <w:rsid w:val="0028267F"/>
    <w:rsid w:val="00282ADF"/>
    <w:rsid w:val="002830ED"/>
    <w:rsid w:val="0028329F"/>
    <w:rsid w:val="002836EF"/>
    <w:rsid w:val="0028385C"/>
    <w:rsid w:val="002839A1"/>
    <w:rsid w:val="00283AA7"/>
    <w:rsid w:val="00283EF6"/>
    <w:rsid w:val="00284AEF"/>
    <w:rsid w:val="00284C3F"/>
    <w:rsid w:val="00284DD1"/>
    <w:rsid w:val="00285332"/>
    <w:rsid w:val="002854AB"/>
    <w:rsid w:val="00285A5D"/>
    <w:rsid w:val="00285E5B"/>
    <w:rsid w:val="00285E6E"/>
    <w:rsid w:val="00286027"/>
    <w:rsid w:val="0028628C"/>
    <w:rsid w:val="0028655C"/>
    <w:rsid w:val="002867C1"/>
    <w:rsid w:val="002868A8"/>
    <w:rsid w:val="002869CC"/>
    <w:rsid w:val="00287003"/>
    <w:rsid w:val="00287B1F"/>
    <w:rsid w:val="002905B2"/>
    <w:rsid w:val="00290695"/>
    <w:rsid w:val="00290A1B"/>
    <w:rsid w:val="00290C9D"/>
    <w:rsid w:val="00290F81"/>
    <w:rsid w:val="00291336"/>
    <w:rsid w:val="002913E6"/>
    <w:rsid w:val="002914AD"/>
    <w:rsid w:val="00291ABB"/>
    <w:rsid w:val="00291C9A"/>
    <w:rsid w:val="00292023"/>
    <w:rsid w:val="002921C0"/>
    <w:rsid w:val="002926DC"/>
    <w:rsid w:val="00292B17"/>
    <w:rsid w:val="00292C93"/>
    <w:rsid w:val="00293240"/>
    <w:rsid w:val="00293832"/>
    <w:rsid w:val="00293A01"/>
    <w:rsid w:val="00293FBD"/>
    <w:rsid w:val="002944D4"/>
    <w:rsid w:val="00294675"/>
    <w:rsid w:val="00294F8E"/>
    <w:rsid w:val="00295181"/>
    <w:rsid w:val="002957D2"/>
    <w:rsid w:val="00295ECF"/>
    <w:rsid w:val="0029600C"/>
    <w:rsid w:val="002962FB"/>
    <w:rsid w:val="00296886"/>
    <w:rsid w:val="00297A36"/>
    <w:rsid w:val="00297ABC"/>
    <w:rsid w:val="00297C51"/>
    <w:rsid w:val="00297DBA"/>
    <w:rsid w:val="00297EC8"/>
    <w:rsid w:val="002A008F"/>
    <w:rsid w:val="002A00B0"/>
    <w:rsid w:val="002A0203"/>
    <w:rsid w:val="002A059B"/>
    <w:rsid w:val="002A11C4"/>
    <w:rsid w:val="002A1367"/>
    <w:rsid w:val="002A13C6"/>
    <w:rsid w:val="002A16FE"/>
    <w:rsid w:val="002A1863"/>
    <w:rsid w:val="002A1ADF"/>
    <w:rsid w:val="002A1E6C"/>
    <w:rsid w:val="002A2AE6"/>
    <w:rsid w:val="002A2CA1"/>
    <w:rsid w:val="002A2E9A"/>
    <w:rsid w:val="002A3D5F"/>
    <w:rsid w:val="002A3EDA"/>
    <w:rsid w:val="002A4665"/>
    <w:rsid w:val="002A490E"/>
    <w:rsid w:val="002A4DD0"/>
    <w:rsid w:val="002A4F98"/>
    <w:rsid w:val="002A5302"/>
    <w:rsid w:val="002A5303"/>
    <w:rsid w:val="002A562F"/>
    <w:rsid w:val="002A578F"/>
    <w:rsid w:val="002A58FC"/>
    <w:rsid w:val="002A64B5"/>
    <w:rsid w:val="002A68F3"/>
    <w:rsid w:val="002A6E7E"/>
    <w:rsid w:val="002A6F2E"/>
    <w:rsid w:val="002A7952"/>
    <w:rsid w:val="002A7B47"/>
    <w:rsid w:val="002A7B6E"/>
    <w:rsid w:val="002A7FA8"/>
    <w:rsid w:val="002B05DE"/>
    <w:rsid w:val="002B06EE"/>
    <w:rsid w:val="002B08C8"/>
    <w:rsid w:val="002B0C9B"/>
    <w:rsid w:val="002B0DF1"/>
    <w:rsid w:val="002B2150"/>
    <w:rsid w:val="002B2244"/>
    <w:rsid w:val="002B29EA"/>
    <w:rsid w:val="002B2A31"/>
    <w:rsid w:val="002B2EA6"/>
    <w:rsid w:val="002B2EF5"/>
    <w:rsid w:val="002B314A"/>
    <w:rsid w:val="002B35AF"/>
    <w:rsid w:val="002B363A"/>
    <w:rsid w:val="002B3715"/>
    <w:rsid w:val="002B38FD"/>
    <w:rsid w:val="002B3C74"/>
    <w:rsid w:val="002B4941"/>
    <w:rsid w:val="002B512D"/>
    <w:rsid w:val="002B5233"/>
    <w:rsid w:val="002B53DB"/>
    <w:rsid w:val="002B555F"/>
    <w:rsid w:val="002B62FA"/>
    <w:rsid w:val="002B66DE"/>
    <w:rsid w:val="002B6806"/>
    <w:rsid w:val="002B685B"/>
    <w:rsid w:val="002B6FBB"/>
    <w:rsid w:val="002B710B"/>
    <w:rsid w:val="002B75EF"/>
    <w:rsid w:val="002B7639"/>
    <w:rsid w:val="002B780B"/>
    <w:rsid w:val="002B7F7C"/>
    <w:rsid w:val="002C02E0"/>
    <w:rsid w:val="002C0394"/>
    <w:rsid w:val="002C0F0A"/>
    <w:rsid w:val="002C1627"/>
    <w:rsid w:val="002C16E4"/>
    <w:rsid w:val="002C191B"/>
    <w:rsid w:val="002C1B1C"/>
    <w:rsid w:val="002C1FE1"/>
    <w:rsid w:val="002C2366"/>
    <w:rsid w:val="002C2AD3"/>
    <w:rsid w:val="002C2BFE"/>
    <w:rsid w:val="002C3F6E"/>
    <w:rsid w:val="002C3FAB"/>
    <w:rsid w:val="002C463D"/>
    <w:rsid w:val="002C4685"/>
    <w:rsid w:val="002C46B6"/>
    <w:rsid w:val="002C4835"/>
    <w:rsid w:val="002C4AF7"/>
    <w:rsid w:val="002C4EE1"/>
    <w:rsid w:val="002C535D"/>
    <w:rsid w:val="002C54D1"/>
    <w:rsid w:val="002C6512"/>
    <w:rsid w:val="002C657D"/>
    <w:rsid w:val="002C68C3"/>
    <w:rsid w:val="002C6ACD"/>
    <w:rsid w:val="002C701B"/>
    <w:rsid w:val="002C7238"/>
    <w:rsid w:val="002C79C2"/>
    <w:rsid w:val="002C7B0F"/>
    <w:rsid w:val="002D02D5"/>
    <w:rsid w:val="002D0380"/>
    <w:rsid w:val="002D0651"/>
    <w:rsid w:val="002D09FC"/>
    <w:rsid w:val="002D17E3"/>
    <w:rsid w:val="002D181C"/>
    <w:rsid w:val="002D20D2"/>
    <w:rsid w:val="002D23D8"/>
    <w:rsid w:val="002D2DB5"/>
    <w:rsid w:val="002D2E8A"/>
    <w:rsid w:val="002D3003"/>
    <w:rsid w:val="002D3297"/>
    <w:rsid w:val="002D3A34"/>
    <w:rsid w:val="002D403B"/>
    <w:rsid w:val="002D4050"/>
    <w:rsid w:val="002D476E"/>
    <w:rsid w:val="002D4C00"/>
    <w:rsid w:val="002D4D3D"/>
    <w:rsid w:val="002D57D9"/>
    <w:rsid w:val="002D5BB3"/>
    <w:rsid w:val="002D5E5F"/>
    <w:rsid w:val="002D60FC"/>
    <w:rsid w:val="002D6370"/>
    <w:rsid w:val="002D65BE"/>
    <w:rsid w:val="002D6CCC"/>
    <w:rsid w:val="002D6EB5"/>
    <w:rsid w:val="002D6F6F"/>
    <w:rsid w:val="002D6FB2"/>
    <w:rsid w:val="002D7C2A"/>
    <w:rsid w:val="002D7D26"/>
    <w:rsid w:val="002E011A"/>
    <w:rsid w:val="002E0551"/>
    <w:rsid w:val="002E0559"/>
    <w:rsid w:val="002E1266"/>
    <w:rsid w:val="002E14E0"/>
    <w:rsid w:val="002E14F6"/>
    <w:rsid w:val="002E1BD2"/>
    <w:rsid w:val="002E1CAE"/>
    <w:rsid w:val="002E1FBA"/>
    <w:rsid w:val="002E24C5"/>
    <w:rsid w:val="002E25AB"/>
    <w:rsid w:val="002E25F0"/>
    <w:rsid w:val="002E3BDF"/>
    <w:rsid w:val="002E434D"/>
    <w:rsid w:val="002E455A"/>
    <w:rsid w:val="002E4D62"/>
    <w:rsid w:val="002E5145"/>
    <w:rsid w:val="002E53AD"/>
    <w:rsid w:val="002E54FF"/>
    <w:rsid w:val="002E5DE6"/>
    <w:rsid w:val="002E7583"/>
    <w:rsid w:val="002E7DDC"/>
    <w:rsid w:val="002F0389"/>
    <w:rsid w:val="002F0662"/>
    <w:rsid w:val="002F0F5F"/>
    <w:rsid w:val="002F1B9A"/>
    <w:rsid w:val="002F2F38"/>
    <w:rsid w:val="002F3196"/>
    <w:rsid w:val="002F32E7"/>
    <w:rsid w:val="002F33FA"/>
    <w:rsid w:val="002F4081"/>
    <w:rsid w:val="002F519E"/>
    <w:rsid w:val="002F5893"/>
    <w:rsid w:val="002F590A"/>
    <w:rsid w:val="002F5915"/>
    <w:rsid w:val="002F59EF"/>
    <w:rsid w:val="002F5B3E"/>
    <w:rsid w:val="002F5D99"/>
    <w:rsid w:val="002F6344"/>
    <w:rsid w:val="002F6BD5"/>
    <w:rsid w:val="002F6ED0"/>
    <w:rsid w:val="002F73C3"/>
    <w:rsid w:val="002F75A9"/>
    <w:rsid w:val="002F76F5"/>
    <w:rsid w:val="003004CE"/>
    <w:rsid w:val="0030070E"/>
    <w:rsid w:val="003007FF"/>
    <w:rsid w:val="00300809"/>
    <w:rsid w:val="00300CC9"/>
    <w:rsid w:val="00300E62"/>
    <w:rsid w:val="00300F75"/>
    <w:rsid w:val="00301154"/>
    <w:rsid w:val="00301663"/>
    <w:rsid w:val="003026A5"/>
    <w:rsid w:val="00302E2F"/>
    <w:rsid w:val="003037B7"/>
    <w:rsid w:val="00303C5C"/>
    <w:rsid w:val="00303C92"/>
    <w:rsid w:val="00303DAA"/>
    <w:rsid w:val="00304457"/>
    <w:rsid w:val="00304D3B"/>
    <w:rsid w:val="00304FCC"/>
    <w:rsid w:val="00305114"/>
    <w:rsid w:val="003053D7"/>
    <w:rsid w:val="00305533"/>
    <w:rsid w:val="003056C3"/>
    <w:rsid w:val="003056F2"/>
    <w:rsid w:val="0030570C"/>
    <w:rsid w:val="00305949"/>
    <w:rsid w:val="003059C0"/>
    <w:rsid w:val="00305E14"/>
    <w:rsid w:val="00305E54"/>
    <w:rsid w:val="00305EAD"/>
    <w:rsid w:val="0030600A"/>
    <w:rsid w:val="003061E3"/>
    <w:rsid w:val="00306325"/>
    <w:rsid w:val="00306547"/>
    <w:rsid w:val="003065B8"/>
    <w:rsid w:val="003066A2"/>
    <w:rsid w:val="00306867"/>
    <w:rsid w:val="00306EA0"/>
    <w:rsid w:val="0030714D"/>
    <w:rsid w:val="0030719D"/>
    <w:rsid w:val="003071A5"/>
    <w:rsid w:val="0030744D"/>
    <w:rsid w:val="00307B66"/>
    <w:rsid w:val="00307CD2"/>
    <w:rsid w:val="003105B6"/>
    <w:rsid w:val="00310787"/>
    <w:rsid w:val="00310B16"/>
    <w:rsid w:val="00310C93"/>
    <w:rsid w:val="00311034"/>
    <w:rsid w:val="003110FE"/>
    <w:rsid w:val="0031122A"/>
    <w:rsid w:val="003112AD"/>
    <w:rsid w:val="003117EF"/>
    <w:rsid w:val="003119F5"/>
    <w:rsid w:val="00311F95"/>
    <w:rsid w:val="003123AC"/>
    <w:rsid w:val="003124E1"/>
    <w:rsid w:val="00312915"/>
    <w:rsid w:val="00312BEE"/>
    <w:rsid w:val="00312E03"/>
    <w:rsid w:val="003140DE"/>
    <w:rsid w:val="00314185"/>
    <w:rsid w:val="00314A29"/>
    <w:rsid w:val="00314C48"/>
    <w:rsid w:val="00314C65"/>
    <w:rsid w:val="00315972"/>
    <w:rsid w:val="00315CF6"/>
    <w:rsid w:val="00316089"/>
    <w:rsid w:val="003162A3"/>
    <w:rsid w:val="00316595"/>
    <w:rsid w:val="0031674B"/>
    <w:rsid w:val="00316F4D"/>
    <w:rsid w:val="003171CD"/>
    <w:rsid w:val="00317A43"/>
    <w:rsid w:val="00317CE9"/>
    <w:rsid w:val="00320462"/>
    <w:rsid w:val="00320538"/>
    <w:rsid w:val="00320564"/>
    <w:rsid w:val="0032056C"/>
    <w:rsid w:val="003205DA"/>
    <w:rsid w:val="0032091B"/>
    <w:rsid w:val="00320980"/>
    <w:rsid w:val="00320988"/>
    <w:rsid w:val="00320FF5"/>
    <w:rsid w:val="00321A16"/>
    <w:rsid w:val="00321A63"/>
    <w:rsid w:val="00321AFF"/>
    <w:rsid w:val="00321F95"/>
    <w:rsid w:val="00322646"/>
    <w:rsid w:val="00322663"/>
    <w:rsid w:val="003228ED"/>
    <w:rsid w:val="00322C02"/>
    <w:rsid w:val="00323122"/>
    <w:rsid w:val="00323190"/>
    <w:rsid w:val="0032349B"/>
    <w:rsid w:val="003235B6"/>
    <w:rsid w:val="003237C6"/>
    <w:rsid w:val="003238AE"/>
    <w:rsid w:val="00323A7B"/>
    <w:rsid w:val="0032403A"/>
    <w:rsid w:val="00324943"/>
    <w:rsid w:val="00325000"/>
    <w:rsid w:val="003250B5"/>
    <w:rsid w:val="003250CC"/>
    <w:rsid w:val="003252E4"/>
    <w:rsid w:val="003257B8"/>
    <w:rsid w:val="0032582C"/>
    <w:rsid w:val="00325CC8"/>
    <w:rsid w:val="00326416"/>
    <w:rsid w:val="00326795"/>
    <w:rsid w:val="00326B95"/>
    <w:rsid w:val="00326F19"/>
    <w:rsid w:val="003270FD"/>
    <w:rsid w:val="0032779F"/>
    <w:rsid w:val="00327A4F"/>
    <w:rsid w:val="00327BCE"/>
    <w:rsid w:val="00327F59"/>
    <w:rsid w:val="00330001"/>
    <w:rsid w:val="003301A9"/>
    <w:rsid w:val="0033093C"/>
    <w:rsid w:val="00330C80"/>
    <w:rsid w:val="00330F14"/>
    <w:rsid w:val="0033133E"/>
    <w:rsid w:val="00331345"/>
    <w:rsid w:val="00331503"/>
    <w:rsid w:val="00331A56"/>
    <w:rsid w:val="003326D1"/>
    <w:rsid w:val="00332818"/>
    <w:rsid w:val="003329DC"/>
    <w:rsid w:val="00332B22"/>
    <w:rsid w:val="00332DF9"/>
    <w:rsid w:val="00333274"/>
    <w:rsid w:val="00333CBF"/>
    <w:rsid w:val="00333E1D"/>
    <w:rsid w:val="00334632"/>
    <w:rsid w:val="00334AF2"/>
    <w:rsid w:val="00334D5A"/>
    <w:rsid w:val="00334EC5"/>
    <w:rsid w:val="003361E6"/>
    <w:rsid w:val="00336D92"/>
    <w:rsid w:val="00336FE3"/>
    <w:rsid w:val="003371C5"/>
    <w:rsid w:val="00337771"/>
    <w:rsid w:val="003401CB"/>
    <w:rsid w:val="00340759"/>
    <w:rsid w:val="00340F50"/>
    <w:rsid w:val="00341D47"/>
    <w:rsid w:val="00342561"/>
    <w:rsid w:val="003426A0"/>
    <w:rsid w:val="0034283D"/>
    <w:rsid w:val="00343693"/>
    <w:rsid w:val="00343971"/>
    <w:rsid w:val="00343A47"/>
    <w:rsid w:val="00343C1E"/>
    <w:rsid w:val="00343E99"/>
    <w:rsid w:val="003447D6"/>
    <w:rsid w:val="003449A5"/>
    <w:rsid w:val="00344C17"/>
    <w:rsid w:val="00344DC4"/>
    <w:rsid w:val="00344E98"/>
    <w:rsid w:val="00344EB7"/>
    <w:rsid w:val="003455FF"/>
    <w:rsid w:val="003456CD"/>
    <w:rsid w:val="0034582C"/>
    <w:rsid w:val="00345F58"/>
    <w:rsid w:val="0034621C"/>
    <w:rsid w:val="00346ACD"/>
    <w:rsid w:val="00346FCA"/>
    <w:rsid w:val="003475F5"/>
    <w:rsid w:val="003475FC"/>
    <w:rsid w:val="00347974"/>
    <w:rsid w:val="00347EB0"/>
    <w:rsid w:val="003500BA"/>
    <w:rsid w:val="00350925"/>
    <w:rsid w:val="00350A8F"/>
    <w:rsid w:val="00350AFA"/>
    <w:rsid w:val="00350D8A"/>
    <w:rsid w:val="00350E8F"/>
    <w:rsid w:val="0035142A"/>
    <w:rsid w:val="003514E6"/>
    <w:rsid w:val="00351AD5"/>
    <w:rsid w:val="00351F25"/>
    <w:rsid w:val="00351FDF"/>
    <w:rsid w:val="003520FC"/>
    <w:rsid w:val="003528A3"/>
    <w:rsid w:val="00352ADB"/>
    <w:rsid w:val="00352C0E"/>
    <w:rsid w:val="00352C13"/>
    <w:rsid w:val="00353A4B"/>
    <w:rsid w:val="00353EF7"/>
    <w:rsid w:val="00353F89"/>
    <w:rsid w:val="003549FF"/>
    <w:rsid w:val="00354B55"/>
    <w:rsid w:val="00354D38"/>
    <w:rsid w:val="00354D3E"/>
    <w:rsid w:val="003552E9"/>
    <w:rsid w:val="0035542C"/>
    <w:rsid w:val="00355593"/>
    <w:rsid w:val="003555AC"/>
    <w:rsid w:val="003556F4"/>
    <w:rsid w:val="00355E70"/>
    <w:rsid w:val="00355F73"/>
    <w:rsid w:val="0035603B"/>
    <w:rsid w:val="0035655C"/>
    <w:rsid w:val="0035679A"/>
    <w:rsid w:val="00356831"/>
    <w:rsid w:val="00356AA1"/>
    <w:rsid w:val="00356E46"/>
    <w:rsid w:val="00356EF7"/>
    <w:rsid w:val="0035701F"/>
    <w:rsid w:val="0035730B"/>
    <w:rsid w:val="0035785E"/>
    <w:rsid w:val="00357DF0"/>
    <w:rsid w:val="00357FCF"/>
    <w:rsid w:val="0036065A"/>
    <w:rsid w:val="0036088A"/>
    <w:rsid w:val="0036093F"/>
    <w:rsid w:val="00360940"/>
    <w:rsid w:val="00360C40"/>
    <w:rsid w:val="00360F7D"/>
    <w:rsid w:val="00361726"/>
    <w:rsid w:val="003619DD"/>
    <w:rsid w:val="00361C03"/>
    <w:rsid w:val="00361FAB"/>
    <w:rsid w:val="00362130"/>
    <w:rsid w:val="00362288"/>
    <w:rsid w:val="00362450"/>
    <w:rsid w:val="003624CB"/>
    <w:rsid w:val="00362900"/>
    <w:rsid w:val="00362BC6"/>
    <w:rsid w:val="00362D4F"/>
    <w:rsid w:val="00362EAD"/>
    <w:rsid w:val="00363447"/>
    <w:rsid w:val="00363718"/>
    <w:rsid w:val="00363963"/>
    <w:rsid w:val="00363DB5"/>
    <w:rsid w:val="00363FEB"/>
    <w:rsid w:val="00364892"/>
    <w:rsid w:val="003649E9"/>
    <w:rsid w:val="00364E4E"/>
    <w:rsid w:val="0036594F"/>
    <w:rsid w:val="00365E56"/>
    <w:rsid w:val="00365EC4"/>
    <w:rsid w:val="0036623F"/>
    <w:rsid w:val="0036685A"/>
    <w:rsid w:val="00366866"/>
    <w:rsid w:val="00366937"/>
    <w:rsid w:val="00366AF6"/>
    <w:rsid w:val="00366D2D"/>
    <w:rsid w:val="00367127"/>
    <w:rsid w:val="003673C2"/>
    <w:rsid w:val="00367941"/>
    <w:rsid w:val="00367A25"/>
    <w:rsid w:val="00367AAD"/>
    <w:rsid w:val="00367F13"/>
    <w:rsid w:val="00367F1F"/>
    <w:rsid w:val="0037058A"/>
    <w:rsid w:val="003713F0"/>
    <w:rsid w:val="00371942"/>
    <w:rsid w:val="00371C28"/>
    <w:rsid w:val="00372001"/>
    <w:rsid w:val="00372196"/>
    <w:rsid w:val="003721F0"/>
    <w:rsid w:val="003728ED"/>
    <w:rsid w:val="00372A64"/>
    <w:rsid w:val="00372CB4"/>
    <w:rsid w:val="00372D66"/>
    <w:rsid w:val="00372D7D"/>
    <w:rsid w:val="003731B2"/>
    <w:rsid w:val="003735BD"/>
    <w:rsid w:val="003735CE"/>
    <w:rsid w:val="00373A70"/>
    <w:rsid w:val="00374271"/>
    <w:rsid w:val="00374582"/>
    <w:rsid w:val="00374C14"/>
    <w:rsid w:val="00374C19"/>
    <w:rsid w:val="00375472"/>
    <w:rsid w:val="00376234"/>
    <w:rsid w:val="00376B1A"/>
    <w:rsid w:val="00376B21"/>
    <w:rsid w:val="00376E1E"/>
    <w:rsid w:val="00377047"/>
    <w:rsid w:val="003770AA"/>
    <w:rsid w:val="003774E6"/>
    <w:rsid w:val="00377694"/>
    <w:rsid w:val="003778DA"/>
    <w:rsid w:val="00377A5A"/>
    <w:rsid w:val="00380060"/>
    <w:rsid w:val="00380ACA"/>
    <w:rsid w:val="00380B14"/>
    <w:rsid w:val="00380C2E"/>
    <w:rsid w:val="00380D44"/>
    <w:rsid w:val="00380F46"/>
    <w:rsid w:val="0038103E"/>
    <w:rsid w:val="00381F8D"/>
    <w:rsid w:val="00382086"/>
    <w:rsid w:val="003821FC"/>
    <w:rsid w:val="00382295"/>
    <w:rsid w:val="00382531"/>
    <w:rsid w:val="00382635"/>
    <w:rsid w:val="003827C5"/>
    <w:rsid w:val="003828CD"/>
    <w:rsid w:val="00383065"/>
    <w:rsid w:val="00383603"/>
    <w:rsid w:val="003839A6"/>
    <w:rsid w:val="00383C23"/>
    <w:rsid w:val="0038410D"/>
    <w:rsid w:val="00384CF9"/>
    <w:rsid w:val="00384E51"/>
    <w:rsid w:val="00384FC0"/>
    <w:rsid w:val="003852F5"/>
    <w:rsid w:val="0038582F"/>
    <w:rsid w:val="00385B04"/>
    <w:rsid w:val="00385BAF"/>
    <w:rsid w:val="00386266"/>
    <w:rsid w:val="003862DB"/>
    <w:rsid w:val="0038632B"/>
    <w:rsid w:val="0038636D"/>
    <w:rsid w:val="00386935"/>
    <w:rsid w:val="00386B24"/>
    <w:rsid w:val="00386BCB"/>
    <w:rsid w:val="00386D84"/>
    <w:rsid w:val="00386E9F"/>
    <w:rsid w:val="00386EBE"/>
    <w:rsid w:val="00386FA7"/>
    <w:rsid w:val="00386FC7"/>
    <w:rsid w:val="00387184"/>
    <w:rsid w:val="0038731B"/>
    <w:rsid w:val="003875DE"/>
    <w:rsid w:val="00387D83"/>
    <w:rsid w:val="00390089"/>
    <w:rsid w:val="003900F0"/>
    <w:rsid w:val="00390710"/>
    <w:rsid w:val="003907B6"/>
    <w:rsid w:val="00390B3B"/>
    <w:rsid w:val="00390BEF"/>
    <w:rsid w:val="00390C9F"/>
    <w:rsid w:val="00391167"/>
    <w:rsid w:val="00391A8B"/>
    <w:rsid w:val="00392DEF"/>
    <w:rsid w:val="003934B4"/>
    <w:rsid w:val="00393567"/>
    <w:rsid w:val="0039398A"/>
    <w:rsid w:val="003939CD"/>
    <w:rsid w:val="00393D62"/>
    <w:rsid w:val="00393E76"/>
    <w:rsid w:val="003944F1"/>
    <w:rsid w:val="00394CBF"/>
    <w:rsid w:val="00395146"/>
    <w:rsid w:val="00395527"/>
    <w:rsid w:val="00395CA2"/>
    <w:rsid w:val="00395CCC"/>
    <w:rsid w:val="00395E99"/>
    <w:rsid w:val="00395FE5"/>
    <w:rsid w:val="00396015"/>
    <w:rsid w:val="00396A9B"/>
    <w:rsid w:val="00396D07"/>
    <w:rsid w:val="003974DA"/>
    <w:rsid w:val="00397536"/>
    <w:rsid w:val="00397830"/>
    <w:rsid w:val="00397B34"/>
    <w:rsid w:val="00397E2E"/>
    <w:rsid w:val="00397EAB"/>
    <w:rsid w:val="00397ED9"/>
    <w:rsid w:val="003A0367"/>
    <w:rsid w:val="003A0796"/>
    <w:rsid w:val="003A07EF"/>
    <w:rsid w:val="003A09D5"/>
    <w:rsid w:val="003A0D52"/>
    <w:rsid w:val="003A129B"/>
    <w:rsid w:val="003A12E3"/>
    <w:rsid w:val="003A1475"/>
    <w:rsid w:val="003A17BD"/>
    <w:rsid w:val="003A1907"/>
    <w:rsid w:val="003A2B51"/>
    <w:rsid w:val="003A2D03"/>
    <w:rsid w:val="003A3111"/>
    <w:rsid w:val="003A32A5"/>
    <w:rsid w:val="003A38B2"/>
    <w:rsid w:val="003A3C06"/>
    <w:rsid w:val="003A4437"/>
    <w:rsid w:val="003A449E"/>
    <w:rsid w:val="003A4ACA"/>
    <w:rsid w:val="003A4E39"/>
    <w:rsid w:val="003A5544"/>
    <w:rsid w:val="003A5D0A"/>
    <w:rsid w:val="003A680A"/>
    <w:rsid w:val="003A69B6"/>
    <w:rsid w:val="003A69E0"/>
    <w:rsid w:val="003A6CF2"/>
    <w:rsid w:val="003A6E6F"/>
    <w:rsid w:val="003A7527"/>
    <w:rsid w:val="003A756C"/>
    <w:rsid w:val="003A783C"/>
    <w:rsid w:val="003A7AF0"/>
    <w:rsid w:val="003A7E21"/>
    <w:rsid w:val="003B0108"/>
    <w:rsid w:val="003B03A9"/>
    <w:rsid w:val="003B05FF"/>
    <w:rsid w:val="003B0979"/>
    <w:rsid w:val="003B09DD"/>
    <w:rsid w:val="003B0AAC"/>
    <w:rsid w:val="003B0F2F"/>
    <w:rsid w:val="003B1549"/>
    <w:rsid w:val="003B1573"/>
    <w:rsid w:val="003B17B0"/>
    <w:rsid w:val="003B1AC5"/>
    <w:rsid w:val="003B253B"/>
    <w:rsid w:val="003B295B"/>
    <w:rsid w:val="003B2A1D"/>
    <w:rsid w:val="003B2DB6"/>
    <w:rsid w:val="003B304B"/>
    <w:rsid w:val="003B32B4"/>
    <w:rsid w:val="003B3346"/>
    <w:rsid w:val="003B3384"/>
    <w:rsid w:val="003B33A2"/>
    <w:rsid w:val="003B341D"/>
    <w:rsid w:val="003B3D4D"/>
    <w:rsid w:val="003B3D9C"/>
    <w:rsid w:val="003B403B"/>
    <w:rsid w:val="003B46A1"/>
    <w:rsid w:val="003B48A1"/>
    <w:rsid w:val="003B49C4"/>
    <w:rsid w:val="003B536F"/>
    <w:rsid w:val="003B5621"/>
    <w:rsid w:val="003B5775"/>
    <w:rsid w:val="003B5944"/>
    <w:rsid w:val="003B5B84"/>
    <w:rsid w:val="003B5BD6"/>
    <w:rsid w:val="003B675F"/>
    <w:rsid w:val="003B698B"/>
    <w:rsid w:val="003B70E0"/>
    <w:rsid w:val="003B73F8"/>
    <w:rsid w:val="003B7429"/>
    <w:rsid w:val="003B750A"/>
    <w:rsid w:val="003B7A6A"/>
    <w:rsid w:val="003C02D5"/>
    <w:rsid w:val="003C0418"/>
    <w:rsid w:val="003C0B2B"/>
    <w:rsid w:val="003C0D9C"/>
    <w:rsid w:val="003C10C9"/>
    <w:rsid w:val="003C12A0"/>
    <w:rsid w:val="003C1B4E"/>
    <w:rsid w:val="003C1C7E"/>
    <w:rsid w:val="003C22E2"/>
    <w:rsid w:val="003C22F6"/>
    <w:rsid w:val="003C242B"/>
    <w:rsid w:val="003C265C"/>
    <w:rsid w:val="003C2F4A"/>
    <w:rsid w:val="003C3380"/>
    <w:rsid w:val="003C385E"/>
    <w:rsid w:val="003C3B5F"/>
    <w:rsid w:val="003C49A1"/>
    <w:rsid w:val="003C4C4B"/>
    <w:rsid w:val="003C4D01"/>
    <w:rsid w:val="003C599F"/>
    <w:rsid w:val="003C59CF"/>
    <w:rsid w:val="003C64EC"/>
    <w:rsid w:val="003C6A71"/>
    <w:rsid w:val="003C74E3"/>
    <w:rsid w:val="003C7856"/>
    <w:rsid w:val="003C7A64"/>
    <w:rsid w:val="003C7DFB"/>
    <w:rsid w:val="003D04CE"/>
    <w:rsid w:val="003D05A0"/>
    <w:rsid w:val="003D0670"/>
    <w:rsid w:val="003D0CEB"/>
    <w:rsid w:val="003D0D3B"/>
    <w:rsid w:val="003D0FBF"/>
    <w:rsid w:val="003D0FC2"/>
    <w:rsid w:val="003D1334"/>
    <w:rsid w:val="003D1642"/>
    <w:rsid w:val="003D182B"/>
    <w:rsid w:val="003D1971"/>
    <w:rsid w:val="003D1FA2"/>
    <w:rsid w:val="003D2215"/>
    <w:rsid w:val="003D226A"/>
    <w:rsid w:val="003D2A6D"/>
    <w:rsid w:val="003D2B44"/>
    <w:rsid w:val="003D2B71"/>
    <w:rsid w:val="003D2CC8"/>
    <w:rsid w:val="003D3241"/>
    <w:rsid w:val="003D34CD"/>
    <w:rsid w:val="003D3AAE"/>
    <w:rsid w:val="003D3E86"/>
    <w:rsid w:val="003D4386"/>
    <w:rsid w:val="003D452B"/>
    <w:rsid w:val="003D48AA"/>
    <w:rsid w:val="003D4C8A"/>
    <w:rsid w:val="003D4DFE"/>
    <w:rsid w:val="003D5151"/>
    <w:rsid w:val="003D573F"/>
    <w:rsid w:val="003D62E4"/>
    <w:rsid w:val="003D6A80"/>
    <w:rsid w:val="003D6E2D"/>
    <w:rsid w:val="003D7631"/>
    <w:rsid w:val="003D7BE5"/>
    <w:rsid w:val="003D7D88"/>
    <w:rsid w:val="003E02EE"/>
    <w:rsid w:val="003E0401"/>
    <w:rsid w:val="003E08F5"/>
    <w:rsid w:val="003E1008"/>
    <w:rsid w:val="003E107D"/>
    <w:rsid w:val="003E1533"/>
    <w:rsid w:val="003E1567"/>
    <w:rsid w:val="003E1978"/>
    <w:rsid w:val="003E230D"/>
    <w:rsid w:val="003E2787"/>
    <w:rsid w:val="003E28B4"/>
    <w:rsid w:val="003E29B3"/>
    <w:rsid w:val="003E2E4C"/>
    <w:rsid w:val="003E2F37"/>
    <w:rsid w:val="003E2F57"/>
    <w:rsid w:val="003E3D68"/>
    <w:rsid w:val="003E3D86"/>
    <w:rsid w:val="003E3DBE"/>
    <w:rsid w:val="003E43C7"/>
    <w:rsid w:val="003E455B"/>
    <w:rsid w:val="003E4613"/>
    <w:rsid w:val="003E4778"/>
    <w:rsid w:val="003E4955"/>
    <w:rsid w:val="003E4C42"/>
    <w:rsid w:val="003E5027"/>
    <w:rsid w:val="003E5287"/>
    <w:rsid w:val="003E53CF"/>
    <w:rsid w:val="003E53D1"/>
    <w:rsid w:val="003E55C2"/>
    <w:rsid w:val="003E56A7"/>
    <w:rsid w:val="003E56CE"/>
    <w:rsid w:val="003E5C4C"/>
    <w:rsid w:val="003E5D8E"/>
    <w:rsid w:val="003E6264"/>
    <w:rsid w:val="003E6834"/>
    <w:rsid w:val="003E6838"/>
    <w:rsid w:val="003E6CE1"/>
    <w:rsid w:val="003E6F3D"/>
    <w:rsid w:val="003E75DA"/>
    <w:rsid w:val="003E7A72"/>
    <w:rsid w:val="003E7F36"/>
    <w:rsid w:val="003F0155"/>
    <w:rsid w:val="003F06DB"/>
    <w:rsid w:val="003F098D"/>
    <w:rsid w:val="003F0B44"/>
    <w:rsid w:val="003F0CA1"/>
    <w:rsid w:val="003F1122"/>
    <w:rsid w:val="003F128E"/>
    <w:rsid w:val="003F14B6"/>
    <w:rsid w:val="003F172C"/>
    <w:rsid w:val="003F1737"/>
    <w:rsid w:val="003F17B4"/>
    <w:rsid w:val="003F29B6"/>
    <w:rsid w:val="003F2A8A"/>
    <w:rsid w:val="003F2ADD"/>
    <w:rsid w:val="003F32BB"/>
    <w:rsid w:val="003F407C"/>
    <w:rsid w:val="003F4A1F"/>
    <w:rsid w:val="003F4B58"/>
    <w:rsid w:val="003F4D94"/>
    <w:rsid w:val="003F4E12"/>
    <w:rsid w:val="003F5302"/>
    <w:rsid w:val="003F5599"/>
    <w:rsid w:val="003F5886"/>
    <w:rsid w:val="003F599A"/>
    <w:rsid w:val="003F5BB2"/>
    <w:rsid w:val="003F60EA"/>
    <w:rsid w:val="003F66C8"/>
    <w:rsid w:val="003F6769"/>
    <w:rsid w:val="003F6886"/>
    <w:rsid w:val="003F6CCB"/>
    <w:rsid w:val="003F7DBF"/>
    <w:rsid w:val="00400899"/>
    <w:rsid w:val="00400A10"/>
    <w:rsid w:val="00400B93"/>
    <w:rsid w:val="00400C41"/>
    <w:rsid w:val="00401275"/>
    <w:rsid w:val="00401507"/>
    <w:rsid w:val="00401579"/>
    <w:rsid w:val="00401801"/>
    <w:rsid w:val="00401DA5"/>
    <w:rsid w:val="00401DBE"/>
    <w:rsid w:val="00401E77"/>
    <w:rsid w:val="00402BE6"/>
    <w:rsid w:val="0040310C"/>
    <w:rsid w:val="0040365F"/>
    <w:rsid w:val="0040375E"/>
    <w:rsid w:val="00403925"/>
    <w:rsid w:val="004039AB"/>
    <w:rsid w:val="00403A51"/>
    <w:rsid w:val="00404040"/>
    <w:rsid w:val="004041F0"/>
    <w:rsid w:val="0040430D"/>
    <w:rsid w:val="00404770"/>
    <w:rsid w:val="00404E76"/>
    <w:rsid w:val="004052D1"/>
    <w:rsid w:val="00406288"/>
    <w:rsid w:val="004062DC"/>
    <w:rsid w:val="0040682F"/>
    <w:rsid w:val="00406E6C"/>
    <w:rsid w:val="004073FB"/>
    <w:rsid w:val="0040743E"/>
    <w:rsid w:val="004074E9"/>
    <w:rsid w:val="00407C2C"/>
    <w:rsid w:val="0041097D"/>
    <w:rsid w:val="004109EA"/>
    <w:rsid w:val="0041103C"/>
    <w:rsid w:val="004111F3"/>
    <w:rsid w:val="00411225"/>
    <w:rsid w:val="00411526"/>
    <w:rsid w:val="004117A4"/>
    <w:rsid w:val="004122A7"/>
    <w:rsid w:val="00412409"/>
    <w:rsid w:val="00412C29"/>
    <w:rsid w:val="00412CE4"/>
    <w:rsid w:val="004130AE"/>
    <w:rsid w:val="00413244"/>
    <w:rsid w:val="004136B4"/>
    <w:rsid w:val="004139FD"/>
    <w:rsid w:val="00413AD2"/>
    <w:rsid w:val="00413B3F"/>
    <w:rsid w:val="00414208"/>
    <w:rsid w:val="00414471"/>
    <w:rsid w:val="0041448C"/>
    <w:rsid w:val="004145C1"/>
    <w:rsid w:val="004149B0"/>
    <w:rsid w:val="00414CDC"/>
    <w:rsid w:val="00414E82"/>
    <w:rsid w:val="00414EC6"/>
    <w:rsid w:val="00414F34"/>
    <w:rsid w:val="0041587C"/>
    <w:rsid w:val="004158E6"/>
    <w:rsid w:val="00415AA4"/>
    <w:rsid w:val="00415AB2"/>
    <w:rsid w:val="00415CDB"/>
    <w:rsid w:val="00415DD6"/>
    <w:rsid w:val="00415F15"/>
    <w:rsid w:val="0041626B"/>
    <w:rsid w:val="00416E43"/>
    <w:rsid w:val="004176D0"/>
    <w:rsid w:val="004177B7"/>
    <w:rsid w:val="00417D0E"/>
    <w:rsid w:val="00420716"/>
    <w:rsid w:val="0042089C"/>
    <w:rsid w:val="00420BF4"/>
    <w:rsid w:val="004210BB"/>
    <w:rsid w:val="004217B2"/>
    <w:rsid w:val="00421849"/>
    <w:rsid w:val="00421CEF"/>
    <w:rsid w:val="00421DBF"/>
    <w:rsid w:val="00422081"/>
    <w:rsid w:val="004220B7"/>
    <w:rsid w:val="00422296"/>
    <w:rsid w:val="0042255A"/>
    <w:rsid w:val="0042286C"/>
    <w:rsid w:val="00422CD5"/>
    <w:rsid w:val="0042335F"/>
    <w:rsid w:val="00423395"/>
    <w:rsid w:val="00423D0F"/>
    <w:rsid w:val="00423E73"/>
    <w:rsid w:val="0042431B"/>
    <w:rsid w:val="0042489A"/>
    <w:rsid w:val="0042490D"/>
    <w:rsid w:val="0042496D"/>
    <w:rsid w:val="00424A7F"/>
    <w:rsid w:val="00424F78"/>
    <w:rsid w:val="00425096"/>
    <w:rsid w:val="00425295"/>
    <w:rsid w:val="004253EF"/>
    <w:rsid w:val="004255ED"/>
    <w:rsid w:val="0042638E"/>
    <w:rsid w:val="0042652F"/>
    <w:rsid w:val="004269B8"/>
    <w:rsid w:val="0042705A"/>
    <w:rsid w:val="0042758B"/>
    <w:rsid w:val="004277B6"/>
    <w:rsid w:val="004277E1"/>
    <w:rsid w:val="00427FE2"/>
    <w:rsid w:val="00430002"/>
    <w:rsid w:val="004300DC"/>
    <w:rsid w:val="004303AC"/>
    <w:rsid w:val="00430773"/>
    <w:rsid w:val="004309A5"/>
    <w:rsid w:val="00430BB7"/>
    <w:rsid w:val="00430CFE"/>
    <w:rsid w:val="00430F2B"/>
    <w:rsid w:val="0043115E"/>
    <w:rsid w:val="004313AE"/>
    <w:rsid w:val="0043145C"/>
    <w:rsid w:val="0043162E"/>
    <w:rsid w:val="004319C8"/>
    <w:rsid w:val="00431BD1"/>
    <w:rsid w:val="00432148"/>
    <w:rsid w:val="00432226"/>
    <w:rsid w:val="00432305"/>
    <w:rsid w:val="004329DE"/>
    <w:rsid w:val="00432C28"/>
    <w:rsid w:val="00432F0E"/>
    <w:rsid w:val="00433642"/>
    <w:rsid w:val="00433658"/>
    <w:rsid w:val="00433874"/>
    <w:rsid w:val="0043388F"/>
    <w:rsid w:val="00433991"/>
    <w:rsid w:val="00434104"/>
    <w:rsid w:val="0043410D"/>
    <w:rsid w:val="004344BD"/>
    <w:rsid w:val="004345BC"/>
    <w:rsid w:val="004345E1"/>
    <w:rsid w:val="00434DF0"/>
    <w:rsid w:val="004354F7"/>
    <w:rsid w:val="004358B6"/>
    <w:rsid w:val="00435939"/>
    <w:rsid w:val="00435AA2"/>
    <w:rsid w:val="00435C1A"/>
    <w:rsid w:val="00436263"/>
    <w:rsid w:val="004365E6"/>
    <w:rsid w:val="00436623"/>
    <w:rsid w:val="00436668"/>
    <w:rsid w:val="0043673E"/>
    <w:rsid w:val="004368C3"/>
    <w:rsid w:val="00436B33"/>
    <w:rsid w:val="00436C48"/>
    <w:rsid w:val="00436CF2"/>
    <w:rsid w:val="00436E01"/>
    <w:rsid w:val="004372D7"/>
    <w:rsid w:val="004375BF"/>
    <w:rsid w:val="0044000F"/>
    <w:rsid w:val="00440206"/>
    <w:rsid w:val="00441596"/>
    <w:rsid w:val="00441841"/>
    <w:rsid w:val="004419E8"/>
    <w:rsid w:val="00441CA3"/>
    <w:rsid w:val="0044284C"/>
    <w:rsid w:val="00443A0E"/>
    <w:rsid w:val="00443BB4"/>
    <w:rsid w:val="00443D39"/>
    <w:rsid w:val="00443F25"/>
    <w:rsid w:val="004443E0"/>
    <w:rsid w:val="00444B95"/>
    <w:rsid w:val="00445125"/>
    <w:rsid w:val="00445563"/>
    <w:rsid w:val="00445B73"/>
    <w:rsid w:val="0044609F"/>
    <w:rsid w:val="00446431"/>
    <w:rsid w:val="00446540"/>
    <w:rsid w:val="00446970"/>
    <w:rsid w:val="00446AFB"/>
    <w:rsid w:val="00446BF1"/>
    <w:rsid w:val="00446DD5"/>
    <w:rsid w:val="00446E88"/>
    <w:rsid w:val="00446F2F"/>
    <w:rsid w:val="00446F33"/>
    <w:rsid w:val="004470DD"/>
    <w:rsid w:val="004479AE"/>
    <w:rsid w:val="00447F02"/>
    <w:rsid w:val="00447FA2"/>
    <w:rsid w:val="0045068C"/>
    <w:rsid w:val="004507B2"/>
    <w:rsid w:val="00451032"/>
    <w:rsid w:val="00451353"/>
    <w:rsid w:val="0045135C"/>
    <w:rsid w:val="004514B8"/>
    <w:rsid w:val="004515ED"/>
    <w:rsid w:val="00451772"/>
    <w:rsid w:val="00451BFE"/>
    <w:rsid w:val="00451DA5"/>
    <w:rsid w:val="00451E4B"/>
    <w:rsid w:val="004520FD"/>
    <w:rsid w:val="0045272D"/>
    <w:rsid w:val="00452B59"/>
    <w:rsid w:val="00453C69"/>
    <w:rsid w:val="004540D8"/>
    <w:rsid w:val="004542DC"/>
    <w:rsid w:val="00454402"/>
    <w:rsid w:val="004544E0"/>
    <w:rsid w:val="00454551"/>
    <w:rsid w:val="004546C7"/>
    <w:rsid w:val="004549F8"/>
    <w:rsid w:val="00454DE5"/>
    <w:rsid w:val="00454DF3"/>
    <w:rsid w:val="00454F57"/>
    <w:rsid w:val="0045530C"/>
    <w:rsid w:val="00455412"/>
    <w:rsid w:val="00455500"/>
    <w:rsid w:val="00455805"/>
    <w:rsid w:val="00455C50"/>
    <w:rsid w:val="00456665"/>
    <w:rsid w:val="00456713"/>
    <w:rsid w:val="00456AA1"/>
    <w:rsid w:val="004576E4"/>
    <w:rsid w:val="00460049"/>
    <w:rsid w:val="0046032A"/>
    <w:rsid w:val="004610D6"/>
    <w:rsid w:val="00461D42"/>
    <w:rsid w:val="00462E39"/>
    <w:rsid w:val="00462EB1"/>
    <w:rsid w:val="00463192"/>
    <w:rsid w:val="004637F1"/>
    <w:rsid w:val="00463A1B"/>
    <w:rsid w:val="00463BE7"/>
    <w:rsid w:val="004649A9"/>
    <w:rsid w:val="00465729"/>
    <w:rsid w:val="004658A1"/>
    <w:rsid w:val="0046594C"/>
    <w:rsid w:val="00465AD5"/>
    <w:rsid w:val="00465D75"/>
    <w:rsid w:val="00465DB7"/>
    <w:rsid w:val="00465F6C"/>
    <w:rsid w:val="00466053"/>
    <w:rsid w:val="0046615D"/>
    <w:rsid w:val="00466317"/>
    <w:rsid w:val="0046673D"/>
    <w:rsid w:val="004667BB"/>
    <w:rsid w:val="00466C15"/>
    <w:rsid w:val="00466FBD"/>
    <w:rsid w:val="0046702D"/>
    <w:rsid w:val="0046717D"/>
    <w:rsid w:val="004675D0"/>
    <w:rsid w:val="00467705"/>
    <w:rsid w:val="00467B8C"/>
    <w:rsid w:val="00467C0C"/>
    <w:rsid w:val="00470A8D"/>
    <w:rsid w:val="00470EAA"/>
    <w:rsid w:val="0047127D"/>
    <w:rsid w:val="0047194F"/>
    <w:rsid w:val="00471B55"/>
    <w:rsid w:val="00471D7C"/>
    <w:rsid w:val="00471DDD"/>
    <w:rsid w:val="0047260B"/>
    <w:rsid w:val="00472915"/>
    <w:rsid w:val="00472B36"/>
    <w:rsid w:val="00472E82"/>
    <w:rsid w:val="00472F84"/>
    <w:rsid w:val="004739AC"/>
    <w:rsid w:val="0047445F"/>
    <w:rsid w:val="00474D2D"/>
    <w:rsid w:val="00474FA7"/>
    <w:rsid w:val="00474FC5"/>
    <w:rsid w:val="00475056"/>
    <w:rsid w:val="004750B1"/>
    <w:rsid w:val="004750E2"/>
    <w:rsid w:val="00476046"/>
    <w:rsid w:val="00476067"/>
    <w:rsid w:val="00476231"/>
    <w:rsid w:val="00476488"/>
    <w:rsid w:val="0047678B"/>
    <w:rsid w:val="00476BDB"/>
    <w:rsid w:val="00476C0B"/>
    <w:rsid w:val="00477067"/>
    <w:rsid w:val="00477A04"/>
    <w:rsid w:val="00480072"/>
    <w:rsid w:val="004807D2"/>
    <w:rsid w:val="00480909"/>
    <w:rsid w:val="00481379"/>
    <w:rsid w:val="004814C2"/>
    <w:rsid w:val="004815A4"/>
    <w:rsid w:val="0048184A"/>
    <w:rsid w:val="00481A32"/>
    <w:rsid w:val="00481F78"/>
    <w:rsid w:val="00482634"/>
    <w:rsid w:val="0048283C"/>
    <w:rsid w:val="00482A57"/>
    <w:rsid w:val="0048380D"/>
    <w:rsid w:val="00484590"/>
    <w:rsid w:val="0048484D"/>
    <w:rsid w:val="004862DD"/>
    <w:rsid w:val="00486A9D"/>
    <w:rsid w:val="00486DDD"/>
    <w:rsid w:val="00486E3B"/>
    <w:rsid w:val="00487053"/>
    <w:rsid w:val="004873AC"/>
    <w:rsid w:val="00487440"/>
    <w:rsid w:val="004874F2"/>
    <w:rsid w:val="00487B32"/>
    <w:rsid w:val="00487F53"/>
    <w:rsid w:val="0049027F"/>
    <w:rsid w:val="004903B9"/>
    <w:rsid w:val="0049053D"/>
    <w:rsid w:val="00490802"/>
    <w:rsid w:val="00491061"/>
    <w:rsid w:val="004918D6"/>
    <w:rsid w:val="00491B0E"/>
    <w:rsid w:val="00491BA6"/>
    <w:rsid w:val="00491E06"/>
    <w:rsid w:val="0049224A"/>
    <w:rsid w:val="00492512"/>
    <w:rsid w:val="00492860"/>
    <w:rsid w:val="00492B87"/>
    <w:rsid w:val="00493837"/>
    <w:rsid w:val="00493A4C"/>
    <w:rsid w:val="00493B63"/>
    <w:rsid w:val="00494510"/>
    <w:rsid w:val="00494557"/>
    <w:rsid w:val="00494AB2"/>
    <w:rsid w:val="00495003"/>
    <w:rsid w:val="00495250"/>
    <w:rsid w:val="004953B2"/>
    <w:rsid w:val="00495577"/>
    <w:rsid w:val="004955A4"/>
    <w:rsid w:val="00495959"/>
    <w:rsid w:val="00495A95"/>
    <w:rsid w:val="00495D42"/>
    <w:rsid w:val="00496384"/>
    <w:rsid w:val="00496A23"/>
    <w:rsid w:val="00496E10"/>
    <w:rsid w:val="00496F2F"/>
    <w:rsid w:val="0049720B"/>
    <w:rsid w:val="00497632"/>
    <w:rsid w:val="004A08F9"/>
    <w:rsid w:val="004A0E6E"/>
    <w:rsid w:val="004A10CE"/>
    <w:rsid w:val="004A12E9"/>
    <w:rsid w:val="004A195E"/>
    <w:rsid w:val="004A1D3E"/>
    <w:rsid w:val="004A203B"/>
    <w:rsid w:val="004A20F2"/>
    <w:rsid w:val="004A25AC"/>
    <w:rsid w:val="004A25D3"/>
    <w:rsid w:val="004A25F9"/>
    <w:rsid w:val="004A2CE6"/>
    <w:rsid w:val="004A3123"/>
    <w:rsid w:val="004A35FA"/>
    <w:rsid w:val="004A3991"/>
    <w:rsid w:val="004A3AC3"/>
    <w:rsid w:val="004A3E33"/>
    <w:rsid w:val="004A40F6"/>
    <w:rsid w:val="004A4577"/>
    <w:rsid w:val="004A4714"/>
    <w:rsid w:val="004A478A"/>
    <w:rsid w:val="004A4D6F"/>
    <w:rsid w:val="004A539F"/>
    <w:rsid w:val="004A5556"/>
    <w:rsid w:val="004A6185"/>
    <w:rsid w:val="004A6768"/>
    <w:rsid w:val="004A6B5C"/>
    <w:rsid w:val="004A6EAD"/>
    <w:rsid w:val="004A6EC9"/>
    <w:rsid w:val="004A760D"/>
    <w:rsid w:val="004A760F"/>
    <w:rsid w:val="004A7F8F"/>
    <w:rsid w:val="004B0288"/>
    <w:rsid w:val="004B045E"/>
    <w:rsid w:val="004B0733"/>
    <w:rsid w:val="004B097F"/>
    <w:rsid w:val="004B0ECC"/>
    <w:rsid w:val="004B1753"/>
    <w:rsid w:val="004B1A6F"/>
    <w:rsid w:val="004B1DAC"/>
    <w:rsid w:val="004B2977"/>
    <w:rsid w:val="004B2AA9"/>
    <w:rsid w:val="004B2BA5"/>
    <w:rsid w:val="004B2BEC"/>
    <w:rsid w:val="004B2FC6"/>
    <w:rsid w:val="004B3548"/>
    <w:rsid w:val="004B35BE"/>
    <w:rsid w:val="004B37F4"/>
    <w:rsid w:val="004B3BA7"/>
    <w:rsid w:val="004B3F64"/>
    <w:rsid w:val="004B46B2"/>
    <w:rsid w:val="004B4793"/>
    <w:rsid w:val="004B4954"/>
    <w:rsid w:val="004B49DE"/>
    <w:rsid w:val="004B4E49"/>
    <w:rsid w:val="004B4E92"/>
    <w:rsid w:val="004B4EF9"/>
    <w:rsid w:val="004B53A8"/>
    <w:rsid w:val="004B64FC"/>
    <w:rsid w:val="004B69FF"/>
    <w:rsid w:val="004B6B98"/>
    <w:rsid w:val="004B6BDB"/>
    <w:rsid w:val="004B6D60"/>
    <w:rsid w:val="004B70C8"/>
    <w:rsid w:val="004B70EA"/>
    <w:rsid w:val="004B7419"/>
    <w:rsid w:val="004B74DD"/>
    <w:rsid w:val="004B7896"/>
    <w:rsid w:val="004B7C50"/>
    <w:rsid w:val="004B7E3A"/>
    <w:rsid w:val="004C1091"/>
    <w:rsid w:val="004C1426"/>
    <w:rsid w:val="004C14A0"/>
    <w:rsid w:val="004C15C7"/>
    <w:rsid w:val="004C160A"/>
    <w:rsid w:val="004C18AE"/>
    <w:rsid w:val="004C1ABF"/>
    <w:rsid w:val="004C1B24"/>
    <w:rsid w:val="004C2172"/>
    <w:rsid w:val="004C217D"/>
    <w:rsid w:val="004C24EF"/>
    <w:rsid w:val="004C2B8B"/>
    <w:rsid w:val="004C3934"/>
    <w:rsid w:val="004C3A54"/>
    <w:rsid w:val="004C3D20"/>
    <w:rsid w:val="004C3F1A"/>
    <w:rsid w:val="004C46FF"/>
    <w:rsid w:val="004C4A53"/>
    <w:rsid w:val="004C4C73"/>
    <w:rsid w:val="004C527B"/>
    <w:rsid w:val="004C52CC"/>
    <w:rsid w:val="004C5621"/>
    <w:rsid w:val="004C5E84"/>
    <w:rsid w:val="004C637D"/>
    <w:rsid w:val="004C6870"/>
    <w:rsid w:val="004C695B"/>
    <w:rsid w:val="004C69D9"/>
    <w:rsid w:val="004C6BFD"/>
    <w:rsid w:val="004C6C65"/>
    <w:rsid w:val="004C6C85"/>
    <w:rsid w:val="004C729D"/>
    <w:rsid w:val="004C736E"/>
    <w:rsid w:val="004C73C9"/>
    <w:rsid w:val="004C7484"/>
    <w:rsid w:val="004C78C3"/>
    <w:rsid w:val="004C7F4B"/>
    <w:rsid w:val="004C7F5A"/>
    <w:rsid w:val="004D057E"/>
    <w:rsid w:val="004D0773"/>
    <w:rsid w:val="004D097E"/>
    <w:rsid w:val="004D0C44"/>
    <w:rsid w:val="004D13C9"/>
    <w:rsid w:val="004D168D"/>
    <w:rsid w:val="004D19CA"/>
    <w:rsid w:val="004D1E31"/>
    <w:rsid w:val="004D2192"/>
    <w:rsid w:val="004D29AF"/>
    <w:rsid w:val="004D2E35"/>
    <w:rsid w:val="004D2E8F"/>
    <w:rsid w:val="004D3A03"/>
    <w:rsid w:val="004D4826"/>
    <w:rsid w:val="004D49B5"/>
    <w:rsid w:val="004D540B"/>
    <w:rsid w:val="004D564E"/>
    <w:rsid w:val="004D5B93"/>
    <w:rsid w:val="004D66C7"/>
    <w:rsid w:val="004D6BCD"/>
    <w:rsid w:val="004D6E72"/>
    <w:rsid w:val="004D6F5B"/>
    <w:rsid w:val="004D703B"/>
    <w:rsid w:val="004D719B"/>
    <w:rsid w:val="004D7A20"/>
    <w:rsid w:val="004E00D7"/>
    <w:rsid w:val="004E031B"/>
    <w:rsid w:val="004E085A"/>
    <w:rsid w:val="004E094B"/>
    <w:rsid w:val="004E0BA8"/>
    <w:rsid w:val="004E0CEC"/>
    <w:rsid w:val="004E0E10"/>
    <w:rsid w:val="004E0EB1"/>
    <w:rsid w:val="004E0F4C"/>
    <w:rsid w:val="004E12C8"/>
    <w:rsid w:val="004E157B"/>
    <w:rsid w:val="004E15E8"/>
    <w:rsid w:val="004E1DF2"/>
    <w:rsid w:val="004E20E8"/>
    <w:rsid w:val="004E2497"/>
    <w:rsid w:val="004E2555"/>
    <w:rsid w:val="004E3053"/>
    <w:rsid w:val="004E33EE"/>
    <w:rsid w:val="004E3547"/>
    <w:rsid w:val="004E37B0"/>
    <w:rsid w:val="004E38B5"/>
    <w:rsid w:val="004E3B88"/>
    <w:rsid w:val="004E42D9"/>
    <w:rsid w:val="004E4653"/>
    <w:rsid w:val="004E47DE"/>
    <w:rsid w:val="004E482F"/>
    <w:rsid w:val="004E4862"/>
    <w:rsid w:val="004E48DC"/>
    <w:rsid w:val="004E4AF8"/>
    <w:rsid w:val="004E578D"/>
    <w:rsid w:val="004E57E6"/>
    <w:rsid w:val="004E651C"/>
    <w:rsid w:val="004E6557"/>
    <w:rsid w:val="004E66BF"/>
    <w:rsid w:val="004E7496"/>
    <w:rsid w:val="004E79CA"/>
    <w:rsid w:val="004E7DFE"/>
    <w:rsid w:val="004E7E07"/>
    <w:rsid w:val="004E7F3C"/>
    <w:rsid w:val="004F024D"/>
    <w:rsid w:val="004F03C8"/>
    <w:rsid w:val="004F0441"/>
    <w:rsid w:val="004F0716"/>
    <w:rsid w:val="004F085B"/>
    <w:rsid w:val="004F0983"/>
    <w:rsid w:val="004F0A1D"/>
    <w:rsid w:val="004F0CB4"/>
    <w:rsid w:val="004F0CC4"/>
    <w:rsid w:val="004F0CF3"/>
    <w:rsid w:val="004F0E80"/>
    <w:rsid w:val="004F0FC2"/>
    <w:rsid w:val="004F12CE"/>
    <w:rsid w:val="004F1C7F"/>
    <w:rsid w:val="004F1DAA"/>
    <w:rsid w:val="004F20BD"/>
    <w:rsid w:val="004F215F"/>
    <w:rsid w:val="004F2168"/>
    <w:rsid w:val="004F22F6"/>
    <w:rsid w:val="004F2C30"/>
    <w:rsid w:val="004F2FE6"/>
    <w:rsid w:val="004F3171"/>
    <w:rsid w:val="004F3181"/>
    <w:rsid w:val="004F31CC"/>
    <w:rsid w:val="004F3238"/>
    <w:rsid w:val="004F4331"/>
    <w:rsid w:val="004F45CF"/>
    <w:rsid w:val="004F4669"/>
    <w:rsid w:val="004F5417"/>
    <w:rsid w:val="004F55A4"/>
    <w:rsid w:val="004F6014"/>
    <w:rsid w:val="004F616B"/>
    <w:rsid w:val="004F67D8"/>
    <w:rsid w:val="004F6AF1"/>
    <w:rsid w:val="004F6BB2"/>
    <w:rsid w:val="004F6DC8"/>
    <w:rsid w:val="004F6F52"/>
    <w:rsid w:val="004F74F0"/>
    <w:rsid w:val="004F7732"/>
    <w:rsid w:val="004F7CAB"/>
    <w:rsid w:val="004F7D38"/>
    <w:rsid w:val="0050022C"/>
    <w:rsid w:val="005002C8"/>
    <w:rsid w:val="0050051B"/>
    <w:rsid w:val="005005ED"/>
    <w:rsid w:val="0050095E"/>
    <w:rsid w:val="00500B36"/>
    <w:rsid w:val="005014CF"/>
    <w:rsid w:val="00501A81"/>
    <w:rsid w:val="00501E56"/>
    <w:rsid w:val="00502060"/>
    <w:rsid w:val="005024D7"/>
    <w:rsid w:val="005025A8"/>
    <w:rsid w:val="005025AF"/>
    <w:rsid w:val="0050281E"/>
    <w:rsid w:val="00502A40"/>
    <w:rsid w:val="00502CFC"/>
    <w:rsid w:val="00502DE9"/>
    <w:rsid w:val="00502E70"/>
    <w:rsid w:val="00504A30"/>
    <w:rsid w:val="00504D32"/>
    <w:rsid w:val="00504ED2"/>
    <w:rsid w:val="0050514C"/>
    <w:rsid w:val="005055E8"/>
    <w:rsid w:val="005055F6"/>
    <w:rsid w:val="005064A9"/>
    <w:rsid w:val="00506692"/>
    <w:rsid w:val="0050680D"/>
    <w:rsid w:val="00506946"/>
    <w:rsid w:val="00506DBB"/>
    <w:rsid w:val="00506E2D"/>
    <w:rsid w:val="00506E52"/>
    <w:rsid w:val="00507633"/>
    <w:rsid w:val="00507B0A"/>
    <w:rsid w:val="005103A6"/>
    <w:rsid w:val="0051054D"/>
    <w:rsid w:val="0051094E"/>
    <w:rsid w:val="00510C48"/>
    <w:rsid w:val="00510E07"/>
    <w:rsid w:val="0051115C"/>
    <w:rsid w:val="00511872"/>
    <w:rsid w:val="00511AA8"/>
    <w:rsid w:val="00512873"/>
    <w:rsid w:val="00512A36"/>
    <w:rsid w:val="00512B5B"/>
    <w:rsid w:val="0051310F"/>
    <w:rsid w:val="00513780"/>
    <w:rsid w:val="00513998"/>
    <w:rsid w:val="005139AC"/>
    <w:rsid w:val="00513E2F"/>
    <w:rsid w:val="00514051"/>
    <w:rsid w:val="005141A3"/>
    <w:rsid w:val="00514C2A"/>
    <w:rsid w:val="00514D9A"/>
    <w:rsid w:val="005150CB"/>
    <w:rsid w:val="00515DA3"/>
    <w:rsid w:val="00515E45"/>
    <w:rsid w:val="00515F54"/>
    <w:rsid w:val="00516267"/>
    <w:rsid w:val="00516817"/>
    <w:rsid w:val="005168FF"/>
    <w:rsid w:val="005169BE"/>
    <w:rsid w:val="00516B31"/>
    <w:rsid w:val="00516D15"/>
    <w:rsid w:val="005176A1"/>
    <w:rsid w:val="005176F1"/>
    <w:rsid w:val="00517E06"/>
    <w:rsid w:val="00520137"/>
    <w:rsid w:val="005202D2"/>
    <w:rsid w:val="00520314"/>
    <w:rsid w:val="0052035F"/>
    <w:rsid w:val="00520438"/>
    <w:rsid w:val="00520461"/>
    <w:rsid w:val="0052063B"/>
    <w:rsid w:val="00520732"/>
    <w:rsid w:val="005208FF"/>
    <w:rsid w:val="005209BA"/>
    <w:rsid w:val="00520D11"/>
    <w:rsid w:val="00520EA1"/>
    <w:rsid w:val="00521302"/>
    <w:rsid w:val="00521514"/>
    <w:rsid w:val="00521B0A"/>
    <w:rsid w:val="00521CF5"/>
    <w:rsid w:val="00522196"/>
    <w:rsid w:val="0052252A"/>
    <w:rsid w:val="00522530"/>
    <w:rsid w:val="0052259E"/>
    <w:rsid w:val="00522795"/>
    <w:rsid w:val="005230BB"/>
    <w:rsid w:val="00523849"/>
    <w:rsid w:val="00523C55"/>
    <w:rsid w:val="00524148"/>
    <w:rsid w:val="005243C8"/>
    <w:rsid w:val="005249D2"/>
    <w:rsid w:val="00524C52"/>
    <w:rsid w:val="005250A5"/>
    <w:rsid w:val="005255E3"/>
    <w:rsid w:val="005256CB"/>
    <w:rsid w:val="005256DE"/>
    <w:rsid w:val="005256ED"/>
    <w:rsid w:val="00525835"/>
    <w:rsid w:val="00525C2C"/>
    <w:rsid w:val="00525D54"/>
    <w:rsid w:val="00526100"/>
    <w:rsid w:val="00526151"/>
    <w:rsid w:val="00526AC8"/>
    <w:rsid w:val="00526B15"/>
    <w:rsid w:val="00526C5D"/>
    <w:rsid w:val="0052711A"/>
    <w:rsid w:val="0052770B"/>
    <w:rsid w:val="00527AA8"/>
    <w:rsid w:val="00527D3D"/>
    <w:rsid w:val="00527DD8"/>
    <w:rsid w:val="00527ED9"/>
    <w:rsid w:val="00527F9C"/>
    <w:rsid w:val="00530265"/>
    <w:rsid w:val="00530530"/>
    <w:rsid w:val="00530718"/>
    <w:rsid w:val="005307F2"/>
    <w:rsid w:val="005308CA"/>
    <w:rsid w:val="00530E19"/>
    <w:rsid w:val="00531182"/>
    <w:rsid w:val="0053150D"/>
    <w:rsid w:val="00531780"/>
    <w:rsid w:val="0053181F"/>
    <w:rsid w:val="005321BC"/>
    <w:rsid w:val="00532A15"/>
    <w:rsid w:val="00532FE3"/>
    <w:rsid w:val="005331B9"/>
    <w:rsid w:val="0053362A"/>
    <w:rsid w:val="00533BD3"/>
    <w:rsid w:val="00533BF0"/>
    <w:rsid w:val="005342D8"/>
    <w:rsid w:val="00534506"/>
    <w:rsid w:val="00534D74"/>
    <w:rsid w:val="0053533C"/>
    <w:rsid w:val="0053538D"/>
    <w:rsid w:val="005357B2"/>
    <w:rsid w:val="00535AA5"/>
    <w:rsid w:val="00535C77"/>
    <w:rsid w:val="005361D2"/>
    <w:rsid w:val="00536200"/>
    <w:rsid w:val="00536325"/>
    <w:rsid w:val="005368CC"/>
    <w:rsid w:val="00536EA3"/>
    <w:rsid w:val="00537AB4"/>
    <w:rsid w:val="005400D3"/>
    <w:rsid w:val="0054017F"/>
    <w:rsid w:val="005405B8"/>
    <w:rsid w:val="005405DC"/>
    <w:rsid w:val="00540A3C"/>
    <w:rsid w:val="0054219C"/>
    <w:rsid w:val="00542354"/>
    <w:rsid w:val="005431BC"/>
    <w:rsid w:val="0054327E"/>
    <w:rsid w:val="0054331D"/>
    <w:rsid w:val="00543BBA"/>
    <w:rsid w:val="00543C64"/>
    <w:rsid w:val="00544BAE"/>
    <w:rsid w:val="00544C79"/>
    <w:rsid w:val="00544CBD"/>
    <w:rsid w:val="00544D9C"/>
    <w:rsid w:val="00544E69"/>
    <w:rsid w:val="00544ED0"/>
    <w:rsid w:val="00545351"/>
    <w:rsid w:val="005465C0"/>
    <w:rsid w:val="00546868"/>
    <w:rsid w:val="005470A4"/>
    <w:rsid w:val="00547317"/>
    <w:rsid w:val="00547478"/>
    <w:rsid w:val="00550320"/>
    <w:rsid w:val="00550F33"/>
    <w:rsid w:val="0055115F"/>
    <w:rsid w:val="005513B7"/>
    <w:rsid w:val="0055140E"/>
    <w:rsid w:val="0055155E"/>
    <w:rsid w:val="005517A4"/>
    <w:rsid w:val="005517F9"/>
    <w:rsid w:val="005518F8"/>
    <w:rsid w:val="00551B78"/>
    <w:rsid w:val="00552364"/>
    <w:rsid w:val="005524D7"/>
    <w:rsid w:val="00552915"/>
    <w:rsid w:val="00552925"/>
    <w:rsid w:val="00552956"/>
    <w:rsid w:val="005538C4"/>
    <w:rsid w:val="0055420F"/>
    <w:rsid w:val="00554449"/>
    <w:rsid w:val="00554453"/>
    <w:rsid w:val="00554666"/>
    <w:rsid w:val="00554F5C"/>
    <w:rsid w:val="00554FC7"/>
    <w:rsid w:val="00555037"/>
    <w:rsid w:val="0055504E"/>
    <w:rsid w:val="005553E4"/>
    <w:rsid w:val="00555AB6"/>
    <w:rsid w:val="00556786"/>
    <w:rsid w:val="005576EE"/>
    <w:rsid w:val="005579F7"/>
    <w:rsid w:val="00557AF3"/>
    <w:rsid w:val="00557C3A"/>
    <w:rsid w:val="00557FED"/>
    <w:rsid w:val="00560766"/>
    <w:rsid w:val="005607BB"/>
    <w:rsid w:val="005608D3"/>
    <w:rsid w:val="00560D29"/>
    <w:rsid w:val="005611BB"/>
    <w:rsid w:val="0056130A"/>
    <w:rsid w:val="005613A2"/>
    <w:rsid w:val="005613FE"/>
    <w:rsid w:val="00561445"/>
    <w:rsid w:val="005615AE"/>
    <w:rsid w:val="00561786"/>
    <w:rsid w:val="00561E4A"/>
    <w:rsid w:val="0056231F"/>
    <w:rsid w:val="005624A9"/>
    <w:rsid w:val="00562A98"/>
    <w:rsid w:val="00562CA0"/>
    <w:rsid w:val="00562D7B"/>
    <w:rsid w:val="00562F17"/>
    <w:rsid w:val="00562F37"/>
    <w:rsid w:val="0056389B"/>
    <w:rsid w:val="005643AC"/>
    <w:rsid w:val="0056444B"/>
    <w:rsid w:val="0056452A"/>
    <w:rsid w:val="00564991"/>
    <w:rsid w:val="00564ADF"/>
    <w:rsid w:val="00564E0F"/>
    <w:rsid w:val="005652EF"/>
    <w:rsid w:val="00565557"/>
    <w:rsid w:val="005657C8"/>
    <w:rsid w:val="00565B5D"/>
    <w:rsid w:val="00565CA5"/>
    <w:rsid w:val="00566501"/>
    <w:rsid w:val="0056670D"/>
    <w:rsid w:val="00566996"/>
    <w:rsid w:val="00566B1A"/>
    <w:rsid w:val="00566D86"/>
    <w:rsid w:val="00567EF7"/>
    <w:rsid w:val="005702D9"/>
    <w:rsid w:val="00570D1A"/>
    <w:rsid w:val="00571332"/>
    <w:rsid w:val="005718AC"/>
    <w:rsid w:val="00571A75"/>
    <w:rsid w:val="0057239C"/>
    <w:rsid w:val="005725ED"/>
    <w:rsid w:val="005728F2"/>
    <w:rsid w:val="00572C11"/>
    <w:rsid w:val="00572C1C"/>
    <w:rsid w:val="00572D65"/>
    <w:rsid w:val="00572E68"/>
    <w:rsid w:val="00572EE2"/>
    <w:rsid w:val="00573102"/>
    <w:rsid w:val="0057367A"/>
    <w:rsid w:val="00573911"/>
    <w:rsid w:val="005741D9"/>
    <w:rsid w:val="00574210"/>
    <w:rsid w:val="00574A1F"/>
    <w:rsid w:val="00574BC2"/>
    <w:rsid w:val="005752AA"/>
    <w:rsid w:val="005753DD"/>
    <w:rsid w:val="005759C3"/>
    <w:rsid w:val="00575D8F"/>
    <w:rsid w:val="005762A8"/>
    <w:rsid w:val="0057665C"/>
    <w:rsid w:val="00576FBA"/>
    <w:rsid w:val="0057770F"/>
    <w:rsid w:val="00580119"/>
    <w:rsid w:val="00580150"/>
    <w:rsid w:val="00580201"/>
    <w:rsid w:val="00580484"/>
    <w:rsid w:val="00580664"/>
    <w:rsid w:val="00580868"/>
    <w:rsid w:val="00580972"/>
    <w:rsid w:val="00580D6A"/>
    <w:rsid w:val="00580E60"/>
    <w:rsid w:val="00581342"/>
    <w:rsid w:val="00581588"/>
    <w:rsid w:val="00581869"/>
    <w:rsid w:val="005818E7"/>
    <w:rsid w:val="005819EE"/>
    <w:rsid w:val="00581AAE"/>
    <w:rsid w:val="00581C79"/>
    <w:rsid w:val="005823A2"/>
    <w:rsid w:val="0058256A"/>
    <w:rsid w:val="005828CD"/>
    <w:rsid w:val="00582B95"/>
    <w:rsid w:val="00582EB1"/>
    <w:rsid w:val="005830FF"/>
    <w:rsid w:val="0058322A"/>
    <w:rsid w:val="00583566"/>
    <w:rsid w:val="0058363B"/>
    <w:rsid w:val="00583C36"/>
    <w:rsid w:val="00583D2B"/>
    <w:rsid w:val="00583E65"/>
    <w:rsid w:val="0058471B"/>
    <w:rsid w:val="00584E49"/>
    <w:rsid w:val="0058512F"/>
    <w:rsid w:val="0058538C"/>
    <w:rsid w:val="005856F7"/>
    <w:rsid w:val="00585F17"/>
    <w:rsid w:val="00585FB1"/>
    <w:rsid w:val="00586338"/>
    <w:rsid w:val="005863E0"/>
    <w:rsid w:val="00586420"/>
    <w:rsid w:val="00586F00"/>
    <w:rsid w:val="00587ABA"/>
    <w:rsid w:val="00587BCB"/>
    <w:rsid w:val="00587C6B"/>
    <w:rsid w:val="005902BB"/>
    <w:rsid w:val="00590D52"/>
    <w:rsid w:val="0059100A"/>
    <w:rsid w:val="005911E4"/>
    <w:rsid w:val="005914A8"/>
    <w:rsid w:val="0059157F"/>
    <w:rsid w:val="00591721"/>
    <w:rsid w:val="00591795"/>
    <w:rsid w:val="00591B63"/>
    <w:rsid w:val="00592195"/>
    <w:rsid w:val="00593136"/>
    <w:rsid w:val="00593241"/>
    <w:rsid w:val="00593451"/>
    <w:rsid w:val="00593788"/>
    <w:rsid w:val="00593937"/>
    <w:rsid w:val="00593B15"/>
    <w:rsid w:val="00593E7E"/>
    <w:rsid w:val="0059447D"/>
    <w:rsid w:val="00594971"/>
    <w:rsid w:val="00594D6A"/>
    <w:rsid w:val="00594F94"/>
    <w:rsid w:val="0059512E"/>
    <w:rsid w:val="00595E3A"/>
    <w:rsid w:val="00596334"/>
    <w:rsid w:val="005967BB"/>
    <w:rsid w:val="005968AA"/>
    <w:rsid w:val="005969D6"/>
    <w:rsid w:val="00596E9D"/>
    <w:rsid w:val="0059732E"/>
    <w:rsid w:val="00597588"/>
    <w:rsid w:val="005977DD"/>
    <w:rsid w:val="00597953"/>
    <w:rsid w:val="00597DDE"/>
    <w:rsid w:val="005A0512"/>
    <w:rsid w:val="005A07BB"/>
    <w:rsid w:val="005A0A75"/>
    <w:rsid w:val="005A0B0F"/>
    <w:rsid w:val="005A0C8D"/>
    <w:rsid w:val="005A0DD1"/>
    <w:rsid w:val="005A1152"/>
    <w:rsid w:val="005A12EA"/>
    <w:rsid w:val="005A13A5"/>
    <w:rsid w:val="005A17C1"/>
    <w:rsid w:val="005A1881"/>
    <w:rsid w:val="005A1F1C"/>
    <w:rsid w:val="005A244D"/>
    <w:rsid w:val="005A25D8"/>
    <w:rsid w:val="005A25ED"/>
    <w:rsid w:val="005A2728"/>
    <w:rsid w:val="005A28AC"/>
    <w:rsid w:val="005A2B09"/>
    <w:rsid w:val="005A2CC8"/>
    <w:rsid w:val="005A3213"/>
    <w:rsid w:val="005A3457"/>
    <w:rsid w:val="005A3622"/>
    <w:rsid w:val="005A36C5"/>
    <w:rsid w:val="005A3A34"/>
    <w:rsid w:val="005A423A"/>
    <w:rsid w:val="005A50EB"/>
    <w:rsid w:val="005A51B2"/>
    <w:rsid w:val="005A5204"/>
    <w:rsid w:val="005A52D9"/>
    <w:rsid w:val="005A6467"/>
    <w:rsid w:val="005A6580"/>
    <w:rsid w:val="005A66B2"/>
    <w:rsid w:val="005A6BC4"/>
    <w:rsid w:val="005A6E07"/>
    <w:rsid w:val="005A6E73"/>
    <w:rsid w:val="005A7975"/>
    <w:rsid w:val="005A7AD4"/>
    <w:rsid w:val="005A7F5B"/>
    <w:rsid w:val="005B0168"/>
    <w:rsid w:val="005B0974"/>
    <w:rsid w:val="005B0CF3"/>
    <w:rsid w:val="005B0E49"/>
    <w:rsid w:val="005B11B0"/>
    <w:rsid w:val="005B14C2"/>
    <w:rsid w:val="005B1549"/>
    <w:rsid w:val="005B1A18"/>
    <w:rsid w:val="005B20D5"/>
    <w:rsid w:val="005B217F"/>
    <w:rsid w:val="005B31DD"/>
    <w:rsid w:val="005B3EB8"/>
    <w:rsid w:val="005B3FB7"/>
    <w:rsid w:val="005B4196"/>
    <w:rsid w:val="005B4205"/>
    <w:rsid w:val="005B549F"/>
    <w:rsid w:val="005B555B"/>
    <w:rsid w:val="005B5746"/>
    <w:rsid w:val="005B5775"/>
    <w:rsid w:val="005B591D"/>
    <w:rsid w:val="005B5B91"/>
    <w:rsid w:val="005B611D"/>
    <w:rsid w:val="005B6383"/>
    <w:rsid w:val="005B65A1"/>
    <w:rsid w:val="005B723A"/>
    <w:rsid w:val="005B7507"/>
    <w:rsid w:val="005B7799"/>
    <w:rsid w:val="005B7B29"/>
    <w:rsid w:val="005C0102"/>
    <w:rsid w:val="005C028B"/>
    <w:rsid w:val="005C04E8"/>
    <w:rsid w:val="005C07BB"/>
    <w:rsid w:val="005C1133"/>
    <w:rsid w:val="005C1F06"/>
    <w:rsid w:val="005C22BE"/>
    <w:rsid w:val="005C2DA3"/>
    <w:rsid w:val="005C2F13"/>
    <w:rsid w:val="005C3556"/>
    <w:rsid w:val="005C3964"/>
    <w:rsid w:val="005C3C5C"/>
    <w:rsid w:val="005C3CA9"/>
    <w:rsid w:val="005C4843"/>
    <w:rsid w:val="005C4B36"/>
    <w:rsid w:val="005C4ECF"/>
    <w:rsid w:val="005C5093"/>
    <w:rsid w:val="005C60D0"/>
    <w:rsid w:val="005C673E"/>
    <w:rsid w:val="005C684B"/>
    <w:rsid w:val="005C6E3E"/>
    <w:rsid w:val="005C70BC"/>
    <w:rsid w:val="005C7FBD"/>
    <w:rsid w:val="005D0027"/>
    <w:rsid w:val="005D012F"/>
    <w:rsid w:val="005D068D"/>
    <w:rsid w:val="005D09F5"/>
    <w:rsid w:val="005D0AE5"/>
    <w:rsid w:val="005D0BE2"/>
    <w:rsid w:val="005D0FA3"/>
    <w:rsid w:val="005D13AF"/>
    <w:rsid w:val="005D19B3"/>
    <w:rsid w:val="005D1BBD"/>
    <w:rsid w:val="005D1CD7"/>
    <w:rsid w:val="005D27E2"/>
    <w:rsid w:val="005D2F95"/>
    <w:rsid w:val="005D312C"/>
    <w:rsid w:val="005D3319"/>
    <w:rsid w:val="005D35B8"/>
    <w:rsid w:val="005D37B7"/>
    <w:rsid w:val="005D3ED1"/>
    <w:rsid w:val="005D3F31"/>
    <w:rsid w:val="005D4655"/>
    <w:rsid w:val="005D4966"/>
    <w:rsid w:val="005D498A"/>
    <w:rsid w:val="005D49EA"/>
    <w:rsid w:val="005D4DE4"/>
    <w:rsid w:val="005D57CE"/>
    <w:rsid w:val="005D57ED"/>
    <w:rsid w:val="005D5A46"/>
    <w:rsid w:val="005D60AB"/>
    <w:rsid w:val="005D6113"/>
    <w:rsid w:val="005D6299"/>
    <w:rsid w:val="005D659F"/>
    <w:rsid w:val="005D6649"/>
    <w:rsid w:val="005D6AFA"/>
    <w:rsid w:val="005D6AFE"/>
    <w:rsid w:val="005D71A8"/>
    <w:rsid w:val="005D7391"/>
    <w:rsid w:val="005D73C2"/>
    <w:rsid w:val="005D7808"/>
    <w:rsid w:val="005D7816"/>
    <w:rsid w:val="005E0C48"/>
    <w:rsid w:val="005E0CB8"/>
    <w:rsid w:val="005E0E10"/>
    <w:rsid w:val="005E1587"/>
    <w:rsid w:val="005E1751"/>
    <w:rsid w:val="005E176C"/>
    <w:rsid w:val="005E1BD4"/>
    <w:rsid w:val="005E1CAC"/>
    <w:rsid w:val="005E1D9E"/>
    <w:rsid w:val="005E1FE2"/>
    <w:rsid w:val="005E279C"/>
    <w:rsid w:val="005E2B67"/>
    <w:rsid w:val="005E30CD"/>
    <w:rsid w:val="005E343F"/>
    <w:rsid w:val="005E3C32"/>
    <w:rsid w:val="005E5127"/>
    <w:rsid w:val="005E574D"/>
    <w:rsid w:val="005E5DE9"/>
    <w:rsid w:val="005E602D"/>
    <w:rsid w:val="005E60FC"/>
    <w:rsid w:val="005E6364"/>
    <w:rsid w:val="005E6505"/>
    <w:rsid w:val="005E6F8B"/>
    <w:rsid w:val="005E7068"/>
    <w:rsid w:val="005E7388"/>
    <w:rsid w:val="005E7661"/>
    <w:rsid w:val="005E772A"/>
    <w:rsid w:val="005F0037"/>
    <w:rsid w:val="005F050C"/>
    <w:rsid w:val="005F0921"/>
    <w:rsid w:val="005F0B14"/>
    <w:rsid w:val="005F0FAF"/>
    <w:rsid w:val="005F1079"/>
    <w:rsid w:val="005F1435"/>
    <w:rsid w:val="005F14BD"/>
    <w:rsid w:val="005F186F"/>
    <w:rsid w:val="005F191F"/>
    <w:rsid w:val="005F1CF0"/>
    <w:rsid w:val="005F1E7A"/>
    <w:rsid w:val="005F21D4"/>
    <w:rsid w:val="005F26D5"/>
    <w:rsid w:val="005F2E58"/>
    <w:rsid w:val="005F32C7"/>
    <w:rsid w:val="005F34BA"/>
    <w:rsid w:val="005F35FE"/>
    <w:rsid w:val="005F3850"/>
    <w:rsid w:val="005F3962"/>
    <w:rsid w:val="005F3CD4"/>
    <w:rsid w:val="005F4609"/>
    <w:rsid w:val="005F4B39"/>
    <w:rsid w:val="005F4B59"/>
    <w:rsid w:val="005F4DBA"/>
    <w:rsid w:val="005F54AC"/>
    <w:rsid w:val="005F5592"/>
    <w:rsid w:val="005F55A3"/>
    <w:rsid w:val="005F6533"/>
    <w:rsid w:val="005F6743"/>
    <w:rsid w:val="005F6A78"/>
    <w:rsid w:val="005F6E72"/>
    <w:rsid w:val="005F6F4E"/>
    <w:rsid w:val="005F7796"/>
    <w:rsid w:val="005F77BD"/>
    <w:rsid w:val="005F7FE0"/>
    <w:rsid w:val="0060047D"/>
    <w:rsid w:val="006004A7"/>
    <w:rsid w:val="006005C9"/>
    <w:rsid w:val="006006AD"/>
    <w:rsid w:val="006016CB"/>
    <w:rsid w:val="00601822"/>
    <w:rsid w:val="006021BE"/>
    <w:rsid w:val="0060222E"/>
    <w:rsid w:val="0060247B"/>
    <w:rsid w:val="006024BD"/>
    <w:rsid w:val="00602CAA"/>
    <w:rsid w:val="00602D05"/>
    <w:rsid w:val="00602D10"/>
    <w:rsid w:val="0060352F"/>
    <w:rsid w:val="00603760"/>
    <w:rsid w:val="00603841"/>
    <w:rsid w:val="0060502C"/>
    <w:rsid w:val="0060504D"/>
    <w:rsid w:val="006054DC"/>
    <w:rsid w:val="0060589C"/>
    <w:rsid w:val="00605D28"/>
    <w:rsid w:val="00605DDC"/>
    <w:rsid w:val="00605FB5"/>
    <w:rsid w:val="006060CD"/>
    <w:rsid w:val="0060614B"/>
    <w:rsid w:val="006061D9"/>
    <w:rsid w:val="0060631C"/>
    <w:rsid w:val="006068F4"/>
    <w:rsid w:val="00606F3B"/>
    <w:rsid w:val="006079C5"/>
    <w:rsid w:val="00607A38"/>
    <w:rsid w:val="0061008E"/>
    <w:rsid w:val="0061074C"/>
    <w:rsid w:val="006108DF"/>
    <w:rsid w:val="00610D21"/>
    <w:rsid w:val="00610FC7"/>
    <w:rsid w:val="00611244"/>
    <w:rsid w:val="0061188D"/>
    <w:rsid w:val="00611918"/>
    <w:rsid w:val="00611E49"/>
    <w:rsid w:val="00612AE4"/>
    <w:rsid w:val="00612CC9"/>
    <w:rsid w:val="00612D52"/>
    <w:rsid w:val="0061368A"/>
    <w:rsid w:val="00613885"/>
    <w:rsid w:val="00613B3D"/>
    <w:rsid w:val="00613C48"/>
    <w:rsid w:val="00613E29"/>
    <w:rsid w:val="00614222"/>
    <w:rsid w:val="0061441D"/>
    <w:rsid w:val="00614C9E"/>
    <w:rsid w:val="006152FE"/>
    <w:rsid w:val="006153C0"/>
    <w:rsid w:val="006158B5"/>
    <w:rsid w:val="00615C23"/>
    <w:rsid w:val="00615FEF"/>
    <w:rsid w:val="006162F7"/>
    <w:rsid w:val="0061637A"/>
    <w:rsid w:val="0061672B"/>
    <w:rsid w:val="00616770"/>
    <w:rsid w:val="00616B82"/>
    <w:rsid w:val="006170A3"/>
    <w:rsid w:val="006175A1"/>
    <w:rsid w:val="0062067D"/>
    <w:rsid w:val="006207B3"/>
    <w:rsid w:val="006207D8"/>
    <w:rsid w:val="00620BA6"/>
    <w:rsid w:val="00620C96"/>
    <w:rsid w:val="00621135"/>
    <w:rsid w:val="006212E1"/>
    <w:rsid w:val="006213D5"/>
    <w:rsid w:val="00621637"/>
    <w:rsid w:val="00621658"/>
    <w:rsid w:val="00621ACC"/>
    <w:rsid w:val="00621C91"/>
    <w:rsid w:val="00621DD7"/>
    <w:rsid w:val="00621E9D"/>
    <w:rsid w:val="0062206F"/>
    <w:rsid w:val="00622086"/>
    <w:rsid w:val="0062289B"/>
    <w:rsid w:val="00623053"/>
    <w:rsid w:val="0062351B"/>
    <w:rsid w:val="00623641"/>
    <w:rsid w:val="00623873"/>
    <w:rsid w:val="00623978"/>
    <w:rsid w:val="00623D7D"/>
    <w:rsid w:val="006253C3"/>
    <w:rsid w:val="006254F3"/>
    <w:rsid w:val="00625D5E"/>
    <w:rsid w:val="00625E8E"/>
    <w:rsid w:val="006265F9"/>
    <w:rsid w:val="00626702"/>
    <w:rsid w:val="00626D89"/>
    <w:rsid w:val="00627528"/>
    <w:rsid w:val="00627DD4"/>
    <w:rsid w:val="00630279"/>
    <w:rsid w:val="006307EB"/>
    <w:rsid w:val="00630A63"/>
    <w:rsid w:val="00630B15"/>
    <w:rsid w:val="00630BC2"/>
    <w:rsid w:val="00630D7D"/>
    <w:rsid w:val="00630F19"/>
    <w:rsid w:val="00631965"/>
    <w:rsid w:val="00631B22"/>
    <w:rsid w:val="0063206B"/>
    <w:rsid w:val="00632767"/>
    <w:rsid w:val="00633151"/>
    <w:rsid w:val="00633332"/>
    <w:rsid w:val="0063353E"/>
    <w:rsid w:val="00633A59"/>
    <w:rsid w:val="00633BB5"/>
    <w:rsid w:val="00633EBC"/>
    <w:rsid w:val="0063433F"/>
    <w:rsid w:val="006347D3"/>
    <w:rsid w:val="006347DF"/>
    <w:rsid w:val="00634D74"/>
    <w:rsid w:val="00634F42"/>
    <w:rsid w:val="00634FBA"/>
    <w:rsid w:val="00635837"/>
    <w:rsid w:val="00635964"/>
    <w:rsid w:val="006362AE"/>
    <w:rsid w:val="006365F0"/>
    <w:rsid w:val="00636B86"/>
    <w:rsid w:val="00636E6F"/>
    <w:rsid w:val="006370C6"/>
    <w:rsid w:val="006375C0"/>
    <w:rsid w:val="0063783B"/>
    <w:rsid w:val="00637F3C"/>
    <w:rsid w:val="00640275"/>
    <w:rsid w:val="00640D06"/>
    <w:rsid w:val="00640F03"/>
    <w:rsid w:val="006410F7"/>
    <w:rsid w:val="00641735"/>
    <w:rsid w:val="006417B9"/>
    <w:rsid w:val="00641891"/>
    <w:rsid w:val="00641AB8"/>
    <w:rsid w:val="00641D28"/>
    <w:rsid w:val="00641D5B"/>
    <w:rsid w:val="0064214C"/>
    <w:rsid w:val="006425D2"/>
    <w:rsid w:val="00642733"/>
    <w:rsid w:val="00642CEC"/>
    <w:rsid w:val="00642F50"/>
    <w:rsid w:val="00644662"/>
    <w:rsid w:val="006449BD"/>
    <w:rsid w:val="00644BAE"/>
    <w:rsid w:val="00645101"/>
    <w:rsid w:val="00645154"/>
    <w:rsid w:val="00645BD2"/>
    <w:rsid w:val="00645E80"/>
    <w:rsid w:val="00646078"/>
    <w:rsid w:val="0064607F"/>
    <w:rsid w:val="0064648D"/>
    <w:rsid w:val="00646C36"/>
    <w:rsid w:val="00646CE4"/>
    <w:rsid w:val="00647234"/>
    <w:rsid w:val="006474C8"/>
    <w:rsid w:val="00647514"/>
    <w:rsid w:val="0064790C"/>
    <w:rsid w:val="00650144"/>
    <w:rsid w:val="0065031C"/>
    <w:rsid w:val="00650B47"/>
    <w:rsid w:val="0065105E"/>
    <w:rsid w:val="006510EE"/>
    <w:rsid w:val="00651B3D"/>
    <w:rsid w:val="00651F34"/>
    <w:rsid w:val="00651F7D"/>
    <w:rsid w:val="00652269"/>
    <w:rsid w:val="0065288F"/>
    <w:rsid w:val="006528C8"/>
    <w:rsid w:val="00652D37"/>
    <w:rsid w:val="00653336"/>
    <w:rsid w:val="00653A12"/>
    <w:rsid w:val="00653D6D"/>
    <w:rsid w:val="00653DA3"/>
    <w:rsid w:val="00653E77"/>
    <w:rsid w:val="00654047"/>
    <w:rsid w:val="006548EA"/>
    <w:rsid w:val="0065492A"/>
    <w:rsid w:val="00654A10"/>
    <w:rsid w:val="00654A57"/>
    <w:rsid w:val="00654A97"/>
    <w:rsid w:val="00654C78"/>
    <w:rsid w:val="00654CA4"/>
    <w:rsid w:val="00654D28"/>
    <w:rsid w:val="0065503E"/>
    <w:rsid w:val="006550CE"/>
    <w:rsid w:val="006552A4"/>
    <w:rsid w:val="006553A1"/>
    <w:rsid w:val="00655438"/>
    <w:rsid w:val="00655540"/>
    <w:rsid w:val="0065588B"/>
    <w:rsid w:val="0065617E"/>
    <w:rsid w:val="006561E6"/>
    <w:rsid w:val="006562D7"/>
    <w:rsid w:val="00656496"/>
    <w:rsid w:val="0065662F"/>
    <w:rsid w:val="006569A6"/>
    <w:rsid w:val="00656A7A"/>
    <w:rsid w:val="00656CC4"/>
    <w:rsid w:val="00656CDB"/>
    <w:rsid w:val="006572D1"/>
    <w:rsid w:val="006577B9"/>
    <w:rsid w:val="00657BC3"/>
    <w:rsid w:val="00657F8C"/>
    <w:rsid w:val="0066025E"/>
    <w:rsid w:val="0066056A"/>
    <w:rsid w:val="00660583"/>
    <w:rsid w:val="006605BC"/>
    <w:rsid w:val="00660834"/>
    <w:rsid w:val="0066099C"/>
    <w:rsid w:val="00660A83"/>
    <w:rsid w:val="00660AC1"/>
    <w:rsid w:val="0066109A"/>
    <w:rsid w:val="0066143F"/>
    <w:rsid w:val="006614A5"/>
    <w:rsid w:val="00661A60"/>
    <w:rsid w:val="00661AD9"/>
    <w:rsid w:val="00661CD8"/>
    <w:rsid w:val="00661E66"/>
    <w:rsid w:val="00661E8E"/>
    <w:rsid w:val="00662545"/>
    <w:rsid w:val="00662550"/>
    <w:rsid w:val="00662840"/>
    <w:rsid w:val="00662A58"/>
    <w:rsid w:val="00663245"/>
    <w:rsid w:val="0066361B"/>
    <w:rsid w:val="00663F21"/>
    <w:rsid w:val="00663F2D"/>
    <w:rsid w:val="00664307"/>
    <w:rsid w:val="00664434"/>
    <w:rsid w:val="00664698"/>
    <w:rsid w:val="00664CF4"/>
    <w:rsid w:val="00664ECC"/>
    <w:rsid w:val="0066505B"/>
    <w:rsid w:val="0066587A"/>
    <w:rsid w:val="00665EEB"/>
    <w:rsid w:val="0066625C"/>
    <w:rsid w:val="006662BC"/>
    <w:rsid w:val="00666847"/>
    <w:rsid w:val="0066699B"/>
    <w:rsid w:val="00666AC2"/>
    <w:rsid w:val="00666AD8"/>
    <w:rsid w:val="00666DFA"/>
    <w:rsid w:val="00666EC2"/>
    <w:rsid w:val="0066747E"/>
    <w:rsid w:val="00667741"/>
    <w:rsid w:val="00670166"/>
    <w:rsid w:val="006701AD"/>
    <w:rsid w:val="00670273"/>
    <w:rsid w:val="006702B0"/>
    <w:rsid w:val="006713F6"/>
    <w:rsid w:val="006718E6"/>
    <w:rsid w:val="00671E54"/>
    <w:rsid w:val="00672530"/>
    <w:rsid w:val="006725B0"/>
    <w:rsid w:val="00672A01"/>
    <w:rsid w:val="00672B62"/>
    <w:rsid w:val="00672D3A"/>
    <w:rsid w:val="00672DF5"/>
    <w:rsid w:val="00672E21"/>
    <w:rsid w:val="006732FE"/>
    <w:rsid w:val="006734F3"/>
    <w:rsid w:val="00673629"/>
    <w:rsid w:val="00673D34"/>
    <w:rsid w:val="0067445B"/>
    <w:rsid w:val="00674845"/>
    <w:rsid w:val="00675DF4"/>
    <w:rsid w:val="00675E09"/>
    <w:rsid w:val="00676277"/>
    <w:rsid w:val="00676650"/>
    <w:rsid w:val="00676977"/>
    <w:rsid w:val="00676C74"/>
    <w:rsid w:val="00677359"/>
    <w:rsid w:val="006775EF"/>
    <w:rsid w:val="00677BE1"/>
    <w:rsid w:val="00677DF8"/>
    <w:rsid w:val="00680410"/>
    <w:rsid w:val="006808A1"/>
    <w:rsid w:val="006809A8"/>
    <w:rsid w:val="00681199"/>
    <w:rsid w:val="006812EB"/>
    <w:rsid w:val="00681736"/>
    <w:rsid w:val="00681AE9"/>
    <w:rsid w:val="00681E10"/>
    <w:rsid w:val="006820E5"/>
    <w:rsid w:val="006826BD"/>
    <w:rsid w:val="00682886"/>
    <w:rsid w:val="006829B3"/>
    <w:rsid w:val="00682F6A"/>
    <w:rsid w:val="006833E2"/>
    <w:rsid w:val="00683604"/>
    <w:rsid w:val="006849CE"/>
    <w:rsid w:val="00684C20"/>
    <w:rsid w:val="00684C74"/>
    <w:rsid w:val="00685942"/>
    <w:rsid w:val="00685C1C"/>
    <w:rsid w:val="006862C0"/>
    <w:rsid w:val="006867A1"/>
    <w:rsid w:val="00686C83"/>
    <w:rsid w:val="00686F6B"/>
    <w:rsid w:val="006870F7"/>
    <w:rsid w:val="006873B2"/>
    <w:rsid w:val="006873E2"/>
    <w:rsid w:val="006875F3"/>
    <w:rsid w:val="0068767B"/>
    <w:rsid w:val="006902F8"/>
    <w:rsid w:val="0069031A"/>
    <w:rsid w:val="00690445"/>
    <w:rsid w:val="006906D8"/>
    <w:rsid w:val="00690A19"/>
    <w:rsid w:val="006910E3"/>
    <w:rsid w:val="0069219B"/>
    <w:rsid w:val="00692684"/>
    <w:rsid w:val="0069277A"/>
    <w:rsid w:val="00692956"/>
    <w:rsid w:val="00692AC3"/>
    <w:rsid w:val="006939EE"/>
    <w:rsid w:val="00693F31"/>
    <w:rsid w:val="006941AF"/>
    <w:rsid w:val="00694429"/>
    <w:rsid w:val="00694918"/>
    <w:rsid w:val="00694D21"/>
    <w:rsid w:val="006952FD"/>
    <w:rsid w:val="00695578"/>
    <w:rsid w:val="006959E5"/>
    <w:rsid w:val="00695F5D"/>
    <w:rsid w:val="00695F5F"/>
    <w:rsid w:val="00696095"/>
    <w:rsid w:val="006965AC"/>
    <w:rsid w:val="00697008"/>
    <w:rsid w:val="00697599"/>
    <w:rsid w:val="0069769C"/>
    <w:rsid w:val="006977A5"/>
    <w:rsid w:val="006A0263"/>
    <w:rsid w:val="006A0671"/>
    <w:rsid w:val="006A087A"/>
    <w:rsid w:val="006A099F"/>
    <w:rsid w:val="006A0A70"/>
    <w:rsid w:val="006A0CDB"/>
    <w:rsid w:val="006A0DE8"/>
    <w:rsid w:val="006A0E2E"/>
    <w:rsid w:val="006A1005"/>
    <w:rsid w:val="006A100A"/>
    <w:rsid w:val="006A1607"/>
    <w:rsid w:val="006A1611"/>
    <w:rsid w:val="006A16F2"/>
    <w:rsid w:val="006A17D8"/>
    <w:rsid w:val="006A1C08"/>
    <w:rsid w:val="006A21FB"/>
    <w:rsid w:val="006A2415"/>
    <w:rsid w:val="006A273F"/>
    <w:rsid w:val="006A2741"/>
    <w:rsid w:val="006A2A2A"/>
    <w:rsid w:val="006A2DAA"/>
    <w:rsid w:val="006A2EBE"/>
    <w:rsid w:val="006A311B"/>
    <w:rsid w:val="006A3339"/>
    <w:rsid w:val="006A44AE"/>
    <w:rsid w:val="006A450B"/>
    <w:rsid w:val="006A49BB"/>
    <w:rsid w:val="006A4CB2"/>
    <w:rsid w:val="006A4D34"/>
    <w:rsid w:val="006A571E"/>
    <w:rsid w:val="006A587B"/>
    <w:rsid w:val="006A59C3"/>
    <w:rsid w:val="006A6377"/>
    <w:rsid w:val="006A6490"/>
    <w:rsid w:val="006A673C"/>
    <w:rsid w:val="006A6A3F"/>
    <w:rsid w:val="006A6A7D"/>
    <w:rsid w:val="006A6BAD"/>
    <w:rsid w:val="006A6BC4"/>
    <w:rsid w:val="006A6C44"/>
    <w:rsid w:val="006A7523"/>
    <w:rsid w:val="006A7BAD"/>
    <w:rsid w:val="006A7C13"/>
    <w:rsid w:val="006B0086"/>
    <w:rsid w:val="006B0203"/>
    <w:rsid w:val="006B04DF"/>
    <w:rsid w:val="006B0E9F"/>
    <w:rsid w:val="006B1A09"/>
    <w:rsid w:val="006B1A64"/>
    <w:rsid w:val="006B1B4C"/>
    <w:rsid w:val="006B1E2E"/>
    <w:rsid w:val="006B25F3"/>
    <w:rsid w:val="006B2D26"/>
    <w:rsid w:val="006B2DC7"/>
    <w:rsid w:val="006B30A8"/>
    <w:rsid w:val="006B323C"/>
    <w:rsid w:val="006B34D9"/>
    <w:rsid w:val="006B363B"/>
    <w:rsid w:val="006B36B1"/>
    <w:rsid w:val="006B3D6E"/>
    <w:rsid w:val="006B4033"/>
    <w:rsid w:val="006B405D"/>
    <w:rsid w:val="006B5535"/>
    <w:rsid w:val="006B575D"/>
    <w:rsid w:val="006B5913"/>
    <w:rsid w:val="006B5E5C"/>
    <w:rsid w:val="006B6129"/>
    <w:rsid w:val="006B7220"/>
    <w:rsid w:val="006B73CF"/>
    <w:rsid w:val="006B7634"/>
    <w:rsid w:val="006B7667"/>
    <w:rsid w:val="006B783E"/>
    <w:rsid w:val="006B7D12"/>
    <w:rsid w:val="006C02C3"/>
    <w:rsid w:val="006C0728"/>
    <w:rsid w:val="006C077C"/>
    <w:rsid w:val="006C0AB9"/>
    <w:rsid w:val="006C0EE8"/>
    <w:rsid w:val="006C1060"/>
    <w:rsid w:val="006C128B"/>
    <w:rsid w:val="006C1526"/>
    <w:rsid w:val="006C18D3"/>
    <w:rsid w:val="006C1B6A"/>
    <w:rsid w:val="006C1DDC"/>
    <w:rsid w:val="006C22DA"/>
    <w:rsid w:val="006C23D6"/>
    <w:rsid w:val="006C2948"/>
    <w:rsid w:val="006C2B50"/>
    <w:rsid w:val="006C2FC4"/>
    <w:rsid w:val="006C33E0"/>
    <w:rsid w:val="006C38E9"/>
    <w:rsid w:val="006C39FB"/>
    <w:rsid w:val="006C3C16"/>
    <w:rsid w:val="006C3C94"/>
    <w:rsid w:val="006C428A"/>
    <w:rsid w:val="006C4C70"/>
    <w:rsid w:val="006C529B"/>
    <w:rsid w:val="006C5523"/>
    <w:rsid w:val="006C55D7"/>
    <w:rsid w:val="006C6166"/>
    <w:rsid w:val="006C65DB"/>
    <w:rsid w:val="006C6A2A"/>
    <w:rsid w:val="006C6CB6"/>
    <w:rsid w:val="006C73E9"/>
    <w:rsid w:val="006C753A"/>
    <w:rsid w:val="006C75F0"/>
    <w:rsid w:val="006C7AE3"/>
    <w:rsid w:val="006D016A"/>
    <w:rsid w:val="006D09E6"/>
    <w:rsid w:val="006D0BC2"/>
    <w:rsid w:val="006D0E2E"/>
    <w:rsid w:val="006D1000"/>
    <w:rsid w:val="006D112C"/>
    <w:rsid w:val="006D1508"/>
    <w:rsid w:val="006D1661"/>
    <w:rsid w:val="006D1AC3"/>
    <w:rsid w:val="006D223B"/>
    <w:rsid w:val="006D2481"/>
    <w:rsid w:val="006D25E9"/>
    <w:rsid w:val="006D266F"/>
    <w:rsid w:val="006D2A18"/>
    <w:rsid w:val="006D2BA0"/>
    <w:rsid w:val="006D2C51"/>
    <w:rsid w:val="006D3034"/>
    <w:rsid w:val="006D3C1F"/>
    <w:rsid w:val="006D3E8D"/>
    <w:rsid w:val="006D4039"/>
    <w:rsid w:val="006D4079"/>
    <w:rsid w:val="006D40A5"/>
    <w:rsid w:val="006D44FF"/>
    <w:rsid w:val="006D456D"/>
    <w:rsid w:val="006D4D31"/>
    <w:rsid w:val="006D51D8"/>
    <w:rsid w:val="006D5306"/>
    <w:rsid w:val="006D57F2"/>
    <w:rsid w:val="006D58CA"/>
    <w:rsid w:val="006D58F9"/>
    <w:rsid w:val="006D5C85"/>
    <w:rsid w:val="006D6183"/>
    <w:rsid w:val="006D63A2"/>
    <w:rsid w:val="006D644D"/>
    <w:rsid w:val="006D682B"/>
    <w:rsid w:val="006D6854"/>
    <w:rsid w:val="006D6BFE"/>
    <w:rsid w:val="006D74E3"/>
    <w:rsid w:val="006D7860"/>
    <w:rsid w:val="006D7C1F"/>
    <w:rsid w:val="006E01F9"/>
    <w:rsid w:val="006E0352"/>
    <w:rsid w:val="006E0E90"/>
    <w:rsid w:val="006E1947"/>
    <w:rsid w:val="006E1A4C"/>
    <w:rsid w:val="006E229E"/>
    <w:rsid w:val="006E2446"/>
    <w:rsid w:val="006E286F"/>
    <w:rsid w:val="006E2C82"/>
    <w:rsid w:val="006E2ED4"/>
    <w:rsid w:val="006E3106"/>
    <w:rsid w:val="006E39EE"/>
    <w:rsid w:val="006E3B1B"/>
    <w:rsid w:val="006E3DE4"/>
    <w:rsid w:val="006E4490"/>
    <w:rsid w:val="006E4D10"/>
    <w:rsid w:val="006E4D85"/>
    <w:rsid w:val="006E5107"/>
    <w:rsid w:val="006E537C"/>
    <w:rsid w:val="006E596D"/>
    <w:rsid w:val="006E5F85"/>
    <w:rsid w:val="006E6338"/>
    <w:rsid w:val="006E64B7"/>
    <w:rsid w:val="006E6578"/>
    <w:rsid w:val="006E732F"/>
    <w:rsid w:val="006E7807"/>
    <w:rsid w:val="006E7867"/>
    <w:rsid w:val="006F0547"/>
    <w:rsid w:val="006F0AD7"/>
    <w:rsid w:val="006F0E57"/>
    <w:rsid w:val="006F118E"/>
    <w:rsid w:val="006F14E0"/>
    <w:rsid w:val="006F19EC"/>
    <w:rsid w:val="006F1BB5"/>
    <w:rsid w:val="006F1BB6"/>
    <w:rsid w:val="006F24CF"/>
    <w:rsid w:val="006F24DF"/>
    <w:rsid w:val="006F2621"/>
    <w:rsid w:val="006F2BCC"/>
    <w:rsid w:val="006F2F4A"/>
    <w:rsid w:val="006F3614"/>
    <w:rsid w:val="006F396F"/>
    <w:rsid w:val="006F3A64"/>
    <w:rsid w:val="006F3EA2"/>
    <w:rsid w:val="006F4833"/>
    <w:rsid w:val="006F488C"/>
    <w:rsid w:val="006F4EA3"/>
    <w:rsid w:val="006F4FE6"/>
    <w:rsid w:val="006F520B"/>
    <w:rsid w:val="006F520D"/>
    <w:rsid w:val="006F57C1"/>
    <w:rsid w:val="006F58DA"/>
    <w:rsid w:val="006F624F"/>
    <w:rsid w:val="006F63D7"/>
    <w:rsid w:val="006F63F9"/>
    <w:rsid w:val="006F64AF"/>
    <w:rsid w:val="006F657C"/>
    <w:rsid w:val="006F6851"/>
    <w:rsid w:val="006F711D"/>
    <w:rsid w:val="006F7176"/>
    <w:rsid w:val="006F71D1"/>
    <w:rsid w:val="006F7573"/>
    <w:rsid w:val="006F781F"/>
    <w:rsid w:val="006F7867"/>
    <w:rsid w:val="006F7B2B"/>
    <w:rsid w:val="006F7CDF"/>
    <w:rsid w:val="00700755"/>
    <w:rsid w:val="0070126B"/>
    <w:rsid w:val="00701303"/>
    <w:rsid w:val="007024B9"/>
    <w:rsid w:val="00702E22"/>
    <w:rsid w:val="00702E5A"/>
    <w:rsid w:val="007034A3"/>
    <w:rsid w:val="007034D1"/>
    <w:rsid w:val="0070359C"/>
    <w:rsid w:val="007037B6"/>
    <w:rsid w:val="00703F09"/>
    <w:rsid w:val="00704185"/>
    <w:rsid w:val="00704611"/>
    <w:rsid w:val="00704680"/>
    <w:rsid w:val="00704D40"/>
    <w:rsid w:val="0070601A"/>
    <w:rsid w:val="0070609F"/>
    <w:rsid w:val="00706104"/>
    <w:rsid w:val="00706246"/>
    <w:rsid w:val="0070669E"/>
    <w:rsid w:val="0070688F"/>
    <w:rsid w:val="00706B14"/>
    <w:rsid w:val="00706F27"/>
    <w:rsid w:val="00710517"/>
    <w:rsid w:val="00710762"/>
    <w:rsid w:val="007109FC"/>
    <w:rsid w:val="00710B09"/>
    <w:rsid w:val="00710B68"/>
    <w:rsid w:val="00710BAA"/>
    <w:rsid w:val="00710D10"/>
    <w:rsid w:val="00711010"/>
    <w:rsid w:val="0071104D"/>
    <w:rsid w:val="00711068"/>
    <w:rsid w:val="00711104"/>
    <w:rsid w:val="0071177C"/>
    <w:rsid w:val="00711A52"/>
    <w:rsid w:val="00711A6D"/>
    <w:rsid w:val="00712407"/>
    <w:rsid w:val="00712F52"/>
    <w:rsid w:val="007132E4"/>
    <w:rsid w:val="007134B9"/>
    <w:rsid w:val="00713576"/>
    <w:rsid w:val="0071360C"/>
    <w:rsid w:val="00713ADA"/>
    <w:rsid w:val="00714005"/>
    <w:rsid w:val="00714449"/>
    <w:rsid w:val="0071446B"/>
    <w:rsid w:val="0071468C"/>
    <w:rsid w:val="00715063"/>
    <w:rsid w:val="0071506E"/>
    <w:rsid w:val="0071514F"/>
    <w:rsid w:val="007157CC"/>
    <w:rsid w:val="00716033"/>
    <w:rsid w:val="007164E9"/>
    <w:rsid w:val="00716915"/>
    <w:rsid w:val="00716E24"/>
    <w:rsid w:val="0071738E"/>
    <w:rsid w:val="00717621"/>
    <w:rsid w:val="00717684"/>
    <w:rsid w:val="00717734"/>
    <w:rsid w:val="00717810"/>
    <w:rsid w:val="00717DF3"/>
    <w:rsid w:val="00717E4C"/>
    <w:rsid w:val="00717EAE"/>
    <w:rsid w:val="00720754"/>
    <w:rsid w:val="007210E3"/>
    <w:rsid w:val="0072151D"/>
    <w:rsid w:val="00721A24"/>
    <w:rsid w:val="00722347"/>
    <w:rsid w:val="00722866"/>
    <w:rsid w:val="00722910"/>
    <w:rsid w:val="007229D1"/>
    <w:rsid w:val="00722A95"/>
    <w:rsid w:val="00722D5C"/>
    <w:rsid w:val="007230E9"/>
    <w:rsid w:val="00723456"/>
    <w:rsid w:val="007236E2"/>
    <w:rsid w:val="00723E2B"/>
    <w:rsid w:val="0072403C"/>
    <w:rsid w:val="00724075"/>
    <w:rsid w:val="007241AE"/>
    <w:rsid w:val="007244A4"/>
    <w:rsid w:val="007245BD"/>
    <w:rsid w:val="00724B5B"/>
    <w:rsid w:val="00725A76"/>
    <w:rsid w:val="00725AE1"/>
    <w:rsid w:val="00725DA1"/>
    <w:rsid w:val="00725FB2"/>
    <w:rsid w:val="007260E6"/>
    <w:rsid w:val="00726588"/>
    <w:rsid w:val="00726EC3"/>
    <w:rsid w:val="00727355"/>
    <w:rsid w:val="00727C75"/>
    <w:rsid w:val="00727D55"/>
    <w:rsid w:val="00727E79"/>
    <w:rsid w:val="00727FFD"/>
    <w:rsid w:val="007307FB"/>
    <w:rsid w:val="00731399"/>
    <w:rsid w:val="00731AB7"/>
    <w:rsid w:val="00731B6A"/>
    <w:rsid w:val="00731CA4"/>
    <w:rsid w:val="00732115"/>
    <w:rsid w:val="00732CB8"/>
    <w:rsid w:val="00733792"/>
    <w:rsid w:val="0073389F"/>
    <w:rsid w:val="00733AEB"/>
    <w:rsid w:val="00733C31"/>
    <w:rsid w:val="00733CB1"/>
    <w:rsid w:val="00733DFB"/>
    <w:rsid w:val="00733EEF"/>
    <w:rsid w:val="00733EF1"/>
    <w:rsid w:val="00734AA7"/>
    <w:rsid w:val="00734DDE"/>
    <w:rsid w:val="00735126"/>
    <w:rsid w:val="0073542D"/>
    <w:rsid w:val="00735747"/>
    <w:rsid w:val="0073597B"/>
    <w:rsid w:val="00735B37"/>
    <w:rsid w:val="00736169"/>
    <w:rsid w:val="00736193"/>
    <w:rsid w:val="00736270"/>
    <w:rsid w:val="00736454"/>
    <w:rsid w:val="007369BD"/>
    <w:rsid w:val="00736BFA"/>
    <w:rsid w:val="007372BA"/>
    <w:rsid w:val="00737A58"/>
    <w:rsid w:val="00737DF3"/>
    <w:rsid w:val="0074017C"/>
    <w:rsid w:val="00740206"/>
    <w:rsid w:val="007417C2"/>
    <w:rsid w:val="00741D91"/>
    <w:rsid w:val="00742893"/>
    <w:rsid w:val="00742AB1"/>
    <w:rsid w:val="00742B60"/>
    <w:rsid w:val="00742C26"/>
    <w:rsid w:val="00742CE0"/>
    <w:rsid w:val="00742D81"/>
    <w:rsid w:val="00742F80"/>
    <w:rsid w:val="007432F4"/>
    <w:rsid w:val="00743806"/>
    <w:rsid w:val="00743A22"/>
    <w:rsid w:val="00743A2D"/>
    <w:rsid w:val="007442C3"/>
    <w:rsid w:val="00744916"/>
    <w:rsid w:val="00744BC8"/>
    <w:rsid w:val="00744E47"/>
    <w:rsid w:val="0074507D"/>
    <w:rsid w:val="00745338"/>
    <w:rsid w:val="00745437"/>
    <w:rsid w:val="0074573B"/>
    <w:rsid w:val="00745D34"/>
    <w:rsid w:val="007462A2"/>
    <w:rsid w:val="00746927"/>
    <w:rsid w:val="00746F85"/>
    <w:rsid w:val="00747165"/>
    <w:rsid w:val="00747926"/>
    <w:rsid w:val="00747983"/>
    <w:rsid w:val="00747B1C"/>
    <w:rsid w:val="00747E49"/>
    <w:rsid w:val="00747F70"/>
    <w:rsid w:val="007502EF"/>
    <w:rsid w:val="00750490"/>
    <w:rsid w:val="00750A0B"/>
    <w:rsid w:val="00750BBE"/>
    <w:rsid w:val="00750DF1"/>
    <w:rsid w:val="00750F6B"/>
    <w:rsid w:val="00751177"/>
    <w:rsid w:val="00751231"/>
    <w:rsid w:val="00751455"/>
    <w:rsid w:val="007516E1"/>
    <w:rsid w:val="007523F2"/>
    <w:rsid w:val="0075267E"/>
    <w:rsid w:val="007527D8"/>
    <w:rsid w:val="00752A1F"/>
    <w:rsid w:val="00752ADA"/>
    <w:rsid w:val="00752B76"/>
    <w:rsid w:val="00752C46"/>
    <w:rsid w:val="00752D0C"/>
    <w:rsid w:val="00752FCF"/>
    <w:rsid w:val="007530CE"/>
    <w:rsid w:val="00753884"/>
    <w:rsid w:val="00753CF1"/>
    <w:rsid w:val="0075401C"/>
    <w:rsid w:val="00754190"/>
    <w:rsid w:val="007549C8"/>
    <w:rsid w:val="00754CA3"/>
    <w:rsid w:val="007553C9"/>
    <w:rsid w:val="00755410"/>
    <w:rsid w:val="007554E5"/>
    <w:rsid w:val="0075556A"/>
    <w:rsid w:val="00755790"/>
    <w:rsid w:val="0075636F"/>
    <w:rsid w:val="00756638"/>
    <w:rsid w:val="007567DE"/>
    <w:rsid w:val="00756A69"/>
    <w:rsid w:val="00756CFE"/>
    <w:rsid w:val="00756D52"/>
    <w:rsid w:val="00756E87"/>
    <w:rsid w:val="00757104"/>
    <w:rsid w:val="0075756C"/>
    <w:rsid w:val="00757CAA"/>
    <w:rsid w:val="00760296"/>
    <w:rsid w:val="007603F2"/>
    <w:rsid w:val="007607D8"/>
    <w:rsid w:val="007609FF"/>
    <w:rsid w:val="00760E25"/>
    <w:rsid w:val="0076106F"/>
    <w:rsid w:val="00761293"/>
    <w:rsid w:val="00761646"/>
    <w:rsid w:val="00761B0E"/>
    <w:rsid w:val="00761BAA"/>
    <w:rsid w:val="00761DC3"/>
    <w:rsid w:val="00761F6C"/>
    <w:rsid w:val="00762123"/>
    <w:rsid w:val="00762989"/>
    <w:rsid w:val="00763044"/>
    <w:rsid w:val="007634C2"/>
    <w:rsid w:val="007639CC"/>
    <w:rsid w:val="00763AF6"/>
    <w:rsid w:val="00763F30"/>
    <w:rsid w:val="00764376"/>
    <w:rsid w:val="007644C5"/>
    <w:rsid w:val="00764931"/>
    <w:rsid w:val="00764B28"/>
    <w:rsid w:val="007656B3"/>
    <w:rsid w:val="007658C6"/>
    <w:rsid w:val="00765D3F"/>
    <w:rsid w:val="00766184"/>
    <w:rsid w:val="007661C2"/>
    <w:rsid w:val="007662D4"/>
    <w:rsid w:val="00766659"/>
    <w:rsid w:val="00766859"/>
    <w:rsid w:val="00766E7E"/>
    <w:rsid w:val="007678C0"/>
    <w:rsid w:val="007679AD"/>
    <w:rsid w:val="00767A19"/>
    <w:rsid w:val="00767BDD"/>
    <w:rsid w:val="00767C28"/>
    <w:rsid w:val="00767FE1"/>
    <w:rsid w:val="00770C21"/>
    <w:rsid w:val="007710A7"/>
    <w:rsid w:val="00771116"/>
    <w:rsid w:val="007711BB"/>
    <w:rsid w:val="00771253"/>
    <w:rsid w:val="00771D30"/>
    <w:rsid w:val="00771DF3"/>
    <w:rsid w:val="007724B3"/>
    <w:rsid w:val="007724CA"/>
    <w:rsid w:val="00772678"/>
    <w:rsid w:val="00772C12"/>
    <w:rsid w:val="00772DC2"/>
    <w:rsid w:val="007730B8"/>
    <w:rsid w:val="00773E71"/>
    <w:rsid w:val="00774E5C"/>
    <w:rsid w:val="00775073"/>
    <w:rsid w:val="00775124"/>
    <w:rsid w:val="0077525F"/>
    <w:rsid w:val="00775C54"/>
    <w:rsid w:val="00776357"/>
    <w:rsid w:val="0077673D"/>
    <w:rsid w:val="00776E3F"/>
    <w:rsid w:val="00777682"/>
    <w:rsid w:val="00777AFE"/>
    <w:rsid w:val="00777C68"/>
    <w:rsid w:val="00777E5E"/>
    <w:rsid w:val="00777F38"/>
    <w:rsid w:val="00780BF5"/>
    <w:rsid w:val="00781142"/>
    <w:rsid w:val="007819FB"/>
    <w:rsid w:val="00781BF9"/>
    <w:rsid w:val="00782001"/>
    <w:rsid w:val="0078210E"/>
    <w:rsid w:val="007821F4"/>
    <w:rsid w:val="00782268"/>
    <w:rsid w:val="007822A1"/>
    <w:rsid w:val="007823E6"/>
    <w:rsid w:val="00782630"/>
    <w:rsid w:val="00782AEC"/>
    <w:rsid w:val="00782DCF"/>
    <w:rsid w:val="00783139"/>
    <w:rsid w:val="00783296"/>
    <w:rsid w:val="0078341A"/>
    <w:rsid w:val="00783E98"/>
    <w:rsid w:val="00783F63"/>
    <w:rsid w:val="00783FAA"/>
    <w:rsid w:val="00784739"/>
    <w:rsid w:val="007851D7"/>
    <w:rsid w:val="007853F8"/>
    <w:rsid w:val="00785596"/>
    <w:rsid w:val="0078560A"/>
    <w:rsid w:val="00785946"/>
    <w:rsid w:val="0078598A"/>
    <w:rsid w:val="007860F9"/>
    <w:rsid w:val="00786144"/>
    <w:rsid w:val="0078683D"/>
    <w:rsid w:val="007876A9"/>
    <w:rsid w:val="007900D8"/>
    <w:rsid w:val="0079028F"/>
    <w:rsid w:val="007906E9"/>
    <w:rsid w:val="00790834"/>
    <w:rsid w:val="00790AA8"/>
    <w:rsid w:val="00790E94"/>
    <w:rsid w:val="00791F07"/>
    <w:rsid w:val="00792175"/>
    <w:rsid w:val="007923E2"/>
    <w:rsid w:val="0079242A"/>
    <w:rsid w:val="007924AB"/>
    <w:rsid w:val="00792583"/>
    <w:rsid w:val="00792752"/>
    <w:rsid w:val="00792A8B"/>
    <w:rsid w:val="00793197"/>
    <w:rsid w:val="00793525"/>
    <w:rsid w:val="0079356F"/>
    <w:rsid w:val="00793A77"/>
    <w:rsid w:val="00793D52"/>
    <w:rsid w:val="0079447B"/>
    <w:rsid w:val="007946BB"/>
    <w:rsid w:val="00794CD1"/>
    <w:rsid w:val="00795550"/>
    <w:rsid w:val="007958A1"/>
    <w:rsid w:val="00795E06"/>
    <w:rsid w:val="007963DA"/>
    <w:rsid w:val="00796869"/>
    <w:rsid w:val="00797D01"/>
    <w:rsid w:val="00797D8F"/>
    <w:rsid w:val="007A027A"/>
    <w:rsid w:val="007A02BB"/>
    <w:rsid w:val="007A0564"/>
    <w:rsid w:val="007A0783"/>
    <w:rsid w:val="007A0A0C"/>
    <w:rsid w:val="007A166D"/>
    <w:rsid w:val="007A167F"/>
    <w:rsid w:val="007A172B"/>
    <w:rsid w:val="007A1A39"/>
    <w:rsid w:val="007A1FE3"/>
    <w:rsid w:val="007A229C"/>
    <w:rsid w:val="007A2A62"/>
    <w:rsid w:val="007A2C39"/>
    <w:rsid w:val="007A2EEC"/>
    <w:rsid w:val="007A316C"/>
    <w:rsid w:val="007A3346"/>
    <w:rsid w:val="007A334C"/>
    <w:rsid w:val="007A3767"/>
    <w:rsid w:val="007A416C"/>
    <w:rsid w:val="007A43F3"/>
    <w:rsid w:val="007A4539"/>
    <w:rsid w:val="007A468F"/>
    <w:rsid w:val="007A4B06"/>
    <w:rsid w:val="007A4B2B"/>
    <w:rsid w:val="007A4C05"/>
    <w:rsid w:val="007A54FE"/>
    <w:rsid w:val="007A57B6"/>
    <w:rsid w:val="007A594B"/>
    <w:rsid w:val="007A5CED"/>
    <w:rsid w:val="007A5F4E"/>
    <w:rsid w:val="007A60D2"/>
    <w:rsid w:val="007A60E7"/>
    <w:rsid w:val="007A613D"/>
    <w:rsid w:val="007A61C6"/>
    <w:rsid w:val="007A620C"/>
    <w:rsid w:val="007A62A9"/>
    <w:rsid w:val="007A6658"/>
    <w:rsid w:val="007A6D68"/>
    <w:rsid w:val="007A6DC7"/>
    <w:rsid w:val="007A768F"/>
    <w:rsid w:val="007A79B6"/>
    <w:rsid w:val="007A7B4B"/>
    <w:rsid w:val="007A7B60"/>
    <w:rsid w:val="007A7C24"/>
    <w:rsid w:val="007A7DAB"/>
    <w:rsid w:val="007B000F"/>
    <w:rsid w:val="007B04A7"/>
    <w:rsid w:val="007B0945"/>
    <w:rsid w:val="007B0E05"/>
    <w:rsid w:val="007B15E9"/>
    <w:rsid w:val="007B1710"/>
    <w:rsid w:val="007B19FB"/>
    <w:rsid w:val="007B1BA0"/>
    <w:rsid w:val="007B2162"/>
    <w:rsid w:val="007B2A99"/>
    <w:rsid w:val="007B2EA4"/>
    <w:rsid w:val="007B3135"/>
    <w:rsid w:val="007B3352"/>
    <w:rsid w:val="007B3488"/>
    <w:rsid w:val="007B3CC9"/>
    <w:rsid w:val="007B3F20"/>
    <w:rsid w:val="007B4CF0"/>
    <w:rsid w:val="007B4D05"/>
    <w:rsid w:val="007B4F98"/>
    <w:rsid w:val="007B507C"/>
    <w:rsid w:val="007B509B"/>
    <w:rsid w:val="007B53F2"/>
    <w:rsid w:val="007B582D"/>
    <w:rsid w:val="007B58BE"/>
    <w:rsid w:val="007B62D4"/>
    <w:rsid w:val="007B6420"/>
    <w:rsid w:val="007B64B3"/>
    <w:rsid w:val="007B66B6"/>
    <w:rsid w:val="007B6D6C"/>
    <w:rsid w:val="007B6DC4"/>
    <w:rsid w:val="007B7105"/>
    <w:rsid w:val="007B72E6"/>
    <w:rsid w:val="007B798B"/>
    <w:rsid w:val="007C086C"/>
    <w:rsid w:val="007C08F9"/>
    <w:rsid w:val="007C09FB"/>
    <w:rsid w:val="007C0CE3"/>
    <w:rsid w:val="007C0DBE"/>
    <w:rsid w:val="007C0F64"/>
    <w:rsid w:val="007C1992"/>
    <w:rsid w:val="007C22BA"/>
    <w:rsid w:val="007C250F"/>
    <w:rsid w:val="007C2572"/>
    <w:rsid w:val="007C2BA1"/>
    <w:rsid w:val="007C3194"/>
    <w:rsid w:val="007C3328"/>
    <w:rsid w:val="007C339D"/>
    <w:rsid w:val="007C3A35"/>
    <w:rsid w:val="007C3A66"/>
    <w:rsid w:val="007C3C4D"/>
    <w:rsid w:val="007C3CAF"/>
    <w:rsid w:val="007C4480"/>
    <w:rsid w:val="007C4565"/>
    <w:rsid w:val="007C45EC"/>
    <w:rsid w:val="007C4C86"/>
    <w:rsid w:val="007C5261"/>
    <w:rsid w:val="007C55DB"/>
    <w:rsid w:val="007C5738"/>
    <w:rsid w:val="007C5755"/>
    <w:rsid w:val="007C5B0F"/>
    <w:rsid w:val="007C5C2C"/>
    <w:rsid w:val="007C5EC1"/>
    <w:rsid w:val="007C5F78"/>
    <w:rsid w:val="007C6022"/>
    <w:rsid w:val="007C6446"/>
    <w:rsid w:val="007C660C"/>
    <w:rsid w:val="007C687F"/>
    <w:rsid w:val="007C69D4"/>
    <w:rsid w:val="007C6C72"/>
    <w:rsid w:val="007C6C9C"/>
    <w:rsid w:val="007C6E4B"/>
    <w:rsid w:val="007C73B4"/>
    <w:rsid w:val="007C7476"/>
    <w:rsid w:val="007C74E1"/>
    <w:rsid w:val="007C7FAA"/>
    <w:rsid w:val="007D0267"/>
    <w:rsid w:val="007D039E"/>
    <w:rsid w:val="007D0D32"/>
    <w:rsid w:val="007D10F9"/>
    <w:rsid w:val="007D153B"/>
    <w:rsid w:val="007D1B6D"/>
    <w:rsid w:val="007D21DA"/>
    <w:rsid w:val="007D2354"/>
    <w:rsid w:val="007D24C1"/>
    <w:rsid w:val="007D28D8"/>
    <w:rsid w:val="007D2DB1"/>
    <w:rsid w:val="007D3332"/>
    <w:rsid w:val="007D37A5"/>
    <w:rsid w:val="007D3B8E"/>
    <w:rsid w:val="007D3C14"/>
    <w:rsid w:val="007D3C40"/>
    <w:rsid w:val="007D3DAD"/>
    <w:rsid w:val="007D4345"/>
    <w:rsid w:val="007D4ABE"/>
    <w:rsid w:val="007D509C"/>
    <w:rsid w:val="007D51F8"/>
    <w:rsid w:val="007D5266"/>
    <w:rsid w:val="007D5AB6"/>
    <w:rsid w:val="007D5D89"/>
    <w:rsid w:val="007D61C9"/>
    <w:rsid w:val="007D665B"/>
    <w:rsid w:val="007D665E"/>
    <w:rsid w:val="007D668F"/>
    <w:rsid w:val="007D6DCC"/>
    <w:rsid w:val="007D702F"/>
    <w:rsid w:val="007D7C4E"/>
    <w:rsid w:val="007D7E5D"/>
    <w:rsid w:val="007E0140"/>
    <w:rsid w:val="007E031F"/>
    <w:rsid w:val="007E0324"/>
    <w:rsid w:val="007E0616"/>
    <w:rsid w:val="007E06E1"/>
    <w:rsid w:val="007E0FF2"/>
    <w:rsid w:val="007E13E0"/>
    <w:rsid w:val="007E13F7"/>
    <w:rsid w:val="007E1AFC"/>
    <w:rsid w:val="007E25D7"/>
    <w:rsid w:val="007E2823"/>
    <w:rsid w:val="007E2933"/>
    <w:rsid w:val="007E2A48"/>
    <w:rsid w:val="007E2ED0"/>
    <w:rsid w:val="007E2ED1"/>
    <w:rsid w:val="007E3819"/>
    <w:rsid w:val="007E3985"/>
    <w:rsid w:val="007E3CA8"/>
    <w:rsid w:val="007E3D71"/>
    <w:rsid w:val="007E412B"/>
    <w:rsid w:val="007E437C"/>
    <w:rsid w:val="007E457E"/>
    <w:rsid w:val="007E5667"/>
    <w:rsid w:val="007E5B9B"/>
    <w:rsid w:val="007E60DB"/>
    <w:rsid w:val="007E6B0C"/>
    <w:rsid w:val="007E72A8"/>
    <w:rsid w:val="007E79BE"/>
    <w:rsid w:val="007E7C53"/>
    <w:rsid w:val="007F086A"/>
    <w:rsid w:val="007F1463"/>
    <w:rsid w:val="007F1A03"/>
    <w:rsid w:val="007F1AA1"/>
    <w:rsid w:val="007F1BDD"/>
    <w:rsid w:val="007F1C56"/>
    <w:rsid w:val="007F21B2"/>
    <w:rsid w:val="007F22DA"/>
    <w:rsid w:val="007F237C"/>
    <w:rsid w:val="007F24B3"/>
    <w:rsid w:val="007F25A6"/>
    <w:rsid w:val="007F2940"/>
    <w:rsid w:val="007F2DE9"/>
    <w:rsid w:val="007F2E5D"/>
    <w:rsid w:val="007F30BC"/>
    <w:rsid w:val="007F3193"/>
    <w:rsid w:val="007F33A9"/>
    <w:rsid w:val="007F35AA"/>
    <w:rsid w:val="007F3B07"/>
    <w:rsid w:val="007F40F8"/>
    <w:rsid w:val="007F42D4"/>
    <w:rsid w:val="007F4663"/>
    <w:rsid w:val="007F4D48"/>
    <w:rsid w:val="007F5048"/>
    <w:rsid w:val="007F5ADB"/>
    <w:rsid w:val="007F60B1"/>
    <w:rsid w:val="007F6457"/>
    <w:rsid w:val="007F669D"/>
    <w:rsid w:val="007F685D"/>
    <w:rsid w:val="007F697F"/>
    <w:rsid w:val="007F6BDA"/>
    <w:rsid w:val="007F6D66"/>
    <w:rsid w:val="007F6F6A"/>
    <w:rsid w:val="007F75C3"/>
    <w:rsid w:val="007F7707"/>
    <w:rsid w:val="007F7CA7"/>
    <w:rsid w:val="00800229"/>
    <w:rsid w:val="00800CA8"/>
    <w:rsid w:val="00800CC1"/>
    <w:rsid w:val="00800E52"/>
    <w:rsid w:val="0080109B"/>
    <w:rsid w:val="00801604"/>
    <w:rsid w:val="008017FC"/>
    <w:rsid w:val="00801B28"/>
    <w:rsid w:val="008027EF"/>
    <w:rsid w:val="00802F1E"/>
    <w:rsid w:val="0080303A"/>
    <w:rsid w:val="00803154"/>
    <w:rsid w:val="00803438"/>
    <w:rsid w:val="00803520"/>
    <w:rsid w:val="0080472B"/>
    <w:rsid w:val="0080502C"/>
    <w:rsid w:val="008050CA"/>
    <w:rsid w:val="00805B5F"/>
    <w:rsid w:val="00805D21"/>
    <w:rsid w:val="00806161"/>
    <w:rsid w:val="008065A6"/>
    <w:rsid w:val="00806879"/>
    <w:rsid w:val="00806A8E"/>
    <w:rsid w:val="00806AE1"/>
    <w:rsid w:val="00806C0C"/>
    <w:rsid w:val="008079BB"/>
    <w:rsid w:val="00807E9A"/>
    <w:rsid w:val="008101BF"/>
    <w:rsid w:val="008102E3"/>
    <w:rsid w:val="00810401"/>
    <w:rsid w:val="008104A8"/>
    <w:rsid w:val="008106FC"/>
    <w:rsid w:val="00810708"/>
    <w:rsid w:val="008108B4"/>
    <w:rsid w:val="008108BF"/>
    <w:rsid w:val="00810972"/>
    <w:rsid w:val="00810F21"/>
    <w:rsid w:val="00811362"/>
    <w:rsid w:val="008114DE"/>
    <w:rsid w:val="008115C4"/>
    <w:rsid w:val="008117FA"/>
    <w:rsid w:val="008118C3"/>
    <w:rsid w:val="00812DC9"/>
    <w:rsid w:val="008132B0"/>
    <w:rsid w:val="008136ED"/>
    <w:rsid w:val="00813AD5"/>
    <w:rsid w:val="00813C29"/>
    <w:rsid w:val="00814414"/>
    <w:rsid w:val="00814428"/>
    <w:rsid w:val="0081448B"/>
    <w:rsid w:val="008144E0"/>
    <w:rsid w:val="00814596"/>
    <w:rsid w:val="00814767"/>
    <w:rsid w:val="00814FF5"/>
    <w:rsid w:val="008155CD"/>
    <w:rsid w:val="0081578A"/>
    <w:rsid w:val="00815878"/>
    <w:rsid w:val="008159CD"/>
    <w:rsid w:val="00815B3F"/>
    <w:rsid w:val="00815F08"/>
    <w:rsid w:val="008160A7"/>
    <w:rsid w:val="00816596"/>
    <w:rsid w:val="00816EE1"/>
    <w:rsid w:val="008170F9"/>
    <w:rsid w:val="00817F17"/>
    <w:rsid w:val="008200F2"/>
    <w:rsid w:val="008201E8"/>
    <w:rsid w:val="00820712"/>
    <w:rsid w:val="00820871"/>
    <w:rsid w:val="00820FCD"/>
    <w:rsid w:val="0082103C"/>
    <w:rsid w:val="0082208F"/>
    <w:rsid w:val="00822090"/>
    <w:rsid w:val="008221FA"/>
    <w:rsid w:val="00822CC9"/>
    <w:rsid w:val="008230AB"/>
    <w:rsid w:val="0082322B"/>
    <w:rsid w:val="00823BA5"/>
    <w:rsid w:val="00823E05"/>
    <w:rsid w:val="00823E61"/>
    <w:rsid w:val="00824473"/>
    <w:rsid w:val="008246E6"/>
    <w:rsid w:val="008255F0"/>
    <w:rsid w:val="00825A85"/>
    <w:rsid w:val="00825A97"/>
    <w:rsid w:val="00825B2F"/>
    <w:rsid w:val="0082610B"/>
    <w:rsid w:val="008267C1"/>
    <w:rsid w:val="00826B69"/>
    <w:rsid w:val="00826CCD"/>
    <w:rsid w:val="00826D24"/>
    <w:rsid w:val="00826D6D"/>
    <w:rsid w:val="00827339"/>
    <w:rsid w:val="00827448"/>
    <w:rsid w:val="00827CFE"/>
    <w:rsid w:val="00827D9B"/>
    <w:rsid w:val="00827DEE"/>
    <w:rsid w:val="00830CBE"/>
    <w:rsid w:val="00831151"/>
    <w:rsid w:val="00831244"/>
    <w:rsid w:val="00831265"/>
    <w:rsid w:val="008322F6"/>
    <w:rsid w:val="00832E2D"/>
    <w:rsid w:val="00833264"/>
    <w:rsid w:val="0083358E"/>
    <w:rsid w:val="008336EB"/>
    <w:rsid w:val="00833F1C"/>
    <w:rsid w:val="00833F5B"/>
    <w:rsid w:val="00834352"/>
    <w:rsid w:val="0083458F"/>
    <w:rsid w:val="00834601"/>
    <w:rsid w:val="00834629"/>
    <w:rsid w:val="00834F2B"/>
    <w:rsid w:val="00835138"/>
    <w:rsid w:val="00835253"/>
    <w:rsid w:val="00835351"/>
    <w:rsid w:val="00835D2B"/>
    <w:rsid w:val="00836007"/>
    <w:rsid w:val="00836388"/>
    <w:rsid w:val="008368C4"/>
    <w:rsid w:val="0083773F"/>
    <w:rsid w:val="00837A5D"/>
    <w:rsid w:val="00837B99"/>
    <w:rsid w:val="00837DD5"/>
    <w:rsid w:val="00837DEA"/>
    <w:rsid w:val="00837E14"/>
    <w:rsid w:val="00840427"/>
    <w:rsid w:val="00840881"/>
    <w:rsid w:val="00840A7B"/>
    <w:rsid w:val="00840CC6"/>
    <w:rsid w:val="00840DF6"/>
    <w:rsid w:val="00841B19"/>
    <w:rsid w:val="00842133"/>
    <w:rsid w:val="00842513"/>
    <w:rsid w:val="00842A38"/>
    <w:rsid w:val="00842D63"/>
    <w:rsid w:val="00842D90"/>
    <w:rsid w:val="00843100"/>
    <w:rsid w:val="008431C5"/>
    <w:rsid w:val="00843C0E"/>
    <w:rsid w:val="00844143"/>
    <w:rsid w:val="008441CE"/>
    <w:rsid w:val="0084428C"/>
    <w:rsid w:val="008444BC"/>
    <w:rsid w:val="008444DC"/>
    <w:rsid w:val="0084455E"/>
    <w:rsid w:val="0084491B"/>
    <w:rsid w:val="00845035"/>
    <w:rsid w:val="008453DE"/>
    <w:rsid w:val="008456B3"/>
    <w:rsid w:val="00846017"/>
    <w:rsid w:val="0084617E"/>
    <w:rsid w:val="008465C5"/>
    <w:rsid w:val="00846759"/>
    <w:rsid w:val="00846ADB"/>
    <w:rsid w:val="0084786E"/>
    <w:rsid w:val="0085058D"/>
    <w:rsid w:val="00850757"/>
    <w:rsid w:val="008509F0"/>
    <w:rsid w:val="00850BD9"/>
    <w:rsid w:val="00850F1F"/>
    <w:rsid w:val="00850FED"/>
    <w:rsid w:val="008512A5"/>
    <w:rsid w:val="00851DBB"/>
    <w:rsid w:val="00851FDB"/>
    <w:rsid w:val="00852F83"/>
    <w:rsid w:val="0085333E"/>
    <w:rsid w:val="00853510"/>
    <w:rsid w:val="008538B9"/>
    <w:rsid w:val="00853ACA"/>
    <w:rsid w:val="00853BE9"/>
    <w:rsid w:val="00853E2B"/>
    <w:rsid w:val="008543F2"/>
    <w:rsid w:val="00854C28"/>
    <w:rsid w:val="00854FC5"/>
    <w:rsid w:val="00855056"/>
    <w:rsid w:val="0085537A"/>
    <w:rsid w:val="0085569E"/>
    <w:rsid w:val="00855A39"/>
    <w:rsid w:val="008562C2"/>
    <w:rsid w:val="0085662C"/>
    <w:rsid w:val="008567ED"/>
    <w:rsid w:val="00856892"/>
    <w:rsid w:val="00856897"/>
    <w:rsid w:val="00856FA9"/>
    <w:rsid w:val="0085731B"/>
    <w:rsid w:val="00857360"/>
    <w:rsid w:val="00857413"/>
    <w:rsid w:val="0085775F"/>
    <w:rsid w:val="00857F02"/>
    <w:rsid w:val="0086009C"/>
    <w:rsid w:val="0086031D"/>
    <w:rsid w:val="0086078C"/>
    <w:rsid w:val="00860792"/>
    <w:rsid w:val="008608AB"/>
    <w:rsid w:val="0086096A"/>
    <w:rsid w:val="008611C3"/>
    <w:rsid w:val="0086166C"/>
    <w:rsid w:val="008617A5"/>
    <w:rsid w:val="00861B74"/>
    <w:rsid w:val="00861BB4"/>
    <w:rsid w:val="00861C87"/>
    <w:rsid w:val="00861E51"/>
    <w:rsid w:val="008622BA"/>
    <w:rsid w:val="008623DF"/>
    <w:rsid w:val="00862B52"/>
    <w:rsid w:val="00862BB5"/>
    <w:rsid w:val="00863331"/>
    <w:rsid w:val="0086334E"/>
    <w:rsid w:val="008637D6"/>
    <w:rsid w:val="008644D1"/>
    <w:rsid w:val="008647B6"/>
    <w:rsid w:val="008649F5"/>
    <w:rsid w:val="008653E3"/>
    <w:rsid w:val="00865469"/>
    <w:rsid w:val="00865883"/>
    <w:rsid w:val="00865ABF"/>
    <w:rsid w:val="008660FB"/>
    <w:rsid w:val="0086614C"/>
    <w:rsid w:val="008664D7"/>
    <w:rsid w:val="0086670A"/>
    <w:rsid w:val="00866733"/>
    <w:rsid w:val="008667AA"/>
    <w:rsid w:val="00866C00"/>
    <w:rsid w:val="00866C13"/>
    <w:rsid w:val="00866DDF"/>
    <w:rsid w:val="00867699"/>
    <w:rsid w:val="00867BDC"/>
    <w:rsid w:val="00867C77"/>
    <w:rsid w:val="00870060"/>
    <w:rsid w:val="0087055B"/>
    <w:rsid w:val="008708F4"/>
    <w:rsid w:val="00870B38"/>
    <w:rsid w:val="00871478"/>
    <w:rsid w:val="008719C2"/>
    <w:rsid w:val="00871B02"/>
    <w:rsid w:val="00871C64"/>
    <w:rsid w:val="008721B1"/>
    <w:rsid w:val="008722CD"/>
    <w:rsid w:val="00872AA7"/>
    <w:rsid w:val="00872DA0"/>
    <w:rsid w:val="00873057"/>
    <w:rsid w:val="00873497"/>
    <w:rsid w:val="008736A7"/>
    <w:rsid w:val="0087394E"/>
    <w:rsid w:val="008742C4"/>
    <w:rsid w:val="00874731"/>
    <w:rsid w:val="00874ECE"/>
    <w:rsid w:val="00874EE4"/>
    <w:rsid w:val="0087509E"/>
    <w:rsid w:val="00875EE7"/>
    <w:rsid w:val="008761AC"/>
    <w:rsid w:val="008767C0"/>
    <w:rsid w:val="00876BFF"/>
    <w:rsid w:val="00876DA5"/>
    <w:rsid w:val="00876FB2"/>
    <w:rsid w:val="0087784A"/>
    <w:rsid w:val="00877901"/>
    <w:rsid w:val="00877A7E"/>
    <w:rsid w:val="008809DC"/>
    <w:rsid w:val="00880CEF"/>
    <w:rsid w:val="008812D6"/>
    <w:rsid w:val="008813F9"/>
    <w:rsid w:val="008815BB"/>
    <w:rsid w:val="00882344"/>
    <w:rsid w:val="00882481"/>
    <w:rsid w:val="0088331D"/>
    <w:rsid w:val="0088452E"/>
    <w:rsid w:val="00884946"/>
    <w:rsid w:val="00884EC4"/>
    <w:rsid w:val="00884FDB"/>
    <w:rsid w:val="00885525"/>
    <w:rsid w:val="008856BB"/>
    <w:rsid w:val="00885722"/>
    <w:rsid w:val="008858ED"/>
    <w:rsid w:val="00885B59"/>
    <w:rsid w:val="00886681"/>
    <w:rsid w:val="00886696"/>
    <w:rsid w:val="00886912"/>
    <w:rsid w:val="00886BE0"/>
    <w:rsid w:val="00886C56"/>
    <w:rsid w:val="00886DC6"/>
    <w:rsid w:val="008870B1"/>
    <w:rsid w:val="008877D4"/>
    <w:rsid w:val="00887EFD"/>
    <w:rsid w:val="008901BF"/>
    <w:rsid w:val="0089021D"/>
    <w:rsid w:val="00890505"/>
    <w:rsid w:val="008905EB"/>
    <w:rsid w:val="00891277"/>
    <w:rsid w:val="00891575"/>
    <w:rsid w:val="0089177B"/>
    <w:rsid w:val="008919F9"/>
    <w:rsid w:val="008926AE"/>
    <w:rsid w:val="00892827"/>
    <w:rsid w:val="00892A07"/>
    <w:rsid w:val="00892A96"/>
    <w:rsid w:val="00892E33"/>
    <w:rsid w:val="00893093"/>
    <w:rsid w:val="00893198"/>
    <w:rsid w:val="008931B0"/>
    <w:rsid w:val="00893517"/>
    <w:rsid w:val="00893706"/>
    <w:rsid w:val="008939B4"/>
    <w:rsid w:val="008939DC"/>
    <w:rsid w:val="00893A44"/>
    <w:rsid w:val="00893B9D"/>
    <w:rsid w:val="0089413F"/>
    <w:rsid w:val="008944E2"/>
    <w:rsid w:val="008946B5"/>
    <w:rsid w:val="008946D6"/>
    <w:rsid w:val="00894989"/>
    <w:rsid w:val="00894D5A"/>
    <w:rsid w:val="00895671"/>
    <w:rsid w:val="0089588D"/>
    <w:rsid w:val="00895DEC"/>
    <w:rsid w:val="008965DC"/>
    <w:rsid w:val="00896684"/>
    <w:rsid w:val="00896787"/>
    <w:rsid w:val="00896900"/>
    <w:rsid w:val="00896B32"/>
    <w:rsid w:val="00896C2E"/>
    <w:rsid w:val="008971B0"/>
    <w:rsid w:val="00897245"/>
    <w:rsid w:val="0089725A"/>
    <w:rsid w:val="00897BE2"/>
    <w:rsid w:val="008A00D7"/>
    <w:rsid w:val="008A03A2"/>
    <w:rsid w:val="008A05D9"/>
    <w:rsid w:val="008A0BF6"/>
    <w:rsid w:val="008A1238"/>
    <w:rsid w:val="008A151A"/>
    <w:rsid w:val="008A156D"/>
    <w:rsid w:val="008A18CF"/>
    <w:rsid w:val="008A1F16"/>
    <w:rsid w:val="008A1FFF"/>
    <w:rsid w:val="008A218D"/>
    <w:rsid w:val="008A24FE"/>
    <w:rsid w:val="008A2609"/>
    <w:rsid w:val="008A26C5"/>
    <w:rsid w:val="008A2FC2"/>
    <w:rsid w:val="008A38B6"/>
    <w:rsid w:val="008A3B9E"/>
    <w:rsid w:val="008A3C15"/>
    <w:rsid w:val="008A3F12"/>
    <w:rsid w:val="008A4914"/>
    <w:rsid w:val="008A4A4F"/>
    <w:rsid w:val="008A4B47"/>
    <w:rsid w:val="008A4B55"/>
    <w:rsid w:val="008A4F6F"/>
    <w:rsid w:val="008A5237"/>
    <w:rsid w:val="008A548D"/>
    <w:rsid w:val="008A5704"/>
    <w:rsid w:val="008A5DE4"/>
    <w:rsid w:val="008A62CA"/>
    <w:rsid w:val="008A63CC"/>
    <w:rsid w:val="008A644F"/>
    <w:rsid w:val="008A656B"/>
    <w:rsid w:val="008A6B65"/>
    <w:rsid w:val="008A6C4B"/>
    <w:rsid w:val="008A73C6"/>
    <w:rsid w:val="008A7E00"/>
    <w:rsid w:val="008B00C1"/>
    <w:rsid w:val="008B056B"/>
    <w:rsid w:val="008B0691"/>
    <w:rsid w:val="008B0B7B"/>
    <w:rsid w:val="008B1092"/>
    <w:rsid w:val="008B112D"/>
    <w:rsid w:val="008B1302"/>
    <w:rsid w:val="008B1303"/>
    <w:rsid w:val="008B1A29"/>
    <w:rsid w:val="008B1BEF"/>
    <w:rsid w:val="008B1E17"/>
    <w:rsid w:val="008B2370"/>
    <w:rsid w:val="008B26E4"/>
    <w:rsid w:val="008B29B4"/>
    <w:rsid w:val="008B385E"/>
    <w:rsid w:val="008B3CE8"/>
    <w:rsid w:val="008B42AC"/>
    <w:rsid w:val="008B466B"/>
    <w:rsid w:val="008B4E93"/>
    <w:rsid w:val="008B4F42"/>
    <w:rsid w:val="008B4F86"/>
    <w:rsid w:val="008B504C"/>
    <w:rsid w:val="008B51C5"/>
    <w:rsid w:val="008B5784"/>
    <w:rsid w:val="008B6D76"/>
    <w:rsid w:val="008B7F95"/>
    <w:rsid w:val="008C0073"/>
    <w:rsid w:val="008C02BF"/>
    <w:rsid w:val="008C030A"/>
    <w:rsid w:val="008C0773"/>
    <w:rsid w:val="008C09AE"/>
    <w:rsid w:val="008C0C39"/>
    <w:rsid w:val="008C10C0"/>
    <w:rsid w:val="008C15D1"/>
    <w:rsid w:val="008C1608"/>
    <w:rsid w:val="008C1B0A"/>
    <w:rsid w:val="008C1D6C"/>
    <w:rsid w:val="008C2647"/>
    <w:rsid w:val="008C2744"/>
    <w:rsid w:val="008C27DA"/>
    <w:rsid w:val="008C27F9"/>
    <w:rsid w:val="008C2A29"/>
    <w:rsid w:val="008C2BCF"/>
    <w:rsid w:val="008C2E30"/>
    <w:rsid w:val="008C38FB"/>
    <w:rsid w:val="008C3DCC"/>
    <w:rsid w:val="008C45D9"/>
    <w:rsid w:val="008C47AE"/>
    <w:rsid w:val="008C4DC0"/>
    <w:rsid w:val="008C53D4"/>
    <w:rsid w:val="008C5455"/>
    <w:rsid w:val="008C5594"/>
    <w:rsid w:val="008C590B"/>
    <w:rsid w:val="008C5EA1"/>
    <w:rsid w:val="008C6137"/>
    <w:rsid w:val="008C62BE"/>
    <w:rsid w:val="008C6751"/>
    <w:rsid w:val="008C6B01"/>
    <w:rsid w:val="008C7131"/>
    <w:rsid w:val="008C73C0"/>
    <w:rsid w:val="008C7635"/>
    <w:rsid w:val="008C79F3"/>
    <w:rsid w:val="008C7A16"/>
    <w:rsid w:val="008C7E6B"/>
    <w:rsid w:val="008D0342"/>
    <w:rsid w:val="008D048D"/>
    <w:rsid w:val="008D0710"/>
    <w:rsid w:val="008D1F3C"/>
    <w:rsid w:val="008D2029"/>
    <w:rsid w:val="008D2919"/>
    <w:rsid w:val="008D2CBC"/>
    <w:rsid w:val="008D3529"/>
    <w:rsid w:val="008D373F"/>
    <w:rsid w:val="008D449F"/>
    <w:rsid w:val="008D4663"/>
    <w:rsid w:val="008D4BB9"/>
    <w:rsid w:val="008D4C49"/>
    <w:rsid w:val="008D4CAA"/>
    <w:rsid w:val="008D5596"/>
    <w:rsid w:val="008D570A"/>
    <w:rsid w:val="008D5880"/>
    <w:rsid w:val="008D5944"/>
    <w:rsid w:val="008D5AAE"/>
    <w:rsid w:val="008D5C8D"/>
    <w:rsid w:val="008D5D1B"/>
    <w:rsid w:val="008D61BA"/>
    <w:rsid w:val="008D7653"/>
    <w:rsid w:val="008D76E5"/>
    <w:rsid w:val="008E0583"/>
    <w:rsid w:val="008E05BA"/>
    <w:rsid w:val="008E0834"/>
    <w:rsid w:val="008E114B"/>
    <w:rsid w:val="008E1780"/>
    <w:rsid w:val="008E17E1"/>
    <w:rsid w:val="008E1C45"/>
    <w:rsid w:val="008E1CEE"/>
    <w:rsid w:val="008E2628"/>
    <w:rsid w:val="008E2719"/>
    <w:rsid w:val="008E2723"/>
    <w:rsid w:val="008E2FD2"/>
    <w:rsid w:val="008E3260"/>
    <w:rsid w:val="008E3304"/>
    <w:rsid w:val="008E3501"/>
    <w:rsid w:val="008E3629"/>
    <w:rsid w:val="008E3958"/>
    <w:rsid w:val="008E3FB7"/>
    <w:rsid w:val="008E48C3"/>
    <w:rsid w:val="008E49A0"/>
    <w:rsid w:val="008E4B4B"/>
    <w:rsid w:val="008E4D0F"/>
    <w:rsid w:val="008E4F08"/>
    <w:rsid w:val="008E5103"/>
    <w:rsid w:val="008E5227"/>
    <w:rsid w:val="008E5E32"/>
    <w:rsid w:val="008E5F7A"/>
    <w:rsid w:val="008E6029"/>
    <w:rsid w:val="008E667B"/>
    <w:rsid w:val="008E6971"/>
    <w:rsid w:val="008E6C80"/>
    <w:rsid w:val="008E6E36"/>
    <w:rsid w:val="008E7C6F"/>
    <w:rsid w:val="008F0251"/>
    <w:rsid w:val="008F03C3"/>
    <w:rsid w:val="008F072D"/>
    <w:rsid w:val="008F0C72"/>
    <w:rsid w:val="008F1D12"/>
    <w:rsid w:val="008F2454"/>
    <w:rsid w:val="008F2AE3"/>
    <w:rsid w:val="008F2D37"/>
    <w:rsid w:val="008F2EDA"/>
    <w:rsid w:val="008F301C"/>
    <w:rsid w:val="008F3153"/>
    <w:rsid w:val="008F31F2"/>
    <w:rsid w:val="008F369E"/>
    <w:rsid w:val="008F3840"/>
    <w:rsid w:val="008F3CE4"/>
    <w:rsid w:val="008F3CF4"/>
    <w:rsid w:val="008F4124"/>
    <w:rsid w:val="008F49A7"/>
    <w:rsid w:val="008F49F2"/>
    <w:rsid w:val="008F4E45"/>
    <w:rsid w:val="008F4F23"/>
    <w:rsid w:val="008F5044"/>
    <w:rsid w:val="008F59E0"/>
    <w:rsid w:val="008F5AAE"/>
    <w:rsid w:val="008F5FF5"/>
    <w:rsid w:val="008F6160"/>
    <w:rsid w:val="008F6302"/>
    <w:rsid w:val="008F6730"/>
    <w:rsid w:val="008F6BDD"/>
    <w:rsid w:val="008F6D3C"/>
    <w:rsid w:val="008F6FA0"/>
    <w:rsid w:val="008F7448"/>
    <w:rsid w:val="00900048"/>
    <w:rsid w:val="00900120"/>
    <w:rsid w:val="0090061A"/>
    <w:rsid w:val="009009E5"/>
    <w:rsid w:val="00901187"/>
    <w:rsid w:val="0090146C"/>
    <w:rsid w:val="009017B8"/>
    <w:rsid w:val="0090189D"/>
    <w:rsid w:val="00901CA9"/>
    <w:rsid w:val="00901F6F"/>
    <w:rsid w:val="00902223"/>
    <w:rsid w:val="0090259A"/>
    <w:rsid w:val="0090270A"/>
    <w:rsid w:val="00902A6A"/>
    <w:rsid w:val="009030AC"/>
    <w:rsid w:val="00903550"/>
    <w:rsid w:val="00903A50"/>
    <w:rsid w:val="00903B0C"/>
    <w:rsid w:val="00903B5A"/>
    <w:rsid w:val="00903E8A"/>
    <w:rsid w:val="0090420F"/>
    <w:rsid w:val="009042F4"/>
    <w:rsid w:val="009043F9"/>
    <w:rsid w:val="0090446E"/>
    <w:rsid w:val="00904815"/>
    <w:rsid w:val="00904F7C"/>
    <w:rsid w:val="0090526A"/>
    <w:rsid w:val="009055D5"/>
    <w:rsid w:val="0090563A"/>
    <w:rsid w:val="00905F8A"/>
    <w:rsid w:val="00906574"/>
    <w:rsid w:val="00906A45"/>
    <w:rsid w:val="00906B0C"/>
    <w:rsid w:val="00906B6E"/>
    <w:rsid w:val="00906E77"/>
    <w:rsid w:val="009070B4"/>
    <w:rsid w:val="009070BF"/>
    <w:rsid w:val="00907509"/>
    <w:rsid w:val="009075DF"/>
    <w:rsid w:val="00907D1E"/>
    <w:rsid w:val="0091025E"/>
    <w:rsid w:val="00910C98"/>
    <w:rsid w:val="009115C9"/>
    <w:rsid w:val="00911E70"/>
    <w:rsid w:val="00912095"/>
    <w:rsid w:val="009125C0"/>
    <w:rsid w:val="00912945"/>
    <w:rsid w:val="00912B77"/>
    <w:rsid w:val="00912C3D"/>
    <w:rsid w:val="00912DAF"/>
    <w:rsid w:val="0091317D"/>
    <w:rsid w:val="009132A6"/>
    <w:rsid w:val="009136A8"/>
    <w:rsid w:val="00913B82"/>
    <w:rsid w:val="00913C44"/>
    <w:rsid w:val="00913D5F"/>
    <w:rsid w:val="00913FF1"/>
    <w:rsid w:val="00914104"/>
    <w:rsid w:val="0091412F"/>
    <w:rsid w:val="009146DE"/>
    <w:rsid w:val="009146E9"/>
    <w:rsid w:val="0091476D"/>
    <w:rsid w:val="00914ABC"/>
    <w:rsid w:val="00914B0D"/>
    <w:rsid w:val="00914F14"/>
    <w:rsid w:val="0091546D"/>
    <w:rsid w:val="009166F1"/>
    <w:rsid w:val="0091689B"/>
    <w:rsid w:val="009169B8"/>
    <w:rsid w:val="00916AB5"/>
    <w:rsid w:val="00916AF5"/>
    <w:rsid w:val="00916B89"/>
    <w:rsid w:val="009173AE"/>
    <w:rsid w:val="00917567"/>
    <w:rsid w:val="00917772"/>
    <w:rsid w:val="009177CC"/>
    <w:rsid w:val="00917993"/>
    <w:rsid w:val="00917F44"/>
    <w:rsid w:val="00920253"/>
    <w:rsid w:val="00920452"/>
    <w:rsid w:val="00920DF9"/>
    <w:rsid w:val="00920E0A"/>
    <w:rsid w:val="00921093"/>
    <w:rsid w:val="00921452"/>
    <w:rsid w:val="00921602"/>
    <w:rsid w:val="00921D4B"/>
    <w:rsid w:val="00921F43"/>
    <w:rsid w:val="00922530"/>
    <w:rsid w:val="009226B1"/>
    <w:rsid w:val="00922775"/>
    <w:rsid w:val="00922B7A"/>
    <w:rsid w:val="00922E87"/>
    <w:rsid w:val="009231DB"/>
    <w:rsid w:val="009232AE"/>
    <w:rsid w:val="0092345C"/>
    <w:rsid w:val="0092380A"/>
    <w:rsid w:val="00923C85"/>
    <w:rsid w:val="00923CB2"/>
    <w:rsid w:val="009246CD"/>
    <w:rsid w:val="009246D7"/>
    <w:rsid w:val="00924CC2"/>
    <w:rsid w:val="00924F35"/>
    <w:rsid w:val="00925590"/>
    <w:rsid w:val="009269DF"/>
    <w:rsid w:val="00926ADE"/>
    <w:rsid w:val="00926CA5"/>
    <w:rsid w:val="00926E4E"/>
    <w:rsid w:val="00927125"/>
    <w:rsid w:val="009272EB"/>
    <w:rsid w:val="009273F0"/>
    <w:rsid w:val="009277C5"/>
    <w:rsid w:val="00927CB8"/>
    <w:rsid w:val="0093055D"/>
    <w:rsid w:val="00930A4D"/>
    <w:rsid w:val="00930AF5"/>
    <w:rsid w:val="00930B9E"/>
    <w:rsid w:val="00930EC3"/>
    <w:rsid w:val="00930F0C"/>
    <w:rsid w:val="009310E7"/>
    <w:rsid w:val="00931294"/>
    <w:rsid w:val="00931920"/>
    <w:rsid w:val="00931D4F"/>
    <w:rsid w:val="00932380"/>
    <w:rsid w:val="0093278D"/>
    <w:rsid w:val="00932D03"/>
    <w:rsid w:val="00932E2F"/>
    <w:rsid w:val="009330E4"/>
    <w:rsid w:val="0093326A"/>
    <w:rsid w:val="009333EB"/>
    <w:rsid w:val="0093373F"/>
    <w:rsid w:val="009338EB"/>
    <w:rsid w:val="00933F13"/>
    <w:rsid w:val="00934591"/>
    <w:rsid w:val="0093467D"/>
    <w:rsid w:val="00935101"/>
    <w:rsid w:val="009352CF"/>
    <w:rsid w:val="009353F7"/>
    <w:rsid w:val="00936008"/>
    <w:rsid w:val="009360F1"/>
    <w:rsid w:val="00936237"/>
    <w:rsid w:val="00936C08"/>
    <w:rsid w:val="00936F4D"/>
    <w:rsid w:val="00937C02"/>
    <w:rsid w:val="00937DA2"/>
    <w:rsid w:val="00937DE3"/>
    <w:rsid w:val="00941094"/>
    <w:rsid w:val="00941641"/>
    <w:rsid w:val="00941676"/>
    <w:rsid w:val="009418C6"/>
    <w:rsid w:val="00941BE2"/>
    <w:rsid w:val="00941E34"/>
    <w:rsid w:val="0094213E"/>
    <w:rsid w:val="009424F8"/>
    <w:rsid w:val="0094331B"/>
    <w:rsid w:val="0094394D"/>
    <w:rsid w:val="00943FAE"/>
    <w:rsid w:val="009440B6"/>
    <w:rsid w:val="009443EF"/>
    <w:rsid w:val="0094468A"/>
    <w:rsid w:val="00944719"/>
    <w:rsid w:val="0094498F"/>
    <w:rsid w:val="00944A3E"/>
    <w:rsid w:val="009457D8"/>
    <w:rsid w:val="00945DD4"/>
    <w:rsid w:val="009462B4"/>
    <w:rsid w:val="00946424"/>
    <w:rsid w:val="00946820"/>
    <w:rsid w:val="00946B1C"/>
    <w:rsid w:val="00946CEB"/>
    <w:rsid w:val="00946E1E"/>
    <w:rsid w:val="00947584"/>
    <w:rsid w:val="00947A6D"/>
    <w:rsid w:val="00947E99"/>
    <w:rsid w:val="00950014"/>
    <w:rsid w:val="0095006F"/>
    <w:rsid w:val="00950466"/>
    <w:rsid w:val="009506C4"/>
    <w:rsid w:val="00950D2E"/>
    <w:rsid w:val="00950D6C"/>
    <w:rsid w:val="00951117"/>
    <w:rsid w:val="00951446"/>
    <w:rsid w:val="00951500"/>
    <w:rsid w:val="00951F3B"/>
    <w:rsid w:val="00952060"/>
    <w:rsid w:val="009524A3"/>
    <w:rsid w:val="009525DA"/>
    <w:rsid w:val="009526FE"/>
    <w:rsid w:val="00952707"/>
    <w:rsid w:val="0095279E"/>
    <w:rsid w:val="00952978"/>
    <w:rsid w:val="00952AFD"/>
    <w:rsid w:val="00952B20"/>
    <w:rsid w:val="00952BF7"/>
    <w:rsid w:val="00952C79"/>
    <w:rsid w:val="00952CA6"/>
    <w:rsid w:val="00952EA0"/>
    <w:rsid w:val="00952F93"/>
    <w:rsid w:val="0095317F"/>
    <w:rsid w:val="00953322"/>
    <w:rsid w:val="0095335F"/>
    <w:rsid w:val="00953363"/>
    <w:rsid w:val="0095379B"/>
    <w:rsid w:val="00953AF4"/>
    <w:rsid w:val="00954474"/>
    <w:rsid w:val="00954B54"/>
    <w:rsid w:val="00955406"/>
    <w:rsid w:val="00955E79"/>
    <w:rsid w:val="00955FE7"/>
    <w:rsid w:val="00955FF9"/>
    <w:rsid w:val="0095603E"/>
    <w:rsid w:val="009568A1"/>
    <w:rsid w:val="00956C9E"/>
    <w:rsid w:val="00956D99"/>
    <w:rsid w:val="00957196"/>
    <w:rsid w:val="00957972"/>
    <w:rsid w:val="00960283"/>
    <w:rsid w:val="009605EB"/>
    <w:rsid w:val="00960B55"/>
    <w:rsid w:val="00960C7B"/>
    <w:rsid w:val="00961615"/>
    <w:rsid w:val="00961AEE"/>
    <w:rsid w:val="00961C07"/>
    <w:rsid w:val="00961FE1"/>
    <w:rsid w:val="009621C5"/>
    <w:rsid w:val="00962675"/>
    <w:rsid w:val="009627D6"/>
    <w:rsid w:val="009637DB"/>
    <w:rsid w:val="009652FC"/>
    <w:rsid w:val="00965362"/>
    <w:rsid w:val="00966233"/>
    <w:rsid w:val="00966DDA"/>
    <w:rsid w:val="00966E2C"/>
    <w:rsid w:val="00966F43"/>
    <w:rsid w:val="00967689"/>
    <w:rsid w:val="0096779A"/>
    <w:rsid w:val="00967D49"/>
    <w:rsid w:val="00967F16"/>
    <w:rsid w:val="00970708"/>
    <w:rsid w:val="00970746"/>
    <w:rsid w:val="00970E71"/>
    <w:rsid w:val="00970EBF"/>
    <w:rsid w:val="00971004"/>
    <w:rsid w:val="009717BF"/>
    <w:rsid w:val="00972A6E"/>
    <w:rsid w:val="00972FF3"/>
    <w:rsid w:val="009730D5"/>
    <w:rsid w:val="00973182"/>
    <w:rsid w:val="0097348D"/>
    <w:rsid w:val="009738C2"/>
    <w:rsid w:val="00973982"/>
    <w:rsid w:val="009739E6"/>
    <w:rsid w:val="00973AB4"/>
    <w:rsid w:val="0097479B"/>
    <w:rsid w:val="009747FB"/>
    <w:rsid w:val="00974905"/>
    <w:rsid w:val="00974CF5"/>
    <w:rsid w:val="009752E1"/>
    <w:rsid w:val="009755BC"/>
    <w:rsid w:val="00975BF4"/>
    <w:rsid w:val="00975C4B"/>
    <w:rsid w:val="0097628D"/>
    <w:rsid w:val="0097674A"/>
    <w:rsid w:val="00976776"/>
    <w:rsid w:val="009767A8"/>
    <w:rsid w:val="00977257"/>
    <w:rsid w:val="009777F8"/>
    <w:rsid w:val="00977889"/>
    <w:rsid w:val="00977AB9"/>
    <w:rsid w:val="00977CBD"/>
    <w:rsid w:val="00977E70"/>
    <w:rsid w:val="00977FD0"/>
    <w:rsid w:val="009815C2"/>
    <w:rsid w:val="00981AAF"/>
    <w:rsid w:val="00981CFD"/>
    <w:rsid w:val="00982206"/>
    <w:rsid w:val="00982299"/>
    <w:rsid w:val="0098274A"/>
    <w:rsid w:val="00982958"/>
    <w:rsid w:val="00982968"/>
    <w:rsid w:val="00982A4E"/>
    <w:rsid w:val="00982B95"/>
    <w:rsid w:val="009833F2"/>
    <w:rsid w:val="009833FC"/>
    <w:rsid w:val="009838CC"/>
    <w:rsid w:val="00983958"/>
    <w:rsid w:val="0098408A"/>
    <w:rsid w:val="0098433D"/>
    <w:rsid w:val="00984630"/>
    <w:rsid w:val="009854B3"/>
    <w:rsid w:val="009864E0"/>
    <w:rsid w:val="009865A5"/>
    <w:rsid w:val="00986ED3"/>
    <w:rsid w:val="00987B7C"/>
    <w:rsid w:val="00987C79"/>
    <w:rsid w:val="00987F7A"/>
    <w:rsid w:val="00990031"/>
    <w:rsid w:val="009900E4"/>
    <w:rsid w:val="0099101C"/>
    <w:rsid w:val="009911D8"/>
    <w:rsid w:val="009912DD"/>
    <w:rsid w:val="00991327"/>
    <w:rsid w:val="00991475"/>
    <w:rsid w:val="0099183E"/>
    <w:rsid w:val="00991E35"/>
    <w:rsid w:val="00991E7F"/>
    <w:rsid w:val="00991ECF"/>
    <w:rsid w:val="00992162"/>
    <w:rsid w:val="00992223"/>
    <w:rsid w:val="00992502"/>
    <w:rsid w:val="009929B6"/>
    <w:rsid w:val="00993143"/>
    <w:rsid w:val="00993318"/>
    <w:rsid w:val="009934E9"/>
    <w:rsid w:val="00993675"/>
    <w:rsid w:val="009942D6"/>
    <w:rsid w:val="0099461C"/>
    <w:rsid w:val="00994683"/>
    <w:rsid w:val="00994BEB"/>
    <w:rsid w:val="00994C13"/>
    <w:rsid w:val="00995612"/>
    <w:rsid w:val="0099563D"/>
    <w:rsid w:val="00995A5E"/>
    <w:rsid w:val="00995D2C"/>
    <w:rsid w:val="00995D54"/>
    <w:rsid w:val="009960B4"/>
    <w:rsid w:val="009961FB"/>
    <w:rsid w:val="009964FC"/>
    <w:rsid w:val="009966DA"/>
    <w:rsid w:val="00996730"/>
    <w:rsid w:val="00996CE3"/>
    <w:rsid w:val="00997046"/>
    <w:rsid w:val="009970FE"/>
    <w:rsid w:val="009979A0"/>
    <w:rsid w:val="00997DE9"/>
    <w:rsid w:val="00997F4F"/>
    <w:rsid w:val="009A038C"/>
    <w:rsid w:val="009A0D17"/>
    <w:rsid w:val="009A0FE7"/>
    <w:rsid w:val="009A119B"/>
    <w:rsid w:val="009A127B"/>
    <w:rsid w:val="009A12E1"/>
    <w:rsid w:val="009A17A3"/>
    <w:rsid w:val="009A17E6"/>
    <w:rsid w:val="009A1E58"/>
    <w:rsid w:val="009A2201"/>
    <w:rsid w:val="009A2BBE"/>
    <w:rsid w:val="009A2D8C"/>
    <w:rsid w:val="009A350F"/>
    <w:rsid w:val="009A4021"/>
    <w:rsid w:val="009A43EF"/>
    <w:rsid w:val="009A4494"/>
    <w:rsid w:val="009A4739"/>
    <w:rsid w:val="009A48EB"/>
    <w:rsid w:val="009A4FBA"/>
    <w:rsid w:val="009A52A3"/>
    <w:rsid w:val="009A6C6C"/>
    <w:rsid w:val="009A7876"/>
    <w:rsid w:val="009A7CAC"/>
    <w:rsid w:val="009A7E0F"/>
    <w:rsid w:val="009A7E2C"/>
    <w:rsid w:val="009A7FF8"/>
    <w:rsid w:val="009B007A"/>
    <w:rsid w:val="009B0648"/>
    <w:rsid w:val="009B0690"/>
    <w:rsid w:val="009B0D6A"/>
    <w:rsid w:val="009B0E27"/>
    <w:rsid w:val="009B10EB"/>
    <w:rsid w:val="009B1270"/>
    <w:rsid w:val="009B12B4"/>
    <w:rsid w:val="009B173A"/>
    <w:rsid w:val="009B1BAD"/>
    <w:rsid w:val="009B2234"/>
    <w:rsid w:val="009B2284"/>
    <w:rsid w:val="009B2AC6"/>
    <w:rsid w:val="009B2B43"/>
    <w:rsid w:val="009B33F7"/>
    <w:rsid w:val="009B3599"/>
    <w:rsid w:val="009B37BA"/>
    <w:rsid w:val="009B37E3"/>
    <w:rsid w:val="009B4687"/>
    <w:rsid w:val="009B4B25"/>
    <w:rsid w:val="009B4CC2"/>
    <w:rsid w:val="009B600F"/>
    <w:rsid w:val="009B625A"/>
    <w:rsid w:val="009B6373"/>
    <w:rsid w:val="009B644A"/>
    <w:rsid w:val="009B657E"/>
    <w:rsid w:val="009B6744"/>
    <w:rsid w:val="009B6A47"/>
    <w:rsid w:val="009B73F7"/>
    <w:rsid w:val="009B7B1C"/>
    <w:rsid w:val="009B7BFF"/>
    <w:rsid w:val="009C00B8"/>
    <w:rsid w:val="009C0157"/>
    <w:rsid w:val="009C0170"/>
    <w:rsid w:val="009C03D2"/>
    <w:rsid w:val="009C046F"/>
    <w:rsid w:val="009C064A"/>
    <w:rsid w:val="009C0A8B"/>
    <w:rsid w:val="009C0EEB"/>
    <w:rsid w:val="009C2013"/>
    <w:rsid w:val="009C2593"/>
    <w:rsid w:val="009C27DB"/>
    <w:rsid w:val="009C290D"/>
    <w:rsid w:val="009C29AC"/>
    <w:rsid w:val="009C2BC8"/>
    <w:rsid w:val="009C3458"/>
    <w:rsid w:val="009C3565"/>
    <w:rsid w:val="009C37A5"/>
    <w:rsid w:val="009C433D"/>
    <w:rsid w:val="009C4574"/>
    <w:rsid w:val="009C45C0"/>
    <w:rsid w:val="009C4CB3"/>
    <w:rsid w:val="009C4CEE"/>
    <w:rsid w:val="009C4DC2"/>
    <w:rsid w:val="009C4FBC"/>
    <w:rsid w:val="009C51F3"/>
    <w:rsid w:val="009C5369"/>
    <w:rsid w:val="009C5DE3"/>
    <w:rsid w:val="009C6432"/>
    <w:rsid w:val="009C644C"/>
    <w:rsid w:val="009C678B"/>
    <w:rsid w:val="009C696B"/>
    <w:rsid w:val="009C6E35"/>
    <w:rsid w:val="009C764C"/>
    <w:rsid w:val="009C768C"/>
    <w:rsid w:val="009C7B0E"/>
    <w:rsid w:val="009C7E5D"/>
    <w:rsid w:val="009D0118"/>
    <w:rsid w:val="009D0F45"/>
    <w:rsid w:val="009D1111"/>
    <w:rsid w:val="009D11ED"/>
    <w:rsid w:val="009D171E"/>
    <w:rsid w:val="009D2B5A"/>
    <w:rsid w:val="009D2D9E"/>
    <w:rsid w:val="009D2DAA"/>
    <w:rsid w:val="009D302F"/>
    <w:rsid w:val="009D32EB"/>
    <w:rsid w:val="009D3483"/>
    <w:rsid w:val="009D3A85"/>
    <w:rsid w:val="009D4FF7"/>
    <w:rsid w:val="009D58E9"/>
    <w:rsid w:val="009D5909"/>
    <w:rsid w:val="009D6283"/>
    <w:rsid w:val="009D6980"/>
    <w:rsid w:val="009D7061"/>
    <w:rsid w:val="009D7114"/>
    <w:rsid w:val="009D722F"/>
    <w:rsid w:val="009D73C0"/>
    <w:rsid w:val="009D7452"/>
    <w:rsid w:val="009D754D"/>
    <w:rsid w:val="009D7AA0"/>
    <w:rsid w:val="009D7F04"/>
    <w:rsid w:val="009E00E3"/>
    <w:rsid w:val="009E0367"/>
    <w:rsid w:val="009E120D"/>
    <w:rsid w:val="009E139B"/>
    <w:rsid w:val="009E2055"/>
    <w:rsid w:val="009E2284"/>
    <w:rsid w:val="009E2470"/>
    <w:rsid w:val="009E2E9B"/>
    <w:rsid w:val="009E3139"/>
    <w:rsid w:val="009E31EC"/>
    <w:rsid w:val="009E36F3"/>
    <w:rsid w:val="009E387C"/>
    <w:rsid w:val="009E3C75"/>
    <w:rsid w:val="009E412F"/>
    <w:rsid w:val="009E426D"/>
    <w:rsid w:val="009E444E"/>
    <w:rsid w:val="009E46BC"/>
    <w:rsid w:val="009E4717"/>
    <w:rsid w:val="009E47DC"/>
    <w:rsid w:val="009E48CC"/>
    <w:rsid w:val="009E4E5C"/>
    <w:rsid w:val="009E4EB9"/>
    <w:rsid w:val="009E5A20"/>
    <w:rsid w:val="009E5EEE"/>
    <w:rsid w:val="009E7B9C"/>
    <w:rsid w:val="009E7D32"/>
    <w:rsid w:val="009E7F17"/>
    <w:rsid w:val="009E7F54"/>
    <w:rsid w:val="009F02AD"/>
    <w:rsid w:val="009F02B2"/>
    <w:rsid w:val="009F07C8"/>
    <w:rsid w:val="009F0818"/>
    <w:rsid w:val="009F096A"/>
    <w:rsid w:val="009F13FD"/>
    <w:rsid w:val="009F1718"/>
    <w:rsid w:val="009F171F"/>
    <w:rsid w:val="009F1736"/>
    <w:rsid w:val="009F1A52"/>
    <w:rsid w:val="009F25BF"/>
    <w:rsid w:val="009F25D4"/>
    <w:rsid w:val="009F2AC5"/>
    <w:rsid w:val="009F2BBF"/>
    <w:rsid w:val="009F2DBA"/>
    <w:rsid w:val="009F3C3D"/>
    <w:rsid w:val="009F3FB9"/>
    <w:rsid w:val="009F4080"/>
    <w:rsid w:val="009F427A"/>
    <w:rsid w:val="009F48A6"/>
    <w:rsid w:val="009F4F10"/>
    <w:rsid w:val="009F51A0"/>
    <w:rsid w:val="009F52EA"/>
    <w:rsid w:val="009F5528"/>
    <w:rsid w:val="009F5863"/>
    <w:rsid w:val="009F5DC1"/>
    <w:rsid w:val="009F6367"/>
    <w:rsid w:val="009F6600"/>
    <w:rsid w:val="009F66A3"/>
    <w:rsid w:val="009F67C3"/>
    <w:rsid w:val="009F6991"/>
    <w:rsid w:val="009F6A7B"/>
    <w:rsid w:val="009F6B7D"/>
    <w:rsid w:val="009F6F8C"/>
    <w:rsid w:val="009F72E5"/>
    <w:rsid w:val="009F7C85"/>
    <w:rsid w:val="00A00184"/>
    <w:rsid w:val="00A00411"/>
    <w:rsid w:val="00A007C2"/>
    <w:rsid w:val="00A00822"/>
    <w:rsid w:val="00A009E6"/>
    <w:rsid w:val="00A00A0D"/>
    <w:rsid w:val="00A00A9B"/>
    <w:rsid w:val="00A00C55"/>
    <w:rsid w:val="00A0126E"/>
    <w:rsid w:val="00A013A6"/>
    <w:rsid w:val="00A01611"/>
    <w:rsid w:val="00A01AB9"/>
    <w:rsid w:val="00A01D71"/>
    <w:rsid w:val="00A0201E"/>
    <w:rsid w:val="00A0293C"/>
    <w:rsid w:val="00A02C35"/>
    <w:rsid w:val="00A03192"/>
    <w:rsid w:val="00A03349"/>
    <w:rsid w:val="00A03406"/>
    <w:rsid w:val="00A036CB"/>
    <w:rsid w:val="00A03956"/>
    <w:rsid w:val="00A03A3C"/>
    <w:rsid w:val="00A03CB1"/>
    <w:rsid w:val="00A03E13"/>
    <w:rsid w:val="00A041E1"/>
    <w:rsid w:val="00A042AE"/>
    <w:rsid w:val="00A0479D"/>
    <w:rsid w:val="00A049BE"/>
    <w:rsid w:val="00A04A18"/>
    <w:rsid w:val="00A04D83"/>
    <w:rsid w:val="00A04DAC"/>
    <w:rsid w:val="00A04F98"/>
    <w:rsid w:val="00A0524B"/>
    <w:rsid w:val="00A053E9"/>
    <w:rsid w:val="00A05694"/>
    <w:rsid w:val="00A056C7"/>
    <w:rsid w:val="00A06A97"/>
    <w:rsid w:val="00A06F04"/>
    <w:rsid w:val="00A06FCE"/>
    <w:rsid w:val="00A06FD3"/>
    <w:rsid w:val="00A0706C"/>
    <w:rsid w:val="00A0719B"/>
    <w:rsid w:val="00A073F2"/>
    <w:rsid w:val="00A07DCF"/>
    <w:rsid w:val="00A07F82"/>
    <w:rsid w:val="00A100E9"/>
    <w:rsid w:val="00A101DA"/>
    <w:rsid w:val="00A10757"/>
    <w:rsid w:val="00A10B68"/>
    <w:rsid w:val="00A10ED7"/>
    <w:rsid w:val="00A1110E"/>
    <w:rsid w:val="00A12639"/>
    <w:rsid w:val="00A1277D"/>
    <w:rsid w:val="00A12999"/>
    <w:rsid w:val="00A12BCB"/>
    <w:rsid w:val="00A12DD9"/>
    <w:rsid w:val="00A12F28"/>
    <w:rsid w:val="00A12F74"/>
    <w:rsid w:val="00A13559"/>
    <w:rsid w:val="00A14380"/>
    <w:rsid w:val="00A14758"/>
    <w:rsid w:val="00A14819"/>
    <w:rsid w:val="00A1543B"/>
    <w:rsid w:val="00A15440"/>
    <w:rsid w:val="00A154A6"/>
    <w:rsid w:val="00A15713"/>
    <w:rsid w:val="00A15B7E"/>
    <w:rsid w:val="00A15BF3"/>
    <w:rsid w:val="00A15D8C"/>
    <w:rsid w:val="00A1605F"/>
    <w:rsid w:val="00A161F3"/>
    <w:rsid w:val="00A16487"/>
    <w:rsid w:val="00A16736"/>
    <w:rsid w:val="00A16751"/>
    <w:rsid w:val="00A168BB"/>
    <w:rsid w:val="00A16AB5"/>
    <w:rsid w:val="00A171F5"/>
    <w:rsid w:val="00A17EF5"/>
    <w:rsid w:val="00A205C1"/>
    <w:rsid w:val="00A223A1"/>
    <w:rsid w:val="00A2248F"/>
    <w:rsid w:val="00A227E7"/>
    <w:rsid w:val="00A22B84"/>
    <w:rsid w:val="00A22EE3"/>
    <w:rsid w:val="00A22FA0"/>
    <w:rsid w:val="00A23184"/>
    <w:rsid w:val="00A23219"/>
    <w:rsid w:val="00A233E2"/>
    <w:rsid w:val="00A2359C"/>
    <w:rsid w:val="00A23959"/>
    <w:rsid w:val="00A23C8A"/>
    <w:rsid w:val="00A23C90"/>
    <w:rsid w:val="00A23CB4"/>
    <w:rsid w:val="00A2400A"/>
    <w:rsid w:val="00A242EF"/>
    <w:rsid w:val="00A24642"/>
    <w:rsid w:val="00A24714"/>
    <w:rsid w:val="00A24778"/>
    <w:rsid w:val="00A247DE"/>
    <w:rsid w:val="00A24B96"/>
    <w:rsid w:val="00A24F37"/>
    <w:rsid w:val="00A2507D"/>
    <w:rsid w:val="00A2546F"/>
    <w:rsid w:val="00A25756"/>
    <w:rsid w:val="00A25D2F"/>
    <w:rsid w:val="00A25DEC"/>
    <w:rsid w:val="00A2664A"/>
    <w:rsid w:val="00A26D51"/>
    <w:rsid w:val="00A271F1"/>
    <w:rsid w:val="00A2727D"/>
    <w:rsid w:val="00A2728E"/>
    <w:rsid w:val="00A2791A"/>
    <w:rsid w:val="00A27E8B"/>
    <w:rsid w:val="00A30797"/>
    <w:rsid w:val="00A3081C"/>
    <w:rsid w:val="00A30E22"/>
    <w:rsid w:val="00A30FD5"/>
    <w:rsid w:val="00A3169B"/>
    <w:rsid w:val="00A31B3C"/>
    <w:rsid w:val="00A31CDB"/>
    <w:rsid w:val="00A31D85"/>
    <w:rsid w:val="00A31EDB"/>
    <w:rsid w:val="00A322A8"/>
    <w:rsid w:val="00A32424"/>
    <w:rsid w:val="00A324C5"/>
    <w:rsid w:val="00A324D7"/>
    <w:rsid w:val="00A3265C"/>
    <w:rsid w:val="00A32B1C"/>
    <w:rsid w:val="00A32E03"/>
    <w:rsid w:val="00A32F2D"/>
    <w:rsid w:val="00A336EF"/>
    <w:rsid w:val="00A33892"/>
    <w:rsid w:val="00A33B43"/>
    <w:rsid w:val="00A3406D"/>
    <w:rsid w:val="00A340CD"/>
    <w:rsid w:val="00A3449A"/>
    <w:rsid w:val="00A3461D"/>
    <w:rsid w:val="00A347D9"/>
    <w:rsid w:val="00A34859"/>
    <w:rsid w:val="00A34B3B"/>
    <w:rsid w:val="00A35414"/>
    <w:rsid w:val="00A3543C"/>
    <w:rsid w:val="00A35883"/>
    <w:rsid w:val="00A3590C"/>
    <w:rsid w:val="00A359C9"/>
    <w:rsid w:val="00A35BEB"/>
    <w:rsid w:val="00A362E3"/>
    <w:rsid w:val="00A36394"/>
    <w:rsid w:val="00A366F4"/>
    <w:rsid w:val="00A369C4"/>
    <w:rsid w:val="00A369E1"/>
    <w:rsid w:val="00A3709B"/>
    <w:rsid w:val="00A375CF"/>
    <w:rsid w:val="00A378BE"/>
    <w:rsid w:val="00A37C16"/>
    <w:rsid w:val="00A37CCA"/>
    <w:rsid w:val="00A37D76"/>
    <w:rsid w:val="00A402D5"/>
    <w:rsid w:val="00A40354"/>
    <w:rsid w:val="00A40417"/>
    <w:rsid w:val="00A4041D"/>
    <w:rsid w:val="00A4087E"/>
    <w:rsid w:val="00A40C2B"/>
    <w:rsid w:val="00A40DD0"/>
    <w:rsid w:val="00A40DEC"/>
    <w:rsid w:val="00A410A0"/>
    <w:rsid w:val="00A413D4"/>
    <w:rsid w:val="00A414C8"/>
    <w:rsid w:val="00A415D5"/>
    <w:rsid w:val="00A4188E"/>
    <w:rsid w:val="00A41F1E"/>
    <w:rsid w:val="00A4219A"/>
    <w:rsid w:val="00A423B9"/>
    <w:rsid w:val="00A42C56"/>
    <w:rsid w:val="00A42F2C"/>
    <w:rsid w:val="00A43165"/>
    <w:rsid w:val="00A43232"/>
    <w:rsid w:val="00A433EF"/>
    <w:rsid w:val="00A435EB"/>
    <w:rsid w:val="00A436F0"/>
    <w:rsid w:val="00A43828"/>
    <w:rsid w:val="00A43B32"/>
    <w:rsid w:val="00A43EE3"/>
    <w:rsid w:val="00A44310"/>
    <w:rsid w:val="00A44654"/>
    <w:rsid w:val="00A44A6E"/>
    <w:rsid w:val="00A44A94"/>
    <w:rsid w:val="00A44B49"/>
    <w:rsid w:val="00A44BC0"/>
    <w:rsid w:val="00A45249"/>
    <w:rsid w:val="00A45903"/>
    <w:rsid w:val="00A45A16"/>
    <w:rsid w:val="00A45E37"/>
    <w:rsid w:val="00A46758"/>
    <w:rsid w:val="00A46C40"/>
    <w:rsid w:val="00A46C4A"/>
    <w:rsid w:val="00A46EA9"/>
    <w:rsid w:val="00A476A6"/>
    <w:rsid w:val="00A4776C"/>
    <w:rsid w:val="00A47A07"/>
    <w:rsid w:val="00A47FA1"/>
    <w:rsid w:val="00A51167"/>
    <w:rsid w:val="00A5125C"/>
    <w:rsid w:val="00A512E6"/>
    <w:rsid w:val="00A5171C"/>
    <w:rsid w:val="00A51E5F"/>
    <w:rsid w:val="00A51F78"/>
    <w:rsid w:val="00A51F92"/>
    <w:rsid w:val="00A5261F"/>
    <w:rsid w:val="00A52B78"/>
    <w:rsid w:val="00A52D81"/>
    <w:rsid w:val="00A52DED"/>
    <w:rsid w:val="00A53030"/>
    <w:rsid w:val="00A531B1"/>
    <w:rsid w:val="00A537A3"/>
    <w:rsid w:val="00A538D4"/>
    <w:rsid w:val="00A53A27"/>
    <w:rsid w:val="00A540AB"/>
    <w:rsid w:val="00A5414A"/>
    <w:rsid w:val="00A54226"/>
    <w:rsid w:val="00A54291"/>
    <w:rsid w:val="00A54375"/>
    <w:rsid w:val="00A54725"/>
    <w:rsid w:val="00A5477F"/>
    <w:rsid w:val="00A55937"/>
    <w:rsid w:val="00A56097"/>
    <w:rsid w:val="00A5624A"/>
    <w:rsid w:val="00A562D2"/>
    <w:rsid w:val="00A56323"/>
    <w:rsid w:val="00A563FA"/>
    <w:rsid w:val="00A56442"/>
    <w:rsid w:val="00A56627"/>
    <w:rsid w:val="00A5672B"/>
    <w:rsid w:val="00A56D13"/>
    <w:rsid w:val="00A574A4"/>
    <w:rsid w:val="00A575E1"/>
    <w:rsid w:val="00A577B5"/>
    <w:rsid w:val="00A57927"/>
    <w:rsid w:val="00A5796F"/>
    <w:rsid w:val="00A57A1C"/>
    <w:rsid w:val="00A57F22"/>
    <w:rsid w:val="00A6025B"/>
    <w:rsid w:val="00A60336"/>
    <w:rsid w:val="00A60354"/>
    <w:rsid w:val="00A6059C"/>
    <w:rsid w:val="00A60917"/>
    <w:rsid w:val="00A609E8"/>
    <w:rsid w:val="00A60E81"/>
    <w:rsid w:val="00A610C5"/>
    <w:rsid w:val="00A61567"/>
    <w:rsid w:val="00A6164A"/>
    <w:rsid w:val="00A61A77"/>
    <w:rsid w:val="00A61FD5"/>
    <w:rsid w:val="00A621B9"/>
    <w:rsid w:val="00A623E3"/>
    <w:rsid w:val="00A626BF"/>
    <w:rsid w:val="00A6334C"/>
    <w:rsid w:val="00A63353"/>
    <w:rsid w:val="00A63FF3"/>
    <w:rsid w:val="00A642D9"/>
    <w:rsid w:val="00A644EE"/>
    <w:rsid w:val="00A64F21"/>
    <w:rsid w:val="00A65184"/>
    <w:rsid w:val="00A652A8"/>
    <w:rsid w:val="00A65370"/>
    <w:rsid w:val="00A65CB7"/>
    <w:rsid w:val="00A65D69"/>
    <w:rsid w:val="00A65E59"/>
    <w:rsid w:val="00A65EAB"/>
    <w:rsid w:val="00A660A3"/>
    <w:rsid w:val="00A66EBA"/>
    <w:rsid w:val="00A67041"/>
    <w:rsid w:val="00A67397"/>
    <w:rsid w:val="00A673E2"/>
    <w:rsid w:val="00A67A6A"/>
    <w:rsid w:val="00A67B3A"/>
    <w:rsid w:val="00A67C17"/>
    <w:rsid w:val="00A67F23"/>
    <w:rsid w:val="00A70159"/>
    <w:rsid w:val="00A70547"/>
    <w:rsid w:val="00A705B3"/>
    <w:rsid w:val="00A707FC"/>
    <w:rsid w:val="00A709DC"/>
    <w:rsid w:val="00A71698"/>
    <w:rsid w:val="00A720EA"/>
    <w:rsid w:val="00A729D6"/>
    <w:rsid w:val="00A72D4D"/>
    <w:rsid w:val="00A73432"/>
    <w:rsid w:val="00A7377E"/>
    <w:rsid w:val="00A73D12"/>
    <w:rsid w:val="00A749B3"/>
    <w:rsid w:val="00A75271"/>
    <w:rsid w:val="00A75766"/>
    <w:rsid w:val="00A7581E"/>
    <w:rsid w:val="00A75D36"/>
    <w:rsid w:val="00A75E48"/>
    <w:rsid w:val="00A75E4F"/>
    <w:rsid w:val="00A75EE8"/>
    <w:rsid w:val="00A76681"/>
    <w:rsid w:val="00A76AD7"/>
    <w:rsid w:val="00A77333"/>
    <w:rsid w:val="00A77504"/>
    <w:rsid w:val="00A77907"/>
    <w:rsid w:val="00A779D2"/>
    <w:rsid w:val="00A8088F"/>
    <w:rsid w:val="00A80D90"/>
    <w:rsid w:val="00A80F5E"/>
    <w:rsid w:val="00A813FB"/>
    <w:rsid w:val="00A815F5"/>
    <w:rsid w:val="00A8174D"/>
    <w:rsid w:val="00A81786"/>
    <w:rsid w:val="00A82C14"/>
    <w:rsid w:val="00A82C71"/>
    <w:rsid w:val="00A832EA"/>
    <w:rsid w:val="00A83746"/>
    <w:rsid w:val="00A83A5B"/>
    <w:rsid w:val="00A83C05"/>
    <w:rsid w:val="00A83CD1"/>
    <w:rsid w:val="00A83FB7"/>
    <w:rsid w:val="00A8421F"/>
    <w:rsid w:val="00A84414"/>
    <w:rsid w:val="00A844B0"/>
    <w:rsid w:val="00A8450C"/>
    <w:rsid w:val="00A84BB3"/>
    <w:rsid w:val="00A85D6A"/>
    <w:rsid w:val="00A85F2A"/>
    <w:rsid w:val="00A86098"/>
    <w:rsid w:val="00A861A5"/>
    <w:rsid w:val="00A86856"/>
    <w:rsid w:val="00A86AA6"/>
    <w:rsid w:val="00A86F1C"/>
    <w:rsid w:val="00A8706C"/>
    <w:rsid w:val="00A87473"/>
    <w:rsid w:val="00A87616"/>
    <w:rsid w:val="00A87618"/>
    <w:rsid w:val="00A87670"/>
    <w:rsid w:val="00A8797E"/>
    <w:rsid w:val="00A904F9"/>
    <w:rsid w:val="00A90BBF"/>
    <w:rsid w:val="00A90C40"/>
    <w:rsid w:val="00A91556"/>
    <w:rsid w:val="00A918B4"/>
    <w:rsid w:val="00A9192A"/>
    <w:rsid w:val="00A927E5"/>
    <w:rsid w:val="00A92B6E"/>
    <w:rsid w:val="00A92BD5"/>
    <w:rsid w:val="00A93096"/>
    <w:rsid w:val="00A9378C"/>
    <w:rsid w:val="00A93806"/>
    <w:rsid w:val="00A93960"/>
    <w:rsid w:val="00A93961"/>
    <w:rsid w:val="00A93D8D"/>
    <w:rsid w:val="00A93DBE"/>
    <w:rsid w:val="00A94193"/>
    <w:rsid w:val="00A942A7"/>
    <w:rsid w:val="00A94301"/>
    <w:rsid w:val="00A9462C"/>
    <w:rsid w:val="00A94AE1"/>
    <w:rsid w:val="00A94E97"/>
    <w:rsid w:val="00A94F75"/>
    <w:rsid w:val="00A94FF6"/>
    <w:rsid w:val="00A9501E"/>
    <w:rsid w:val="00A95025"/>
    <w:rsid w:val="00A950B3"/>
    <w:rsid w:val="00A95426"/>
    <w:rsid w:val="00A955B0"/>
    <w:rsid w:val="00A95AC1"/>
    <w:rsid w:val="00A96075"/>
    <w:rsid w:val="00A96D6E"/>
    <w:rsid w:val="00A96DBA"/>
    <w:rsid w:val="00A96F0B"/>
    <w:rsid w:val="00A97141"/>
    <w:rsid w:val="00A971CA"/>
    <w:rsid w:val="00A973C7"/>
    <w:rsid w:val="00A973D4"/>
    <w:rsid w:val="00A9764F"/>
    <w:rsid w:val="00A97756"/>
    <w:rsid w:val="00A9790E"/>
    <w:rsid w:val="00A979F9"/>
    <w:rsid w:val="00A97F00"/>
    <w:rsid w:val="00A97FE3"/>
    <w:rsid w:val="00AA007D"/>
    <w:rsid w:val="00AA09C8"/>
    <w:rsid w:val="00AA0DAB"/>
    <w:rsid w:val="00AA0EC9"/>
    <w:rsid w:val="00AA10EC"/>
    <w:rsid w:val="00AA111E"/>
    <w:rsid w:val="00AA11DA"/>
    <w:rsid w:val="00AA1836"/>
    <w:rsid w:val="00AA1B6E"/>
    <w:rsid w:val="00AA1C61"/>
    <w:rsid w:val="00AA1F72"/>
    <w:rsid w:val="00AA2593"/>
    <w:rsid w:val="00AA2AA7"/>
    <w:rsid w:val="00AA2D1B"/>
    <w:rsid w:val="00AA2DF9"/>
    <w:rsid w:val="00AA310A"/>
    <w:rsid w:val="00AA39B8"/>
    <w:rsid w:val="00AA39F1"/>
    <w:rsid w:val="00AA3D03"/>
    <w:rsid w:val="00AA43A9"/>
    <w:rsid w:val="00AA4912"/>
    <w:rsid w:val="00AA4CC5"/>
    <w:rsid w:val="00AA4EAC"/>
    <w:rsid w:val="00AA5325"/>
    <w:rsid w:val="00AA5583"/>
    <w:rsid w:val="00AA613D"/>
    <w:rsid w:val="00AA65ED"/>
    <w:rsid w:val="00AA6FE6"/>
    <w:rsid w:val="00AA7785"/>
    <w:rsid w:val="00AA78B2"/>
    <w:rsid w:val="00AB0063"/>
    <w:rsid w:val="00AB0298"/>
    <w:rsid w:val="00AB0ECC"/>
    <w:rsid w:val="00AB1030"/>
    <w:rsid w:val="00AB1632"/>
    <w:rsid w:val="00AB16D5"/>
    <w:rsid w:val="00AB1E0C"/>
    <w:rsid w:val="00AB2002"/>
    <w:rsid w:val="00AB2574"/>
    <w:rsid w:val="00AB27CF"/>
    <w:rsid w:val="00AB28B9"/>
    <w:rsid w:val="00AB2A01"/>
    <w:rsid w:val="00AB33A1"/>
    <w:rsid w:val="00AB33AE"/>
    <w:rsid w:val="00AB3689"/>
    <w:rsid w:val="00AB3999"/>
    <w:rsid w:val="00AB3D81"/>
    <w:rsid w:val="00AB3FB3"/>
    <w:rsid w:val="00AB54E9"/>
    <w:rsid w:val="00AB577B"/>
    <w:rsid w:val="00AB5955"/>
    <w:rsid w:val="00AB5A71"/>
    <w:rsid w:val="00AB5CB7"/>
    <w:rsid w:val="00AB6591"/>
    <w:rsid w:val="00AB68DF"/>
    <w:rsid w:val="00AB6E6B"/>
    <w:rsid w:val="00AB714D"/>
    <w:rsid w:val="00AB7234"/>
    <w:rsid w:val="00AB7791"/>
    <w:rsid w:val="00AB7B37"/>
    <w:rsid w:val="00AB7C36"/>
    <w:rsid w:val="00AC0AE8"/>
    <w:rsid w:val="00AC0B6D"/>
    <w:rsid w:val="00AC1688"/>
    <w:rsid w:val="00AC1B85"/>
    <w:rsid w:val="00AC1C49"/>
    <w:rsid w:val="00AC2102"/>
    <w:rsid w:val="00AC2179"/>
    <w:rsid w:val="00AC23F6"/>
    <w:rsid w:val="00AC273F"/>
    <w:rsid w:val="00AC2AFF"/>
    <w:rsid w:val="00AC2BD4"/>
    <w:rsid w:val="00AC2E67"/>
    <w:rsid w:val="00AC2F4E"/>
    <w:rsid w:val="00AC2FEB"/>
    <w:rsid w:val="00AC3DC9"/>
    <w:rsid w:val="00AC406E"/>
    <w:rsid w:val="00AC449D"/>
    <w:rsid w:val="00AC4CAF"/>
    <w:rsid w:val="00AC4E00"/>
    <w:rsid w:val="00AC541E"/>
    <w:rsid w:val="00AC568D"/>
    <w:rsid w:val="00AC602D"/>
    <w:rsid w:val="00AC60B6"/>
    <w:rsid w:val="00AC640C"/>
    <w:rsid w:val="00AC6556"/>
    <w:rsid w:val="00AC6B5B"/>
    <w:rsid w:val="00AC6F19"/>
    <w:rsid w:val="00AC6F8B"/>
    <w:rsid w:val="00AC70A7"/>
    <w:rsid w:val="00AC71CD"/>
    <w:rsid w:val="00AC7CAD"/>
    <w:rsid w:val="00AD027A"/>
    <w:rsid w:val="00AD078F"/>
    <w:rsid w:val="00AD082B"/>
    <w:rsid w:val="00AD0C1E"/>
    <w:rsid w:val="00AD0FB4"/>
    <w:rsid w:val="00AD10F2"/>
    <w:rsid w:val="00AD145B"/>
    <w:rsid w:val="00AD1717"/>
    <w:rsid w:val="00AD1942"/>
    <w:rsid w:val="00AD1D9A"/>
    <w:rsid w:val="00AD1ED4"/>
    <w:rsid w:val="00AD20CD"/>
    <w:rsid w:val="00AD21E7"/>
    <w:rsid w:val="00AD26FD"/>
    <w:rsid w:val="00AD27EF"/>
    <w:rsid w:val="00AD29F7"/>
    <w:rsid w:val="00AD2D19"/>
    <w:rsid w:val="00AD3268"/>
    <w:rsid w:val="00AD3769"/>
    <w:rsid w:val="00AD3F6B"/>
    <w:rsid w:val="00AD50D4"/>
    <w:rsid w:val="00AD52D7"/>
    <w:rsid w:val="00AD57F1"/>
    <w:rsid w:val="00AD5EFB"/>
    <w:rsid w:val="00AD6D17"/>
    <w:rsid w:val="00AD6D80"/>
    <w:rsid w:val="00AD6E80"/>
    <w:rsid w:val="00AD7128"/>
    <w:rsid w:val="00AD7663"/>
    <w:rsid w:val="00AD7B2F"/>
    <w:rsid w:val="00AD7F61"/>
    <w:rsid w:val="00AE01ED"/>
    <w:rsid w:val="00AE031B"/>
    <w:rsid w:val="00AE0B7D"/>
    <w:rsid w:val="00AE123A"/>
    <w:rsid w:val="00AE21D9"/>
    <w:rsid w:val="00AE2298"/>
    <w:rsid w:val="00AE2A20"/>
    <w:rsid w:val="00AE2D32"/>
    <w:rsid w:val="00AE328B"/>
    <w:rsid w:val="00AE36A5"/>
    <w:rsid w:val="00AE47A8"/>
    <w:rsid w:val="00AE48AF"/>
    <w:rsid w:val="00AE5077"/>
    <w:rsid w:val="00AE534C"/>
    <w:rsid w:val="00AE5B30"/>
    <w:rsid w:val="00AE6B50"/>
    <w:rsid w:val="00AE6CAA"/>
    <w:rsid w:val="00AE6EF2"/>
    <w:rsid w:val="00AE7747"/>
    <w:rsid w:val="00AE7938"/>
    <w:rsid w:val="00AF0160"/>
    <w:rsid w:val="00AF03EC"/>
    <w:rsid w:val="00AF0933"/>
    <w:rsid w:val="00AF0AF5"/>
    <w:rsid w:val="00AF10D8"/>
    <w:rsid w:val="00AF1862"/>
    <w:rsid w:val="00AF1AB6"/>
    <w:rsid w:val="00AF1B39"/>
    <w:rsid w:val="00AF1DE1"/>
    <w:rsid w:val="00AF21DC"/>
    <w:rsid w:val="00AF2C95"/>
    <w:rsid w:val="00AF2CCC"/>
    <w:rsid w:val="00AF2E32"/>
    <w:rsid w:val="00AF3A3F"/>
    <w:rsid w:val="00AF45BC"/>
    <w:rsid w:val="00AF47E5"/>
    <w:rsid w:val="00AF4B9E"/>
    <w:rsid w:val="00AF5363"/>
    <w:rsid w:val="00AF5516"/>
    <w:rsid w:val="00AF59E0"/>
    <w:rsid w:val="00AF5B55"/>
    <w:rsid w:val="00AF60BC"/>
    <w:rsid w:val="00AF637B"/>
    <w:rsid w:val="00AF6ABA"/>
    <w:rsid w:val="00AF6B00"/>
    <w:rsid w:val="00AF6C72"/>
    <w:rsid w:val="00AF709C"/>
    <w:rsid w:val="00AF72CF"/>
    <w:rsid w:val="00AF778C"/>
    <w:rsid w:val="00AF79BC"/>
    <w:rsid w:val="00AF7B42"/>
    <w:rsid w:val="00AF7CBF"/>
    <w:rsid w:val="00AF7E95"/>
    <w:rsid w:val="00B00140"/>
    <w:rsid w:val="00B003FC"/>
    <w:rsid w:val="00B00789"/>
    <w:rsid w:val="00B00B5E"/>
    <w:rsid w:val="00B00C6B"/>
    <w:rsid w:val="00B00D91"/>
    <w:rsid w:val="00B00EEA"/>
    <w:rsid w:val="00B011CD"/>
    <w:rsid w:val="00B01C8C"/>
    <w:rsid w:val="00B0242C"/>
    <w:rsid w:val="00B02813"/>
    <w:rsid w:val="00B02A79"/>
    <w:rsid w:val="00B02D68"/>
    <w:rsid w:val="00B02D83"/>
    <w:rsid w:val="00B02E99"/>
    <w:rsid w:val="00B02F72"/>
    <w:rsid w:val="00B03185"/>
    <w:rsid w:val="00B03521"/>
    <w:rsid w:val="00B036A5"/>
    <w:rsid w:val="00B037A4"/>
    <w:rsid w:val="00B047D7"/>
    <w:rsid w:val="00B04B31"/>
    <w:rsid w:val="00B04C1B"/>
    <w:rsid w:val="00B04D4F"/>
    <w:rsid w:val="00B04E06"/>
    <w:rsid w:val="00B05439"/>
    <w:rsid w:val="00B05453"/>
    <w:rsid w:val="00B057B6"/>
    <w:rsid w:val="00B05BA7"/>
    <w:rsid w:val="00B05D23"/>
    <w:rsid w:val="00B06836"/>
    <w:rsid w:val="00B069A9"/>
    <w:rsid w:val="00B06CC9"/>
    <w:rsid w:val="00B06E9B"/>
    <w:rsid w:val="00B06EC8"/>
    <w:rsid w:val="00B0704D"/>
    <w:rsid w:val="00B0748D"/>
    <w:rsid w:val="00B07903"/>
    <w:rsid w:val="00B07AA2"/>
    <w:rsid w:val="00B10BE4"/>
    <w:rsid w:val="00B10E69"/>
    <w:rsid w:val="00B11065"/>
    <w:rsid w:val="00B1124F"/>
    <w:rsid w:val="00B11A8E"/>
    <w:rsid w:val="00B11DAF"/>
    <w:rsid w:val="00B12349"/>
    <w:rsid w:val="00B1236B"/>
    <w:rsid w:val="00B124C0"/>
    <w:rsid w:val="00B12A0E"/>
    <w:rsid w:val="00B12C7C"/>
    <w:rsid w:val="00B13480"/>
    <w:rsid w:val="00B140B2"/>
    <w:rsid w:val="00B143B9"/>
    <w:rsid w:val="00B14824"/>
    <w:rsid w:val="00B14946"/>
    <w:rsid w:val="00B14B6E"/>
    <w:rsid w:val="00B14BF1"/>
    <w:rsid w:val="00B14F28"/>
    <w:rsid w:val="00B16626"/>
    <w:rsid w:val="00B1676E"/>
    <w:rsid w:val="00B167C8"/>
    <w:rsid w:val="00B168ED"/>
    <w:rsid w:val="00B16FC3"/>
    <w:rsid w:val="00B170CF"/>
    <w:rsid w:val="00B1758A"/>
    <w:rsid w:val="00B1798A"/>
    <w:rsid w:val="00B17ADC"/>
    <w:rsid w:val="00B17FB2"/>
    <w:rsid w:val="00B200E0"/>
    <w:rsid w:val="00B20619"/>
    <w:rsid w:val="00B20870"/>
    <w:rsid w:val="00B20F9A"/>
    <w:rsid w:val="00B21216"/>
    <w:rsid w:val="00B2131B"/>
    <w:rsid w:val="00B21371"/>
    <w:rsid w:val="00B21528"/>
    <w:rsid w:val="00B219BF"/>
    <w:rsid w:val="00B21B43"/>
    <w:rsid w:val="00B21E55"/>
    <w:rsid w:val="00B21F86"/>
    <w:rsid w:val="00B22A57"/>
    <w:rsid w:val="00B22CC2"/>
    <w:rsid w:val="00B22D5B"/>
    <w:rsid w:val="00B22F33"/>
    <w:rsid w:val="00B22FC0"/>
    <w:rsid w:val="00B2312E"/>
    <w:rsid w:val="00B2331D"/>
    <w:rsid w:val="00B234C5"/>
    <w:rsid w:val="00B23BB4"/>
    <w:rsid w:val="00B23F20"/>
    <w:rsid w:val="00B2400A"/>
    <w:rsid w:val="00B240D9"/>
    <w:rsid w:val="00B248F3"/>
    <w:rsid w:val="00B24C66"/>
    <w:rsid w:val="00B2540A"/>
    <w:rsid w:val="00B25BF2"/>
    <w:rsid w:val="00B25CD3"/>
    <w:rsid w:val="00B26073"/>
    <w:rsid w:val="00B26106"/>
    <w:rsid w:val="00B261CC"/>
    <w:rsid w:val="00B262B3"/>
    <w:rsid w:val="00B268BD"/>
    <w:rsid w:val="00B26EA5"/>
    <w:rsid w:val="00B26F9B"/>
    <w:rsid w:val="00B274C2"/>
    <w:rsid w:val="00B27BB7"/>
    <w:rsid w:val="00B27CC0"/>
    <w:rsid w:val="00B27FBC"/>
    <w:rsid w:val="00B30107"/>
    <w:rsid w:val="00B301C8"/>
    <w:rsid w:val="00B30FD9"/>
    <w:rsid w:val="00B312EC"/>
    <w:rsid w:val="00B315B8"/>
    <w:rsid w:val="00B317FE"/>
    <w:rsid w:val="00B31DA7"/>
    <w:rsid w:val="00B31EE8"/>
    <w:rsid w:val="00B31FD7"/>
    <w:rsid w:val="00B32485"/>
    <w:rsid w:val="00B32AFB"/>
    <w:rsid w:val="00B32E03"/>
    <w:rsid w:val="00B3304C"/>
    <w:rsid w:val="00B330E8"/>
    <w:rsid w:val="00B3312B"/>
    <w:rsid w:val="00B3392E"/>
    <w:rsid w:val="00B33AF5"/>
    <w:rsid w:val="00B33C32"/>
    <w:rsid w:val="00B33C49"/>
    <w:rsid w:val="00B33F14"/>
    <w:rsid w:val="00B34257"/>
    <w:rsid w:val="00B3427C"/>
    <w:rsid w:val="00B34A77"/>
    <w:rsid w:val="00B34DFF"/>
    <w:rsid w:val="00B350CA"/>
    <w:rsid w:val="00B351AE"/>
    <w:rsid w:val="00B3594E"/>
    <w:rsid w:val="00B35A71"/>
    <w:rsid w:val="00B35B1A"/>
    <w:rsid w:val="00B35C85"/>
    <w:rsid w:val="00B367BF"/>
    <w:rsid w:val="00B3755C"/>
    <w:rsid w:val="00B3798A"/>
    <w:rsid w:val="00B37DC2"/>
    <w:rsid w:val="00B40741"/>
    <w:rsid w:val="00B40D77"/>
    <w:rsid w:val="00B4146F"/>
    <w:rsid w:val="00B41487"/>
    <w:rsid w:val="00B4178A"/>
    <w:rsid w:val="00B4185B"/>
    <w:rsid w:val="00B418BC"/>
    <w:rsid w:val="00B42451"/>
    <w:rsid w:val="00B42976"/>
    <w:rsid w:val="00B42AE7"/>
    <w:rsid w:val="00B42DB9"/>
    <w:rsid w:val="00B43B1F"/>
    <w:rsid w:val="00B43B6A"/>
    <w:rsid w:val="00B43DC7"/>
    <w:rsid w:val="00B44188"/>
    <w:rsid w:val="00B443F2"/>
    <w:rsid w:val="00B4446F"/>
    <w:rsid w:val="00B445B2"/>
    <w:rsid w:val="00B4486F"/>
    <w:rsid w:val="00B453A5"/>
    <w:rsid w:val="00B454B3"/>
    <w:rsid w:val="00B459E1"/>
    <w:rsid w:val="00B4606D"/>
    <w:rsid w:val="00B46329"/>
    <w:rsid w:val="00B468FE"/>
    <w:rsid w:val="00B4691F"/>
    <w:rsid w:val="00B469A5"/>
    <w:rsid w:val="00B47095"/>
    <w:rsid w:val="00B479E5"/>
    <w:rsid w:val="00B47FC1"/>
    <w:rsid w:val="00B504B6"/>
    <w:rsid w:val="00B5120E"/>
    <w:rsid w:val="00B51492"/>
    <w:rsid w:val="00B518DB"/>
    <w:rsid w:val="00B51B3E"/>
    <w:rsid w:val="00B51D1F"/>
    <w:rsid w:val="00B52333"/>
    <w:rsid w:val="00B5268F"/>
    <w:rsid w:val="00B52D4B"/>
    <w:rsid w:val="00B52E7B"/>
    <w:rsid w:val="00B52EC2"/>
    <w:rsid w:val="00B5323E"/>
    <w:rsid w:val="00B53491"/>
    <w:rsid w:val="00B5359A"/>
    <w:rsid w:val="00B5379C"/>
    <w:rsid w:val="00B54576"/>
    <w:rsid w:val="00B54AD0"/>
    <w:rsid w:val="00B54B6E"/>
    <w:rsid w:val="00B54E10"/>
    <w:rsid w:val="00B54EF4"/>
    <w:rsid w:val="00B552FF"/>
    <w:rsid w:val="00B55989"/>
    <w:rsid w:val="00B559A4"/>
    <w:rsid w:val="00B562A2"/>
    <w:rsid w:val="00B5689C"/>
    <w:rsid w:val="00B56BFE"/>
    <w:rsid w:val="00B56D01"/>
    <w:rsid w:val="00B56E50"/>
    <w:rsid w:val="00B56F02"/>
    <w:rsid w:val="00B56FF0"/>
    <w:rsid w:val="00B5760D"/>
    <w:rsid w:val="00B5781B"/>
    <w:rsid w:val="00B57A51"/>
    <w:rsid w:val="00B60457"/>
    <w:rsid w:val="00B606BC"/>
    <w:rsid w:val="00B60794"/>
    <w:rsid w:val="00B6094B"/>
    <w:rsid w:val="00B60D1E"/>
    <w:rsid w:val="00B60DE1"/>
    <w:rsid w:val="00B611B2"/>
    <w:rsid w:val="00B612D7"/>
    <w:rsid w:val="00B615AA"/>
    <w:rsid w:val="00B61680"/>
    <w:rsid w:val="00B61C11"/>
    <w:rsid w:val="00B61DF9"/>
    <w:rsid w:val="00B61E18"/>
    <w:rsid w:val="00B61ECF"/>
    <w:rsid w:val="00B629E4"/>
    <w:rsid w:val="00B62DA5"/>
    <w:rsid w:val="00B63185"/>
    <w:rsid w:val="00B63664"/>
    <w:rsid w:val="00B63693"/>
    <w:rsid w:val="00B636A6"/>
    <w:rsid w:val="00B639CB"/>
    <w:rsid w:val="00B63D8A"/>
    <w:rsid w:val="00B63F66"/>
    <w:rsid w:val="00B64022"/>
    <w:rsid w:val="00B6449C"/>
    <w:rsid w:val="00B64798"/>
    <w:rsid w:val="00B649C0"/>
    <w:rsid w:val="00B64F9F"/>
    <w:rsid w:val="00B65578"/>
    <w:rsid w:val="00B657E0"/>
    <w:rsid w:val="00B6594F"/>
    <w:rsid w:val="00B659AA"/>
    <w:rsid w:val="00B65CB6"/>
    <w:rsid w:val="00B65F20"/>
    <w:rsid w:val="00B6600C"/>
    <w:rsid w:val="00B66AC9"/>
    <w:rsid w:val="00B66D67"/>
    <w:rsid w:val="00B6700A"/>
    <w:rsid w:val="00B670F0"/>
    <w:rsid w:val="00B67176"/>
    <w:rsid w:val="00B67618"/>
    <w:rsid w:val="00B677F9"/>
    <w:rsid w:val="00B67F22"/>
    <w:rsid w:val="00B704BF"/>
    <w:rsid w:val="00B70A38"/>
    <w:rsid w:val="00B70B37"/>
    <w:rsid w:val="00B70C2B"/>
    <w:rsid w:val="00B70FE5"/>
    <w:rsid w:val="00B715B9"/>
    <w:rsid w:val="00B71600"/>
    <w:rsid w:val="00B717E1"/>
    <w:rsid w:val="00B7180E"/>
    <w:rsid w:val="00B71F51"/>
    <w:rsid w:val="00B71F6D"/>
    <w:rsid w:val="00B72457"/>
    <w:rsid w:val="00B72586"/>
    <w:rsid w:val="00B72984"/>
    <w:rsid w:val="00B72B1C"/>
    <w:rsid w:val="00B72D35"/>
    <w:rsid w:val="00B72D3B"/>
    <w:rsid w:val="00B72E69"/>
    <w:rsid w:val="00B7319A"/>
    <w:rsid w:val="00B734C2"/>
    <w:rsid w:val="00B738D9"/>
    <w:rsid w:val="00B73B3C"/>
    <w:rsid w:val="00B73D9E"/>
    <w:rsid w:val="00B73F58"/>
    <w:rsid w:val="00B740E1"/>
    <w:rsid w:val="00B74155"/>
    <w:rsid w:val="00B74567"/>
    <w:rsid w:val="00B746CD"/>
    <w:rsid w:val="00B749A3"/>
    <w:rsid w:val="00B74C02"/>
    <w:rsid w:val="00B74D7F"/>
    <w:rsid w:val="00B75813"/>
    <w:rsid w:val="00B76182"/>
    <w:rsid w:val="00B76343"/>
    <w:rsid w:val="00B763FD"/>
    <w:rsid w:val="00B7666B"/>
    <w:rsid w:val="00B76DBC"/>
    <w:rsid w:val="00B77313"/>
    <w:rsid w:val="00B775C2"/>
    <w:rsid w:val="00B775F2"/>
    <w:rsid w:val="00B77D2E"/>
    <w:rsid w:val="00B80006"/>
    <w:rsid w:val="00B801FD"/>
    <w:rsid w:val="00B80A22"/>
    <w:rsid w:val="00B8142A"/>
    <w:rsid w:val="00B82BDD"/>
    <w:rsid w:val="00B82D35"/>
    <w:rsid w:val="00B82E8F"/>
    <w:rsid w:val="00B83174"/>
    <w:rsid w:val="00B83665"/>
    <w:rsid w:val="00B838BE"/>
    <w:rsid w:val="00B846E2"/>
    <w:rsid w:val="00B848E1"/>
    <w:rsid w:val="00B84D84"/>
    <w:rsid w:val="00B84E1D"/>
    <w:rsid w:val="00B85895"/>
    <w:rsid w:val="00B862DF"/>
    <w:rsid w:val="00B868ED"/>
    <w:rsid w:val="00B86CE1"/>
    <w:rsid w:val="00B86D6A"/>
    <w:rsid w:val="00B86F53"/>
    <w:rsid w:val="00B873A9"/>
    <w:rsid w:val="00B876E8"/>
    <w:rsid w:val="00B87832"/>
    <w:rsid w:val="00B879A6"/>
    <w:rsid w:val="00B87FD4"/>
    <w:rsid w:val="00B90246"/>
    <w:rsid w:val="00B903AB"/>
    <w:rsid w:val="00B90CFD"/>
    <w:rsid w:val="00B90FF7"/>
    <w:rsid w:val="00B914FA"/>
    <w:rsid w:val="00B91BB7"/>
    <w:rsid w:val="00B923BB"/>
    <w:rsid w:val="00B923FD"/>
    <w:rsid w:val="00B92BD4"/>
    <w:rsid w:val="00B93293"/>
    <w:rsid w:val="00B934A5"/>
    <w:rsid w:val="00B9397D"/>
    <w:rsid w:val="00B93DB5"/>
    <w:rsid w:val="00B93F94"/>
    <w:rsid w:val="00B94506"/>
    <w:rsid w:val="00B94909"/>
    <w:rsid w:val="00B95295"/>
    <w:rsid w:val="00B95B1C"/>
    <w:rsid w:val="00B96393"/>
    <w:rsid w:val="00B964B4"/>
    <w:rsid w:val="00B965DF"/>
    <w:rsid w:val="00B9663E"/>
    <w:rsid w:val="00B96753"/>
    <w:rsid w:val="00B96A92"/>
    <w:rsid w:val="00B96D37"/>
    <w:rsid w:val="00B976E8"/>
    <w:rsid w:val="00B97CA9"/>
    <w:rsid w:val="00B97DF7"/>
    <w:rsid w:val="00BA037D"/>
    <w:rsid w:val="00BA06F9"/>
    <w:rsid w:val="00BA0B79"/>
    <w:rsid w:val="00BA0DCF"/>
    <w:rsid w:val="00BA10BA"/>
    <w:rsid w:val="00BA1956"/>
    <w:rsid w:val="00BA2686"/>
    <w:rsid w:val="00BA2B4F"/>
    <w:rsid w:val="00BA306B"/>
    <w:rsid w:val="00BA3284"/>
    <w:rsid w:val="00BA357D"/>
    <w:rsid w:val="00BA3775"/>
    <w:rsid w:val="00BA38B7"/>
    <w:rsid w:val="00BA3F63"/>
    <w:rsid w:val="00BA3FCC"/>
    <w:rsid w:val="00BA4AA7"/>
    <w:rsid w:val="00BA4B97"/>
    <w:rsid w:val="00BA4C5F"/>
    <w:rsid w:val="00BA4CA5"/>
    <w:rsid w:val="00BA4DC6"/>
    <w:rsid w:val="00BA4DE6"/>
    <w:rsid w:val="00BA51E2"/>
    <w:rsid w:val="00BA5651"/>
    <w:rsid w:val="00BA58D0"/>
    <w:rsid w:val="00BA5A38"/>
    <w:rsid w:val="00BA5A55"/>
    <w:rsid w:val="00BA5A9E"/>
    <w:rsid w:val="00BA5E35"/>
    <w:rsid w:val="00BA5E44"/>
    <w:rsid w:val="00BA614E"/>
    <w:rsid w:val="00BA6740"/>
    <w:rsid w:val="00BA67A9"/>
    <w:rsid w:val="00BA6DE0"/>
    <w:rsid w:val="00BA786C"/>
    <w:rsid w:val="00BB0887"/>
    <w:rsid w:val="00BB0BCB"/>
    <w:rsid w:val="00BB0EB2"/>
    <w:rsid w:val="00BB17D9"/>
    <w:rsid w:val="00BB244E"/>
    <w:rsid w:val="00BB2752"/>
    <w:rsid w:val="00BB2966"/>
    <w:rsid w:val="00BB2BB2"/>
    <w:rsid w:val="00BB2F11"/>
    <w:rsid w:val="00BB30F7"/>
    <w:rsid w:val="00BB340A"/>
    <w:rsid w:val="00BB3BD5"/>
    <w:rsid w:val="00BB4040"/>
    <w:rsid w:val="00BB4329"/>
    <w:rsid w:val="00BB456B"/>
    <w:rsid w:val="00BB485C"/>
    <w:rsid w:val="00BB4AD2"/>
    <w:rsid w:val="00BB4D45"/>
    <w:rsid w:val="00BB4EB5"/>
    <w:rsid w:val="00BB4FF8"/>
    <w:rsid w:val="00BB55FE"/>
    <w:rsid w:val="00BB560A"/>
    <w:rsid w:val="00BB5D73"/>
    <w:rsid w:val="00BB5DA2"/>
    <w:rsid w:val="00BB5FB7"/>
    <w:rsid w:val="00BB6820"/>
    <w:rsid w:val="00BB68A0"/>
    <w:rsid w:val="00BB6EAA"/>
    <w:rsid w:val="00BB6F80"/>
    <w:rsid w:val="00BB70E6"/>
    <w:rsid w:val="00BB7245"/>
    <w:rsid w:val="00BB75E0"/>
    <w:rsid w:val="00BB765D"/>
    <w:rsid w:val="00BB7CD3"/>
    <w:rsid w:val="00BC018D"/>
    <w:rsid w:val="00BC019D"/>
    <w:rsid w:val="00BC0845"/>
    <w:rsid w:val="00BC0B49"/>
    <w:rsid w:val="00BC0B9D"/>
    <w:rsid w:val="00BC0C38"/>
    <w:rsid w:val="00BC0F2A"/>
    <w:rsid w:val="00BC131C"/>
    <w:rsid w:val="00BC18A7"/>
    <w:rsid w:val="00BC2FA2"/>
    <w:rsid w:val="00BC3721"/>
    <w:rsid w:val="00BC39A7"/>
    <w:rsid w:val="00BC39E7"/>
    <w:rsid w:val="00BC3C66"/>
    <w:rsid w:val="00BC3EDF"/>
    <w:rsid w:val="00BC3F14"/>
    <w:rsid w:val="00BC3F32"/>
    <w:rsid w:val="00BC4741"/>
    <w:rsid w:val="00BC490A"/>
    <w:rsid w:val="00BC49F8"/>
    <w:rsid w:val="00BC4B16"/>
    <w:rsid w:val="00BC4FFC"/>
    <w:rsid w:val="00BC5B64"/>
    <w:rsid w:val="00BC639A"/>
    <w:rsid w:val="00BC6ED9"/>
    <w:rsid w:val="00BC70FF"/>
    <w:rsid w:val="00BC7F73"/>
    <w:rsid w:val="00BD015A"/>
    <w:rsid w:val="00BD023E"/>
    <w:rsid w:val="00BD042B"/>
    <w:rsid w:val="00BD0E34"/>
    <w:rsid w:val="00BD0E4A"/>
    <w:rsid w:val="00BD0E52"/>
    <w:rsid w:val="00BD1876"/>
    <w:rsid w:val="00BD1AD0"/>
    <w:rsid w:val="00BD1B60"/>
    <w:rsid w:val="00BD1D5A"/>
    <w:rsid w:val="00BD1E4B"/>
    <w:rsid w:val="00BD1EB1"/>
    <w:rsid w:val="00BD21F6"/>
    <w:rsid w:val="00BD2A9F"/>
    <w:rsid w:val="00BD396A"/>
    <w:rsid w:val="00BD3B13"/>
    <w:rsid w:val="00BD40EB"/>
    <w:rsid w:val="00BD43C7"/>
    <w:rsid w:val="00BD4445"/>
    <w:rsid w:val="00BD4807"/>
    <w:rsid w:val="00BD4E7C"/>
    <w:rsid w:val="00BD5172"/>
    <w:rsid w:val="00BD51DA"/>
    <w:rsid w:val="00BD543A"/>
    <w:rsid w:val="00BD5738"/>
    <w:rsid w:val="00BD5AC9"/>
    <w:rsid w:val="00BD5B5B"/>
    <w:rsid w:val="00BD5C8D"/>
    <w:rsid w:val="00BD5DF2"/>
    <w:rsid w:val="00BD6768"/>
    <w:rsid w:val="00BD6F11"/>
    <w:rsid w:val="00BD73B7"/>
    <w:rsid w:val="00BD77F3"/>
    <w:rsid w:val="00BE0106"/>
    <w:rsid w:val="00BE0359"/>
    <w:rsid w:val="00BE0490"/>
    <w:rsid w:val="00BE057F"/>
    <w:rsid w:val="00BE0AC1"/>
    <w:rsid w:val="00BE0DA2"/>
    <w:rsid w:val="00BE10C7"/>
    <w:rsid w:val="00BE127C"/>
    <w:rsid w:val="00BE1546"/>
    <w:rsid w:val="00BE166E"/>
    <w:rsid w:val="00BE18DE"/>
    <w:rsid w:val="00BE1A61"/>
    <w:rsid w:val="00BE1B2B"/>
    <w:rsid w:val="00BE1B6B"/>
    <w:rsid w:val="00BE1C0C"/>
    <w:rsid w:val="00BE2597"/>
    <w:rsid w:val="00BE261A"/>
    <w:rsid w:val="00BE2620"/>
    <w:rsid w:val="00BE2C84"/>
    <w:rsid w:val="00BE329B"/>
    <w:rsid w:val="00BE342C"/>
    <w:rsid w:val="00BE3620"/>
    <w:rsid w:val="00BE3B4F"/>
    <w:rsid w:val="00BE3F81"/>
    <w:rsid w:val="00BE411A"/>
    <w:rsid w:val="00BE4228"/>
    <w:rsid w:val="00BE44B4"/>
    <w:rsid w:val="00BE44CA"/>
    <w:rsid w:val="00BE4B2C"/>
    <w:rsid w:val="00BE5ACD"/>
    <w:rsid w:val="00BE5F5E"/>
    <w:rsid w:val="00BE6284"/>
    <w:rsid w:val="00BE6E4E"/>
    <w:rsid w:val="00BE7219"/>
    <w:rsid w:val="00BE753B"/>
    <w:rsid w:val="00BE788A"/>
    <w:rsid w:val="00BE7BB1"/>
    <w:rsid w:val="00BF040C"/>
    <w:rsid w:val="00BF0A1F"/>
    <w:rsid w:val="00BF0DEC"/>
    <w:rsid w:val="00BF0F23"/>
    <w:rsid w:val="00BF0F8C"/>
    <w:rsid w:val="00BF186A"/>
    <w:rsid w:val="00BF1975"/>
    <w:rsid w:val="00BF199F"/>
    <w:rsid w:val="00BF1F18"/>
    <w:rsid w:val="00BF22AB"/>
    <w:rsid w:val="00BF2771"/>
    <w:rsid w:val="00BF3CE7"/>
    <w:rsid w:val="00BF3DA3"/>
    <w:rsid w:val="00BF41EA"/>
    <w:rsid w:val="00BF441B"/>
    <w:rsid w:val="00BF4435"/>
    <w:rsid w:val="00BF54F8"/>
    <w:rsid w:val="00BF55CC"/>
    <w:rsid w:val="00BF623A"/>
    <w:rsid w:val="00BF62BD"/>
    <w:rsid w:val="00BF6B5E"/>
    <w:rsid w:val="00BF6CC7"/>
    <w:rsid w:val="00BF6E92"/>
    <w:rsid w:val="00BF6FB7"/>
    <w:rsid w:val="00BF77E5"/>
    <w:rsid w:val="00BF7844"/>
    <w:rsid w:val="00BF7CB8"/>
    <w:rsid w:val="00BF7F10"/>
    <w:rsid w:val="00BF7F6B"/>
    <w:rsid w:val="00C00153"/>
    <w:rsid w:val="00C002BB"/>
    <w:rsid w:val="00C00773"/>
    <w:rsid w:val="00C008DB"/>
    <w:rsid w:val="00C00A51"/>
    <w:rsid w:val="00C00ACC"/>
    <w:rsid w:val="00C00F39"/>
    <w:rsid w:val="00C0141B"/>
    <w:rsid w:val="00C01685"/>
    <w:rsid w:val="00C01860"/>
    <w:rsid w:val="00C01AB5"/>
    <w:rsid w:val="00C01E69"/>
    <w:rsid w:val="00C01EFD"/>
    <w:rsid w:val="00C020FA"/>
    <w:rsid w:val="00C029C6"/>
    <w:rsid w:val="00C02E68"/>
    <w:rsid w:val="00C02EDC"/>
    <w:rsid w:val="00C03C85"/>
    <w:rsid w:val="00C03F0C"/>
    <w:rsid w:val="00C04512"/>
    <w:rsid w:val="00C049EC"/>
    <w:rsid w:val="00C04CCA"/>
    <w:rsid w:val="00C0542A"/>
    <w:rsid w:val="00C0577A"/>
    <w:rsid w:val="00C05A86"/>
    <w:rsid w:val="00C05CF9"/>
    <w:rsid w:val="00C05D20"/>
    <w:rsid w:val="00C0604B"/>
    <w:rsid w:val="00C061CE"/>
    <w:rsid w:val="00C061FB"/>
    <w:rsid w:val="00C06C6B"/>
    <w:rsid w:val="00C07438"/>
    <w:rsid w:val="00C078E8"/>
    <w:rsid w:val="00C1055F"/>
    <w:rsid w:val="00C1071E"/>
    <w:rsid w:val="00C10A78"/>
    <w:rsid w:val="00C10E85"/>
    <w:rsid w:val="00C10F93"/>
    <w:rsid w:val="00C110F2"/>
    <w:rsid w:val="00C11194"/>
    <w:rsid w:val="00C1166B"/>
    <w:rsid w:val="00C11B92"/>
    <w:rsid w:val="00C11CDB"/>
    <w:rsid w:val="00C11E10"/>
    <w:rsid w:val="00C11F41"/>
    <w:rsid w:val="00C12B59"/>
    <w:rsid w:val="00C12BAA"/>
    <w:rsid w:val="00C12E3C"/>
    <w:rsid w:val="00C13603"/>
    <w:rsid w:val="00C13625"/>
    <w:rsid w:val="00C13B21"/>
    <w:rsid w:val="00C141A4"/>
    <w:rsid w:val="00C142E0"/>
    <w:rsid w:val="00C14439"/>
    <w:rsid w:val="00C14DAF"/>
    <w:rsid w:val="00C153AF"/>
    <w:rsid w:val="00C15990"/>
    <w:rsid w:val="00C15CA1"/>
    <w:rsid w:val="00C1612D"/>
    <w:rsid w:val="00C16257"/>
    <w:rsid w:val="00C16A35"/>
    <w:rsid w:val="00C16A62"/>
    <w:rsid w:val="00C16F95"/>
    <w:rsid w:val="00C17395"/>
    <w:rsid w:val="00C1772E"/>
    <w:rsid w:val="00C17785"/>
    <w:rsid w:val="00C17E9F"/>
    <w:rsid w:val="00C17FD3"/>
    <w:rsid w:val="00C20677"/>
    <w:rsid w:val="00C2077E"/>
    <w:rsid w:val="00C211F1"/>
    <w:rsid w:val="00C213DE"/>
    <w:rsid w:val="00C2165B"/>
    <w:rsid w:val="00C21B63"/>
    <w:rsid w:val="00C2218E"/>
    <w:rsid w:val="00C2264E"/>
    <w:rsid w:val="00C22712"/>
    <w:rsid w:val="00C22A2D"/>
    <w:rsid w:val="00C22DB3"/>
    <w:rsid w:val="00C22E03"/>
    <w:rsid w:val="00C23094"/>
    <w:rsid w:val="00C2324E"/>
    <w:rsid w:val="00C23802"/>
    <w:rsid w:val="00C23A47"/>
    <w:rsid w:val="00C23A9F"/>
    <w:rsid w:val="00C24420"/>
    <w:rsid w:val="00C2471A"/>
    <w:rsid w:val="00C2477C"/>
    <w:rsid w:val="00C24C7A"/>
    <w:rsid w:val="00C24EC2"/>
    <w:rsid w:val="00C24F51"/>
    <w:rsid w:val="00C24FCF"/>
    <w:rsid w:val="00C25378"/>
    <w:rsid w:val="00C255BB"/>
    <w:rsid w:val="00C259A6"/>
    <w:rsid w:val="00C25F25"/>
    <w:rsid w:val="00C260EC"/>
    <w:rsid w:val="00C2618A"/>
    <w:rsid w:val="00C2645F"/>
    <w:rsid w:val="00C26A4C"/>
    <w:rsid w:val="00C2701F"/>
    <w:rsid w:val="00C27673"/>
    <w:rsid w:val="00C27959"/>
    <w:rsid w:val="00C27D2A"/>
    <w:rsid w:val="00C27F1C"/>
    <w:rsid w:val="00C30477"/>
    <w:rsid w:val="00C3068B"/>
    <w:rsid w:val="00C31221"/>
    <w:rsid w:val="00C31230"/>
    <w:rsid w:val="00C3171F"/>
    <w:rsid w:val="00C3197A"/>
    <w:rsid w:val="00C319B0"/>
    <w:rsid w:val="00C31A77"/>
    <w:rsid w:val="00C31B46"/>
    <w:rsid w:val="00C326AB"/>
    <w:rsid w:val="00C334A0"/>
    <w:rsid w:val="00C334BF"/>
    <w:rsid w:val="00C3362C"/>
    <w:rsid w:val="00C33985"/>
    <w:rsid w:val="00C33991"/>
    <w:rsid w:val="00C33B18"/>
    <w:rsid w:val="00C33EC8"/>
    <w:rsid w:val="00C34054"/>
    <w:rsid w:val="00C340A9"/>
    <w:rsid w:val="00C34F00"/>
    <w:rsid w:val="00C3529F"/>
    <w:rsid w:val="00C3586D"/>
    <w:rsid w:val="00C35F50"/>
    <w:rsid w:val="00C366E8"/>
    <w:rsid w:val="00C3694A"/>
    <w:rsid w:val="00C36B7C"/>
    <w:rsid w:val="00C36C46"/>
    <w:rsid w:val="00C37732"/>
    <w:rsid w:val="00C37952"/>
    <w:rsid w:val="00C408C5"/>
    <w:rsid w:val="00C409FC"/>
    <w:rsid w:val="00C40D3F"/>
    <w:rsid w:val="00C410FD"/>
    <w:rsid w:val="00C416FA"/>
    <w:rsid w:val="00C423F8"/>
    <w:rsid w:val="00C42708"/>
    <w:rsid w:val="00C42D71"/>
    <w:rsid w:val="00C4312C"/>
    <w:rsid w:val="00C43363"/>
    <w:rsid w:val="00C434E2"/>
    <w:rsid w:val="00C43ADD"/>
    <w:rsid w:val="00C441CF"/>
    <w:rsid w:val="00C447E0"/>
    <w:rsid w:val="00C451AD"/>
    <w:rsid w:val="00C45826"/>
    <w:rsid w:val="00C45888"/>
    <w:rsid w:val="00C458C1"/>
    <w:rsid w:val="00C460CF"/>
    <w:rsid w:val="00C466FB"/>
    <w:rsid w:val="00C46CF1"/>
    <w:rsid w:val="00C46EC3"/>
    <w:rsid w:val="00C475F8"/>
    <w:rsid w:val="00C47957"/>
    <w:rsid w:val="00C479E6"/>
    <w:rsid w:val="00C47C21"/>
    <w:rsid w:val="00C50716"/>
    <w:rsid w:val="00C50C4A"/>
    <w:rsid w:val="00C50EE5"/>
    <w:rsid w:val="00C50F16"/>
    <w:rsid w:val="00C51116"/>
    <w:rsid w:val="00C5119A"/>
    <w:rsid w:val="00C51972"/>
    <w:rsid w:val="00C51AF9"/>
    <w:rsid w:val="00C51D05"/>
    <w:rsid w:val="00C51F74"/>
    <w:rsid w:val="00C5280E"/>
    <w:rsid w:val="00C52AAB"/>
    <w:rsid w:val="00C52BF8"/>
    <w:rsid w:val="00C52DE8"/>
    <w:rsid w:val="00C53204"/>
    <w:rsid w:val="00C5334F"/>
    <w:rsid w:val="00C53504"/>
    <w:rsid w:val="00C539B6"/>
    <w:rsid w:val="00C54028"/>
    <w:rsid w:val="00C547D5"/>
    <w:rsid w:val="00C547DC"/>
    <w:rsid w:val="00C55051"/>
    <w:rsid w:val="00C5525C"/>
    <w:rsid w:val="00C5598C"/>
    <w:rsid w:val="00C55BAD"/>
    <w:rsid w:val="00C55EB5"/>
    <w:rsid w:val="00C56432"/>
    <w:rsid w:val="00C56BA2"/>
    <w:rsid w:val="00C56F75"/>
    <w:rsid w:val="00C6002B"/>
    <w:rsid w:val="00C60760"/>
    <w:rsid w:val="00C607B9"/>
    <w:rsid w:val="00C608B1"/>
    <w:rsid w:val="00C60BF6"/>
    <w:rsid w:val="00C60C4C"/>
    <w:rsid w:val="00C61EB1"/>
    <w:rsid w:val="00C62248"/>
    <w:rsid w:val="00C62C99"/>
    <w:rsid w:val="00C63520"/>
    <w:rsid w:val="00C637F1"/>
    <w:rsid w:val="00C63A2C"/>
    <w:rsid w:val="00C63F6F"/>
    <w:rsid w:val="00C64054"/>
    <w:rsid w:val="00C645E5"/>
    <w:rsid w:val="00C64A0A"/>
    <w:rsid w:val="00C64D59"/>
    <w:rsid w:val="00C64E79"/>
    <w:rsid w:val="00C651FD"/>
    <w:rsid w:val="00C65460"/>
    <w:rsid w:val="00C65695"/>
    <w:rsid w:val="00C65736"/>
    <w:rsid w:val="00C6574F"/>
    <w:rsid w:val="00C65A9C"/>
    <w:rsid w:val="00C65DF9"/>
    <w:rsid w:val="00C65E8B"/>
    <w:rsid w:val="00C65EB4"/>
    <w:rsid w:val="00C660B0"/>
    <w:rsid w:val="00C66351"/>
    <w:rsid w:val="00C66392"/>
    <w:rsid w:val="00C665A7"/>
    <w:rsid w:val="00C66947"/>
    <w:rsid w:val="00C66EF4"/>
    <w:rsid w:val="00C674AB"/>
    <w:rsid w:val="00C6759A"/>
    <w:rsid w:val="00C67680"/>
    <w:rsid w:val="00C679C0"/>
    <w:rsid w:val="00C67C18"/>
    <w:rsid w:val="00C67D64"/>
    <w:rsid w:val="00C67E40"/>
    <w:rsid w:val="00C67F30"/>
    <w:rsid w:val="00C70033"/>
    <w:rsid w:val="00C7097C"/>
    <w:rsid w:val="00C70A34"/>
    <w:rsid w:val="00C70D81"/>
    <w:rsid w:val="00C71030"/>
    <w:rsid w:val="00C711A7"/>
    <w:rsid w:val="00C714C0"/>
    <w:rsid w:val="00C715C3"/>
    <w:rsid w:val="00C71700"/>
    <w:rsid w:val="00C7194B"/>
    <w:rsid w:val="00C71B37"/>
    <w:rsid w:val="00C71F7E"/>
    <w:rsid w:val="00C7290E"/>
    <w:rsid w:val="00C729B0"/>
    <w:rsid w:val="00C72C2B"/>
    <w:rsid w:val="00C7355B"/>
    <w:rsid w:val="00C7384B"/>
    <w:rsid w:val="00C73854"/>
    <w:rsid w:val="00C73C5E"/>
    <w:rsid w:val="00C73D7F"/>
    <w:rsid w:val="00C740F3"/>
    <w:rsid w:val="00C748AD"/>
    <w:rsid w:val="00C74DD4"/>
    <w:rsid w:val="00C751F3"/>
    <w:rsid w:val="00C75467"/>
    <w:rsid w:val="00C754E2"/>
    <w:rsid w:val="00C75884"/>
    <w:rsid w:val="00C75B61"/>
    <w:rsid w:val="00C75E6A"/>
    <w:rsid w:val="00C76714"/>
    <w:rsid w:val="00C767E5"/>
    <w:rsid w:val="00C76C5B"/>
    <w:rsid w:val="00C775E9"/>
    <w:rsid w:val="00C7779D"/>
    <w:rsid w:val="00C779F5"/>
    <w:rsid w:val="00C8018C"/>
    <w:rsid w:val="00C8024F"/>
    <w:rsid w:val="00C80F9B"/>
    <w:rsid w:val="00C81135"/>
    <w:rsid w:val="00C8188E"/>
    <w:rsid w:val="00C819AC"/>
    <w:rsid w:val="00C81A49"/>
    <w:rsid w:val="00C822DC"/>
    <w:rsid w:val="00C8242D"/>
    <w:rsid w:val="00C82625"/>
    <w:rsid w:val="00C826FE"/>
    <w:rsid w:val="00C82F83"/>
    <w:rsid w:val="00C83553"/>
    <w:rsid w:val="00C83598"/>
    <w:rsid w:val="00C8362D"/>
    <w:rsid w:val="00C83711"/>
    <w:rsid w:val="00C83B30"/>
    <w:rsid w:val="00C83E2C"/>
    <w:rsid w:val="00C844A2"/>
    <w:rsid w:val="00C844AD"/>
    <w:rsid w:val="00C8458D"/>
    <w:rsid w:val="00C847E6"/>
    <w:rsid w:val="00C84B99"/>
    <w:rsid w:val="00C85461"/>
    <w:rsid w:val="00C856F8"/>
    <w:rsid w:val="00C85E23"/>
    <w:rsid w:val="00C85FF5"/>
    <w:rsid w:val="00C861F2"/>
    <w:rsid w:val="00C86434"/>
    <w:rsid w:val="00C86440"/>
    <w:rsid w:val="00C864FD"/>
    <w:rsid w:val="00C86F8D"/>
    <w:rsid w:val="00C8726A"/>
    <w:rsid w:val="00C873F1"/>
    <w:rsid w:val="00C87495"/>
    <w:rsid w:val="00C875E7"/>
    <w:rsid w:val="00C87976"/>
    <w:rsid w:val="00C87DD8"/>
    <w:rsid w:val="00C9037C"/>
    <w:rsid w:val="00C903B9"/>
    <w:rsid w:val="00C90A56"/>
    <w:rsid w:val="00C910C5"/>
    <w:rsid w:val="00C910EE"/>
    <w:rsid w:val="00C91454"/>
    <w:rsid w:val="00C92808"/>
    <w:rsid w:val="00C928FC"/>
    <w:rsid w:val="00C92DFA"/>
    <w:rsid w:val="00C932E8"/>
    <w:rsid w:val="00C93358"/>
    <w:rsid w:val="00C93503"/>
    <w:rsid w:val="00C9353A"/>
    <w:rsid w:val="00C935A3"/>
    <w:rsid w:val="00C93CA6"/>
    <w:rsid w:val="00C940EB"/>
    <w:rsid w:val="00C944B7"/>
    <w:rsid w:val="00C94A96"/>
    <w:rsid w:val="00C94CB5"/>
    <w:rsid w:val="00C9675E"/>
    <w:rsid w:val="00C96899"/>
    <w:rsid w:val="00C96990"/>
    <w:rsid w:val="00C96D31"/>
    <w:rsid w:val="00C96E6B"/>
    <w:rsid w:val="00C96FB3"/>
    <w:rsid w:val="00C975E5"/>
    <w:rsid w:val="00C979D5"/>
    <w:rsid w:val="00C97DBA"/>
    <w:rsid w:val="00C97E98"/>
    <w:rsid w:val="00CA016F"/>
    <w:rsid w:val="00CA0192"/>
    <w:rsid w:val="00CA02B6"/>
    <w:rsid w:val="00CA0731"/>
    <w:rsid w:val="00CA09AB"/>
    <w:rsid w:val="00CA0E65"/>
    <w:rsid w:val="00CA1965"/>
    <w:rsid w:val="00CA1A58"/>
    <w:rsid w:val="00CA1BA2"/>
    <w:rsid w:val="00CA217C"/>
    <w:rsid w:val="00CA26FC"/>
    <w:rsid w:val="00CA2801"/>
    <w:rsid w:val="00CA287E"/>
    <w:rsid w:val="00CA2ABB"/>
    <w:rsid w:val="00CA2DD8"/>
    <w:rsid w:val="00CA2DEE"/>
    <w:rsid w:val="00CA3110"/>
    <w:rsid w:val="00CA3B04"/>
    <w:rsid w:val="00CA3F76"/>
    <w:rsid w:val="00CA3FFC"/>
    <w:rsid w:val="00CA5051"/>
    <w:rsid w:val="00CA56BB"/>
    <w:rsid w:val="00CA5ED2"/>
    <w:rsid w:val="00CA60EE"/>
    <w:rsid w:val="00CA646B"/>
    <w:rsid w:val="00CA6D1D"/>
    <w:rsid w:val="00CA6F12"/>
    <w:rsid w:val="00CA7178"/>
    <w:rsid w:val="00CA78A9"/>
    <w:rsid w:val="00CB016A"/>
    <w:rsid w:val="00CB0418"/>
    <w:rsid w:val="00CB0594"/>
    <w:rsid w:val="00CB0745"/>
    <w:rsid w:val="00CB0C6D"/>
    <w:rsid w:val="00CB0F70"/>
    <w:rsid w:val="00CB0F83"/>
    <w:rsid w:val="00CB1078"/>
    <w:rsid w:val="00CB1291"/>
    <w:rsid w:val="00CB1A1E"/>
    <w:rsid w:val="00CB1DE6"/>
    <w:rsid w:val="00CB20FB"/>
    <w:rsid w:val="00CB246B"/>
    <w:rsid w:val="00CB2DEC"/>
    <w:rsid w:val="00CB2E70"/>
    <w:rsid w:val="00CB32A4"/>
    <w:rsid w:val="00CB330B"/>
    <w:rsid w:val="00CB35B3"/>
    <w:rsid w:val="00CB374C"/>
    <w:rsid w:val="00CB3B9D"/>
    <w:rsid w:val="00CB3C4B"/>
    <w:rsid w:val="00CB410F"/>
    <w:rsid w:val="00CB4354"/>
    <w:rsid w:val="00CB4440"/>
    <w:rsid w:val="00CB4D95"/>
    <w:rsid w:val="00CB51A4"/>
    <w:rsid w:val="00CB5364"/>
    <w:rsid w:val="00CB55E1"/>
    <w:rsid w:val="00CB5647"/>
    <w:rsid w:val="00CB591B"/>
    <w:rsid w:val="00CB63F4"/>
    <w:rsid w:val="00CB66C9"/>
    <w:rsid w:val="00CB6824"/>
    <w:rsid w:val="00CB6857"/>
    <w:rsid w:val="00CB6C11"/>
    <w:rsid w:val="00CB6C1C"/>
    <w:rsid w:val="00CB6DEF"/>
    <w:rsid w:val="00CB725E"/>
    <w:rsid w:val="00CB74EB"/>
    <w:rsid w:val="00CB7571"/>
    <w:rsid w:val="00CB77DE"/>
    <w:rsid w:val="00CB7C8B"/>
    <w:rsid w:val="00CB7DDA"/>
    <w:rsid w:val="00CC0036"/>
    <w:rsid w:val="00CC0229"/>
    <w:rsid w:val="00CC0E68"/>
    <w:rsid w:val="00CC1613"/>
    <w:rsid w:val="00CC1DBB"/>
    <w:rsid w:val="00CC2194"/>
    <w:rsid w:val="00CC2822"/>
    <w:rsid w:val="00CC2975"/>
    <w:rsid w:val="00CC29B7"/>
    <w:rsid w:val="00CC29BE"/>
    <w:rsid w:val="00CC2F30"/>
    <w:rsid w:val="00CC30B3"/>
    <w:rsid w:val="00CC30DE"/>
    <w:rsid w:val="00CC384B"/>
    <w:rsid w:val="00CC3D77"/>
    <w:rsid w:val="00CC3E91"/>
    <w:rsid w:val="00CC4125"/>
    <w:rsid w:val="00CC44EF"/>
    <w:rsid w:val="00CC458A"/>
    <w:rsid w:val="00CC47DE"/>
    <w:rsid w:val="00CC4933"/>
    <w:rsid w:val="00CC49BB"/>
    <w:rsid w:val="00CC4ABC"/>
    <w:rsid w:val="00CC4AE6"/>
    <w:rsid w:val="00CC4CDF"/>
    <w:rsid w:val="00CC4EBD"/>
    <w:rsid w:val="00CC5338"/>
    <w:rsid w:val="00CC5680"/>
    <w:rsid w:val="00CC5709"/>
    <w:rsid w:val="00CC602E"/>
    <w:rsid w:val="00CC6ADF"/>
    <w:rsid w:val="00CC6D82"/>
    <w:rsid w:val="00CC6DC7"/>
    <w:rsid w:val="00CC7875"/>
    <w:rsid w:val="00CC7A8E"/>
    <w:rsid w:val="00CC7D10"/>
    <w:rsid w:val="00CD0C01"/>
    <w:rsid w:val="00CD0D66"/>
    <w:rsid w:val="00CD0F42"/>
    <w:rsid w:val="00CD1268"/>
    <w:rsid w:val="00CD13BE"/>
    <w:rsid w:val="00CD1888"/>
    <w:rsid w:val="00CD1E95"/>
    <w:rsid w:val="00CD1EEA"/>
    <w:rsid w:val="00CD22F6"/>
    <w:rsid w:val="00CD23F9"/>
    <w:rsid w:val="00CD278F"/>
    <w:rsid w:val="00CD295F"/>
    <w:rsid w:val="00CD2AAB"/>
    <w:rsid w:val="00CD2ACF"/>
    <w:rsid w:val="00CD2FD3"/>
    <w:rsid w:val="00CD304F"/>
    <w:rsid w:val="00CD30DA"/>
    <w:rsid w:val="00CD338E"/>
    <w:rsid w:val="00CD3514"/>
    <w:rsid w:val="00CD392A"/>
    <w:rsid w:val="00CD39AF"/>
    <w:rsid w:val="00CD3A00"/>
    <w:rsid w:val="00CD42D3"/>
    <w:rsid w:val="00CD4359"/>
    <w:rsid w:val="00CD4639"/>
    <w:rsid w:val="00CD4950"/>
    <w:rsid w:val="00CD4BCA"/>
    <w:rsid w:val="00CD51B7"/>
    <w:rsid w:val="00CD535D"/>
    <w:rsid w:val="00CD55C2"/>
    <w:rsid w:val="00CD5720"/>
    <w:rsid w:val="00CD5B78"/>
    <w:rsid w:val="00CD668D"/>
    <w:rsid w:val="00CD66F9"/>
    <w:rsid w:val="00CD74AA"/>
    <w:rsid w:val="00CD77CE"/>
    <w:rsid w:val="00CE07A0"/>
    <w:rsid w:val="00CE0859"/>
    <w:rsid w:val="00CE0E28"/>
    <w:rsid w:val="00CE1172"/>
    <w:rsid w:val="00CE11B5"/>
    <w:rsid w:val="00CE11BF"/>
    <w:rsid w:val="00CE1441"/>
    <w:rsid w:val="00CE1EDD"/>
    <w:rsid w:val="00CE20F7"/>
    <w:rsid w:val="00CE2BD4"/>
    <w:rsid w:val="00CE2C74"/>
    <w:rsid w:val="00CE2EF8"/>
    <w:rsid w:val="00CE350F"/>
    <w:rsid w:val="00CE3E45"/>
    <w:rsid w:val="00CE42A4"/>
    <w:rsid w:val="00CE42F8"/>
    <w:rsid w:val="00CE4742"/>
    <w:rsid w:val="00CE4EA5"/>
    <w:rsid w:val="00CE4FBB"/>
    <w:rsid w:val="00CE541D"/>
    <w:rsid w:val="00CE5440"/>
    <w:rsid w:val="00CE58D2"/>
    <w:rsid w:val="00CE5D89"/>
    <w:rsid w:val="00CE626E"/>
    <w:rsid w:val="00CE63B5"/>
    <w:rsid w:val="00CE65CF"/>
    <w:rsid w:val="00CE6C6D"/>
    <w:rsid w:val="00CE6C80"/>
    <w:rsid w:val="00CE724F"/>
    <w:rsid w:val="00CE733B"/>
    <w:rsid w:val="00CE7A3C"/>
    <w:rsid w:val="00CE7A75"/>
    <w:rsid w:val="00CF04D2"/>
    <w:rsid w:val="00CF05D5"/>
    <w:rsid w:val="00CF0CA6"/>
    <w:rsid w:val="00CF0D0E"/>
    <w:rsid w:val="00CF12C0"/>
    <w:rsid w:val="00CF17A0"/>
    <w:rsid w:val="00CF1E34"/>
    <w:rsid w:val="00CF2262"/>
    <w:rsid w:val="00CF2589"/>
    <w:rsid w:val="00CF2E51"/>
    <w:rsid w:val="00CF3347"/>
    <w:rsid w:val="00CF3A5A"/>
    <w:rsid w:val="00CF4498"/>
    <w:rsid w:val="00CF4778"/>
    <w:rsid w:val="00CF48AD"/>
    <w:rsid w:val="00CF4A29"/>
    <w:rsid w:val="00CF505D"/>
    <w:rsid w:val="00CF5B18"/>
    <w:rsid w:val="00CF5BF5"/>
    <w:rsid w:val="00CF5D05"/>
    <w:rsid w:val="00CF5D9C"/>
    <w:rsid w:val="00CF6167"/>
    <w:rsid w:val="00CF62BD"/>
    <w:rsid w:val="00CF63F7"/>
    <w:rsid w:val="00CF665B"/>
    <w:rsid w:val="00CF6AC9"/>
    <w:rsid w:val="00CF6C5E"/>
    <w:rsid w:val="00CF6E10"/>
    <w:rsid w:val="00CF730B"/>
    <w:rsid w:val="00CF764C"/>
    <w:rsid w:val="00CF7C80"/>
    <w:rsid w:val="00CF7EF6"/>
    <w:rsid w:val="00D000E6"/>
    <w:rsid w:val="00D00558"/>
    <w:rsid w:val="00D0065E"/>
    <w:rsid w:val="00D00ACA"/>
    <w:rsid w:val="00D01E6C"/>
    <w:rsid w:val="00D0218B"/>
    <w:rsid w:val="00D0225A"/>
    <w:rsid w:val="00D02E20"/>
    <w:rsid w:val="00D02EE5"/>
    <w:rsid w:val="00D02F63"/>
    <w:rsid w:val="00D035B7"/>
    <w:rsid w:val="00D035F1"/>
    <w:rsid w:val="00D0404A"/>
    <w:rsid w:val="00D04965"/>
    <w:rsid w:val="00D04F3C"/>
    <w:rsid w:val="00D0578F"/>
    <w:rsid w:val="00D059C6"/>
    <w:rsid w:val="00D05D23"/>
    <w:rsid w:val="00D05E17"/>
    <w:rsid w:val="00D05F45"/>
    <w:rsid w:val="00D05F69"/>
    <w:rsid w:val="00D05F9C"/>
    <w:rsid w:val="00D062A9"/>
    <w:rsid w:val="00D064EA"/>
    <w:rsid w:val="00D06860"/>
    <w:rsid w:val="00D069BF"/>
    <w:rsid w:val="00D06E34"/>
    <w:rsid w:val="00D07235"/>
    <w:rsid w:val="00D072A1"/>
    <w:rsid w:val="00D07F74"/>
    <w:rsid w:val="00D10078"/>
    <w:rsid w:val="00D100E8"/>
    <w:rsid w:val="00D101D4"/>
    <w:rsid w:val="00D10862"/>
    <w:rsid w:val="00D1088F"/>
    <w:rsid w:val="00D10B95"/>
    <w:rsid w:val="00D10EAC"/>
    <w:rsid w:val="00D10FA4"/>
    <w:rsid w:val="00D1126A"/>
    <w:rsid w:val="00D112C7"/>
    <w:rsid w:val="00D114AA"/>
    <w:rsid w:val="00D116F1"/>
    <w:rsid w:val="00D118F9"/>
    <w:rsid w:val="00D11AE8"/>
    <w:rsid w:val="00D11EC1"/>
    <w:rsid w:val="00D121EF"/>
    <w:rsid w:val="00D123CD"/>
    <w:rsid w:val="00D1241B"/>
    <w:rsid w:val="00D12E8C"/>
    <w:rsid w:val="00D13073"/>
    <w:rsid w:val="00D13B6B"/>
    <w:rsid w:val="00D14435"/>
    <w:rsid w:val="00D14542"/>
    <w:rsid w:val="00D14872"/>
    <w:rsid w:val="00D1570A"/>
    <w:rsid w:val="00D15967"/>
    <w:rsid w:val="00D15995"/>
    <w:rsid w:val="00D15A2F"/>
    <w:rsid w:val="00D15F07"/>
    <w:rsid w:val="00D163AD"/>
    <w:rsid w:val="00D16D1E"/>
    <w:rsid w:val="00D17363"/>
    <w:rsid w:val="00D20087"/>
    <w:rsid w:val="00D2051D"/>
    <w:rsid w:val="00D206BC"/>
    <w:rsid w:val="00D207BE"/>
    <w:rsid w:val="00D20957"/>
    <w:rsid w:val="00D20C25"/>
    <w:rsid w:val="00D20D7E"/>
    <w:rsid w:val="00D2152E"/>
    <w:rsid w:val="00D2209E"/>
    <w:rsid w:val="00D2215B"/>
    <w:rsid w:val="00D228B0"/>
    <w:rsid w:val="00D23A8F"/>
    <w:rsid w:val="00D23ABF"/>
    <w:rsid w:val="00D23B11"/>
    <w:rsid w:val="00D23EC7"/>
    <w:rsid w:val="00D23F7E"/>
    <w:rsid w:val="00D240DA"/>
    <w:rsid w:val="00D242FD"/>
    <w:rsid w:val="00D24517"/>
    <w:rsid w:val="00D24AFC"/>
    <w:rsid w:val="00D250CF"/>
    <w:rsid w:val="00D25D77"/>
    <w:rsid w:val="00D261AA"/>
    <w:rsid w:val="00D26369"/>
    <w:rsid w:val="00D266D7"/>
    <w:rsid w:val="00D27295"/>
    <w:rsid w:val="00D274EC"/>
    <w:rsid w:val="00D27AB9"/>
    <w:rsid w:val="00D30266"/>
    <w:rsid w:val="00D306B6"/>
    <w:rsid w:val="00D30B53"/>
    <w:rsid w:val="00D30B80"/>
    <w:rsid w:val="00D30FBB"/>
    <w:rsid w:val="00D314D5"/>
    <w:rsid w:val="00D31511"/>
    <w:rsid w:val="00D31852"/>
    <w:rsid w:val="00D31CD5"/>
    <w:rsid w:val="00D3206D"/>
    <w:rsid w:val="00D32323"/>
    <w:rsid w:val="00D32743"/>
    <w:rsid w:val="00D33B03"/>
    <w:rsid w:val="00D33CFB"/>
    <w:rsid w:val="00D33EAD"/>
    <w:rsid w:val="00D3494B"/>
    <w:rsid w:val="00D34E9D"/>
    <w:rsid w:val="00D3521D"/>
    <w:rsid w:val="00D355EB"/>
    <w:rsid w:val="00D35BD8"/>
    <w:rsid w:val="00D35EEB"/>
    <w:rsid w:val="00D36989"/>
    <w:rsid w:val="00D36D1A"/>
    <w:rsid w:val="00D37252"/>
    <w:rsid w:val="00D372B2"/>
    <w:rsid w:val="00D3760E"/>
    <w:rsid w:val="00D37A1A"/>
    <w:rsid w:val="00D37E2F"/>
    <w:rsid w:val="00D40162"/>
    <w:rsid w:val="00D40C23"/>
    <w:rsid w:val="00D40C2E"/>
    <w:rsid w:val="00D41248"/>
    <w:rsid w:val="00D412D3"/>
    <w:rsid w:val="00D416BB"/>
    <w:rsid w:val="00D41DB6"/>
    <w:rsid w:val="00D42496"/>
    <w:rsid w:val="00D42CF4"/>
    <w:rsid w:val="00D43046"/>
    <w:rsid w:val="00D43FAD"/>
    <w:rsid w:val="00D442B8"/>
    <w:rsid w:val="00D44C35"/>
    <w:rsid w:val="00D458A5"/>
    <w:rsid w:val="00D459E7"/>
    <w:rsid w:val="00D45AAB"/>
    <w:rsid w:val="00D4614D"/>
    <w:rsid w:val="00D462F9"/>
    <w:rsid w:val="00D4681A"/>
    <w:rsid w:val="00D476CE"/>
    <w:rsid w:val="00D47714"/>
    <w:rsid w:val="00D47E27"/>
    <w:rsid w:val="00D5033F"/>
    <w:rsid w:val="00D50531"/>
    <w:rsid w:val="00D5071E"/>
    <w:rsid w:val="00D51686"/>
    <w:rsid w:val="00D517C0"/>
    <w:rsid w:val="00D518A9"/>
    <w:rsid w:val="00D51CDD"/>
    <w:rsid w:val="00D52135"/>
    <w:rsid w:val="00D521E5"/>
    <w:rsid w:val="00D5230A"/>
    <w:rsid w:val="00D52B24"/>
    <w:rsid w:val="00D52D5A"/>
    <w:rsid w:val="00D52E1C"/>
    <w:rsid w:val="00D533BB"/>
    <w:rsid w:val="00D5396F"/>
    <w:rsid w:val="00D53DE6"/>
    <w:rsid w:val="00D53E5C"/>
    <w:rsid w:val="00D542E4"/>
    <w:rsid w:val="00D549AB"/>
    <w:rsid w:val="00D549CA"/>
    <w:rsid w:val="00D54B0D"/>
    <w:rsid w:val="00D55130"/>
    <w:rsid w:val="00D5536F"/>
    <w:rsid w:val="00D554D3"/>
    <w:rsid w:val="00D5553C"/>
    <w:rsid w:val="00D555AE"/>
    <w:rsid w:val="00D55C54"/>
    <w:rsid w:val="00D564FD"/>
    <w:rsid w:val="00D565DB"/>
    <w:rsid w:val="00D56726"/>
    <w:rsid w:val="00D5684B"/>
    <w:rsid w:val="00D5698C"/>
    <w:rsid w:val="00D56E55"/>
    <w:rsid w:val="00D5712D"/>
    <w:rsid w:val="00D571FB"/>
    <w:rsid w:val="00D57233"/>
    <w:rsid w:val="00D573BD"/>
    <w:rsid w:val="00D5746E"/>
    <w:rsid w:val="00D57B9F"/>
    <w:rsid w:val="00D60140"/>
    <w:rsid w:val="00D602E2"/>
    <w:rsid w:val="00D60621"/>
    <w:rsid w:val="00D60729"/>
    <w:rsid w:val="00D60809"/>
    <w:rsid w:val="00D61682"/>
    <w:rsid w:val="00D6170D"/>
    <w:rsid w:val="00D617C4"/>
    <w:rsid w:val="00D617F0"/>
    <w:rsid w:val="00D619B1"/>
    <w:rsid w:val="00D61BE4"/>
    <w:rsid w:val="00D61C70"/>
    <w:rsid w:val="00D62CD7"/>
    <w:rsid w:val="00D62D5D"/>
    <w:rsid w:val="00D6350D"/>
    <w:rsid w:val="00D63B7B"/>
    <w:rsid w:val="00D6447D"/>
    <w:rsid w:val="00D646A5"/>
    <w:rsid w:val="00D64852"/>
    <w:rsid w:val="00D649CA"/>
    <w:rsid w:val="00D64CC9"/>
    <w:rsid w:val="00D6574A"/>
    <w:rsid w:val="00D659A8"/>
    <w:rsid w:val="00D65EFD"/>
    <w:rsid w:val="00D65F6E"/>
    <w:rsid w:val="00D666ED"/>
    <w:rsid w:val="00D66743"/>
    <w:rsid w:val="00D66A1A"/>
    <w:rsid w:val="00D66F9E"/>
    <w:rsid w:val="00D67060"/>
    <w:rsid w:val="00D67667"/>
    <w:rsid w:val="00D67913"/>
    <w:rsid w:val="00D70090"/>
    <w:rsid w:val="00D7009E"/>
    <w:rsid w:val="00D70334"/>
    <w:rsid w:val="00D7046B"/>
    <w:rsid w:val="00D70981"/>
    <w:rsid w:val="00D70982"/>
    <w:rsid w:val="00D70B60"/>
    <w:rsid w:val="00D718F3"/>
    <w:rsid w:val="00D71D36"/>
    <w:rsid w:val="00D71E68"/>
    <w:rsid w:val="00D71EDF"/>
    <w:rsid w:val="00D7216B"/>
    <w:rsid w:val="00D721B9"/>
    <w:rsid w:val="00D72548"/>
    <w:rsid w:val="00D7259B"/>
    <w:rsid w:val="00D72657"/>
    <w:rsid w:val="00D7310D"/>
    <w:rsid w:val="00D73599"/>
    <w:rsid w:val="00D7363E"/>
    <w:rsid w:val="00D73745"/>
    <w:rsid w:val="00D7399D"/>
    <w:rsid w:val="00D743BD"/>
    <w:rsid w:val="00D744E6"/>
    <w:rsid w:val="00D7470A"/>
    <w:rsid w:val="00D74B4E"/>
    <w:rsid w:val="00D74CCD"/>
    <w:rsid w:val="00D75A03"/>
    <w:rsid w:val="00D7627A"/>
    <w:rsid w:val="00D7633F"/>
    <w:rsid w:val="00D7654B"/>
    <w:rsid w:val="00D7683C"/>
    <w:rsid w:val="00D772CA"/>
    <w:rsid w:val="00D7799B"/>
    <w:rsid w:val="00D77C3C"/>
    <w:rsid w:val="00D77D8C"/>
    <w:rsid w:val="00D80230"/>
    <w:rsid w:val="00D8027B"/>
    <w:rsid w:val="00D80682"/>
    <w:rsid w:val="00D80902"/>
    <w:rsid w:val="00D80B96"/>
    <w:rsid w:val="00D80FA9"/>
    <w:rsid w:val="00D8177F"/>
    <w:rsid w:val="00D81D84"/>
    <w:rsid w:val="00D81FA1"/>
    <w:rsid w:val="00D82B46"/>
    <w:rsid w:val="00D8373B"/>
    <w:rsid w:val="00D83982"/>
    <w:rsid w:val="00D83C8B"/>
    <w:rsid w:val="00D83D73"/>
    <w:rsid w:val="00D842D1"/>
    <w:rsid w:val="00D8458C"/>
    <w:rsid w:val="00D847A9"/>
    <w:rsid w:val="00D84A5D"/>
    <w:rsid w:val="00D84BBE"/>
    <w:rsid w:val="00D84ED4"/>
    <w:rsid w:val="00D84F05"/>
    <w:rsid w:val="00D85350"/>
    <w:rsid w:val="00D8575E"/>
    <w:rsid w:val="00D85807"/>
    <w:rsid w:val="00D85DDA"/>
    <w:rsid w:val="00D85FBA"/>
    <w:rsid w:val="00D860B9"/>
    <w:rsid w:val="00D861E9"/>
    <w:rsid w:val="00D862E2"/>
    <w:rsid w:val="00D8640F"/>
    <w:rsid w:val="00D8663E"/>
    <w:rsid w:val="00D8670C"/>
    <w:rsid w:val="00D8779A"/>
    <w:rsid w:val="00D87B63"/>
    <w:rsid w:val="00D87BB3"/>
    <w:rsid w:val="00D87BDC"/>
    <w:rsid w:val="00D87C51"/>
    <w:rsid w:val="00D90013"/>
    <w:rsid w:val="00D902CC"/>
    <w:rsid w:val="00D90605"/>
    <w:rsid w:val="00D90C86"/>
    <w:rsid w:val="00D90D11"/>
    <w:rsid w:val="00D90FBF"/>
    <w:rsid w:val="00D91295"/>
    <w:rsid w:val="00D91433"/>
    <w:rsid w:val="00D91B45"/>
    <w:rsid w:val="00D91D87"/>
    <w:rsid w:val="00D92151"/>
    <w:rsid w:val="00D922A2"/>
    <w:rsid w:val="00D9254F"/>
    <w:rsid w:val="00D92B12"/>
    <w:rsid w:val="00D92D3F"/>
    <w:rsid w:val="00D92E8C"/>
    <w:rsid w:val="00D93242"/>
    <w:rsid w:val="00D93555"/>
    <w:rsid w:val="00D94A7D"/>
    <w:rsid w:val="00D94C1E"/>
    <w:rsid w:val="00D9502E"/>
    <w:rsid w:val="00D95254"/>
    <w:rsid w:val="00D952C9"/>
    <w:rsid w:val="00D9570E"/>
    <w:rsid w:val="00D95F25"/>
    <w:rsid w:val="00D9662E"/>
    <w:rsid w:val="00D96704"/>
    <w:rsid w:val="00D968C8"/>
    <w:rsid w:val="00D96D64"/>
    <w:rsid w:val="00D96D6D"/>
    <w:rsid w:val="00D97237"/>
    <w:rsid w:val="00D973FA"/>
    <w:rsid w:val="00DA0122"/>
    <w:rsid w:val="00DA04D0"/>
    <w:rsid w:val="00DA0630"/>
    <w:rsid w:val="00DA0B85"/>
    <w:rsid w:val="00DA0F13"/>
    <w:rsid w:val="00DA1042"/>
    <w:rsid w:val="00DA1C1E"/>
    <w:rsid w:val="00DA1D11"/>
    <w:rsid w:val="00DA1E54"/>
    <w:rsid w:val="00DA2278"/>
    <w:rsid w:val="00DA2551"/>
    <w:rsid w:val="00DA265F"/>
    <w:rsid w:val="00DA26E2"/>
    <w:rsid w:val="00DA3291"/>
    <w:rsid w:val="00DA334E"/>
    <w:rsid w:val="00DA39E4"/>
    <w:rsid w:val="00DA4225"/>
    <w:rsid w:val="00DA49E8"/>
    <w:rsid w:val="00DA4E3B"/>
    <w:rsid w:val="00DA4F24"/>
    <w:rsid w:val="00DA57F2"/>
    <w:rsid w:val="00DA6175"/>
    <w:rsid w:val="00DA65B9"/>
    <w:rsid w:val="00DA6BE6"/>
    <w:rsid w:val="00DA6C95"/>
    <w:rsid w:val="00DA742F"/>
    <w:rsid w:val="00DA7568"/>
    <w:rsid w:val="00DA7C7B"/>
    <w:rsid w:val="00DA7DAE"/>
    <w:rsid w:val="00DB0338"/>
    <w:rsid w:val="00DB0415"/>
    <w:rsid w:val="00DB045D"/>
    <w:rsid w:val="00DB0562"/>
    <w:rsid w:val="00DB0715"/>
    <w:rsid w:val="00DB09E6"/>
    <w:rsid w:val="00DB0FBF"/>
    <w:rsid w:val="00DB0FEC"/>
    <w:rsid w:val="00DB1E86"/>
    <w:rsid w:val="00DB2F3F"/>
    <w:rsid w:val="00DB2F85"/>
    <w:rsid w:val="00DB2FBF"/>
    <w:rsid w:val="00DB38DE"/>
    <w:rsid w:val="00DB41D4"/>
    <w:rsid w:val="00DB45BA"/>
    <w:rsid w:val="00DB48C7"/>
    <w:rsid w:val="00DB4FFC"/>
    <w:rsid w:val="00DB54E7"/>
    <w:rsid w:val="00DB5D07"/>
    <w:rsid w:val="00DB62F8"/>
    <w:rsid w:val="00DB6578"/>
    <w:rsid w:val="00DB65D4"/>
    <w:rsid w:val="00DB69CA"/>
    <w:rsid w:val="00DB69F1"/>
    <w:rsid w:val="00DB6C0F"/>
    <w:rsid w:val="00DB7C7E"/>
    <w:rsid w:val="00DB7C9A"/>
    <w:rsid w:val="00DC0A9C"/>
    <w:rsid w:val="00DC0B70"/>
    <w:rsid w:val="00DC0E45"/>
    <w:rsid w:val="00DC0E70"/>
    <w:rsid w:val="00DC0E77"/>
    <w:rsid w:val="00DC2861"/>
    <w:rsid w:val="00DC2AAF"/>
    <w:rsid w:val="00DC2CFE"/>
    <w:rsid w:val="00DC2F8C"/>
    <w:rsid w:val="00DC3208"/>
    <w:rsid w:val="00DC351A"/>
    <w:rsid w:val="00DC3972"/>
    <w:rsid w:val="00DC3C69"/>
    <w:rsid w:val="00DC4321"/>
    <w:rsid w:val="00DC44D5"/>
    <w:rsid w:val="00DC44F0"/>
    <w:rsid w:val="00DC5A20"/>
    <w:rsid w:val="00DC5C4C"/>
    <w:rsid w:val="00DC5CD3"/>
    <w:rsid w:val="00DC5E57"/>
    <w:rsid w:val="00DC6117"/>
    <w:rsid w:val="00DC6498"/>
    <w:rsid w:val="00DC67A5"/>
    <w:rsid w:val="00DC69CA"/>
    <w:rsid w:val="00DC69ED"/>
    <w:rsid w:val="00DC75A9"/>
    <w:rsid w:val="00DC7870"/>
    <w:rsid w:val="00DC7961"/>
    <w:rsid w:val="00DC7BA1"/>
    <w:rsid w:val="00DC7E7B"/>
    <w:rsid w:val="00DD0793"/>
    <w:rsid w:val="00DD09D4"/>
    <w:rsid w:val="00DD0CAC"/>
    <w:rsid w:val="00DD1199"/>
    <w:rsid w:val="00DD11E2"/>
    <w:rsid w:val="00DD13FF"/>
    <w:rsid w:val="00DD1568"/>
    <w:rsid w:val="00DD22E2"/>
    <w:rsid w:val="00DD26F5"/>
    <w:rsid w:val="00DD295A"/>
    <w:rsid w:val="00DD2D64"/>
    <w:rsid w:val="00DD2EA9"/>
    <w:rsid w:val="00DD3032"/>
    <w:rsid w:val="00DD31F8"/>
    <w:rsid w:val="00DD35BF"/>
    <w:rsid w:val="00DD3C2B"/>
    <w:rsid w:val="00DD3CC5"/>
    <w:rsid w:val="00DD3F3B"/>
    <w:rsid w:val="00DD40EA"/>
    <w:rsid w:val="00DD4E80"/>
    <w:rsid w:val="00DD51DD"/>
    <w:rsid w:val="00DD52B4"/>
    <w:rsid w:val="00DD5441"/>
    <w:rsid w:val="00DD551D"/>
    <w:rsid w:val="00DD589D"/>
    <w:rsid w:val="00DD5A6A"/>
    <w:rsid w:val="00DD61EB"/>
    <w:rsid w:val="00DD6305"/>
    <w:rsid w:val="00DD652F"/>
    <w:rsid w:val="00DD7437"/>
    <w:rsid w:val="00DD7A6E"/>
    <w:rsid w:val="00DD7C8E"/>
    <w:rsid w:val="00DD7C90"/>
    <w:rsid w:val="00DD7D1A"/>
    <w:rsid w:val="00DE05D2"/>
    <w:rsid w:val="00DE0950"/>
    <w:rsid w:val="00DE0E2B"/>
    <w:rsid w:val="00DE107B"/>
    <w:rsid w:val="00DE1669"/>
    <w:rsid w:val="00DE1843"/>
    <w:rsid w:val="00DE1A26"/>
    <w:rsid w:val="00DE1A58"/>
    <w:rsid w:val="00DE1CEA"/>
    <w:rsid w:val="00DE1E86"/>
    <w:rsid w:val="00DE2A34"/>
    <w:rsid w:val="00DE4133"/>
    <w:rsid w:val="00DE4263"/>
    <w:rsid w:val="00DE434B"/>
    <w:rsid w:val="00DE4A1A"/>
    <w:rsid w:val="00DE5048"/>
    <w:rsid w:val="00DE516E"/>
    <w:rsid w:val="00DE517D"/>
    <w:rsid w:val="00DE523C"/>
    <w:rsid w:val="00DE5642"/>
    <w:rsid w:val="00DE58BD"/>
    <w:rsid w:val="00DE5948"/>
    <w:rsid w:val="00DE5E72"/>
    <w:rsid w:val="00DE67EF"/>
    <w:rsid w:val="00DE685B"/>
    <w:rsid w:val="00DE69B6"/>
    <w:rsid w:val="00DE6A84"/>
    <w:rsid w:val="00DE6CA3"/>
    <w:rsid w:val="00DE6F7A"/>
    <w:rsid w:val="00DE7CB3"/>
    <w:rsid w:val="00DF037F"/>
    <w:rsid w:val="00DF061F"/>
    <w:rsid w:val="00DF0855"/>
    <w:rsid w:val="00DF0B38"/>
    <w:rsid w:val="00DF0C0C"/>
    <w:rsid w:val="00DF0D4F"/>
    <w:rsid w:val="00DF0EA4"/>
    <w:rsid w:val="00DF14D7"/>
    <w:rsid w:val="00DF159F"/>
    <w:rsid w:val="00DF19E8"/>
    <w:rsid w:val="00DF1BF7"/>
    <w:rsid w:val="00DF1FF7"/>
    <w:rsid w:val="00DF2866"/>
    <w:rsid w:val="00DF295B"/>
    <w:rsid w:val="00DF2A57"/>
    <w:rsid w:val="00DF3FB8"/>
    <w:rsid w:val="00DF40FA"/>
    <w:rsid w:val="00DF4C51"/>
    <w:rsid w:val="00DF5064"/>
    <w:rsid w:val="00DF50BC"/>
    <w:rsid w:val="00DF5368"/>
    <w:rsid w:val="00DF53AB"/>
    <w:rsid w:val="00DF53E6"/>
    <w:rsid w:val="00DF5E71"/>
    <w:rsid w:val="00DF5E75"/>
    <w:rsid w:val="00DF7140"/>
    <w:rsid w:val="00DF7548"/>
    <w:rsid w:val="00DF76E3"/>
    <w:rsid w:val="00DF76E6"/>
    <w:rsid w:val="00DF7D9E"/>
    <w:rsid w:val="00E00357"/>
    <w:rsid w:val="00E012C7"/>
    <w:rsid w:val="00E01564"/>
    <w:rsid w:val="00E01A92"/>
    <w:rsid w:val="00E01CFA"/>
    <w:rsid w:val="00E026B1"/>
    <w:rsid w:val="00E02C82"/>
    <w:rsid w:val="00E02E3B"/>
    <w:rsid w:val="00E02F03"/>
    <w:rsid w:val="00E0318C"/>
    <w:rsid w:val="00E0351A"/>
    <w:rsid w:val="00E039B5"/>
    <w:rsid w:val="00E03A0C"/>
    <w:rsid w:val="00E03A16"/>
    <w:rsid w:val="00E03B39"/>
    <w:rsid w:val="00E04079"/>
    <w:rsid w:val="00E044D9"/>
    <w:rsid w:val="00E04684"/>
    <w:rsid w:val="00E0486A"/>
    <w:rsid w:val="00E04A30"/>
    <w:rsid w:val="00E04F10"/>
    <w:rsid w:val="00E050EB"/>
    <w:rsid w:val="00E051F8"/>
    <w:rsid w:val="00E055AE"/>
    <w:rsid w:val="00E06149"/>
    <w:rsid w:val="00E06783"/>
    <w:rsid w:val="00E06A04"/>
    <w:rsid w:val="00E06D9B"/>
    <w:rsid w:val="00E0735E"/>
    <w:rsid w:val="00E077BA"/>
    <w:rsid w:val="00E07A32"/>
    <w:rsid w:val="00E07D7B"/>
    <w:rsid w:val="00E07F9A"/>
    <w:rsid w:val="00E10983"/>
    <w:rsid w:val="00E10B98"/>
    <w:rsid w:val="00E1109F"/>
    <w:rsid w:val="00E11117"/>
    <w:rsid w:val="00E115EF"/>
    <w:rsid w:val="00E12094"/>
    <w:rsid w:val="00E12139"/>
    <w:rsid w:val="00E12282"/>
    <w:rsid w:val="00E122C1"/>
    <w:rsid w:val="00E1251A"/>
    <w:rsid w:val="00E126CC"/>
    <w:rsid w:val="00E1391B"/>
    <w:rsid w:val="00E13D33"/>
    <w:rsid w:val="00E13D3F"/>
    <w:rsid w:val="00E14082"/>
    <w:rsid w:val="00E14201"/>
    <w:rsid w:val="00E14272"/>
    <w:rsid w:val="00E1473C"/>
    <w:rsid w:val="00E14F24"/>
    <w:rsid w:val="00E14F4E"/>
    <w:rsid w:val="00E15152"/>
    <w:rsid w:val="00E15A64"/>
    <w:rsid w:val="00E15B3A"/>
    <w:rsid w:val="00E15D5A"/>
    <w:rsid w:val="00E15DBC"/>
    <w:rsid w:val="00E161DA"/>
    <w:rsid w:val="00E1667D"/>
    <w:rsid w:val="00E16ADD"/>
    <w:rsid w:val="00E16D3A"/>
    <w:rsid w:val="00E16F1B"/>
    <w:rsid w:val="00E17086"/>
    <w:rsid w:val="00E171D7"/>
    <w:rsid w:val="00E17267"/>
    <w:rsid w:val="00E17474"/>
    <w:rsid w:val="00E1775B"/>
    <w:rsid w:val="00E201EF"/>
    <w:rsid w:val="00E20AF9"/>
    <w:rsid w:val="00E21371"/>
    <w:rsid w:val="00E2137D"/>
    <w:rsid w:val="00E21736"/>
    <w:rsid w:val="00E21A19"/>
    <w:rsid w:val="00E21A57"/>
    <w:rsid w:val="00E21DD7"/>
    <w:rsid w:val="00E22012"/>
    <w:rsid w:val="00E22036"/>
    <w:rsid w:val="00E2300D"/>
    <w:rsid w:val="00E242D3"/>
    <w:rsid w:val="00E24560"/>
    <w:rsid w:val="00E24670"/>
    <w:rsid w:val="00E24C37"/>
    <w:rsid w:val="00E24D86"/>
    <w:rsid w:val="00E24E3F"/>
    <w:rsid w:val="00E24E51"/>
    <w:rsid w:val="00E25082"/>
    <w:rsid w:val="00E2592B"/>
    <w:rsid w:val="00E2596F"/>
    <w:rsid w:val="00E25B43"/>
    <w:rsid w:val="00E25CB6"/>
    <w:rsid w:val="00E26316"/>
    <w:rsid w:val="00E2648D"/>
    <w:rsid w:val="00E26F1E"/>
    <w:rsid w:val="00E2707F"/>
    <w:rsid w:val="00E274C3"/>
    <w:rsid w:val="00E275D0"/>
    <w:rsid w:val="00E27D4F"/>
    <w:rsid w:val="00E306A6"/>
    <w:rsid w:val="00E306AF"/>
    <w:rsid w:val="00E306F6"/>
    <w:rsid w:val="00E30CDA"/>
    <w:rsid w:val="00E3124C"/>
    <w:rsid w:val="00E312D7"/>
    <w:rsid w:val="00E31479"/>
    <w:rsid w:val="00E31483"/>
    <w:rsid w:val="00E315AF"/>
    <w:rsid w:val="00E31756"/>
    <w:rsid w:val="00E31E5C"/>
    <w:rsid w:val="00E3240D"/>
    <w:rsid w:val="00E324F9"/>
    <w:rsid w:val="00E326F3"/>
    <w:rsid w:val="00E327AE"/>
    <w:rsid w:val="00E33312"/>
    <w:rsid w:val="00E33EE4"/>
    <w:rsid w:val="00E3407F"/>
    <w:rsid w:val="00E3410C"/>
    <w:rsid w:val="00E34A71"/>
    <w:rsid w:val="00E34F03"/>
    <w:rsid w:val="00E35446"/>
    <w:rsid w:val="00E356F7"/>
    <w:rsid w:val="00E3581B"/>
    <w:rsid w:val="00E35828"/>
    <w:rsid w:val="00E35856"/>
    <w:rsid w:val="00E35B1D"/>
    <w:rsid w:val="00E35F91"/>
    <w:rsid w:val="00E36760"/>
    <w:rsid w:val="00E36AC8"/>
    <w:rsid w:val="00E36B0C"/>
    <w:rsid w:val="00E36DD4"/>
    <w:rsid w:val="00E36E1F"/>
    <w:rsid w:val="00E36E74"/>
    <w:rsid w:val="00E36EE9"/>
    <w:rsid w:val="00E36F75"/>
    <w:rsid w:val="00E37E19"/>
    <w:rsid w:val="00E37F9A"/>
    <w:rsid w:val="00E40129"/>
    <w:rsid w:val="00E402CE"/>
    <w:rsid w:val="00E40AA1"/>
    <w:rsid w:val="00E40ABB"/>
    <w:rsid w:val="00E40AD5"/>
    <w:rsid w:val="00E4198E"/>
    <w:rsid w:val="00E41A1E"/>
    <w:rsid w:val="00E41AE9"/>
    <w:rsid w:val="00E41B7B"/>
    <w:rsid w:val="00E42096"/>
    <w:rsid w:val="00E42A0C"/>
    <w:rsid w:val="00E43021"/>
    <w:rsid w:val="00E430E3"/>
    <w:rsid w:val="00E4386B"/>
    <w:rsid w:val="00E43D21"/>
    <w:rsid w:val="00E43E37"/>
    <w:rsid w:val="00E4458F"/>
    <w:rsid w:val="00E44611"/>
    <w:rsid w:val="00E44A03"/>
    <w:rsid w:val="00E45067"/>
    <w:rsid w:val="00E4518B"/>
    <w:rsid w:val="00E4526D"/>
    <w:rsid w:val="00E45A8E"/>
    <w:rsid w:val="00E46495"/>
    <w:rsid w:val="00E471CA"/>
    <w:rsid w:val="00E472BA"/>
    <w:rsid w:val="00E473AB"/>
    <w:rsid w:val="00E475B2"/>
    <w:rsid w:val="00E47649"/>
    <w:rsid w:val="00E47B16"/>
    <w:rsid w:val="00E50054"/>
    <w:rsid w:val="00E503A0"/>
    <w:rsid w:val="00E50683"/>
    <w:rsid w:val="00E50924"/>
    <w:rsid w:val="00E50A70"/>
    <w:rsid w:val="00E50F2A"/>
    <w:rsid w:val="00E5141F"/>
    <w:rsid w:val="00E515B8"/>
    <w:rsid w:val="00E515DB"/>
    <w:rsid w:val="00E5187A"/>
    <w:rsid w:val="00E51B6B"/>
    <w:rsid w:val="00E51CE7"/>
    <w:rsid w:val="00E523D0"/>
    <w:rsid w:val="00E5247F"/>
    <w:rsid w:val="00E5259D"/>
    <w:rsid w:val="00E525C1"/>
    <w:rsid w:val="00E5278E"/>
    <w:rsid w:val="00E52976"/>
    <w:rsid w:val="00E52BA6"/>
    <w:rsid w:val="00E52E4A"/>
    <w:rsid w:val="00E52F30"/>
    <w:rsid w:val="00E53505"/>
    <w:rsid w:val="00E53F69"/>
    <w:rsid w:val="00E545C9"/>
    <w:rsid w:val="00E549D2"/>
    <w:rsid w:val="00E554E2"/>
    <w:rsid w:val="00E55745"/>
    <w:rsid w:val="00E55754"/>
    <w:rsid w:val="00E55CFA"/>
    <w:rsid w:val="00E55E61"/>
    <w:rsid w:val="00E55EAC"/>
    <w:rsid w:val="00E560B7"/>
    <w:rsid w:val="00E5610A"/>
    <w:rsid w:val="00E562A2"/>
    <w:rsid w:val="00E56589"/>
    <w:rsid w:val="00E56AE8"/>
    <w:rsid w:val="00E573AC"/>
    <w:rsid w:val="00E575F0"/>
    <w:rsid w:val="00E577C8"/>
    <w:rsid w:val="00E579E0"/>
    <w:rsid w:val="00E57C58"/>
    <w:rsid w:val="00E60A37"/>
    <w:rsid w:val="00E60C04"/>
    <w:rsid w:val="00E60D3C"/>
    <w:rsid w:val="00E60DD2"/>
    <w:rsid w:val="00E61130"/>
    <w:rsid w:val="00E6119C"/>
    <w:rsid w:val="00E613E3"/>
    <w:rsid w:val="00E61580"/>
    <w:rsid w:val="00E61DA8"/>
    <w:rsid w:val="00E623F5"/>
    <w:rsid w:val="00E62756"/>
    <w:rsid w:val="00E62A3E"/>
    <w:rsid w:val="00E62A9A"/>
    <w:rsid w:val="00E636D9"/>
    <w:rsid w:val="00E63DF4"/>
    <w:rsid w:val="00E64149"/>
    <w:rsid w:val="00E641D1"/>
    <w:rsid w:val="00E64390"/>
    <w:rsid w:val="00E644A0"/>
    <w:rsid w:val="00E6451E"/>
    <w:rsid w:val="00E645A6"/>
    <w:rsid w:val="00E647B0"/>
    <w:rsid w:val="00E64DD6"/>
    <w:rsid w:val="00E65038"/>
    <w:rsid w:val="00E6508C"/>
    <w:rsid w:val="00E65106"/>
    <w:rsid w:val="00E65112"/>
    <w:rsid w:val="00E65531"/>
    <w:rsid w:val="00E65943"/>
    <w:rsid w:val="00E65E16"/>
    <w:rsid w:val="00E65E9A"/>
    <w:rsid w:val="00E65F58"/>
    <w:rsid w:val="00E66291"/>
    <w:rsid w:val="00E662CC"/>
    <w:rsid w:val="00E665D9"/>
    <w:rsid w:val="00E67753"/>
    <w:rsid w:val="00E67D45"/>
    <w:rsid w:val="00E67DC8"/>
    <w:rsid w:val="00E70449"/>
    <w:rsid w:val="00E70B3F"/>
    <w:rsid w:val="00E70D36"/>
    <w:rsid w:val="00E7112E"/>
    <w:rsid w:val="00E71296"/>
    <w:rsid w:val="00E716B9"/>
    <w:rsid w:val="00E71A79"/>
    <w:rsid w:val="00E71B39"/>
    <w:rsid w:val="00E71C1B"/>
    <w:rsid w:val="00E71F2B"/>
    <w:rsid w:val="00E72223"/>
    <w:rsid w:val="00E72A5E"/>
    <w:rsid w:val="00E737B3"/>
    <w:rsid w:val="00E73C3E"/>
    <w:rsid w:val="00E74034"/>
    <w:rsid w:val="00E744BC"/>
    <w:rsid w:val="00E74732"/>
    <w:rsid w:val="00E75346"/>
    <w:rsid w:val="00E75382"/>
    <w:rsid w:val="00E75398"/>
    <w:rsid w:val="00E7598F"/>
    <w:rsid w:val="00E75A38"/>
    <w:rsid w:val="00E75EF3"/>
    <w:rsid w:val="00E75F8B"/>
    <w:rsid w:val="00E76119"/>
    <w:rsid w:val="00E76255"/>
    <w:rsid w:val="00E77567"/>
    <w:rsid w:val="00E779BD"/>
    <w:rsid w:val="00E80AB9"/>
    <w:rsid w:val="00E81015"/>
    <w:rsid w:val="00E81967"/>
    <w:rsid w:val="00E8196B"/>
    <w:rsid w:val="00E81D89"/>
    <w:rsid w:val="00E8228F"/>
    <w:rsid w:val="00E823FA"/>
    <w:rsid w:val="00E82468"/>
    <w:rsid w:val="00E826F9"/>
    <w:rsid w:val="00E82D81"/>
    <w:rsid w:val="00E82EB7"/>
    <w:rsid w:val="00E83848"/>
    <w:rsid w:val="00E838F9"/>
    <w:rsid w:val="00E83B2E"/>
    <w:rsid w:val="00E83C7F"/>
    <w:rsid w:val="00E848A6"/>
    <w:rsid w:val="00E84A4E"/>
    <w:rsid w:val="00E84A58"/>
    <w:rsid w:val="00E84DB0"/>
    <w:rsid w:val="00E84F16"/>
    <w:rsid w:val="00E8521F"/>
    <w:rsid w:val="00E8568E"/>
    <w:rsid w:val="00E856BE"/>
    <w:rsid w:val="00E85840"/>
    <w:rsid w:val="00E85E8E"/>
    <w:rsid w:val="00E86010"/>
    <w:rsid w:val="00E86558"/>
    <w:rsid w:val="00E86795"/>
    <w:rsid w:val="00E86EA8"/>
    <w:rsid w:val="00E86F0F"/>
    <w:rsid w:val="00E86F80"/>
    <w:rsid w:val="00E87698"/>
    <w:rsid w:val="00E87D6D"/>
    <w:rsid w:val="00E87FF2"/>
    <w:rsid w:val="00E9061A"/>
    <w:rsid w:val="00E908A6"/>
    <w:rsid w:val="00E90B20"/>
    <w:rsid w:val="00E90CA7"/>
    <w:rsid w:val="00E9103A"/>
    <w:rsid w:val="00E91639"/>
    <w:rsid w:val="00E91B9D"/>
    <w:rsid w:val="00E91DFE"/>
    <w:rsid w:val="00E9208D"/>
    <w:rsid w:val="00E92197"/>
    <w:rsid w:val="00E924C7"/>
    <w:rsid w:val="00E9268A"/>
    <w:rsid w:val="00E93531"/>
    <w:rsid w:val="00E9379B"/>
    <w:rsid w:val="00E93883"/>
    <w:rsid w:val="00E938F2"/>
    <w:rsid w:val="00E940A5"/>
    <w:rsid w:val="00E9469E"/>
    <w:rsid w:val="00E9471D"/>
    <w:rsid w:val="00E9472A"/>
    <w:rsid w:val="00E94761"/>
    <w:rsid w:val="00E948C8"/>
    <w:rsid w:val="00E94DAD"/>
    <w:rsid w:val="00E9526F"/>
    <w:rsid w:val="00E95478"/>
    <w:rsid w:val="00E9572F"/>
    <w:rsid w:val="00E95C13"/>
    <w:rsid w:val="00E95F7B"/>
    <w:rsid w:val="00E96030"/>
    <w:rsid w:val="00E960E2"/>
    <w:rsid w:val="00E97028"/>
    <w:rsid w:val="00E97A15"/>
    <w:rsid w:val="00EA0246"/>
    <w:rsid w:val="00EA0EB8"/>
    <w:rsid w:val="00EA114D"/>
    <w:rsid w:val="00EA16A2"/>
    <w:rsid w:val="00EA178B"/>
    <w:rsid w:val="00EA1D88"/>
    <w:rsid w:val="00EA1E90"/>
    <w:rsid w:val="00EA2441"/>
    <w:rsid w:val="00EA271C"/>
    <w:rsid w:val="00EA2895"/>
    <w:rsid w:val="00EA2E95"/>
    <w:rsid w:val="00EA2FF1"/>
    <w:rsid w:val="00EA35D0"/>
    <w:rsid w:val="00EA361C"/>
    <w:rsid w:val="00EA3797"/>
    <w:rsid w:val="00EA3847"/>
    <w:rsid w:val="00EA3A98"/>
    <w:rsid w:val="00EA3B01"/>
    <w:rsid w:val="00EA45AD"/>
    <w:rsid w:val="00EA4865"/>
    <w:rsid w:val="00EA5620"/>
    <w:rsid w:val="00EA5646"/>
    <w:rsid w:val="00EA5A97"/>
    <w:rsid w:val="00EA5BBC"/>
    <w:rsid w:val="00EA5D5E"/>
    <w:rsid w:val="00EA5E22"/>
    <w:rsid w:val="00EA6141"/>
    <w:rsid w:val="00EA68E6"/>
    <w:rsid w:val="00EA6B28"/>
    <w:rsid w:val="00EA6BA2"/>
    <w:rsid w:val="00EA6ED5"/>
    <w:rsid w:val="00EB0034"/>
    <w:rsid w:val="00EB0061"/>
    <w:rsid w:val="00EB0142"/>
    <w:rsid w:val="00EB0251"/>
    <w:rsid w:val="00EB04F4"/>
    <w:rsid w:val="00EB04FD"/>
    <w:rsid w:val="00EB0546"/>
    <w:rsid w:val="00EB131E"/>
    <w:rsid w:val="00EB17BF"/>
    <w:rsid w:val="00EB19C3"/>
    <w:rsid w:val="00EB1B21"/>
    <w:rsid w:val="00EB1CAE"/>
    <w:rsid w:val="00EB1D9C"/>
    <w:rsid w:val="00EB22EB"/>
    <w:rsid w:val="00EB24FA"/>
    <w:rsid w:val="00EB260A"/>
    <w:rsid w:val="00EB27DD"/>
    <w:rsid w:val="00EB2844"/>
    <w:rsid w:val="00EB294A"/>
    <w:rsid w:val="00EB32B7"/>
    <w:rsid w:val="00EB32D5"/>
    <w:rsid w:val="00EB34F2"/>
    <w:rsid w:val="00EB3A01"/>
    <w:rsid w:val="00EB3B70"/>
    <w:rsid w:val="00EB4582"/>
    <w:rsid w:val="00EB4C51"/>
    <w:rsid w:val="00EB4EA0"/>
    <w:rsid w:val="00EB5123"/>
    <w:rsid w:val="00EB51F0"/>
    <w:rsid w:val="00EB5418"/>
    <w:rsid w:val="00EB5DBC"/>
    <w:rsid w:val="00EB650C"/>
    <w:rsid w:val="00EB6B9A"/>
    <w:rsid w:val="00EB6F33"/>
    <w:rsid w:val="00EC0128"/>
    <w:rsid w:val="00EC0629"/>
    <w:rsid w:val="00EC0D2E"/>
    <w:rsid w:val="00EC110E"/>
    <w:rsid w:val="00EC122C"/>
    <w:rsid w:val="00EC1D6F"/>
    <w:rsid w:val="00EC1F0D"/>
    <w:rsid w:val="00EC2139"/>
    <w:rsid w:val="00EC23EC"/>
    <w:rsid w:val="00EC3003"/>
    <w:rsid w:val="00EC3153"/>
    <w:rsid w:val="00EC320E"/>
    <w:rsid w:val="00EC3601"/>
    <w:rsid w:val="00EC36DE"/>
    <w:rsid w:val="00EC3B3B"/>
    <w:rsid w:val="00EC3E68"/>
    <w:rsid w:val="00EC4A0C"/>
    <w:rsid w:val="00EC50F9"/>
    <w:rsid w:val="00EC518F"/>
    <w:rsid w:val="00EC555A"/>
    <w:rsid w:val="00EC5AC0"/>
    <w:rsid w:val="00EC5FD1"/>
    <w:rsid w:val="00EC6074"/>
    <w:rsid w:val="00EC6086"/>
    <w:rsid w:val="00EC6D22"/>
    <w:rsid w:val="00EC722B"/>
    <w:rsid w:val="00EC728B"/>
    <w:rsid w:val="00EC78CD"/>
    <w:rsid w:val="00EC7AF8"/>
    <w:rsid w:val="00EC7B17"/>
    <w:rsid w:val="00EC7BF3"/>
    <w:rsid w:val="00EC7C18"/>
    <w:rsid w:val="00ED0515"/>
    <w:rsid w:val="00ED054D"/>
    <w:rsid w:val="00ED11EB"/>
    <w:rsid w:val="00ED1276"/>
    <w:rsid w:val="00ED1568"/>
    <w:rsid w:val="00ED1754"/>
    <w:rsid w:val="00ED19E4"/>
    <w:rsid w:val="00ED1C1F"/>
    <w:rsid w:val="00ED1DB9"/>
    <w:rsid w:val="00ED1ED6"/>
    <w:rsid w:val="00ED1F48"/>
    <w:rsid w:val="00ED1F83"/>
    <w:rsid w:val="00ED20A9"/>
    <w:rsid w:val="00ED23B2"/>
    <w:rsid w:val="00ED2405"/>
    <w:rsid w:val="00ED265E"/>
    <w:rsid w:val="00ED2F73"/>
    <w:rsid w:val="00ED2FD5"/>
    <w:rsid w:val="00ED3002"/>
    <w:rsid w:val="00ED337E"/>
    <w:rsid w:val="00ED34A6"/>
    <w:rsid w:val="00ED3698"/>
    <w:rsid w:val="00ED3C9E"/>
    <w:rsid w:val="00ED3CA7"/>
    <w:rsid w:val="00ED4312"/>
    <w:rsid w:val="00ED46CA"/>
    <w:rsid w:val="00ED552C"/>
    <w:rsid w:val="00ED5948"/>
    <w:rsid w:val="00ED5A0D"/>
    <w:rsid w:val="00ED5FEF"/>
    <w:rsid w:val="00ED5FFD"/>
    <w:rsid w:val="00ED61BF"/>
    <w:rsid w:val="00ED6359"/>
    <w:rsid w:val="00ED63EE"/>
    <w:rsid w:val="00ED67C0"/>
    <w:rsid w:val="00ED6BB9"/>
    <w:rsid w:val="00ED6C5E"/>
    <w:rsid w:val="00ED6FD4"/>
    <w:rsid w:val="00ED727A"/>
    <w:rsid w:val="00ED747A"/>
    <w:rsid w:val="00ED7546"/>
    <w:rsid w:val="00ED7A2E"/>
    <w:rsid w:val="00ED7DCB"/>
    <w:rsid w:val="00EE0491"/>
    <w:rsid w:val="00EE0984"/>
    <w:rsid w:val="00EE0BC1"/>
    <w:rsid w:val="00EE0E47"/>
    <w:rsid w:val="00EE1063"/>
    <w:rsid w:val="00EE1250"/>
    <w:rsid w:val="00EE189F"/>
    <w:rsid w:val="00EE1AA1"/>
    <w:rsid w:val="00EE254F"/>
    <w:rsid w:val="00EE3693"/>
    <w:rsid w:val="00EE36D2"/>
    <w:rsid w:val="00EE3BC7"/>
    <w:rsid w:val="00EE4A29"/>
    <w:rsid w:val="00EE4CB3"/>
    <w:rsid w:val="00EE5107"/>
    <w:rsid w:val="00EE579C"/>
    <w:rsid w:val="00EE5A7D"/>
    <w:rsid w:val="00EE5E82"/>
    <w:rsid w:val="00EE6170"/>
    <w:rsid w:val="00EE65A2"/>
    <w:rsid w:val="00EE6724"/>
    <w:rsid w:val="00EE6B1B"/>
    <w:rsid w:val="00EE6C74"/>
    <w:rsid w:val="00EE6E54"/>
    <w:rsid w:val="00EE72BA"/>
    <w:rsid w:val="00EF01D8"/>
    <w:rsid w:val="00EF0495"/>
    <w:rsid w:val="00EF0829"/>
    <w:rsid w:val="00EF0949"/>
    <w:rsid w:val="00EF0AB6"/>
    <w:rsid w:val="00EF1138"/>
    <w:rsid w:val="00EF114F"/>
    <w:rsid w:val="00EF15C1"/>
    <w:rsid w:val="00EF15D1"/>
    <w:rsid w:val="00EF17C2"/>
    <w:rsid w:val="00EF192D"/>
    <w:rsid w:val="00EF1B2D"/>
    <w:rsid w:val="00EF1CE0"/>
    <w:rsid w:val="00EF1D8A"/>
    <w:rsid w:val="00EF1DF7"/>
    <w:rsid w:val="00EF1ECA"/>
    <w:rsid w:val="00EF2293"/>
    <w:rsid w:val="00EF2426"/>
    <w:rsid w:val="00EF29BA"/>
    <w:rsid w:val="00EF2E9C"/>
    <w:rsid w:val="00EF3446"/>
    <w:rsid w:val="00EF368D"/>
    <w:rsid w:val="00EF3BF3"/>
    <w:rsid w:val="00EF3CBB"/>
    <w:rsid w:val="00EF3DEA"/>
    <w:rsid w:val="00EF3E35"/>
    <w:rsid w:val="00EF434F"/>
    <w:rsid w:val="00EF4451"/>
    <w:rsid w:val="00EF4950"/>
    <w:rsid w:val="00EF49CE"/>
    <w:rsid w:val="00EF4B89"/>
    <w:rsid w:val="00EF4CE1"/>
    <w:rsid w:val="00EF4F03"/>
    <w:rsid w:val="00EF5568"/>
    <w:rsid w:val="00EF5979"/>
    <w:rsid w:val="00EF5E43"/>
    <w:rsid w:val="00EF6502"/>
    <w:rsid w:val="00EF65EA"/>
    <w:rsid w:val="00EF6C17"/>
    <w:rsid w:val="00EF6EED"/>
    <w:rsid w:val="00EF788E"/>
    <w:rsid w:val="00EF7F44"/>
    <w:rsid w:val="00F0060F"/>
    <w:rsid w:val="00F00682"/>
    <w:rsid w:val="00F007A7"/>
    <w:rsid w:val="00F0082A"/>
    <w:rsid w:val="00F00B28"/>
    <w:rsid w:val="00F00D2E"/>
    <w:rsid w:val="00F00D3E"/>
    <w:rsid w:val="00F014D9"/>
    <w:rsid w:val="00F01652"/>
    <w:rsid w:val="00F01A43"/>
    <w:rsid w:val="00F01E36"/>
    <w:rsid w:val="00F02186"/>
    <w:rsid w:val="00F02863"/>
    <w:rsid w:val="00F02D85"/>
    <w:rsid w:val="00F02F94"/>
    <w:rsid w:val="00F04189"/>
    <w:rsid w:val="00F04576"/>
    <w:rsid w:val="00F0493A"/>
    <w:rsid w:val="00F04C94"/>
    <w:rsid w:val="00F04E63"/>
    <w:rsid w:val="00F056D3"/>
    <w:rsid w:val="00F0584B"/>
    <w:rsid w:val="00F059A5"/>
    <w:rsid w:val="00F05AF7"/>
    <w:rsid w:val="00F06169"/>
    <w:rsid w:val="00F06706"/>
    <w:rsid w:val="00F068C6"/>
    <w:rsid w:val="00F06CD8"/>
    <w:rsid w:val="00F0713C"/>
    <w:rsid w:val="00F0776F"/>
    <w:rsid w:val="00F07F3F"/>
    <w:rsid w:val="00F10110"/>
    <w:rsid w:val="00F11429"/>
    <w:rsid w:val="00F115C2"/>
    <w:rsid w:val="00F11B7F"/>
    <w:rsid w:val="00F11E9D"/>
    <w:rsid w:val="00F11FB2"/>
    <w:rsid w:val="00F1235B"/>
    <w:rsid w:val="00F12746"/>
    <w:rsid w:val="00F1279D"/>
    <w:rsid w:val="00F1295C"/>
    <w:rsid w:val="00F1296C"/>
    <w:rsid w:val="00F13089"/>
    <w:rsid w:val="00F136F9"/>
    <w:rsid w:val="00F13B17"/>
    <w:rsid w:val="00F13BF2"/>
    <w:rsid w:val="00F14322"/>
    <w:rsid w:val="00F14344"/>
    <w:rsid w:val="00F146D5"/>
    <w:rsid w:val="00F14E25"/>
    <w:rsid w:val="00F15547"/>
    <w:rsid w:val="00F15777"/>
    <w:rsid w:val="00F15976"/>
    <w:rsid w:val="00F15ADA"/>
    <w:rsid w:val="00F16142"/>
    <w:rsid w:val="00F16193"/>
    <w:rsid w:val="00F162B3"/>
    <w:rsid w:val="00F17362"/>
    <w:rsid w:val="00F1768E"/>
    <w:rsid w:val="00F17B4B"/>
    <w:rsid w:val="00F20887"/>
    <w:rsid w:val="00F21DD0"/>
    <w:rsid w:val="00F2203A"/>
    <w:rsid w:val="00F225A5"/>
    <w:rsid w:val="00F226B8"/>
    <w:rsid w:val="00F22734"/>
    <w:rsid w:val="00F22760"/>
    <w:rsid w:val="00F22789"/>
    <w:rsid w:val="00F22BC7"/>
    <w:rsid w:val="00F22DB7"/>
    <w:rsid w:val="00F236DA"/>
    <w:rsid w:val="00F238D4"/>
    <w:rsid w:val="00F23A31"/>
    <w:rsid w:val="00F244FA"/>
    <w:rsid w:val="00F24713"/>
    <w:rsid w:val="00F24F60"/>
    <w:rsid w:val="00F257CC"/>
    <w:rsid w:val="00F257DA"/>
    <w:rsid w:val="00F25E8A"/>
    <w:rsid w:val="00F263B7"/>
    <w:rsid w:val="00F26472"/>
    <w:rsid w:val="00F264E0"/>
    <w:rsid w:val="00F26943"/>
    <w:rsid w:val="00F26B4D"/>
    <w:rsid w:val="00F2714C"/>
    <w:rsid w:val="00F27181"/>
    <w:rsid w:val="00F275CD"/>
    <w:rsid w:val="00F27734"/>
    <w:rsid w:val="00F27880"/>
    <w:rsid w:val="00F27B3D"/>
    <w:rsid w:val="00F27F44"/>
    <w:rsid w:val="00F30054"/>
    <w:rsid w:val="00F30083"/>
    <w:rsid w:val="00F304DF"/>
    <w:rsid w:val="00F305E6"/>
    <w:rsid w:val="00F307B7"/>
    <w:rsid w:val="00F30975"/>
    <w:rsid w:val="00F30FA5"/>
    <w:rsid w:val="00F31AA8"/>
    <w:rsid w:val="00F31B0E"/>
    <w:rsid w:val="00F31E0D"/>
    <w:rsid w:val="00F3202C"/>
    <w:rsid w:val="00F32A9F"/>
    <w:rsid w:val="00F32B87"/>
    <w:rsid w:val="00F32EF2"/>
    <w:rsid w:val="00F33720"/>
    <w:rsid w:val="00F33752"/>
    <w:rsid w:val="00F3378A"/>
    <w:rsid w:val="00F34590"/>
    <w:rsid w:val="00F349BE"/>
    <w:rsid w:val="00F35401"/>
    <w:rsid w:val="00F356C3"/>
    <w:rsid w:val="00F35867"/>
    <w:rsid w:val="00F35F55"/>
    <w:rsid w:val="00F36B1E"/>
    <w:rsid w:val="00F36B36"/>
    <w:rsid w:val="00F37112"/>
    <w:rsid w:val="00F371BF"/>
    <w:rsid w:val="00F37890"/>
    <w:rsid w:val="00F378CE"/>
    <w:rsid w:val="00F40053"/>
    <w:rsid w:val="00F4005A"/>
    <w:rsid w:val="00F406A6"/>
    <w:rsid w:val="00F40AE0"/>
    <w:rsid w:val="00F40D85"/>
    <w:rsid w:val="00F41083"/>
    <w:rsid w:val="00F4160D"/>
    <w:rsid w:val="00F41872"/>
    <w:rsid w:val="00F41A07"/>
    <w:rsid w:val="00F41A74"/>
    <w:rsid w:val="00F420AB"/>
    <w:rsid w:val="00F42332"/>
    <w:rsid w:val="00F4234D"/>
    <w:rsid w:val="00F42493"/>
    <w:rsid w:val="00F428C3"/>
    <w:rsid w:val="00F42C43"/>
    <w:rsid w:val="00F42EBF"/>
    <w:rsid w:val="00F43051"/>
    <w:rsid w:val="00F434E4"/>
    <w:rsid w:val="00F43537"/>
    <w:rsid w:val="00F43830"/>
    <w:rsid w:val="00F438AB"/>
    <w:rsid w:val="00F43A38"/>
    <w:rsid w:val="00F43A98"/>
    <w:rsid w:val="00F43BA6"/>
    <w:rsid w:val="00F441D0"/>
    <w:rsid w:val="00F441F9"/>
    <w:rsid w:val="00F4421B"/>
    <w:rsid w:val="00F445B9"/>
    <w:rsid w:val="00F44DC7"/>
    <w:rsid w:val="00F450FE"/>
    <w:rsid w:val="00F45A4A"/>
    <w:rsid w:val="00F46EE1"/>
    <w:rsid w:val="00F47073"/>
    <w:rsid w:val="00F471C9"/>
    <w:rsid w:val="00F47345"/>
    <w:rsid w:val="00F47625"/>
    <w:rsid w:val="00F47734"/>
    <w:rsid w:val="00F47852"/>
    <w:rsid w:val="00F50032"/>
    <w:rsid w:val="00F50145"/>
    <w:rsid w:val="00F50452"/>
    <w:rsid w:val="00F50818"/>
    <w:rsid w:val="00F50B74"/>
    <w:rsid w:val="00F50C14"/>
    <w:rsid w:val="00F510DB"/>
    <w:rsid w:val="00F51593"/>
    <w:rsid w:val="00F51A83"/>
    <w:rsid w:val="00F526C9"/>
    <w:rsid w:val="00F5285C"/>
    <w:rsid w:val="00F52AB2"/>
    <w:rsid w:val="00F53394"/>
    <w:rsid w:val="00F53493"/>
    <w:rsid w:val="00F53773"/>
    <w:rsid w:val="00F53A17"/>
    <w:rsid w:val="00F53A30"/>
    <w:rsid w:val="00F53E47"/>
    <w:rsid w:val="00F54515"/>
    <w:rsid w:val="00F5454F"/>
    <w:rsid w:val="00F551BF"/>
    <w:rsid w:val="00F55DD9"/>
    <w:rsid w:val="00F56250"/>
    <w:rsid w:val="00F5691F"/>
    <w:rsid w:val="00F56CF6"/>
    <w:rsid w:val="00F56EAC"/>
    <w:rsid w:val="00F56F20"/>
    <w:rsid w:val="00F57A99"/>
    <w:rsid w:val="00F57D60"/>
    <w:rsid w:val="00F57EA3"/>
    <w:rsid w:val="00F57F8F"/>
    <w:rsid w:val="00F60299"/>
    <w:rsid w:val="00F60454"/>
    <w:rsid w:val="00F60460"/>
    <w:rsid w:val="00F60518"/>
    <w:rsid w:val="00F6074A"/>
    <w:rsid w:val="00F6084C"/>
    <w:rsid w:val="00F60B0A"/>
    <w:rsid w:val="00F60CE4"/>
    <w:rsid w:val="00F60F1F"/>
    <w:rsid w:val="00F61065"/>
    <w:rsid w:val="00F6106B"/>
    <w:rsid w:val="00F613A0"/>
    <w:rsid w:val="00F616CA"/>
    <w:rsid w:val="00F61835"/>
    <w:rsid w:val="00F619EC"/>
    <w:rsid w:val="00F61EA4"/>
    <w:rsid w:val="00F61EE5"/>
    <w:rsid w:val="00F620DE"/>
    <w:rsid w:val="00F6211D"/>
    <w:rsid w:val="00F62D1C"/>
    <w:rsid w:val="00F63C70"/>
    <w:rsid w:val="00F63DB4"/>
    <w:rsid w:val="00F64073"/>
    <w:rsid w:val="00F643EE"/>
    <w:rsid w:val="00F644C9"/>
    <w:rsid w:val="00F6452B"/>
    <w:rsid w:val="00F64871"/>
    <w:rsid w:val="00F64884"/>
    <w:rsid w:val="00F6498F"/>
    <w:rsid w:val="00F64CDC"/>
    <w:rsid w:val="00F64D1C"/>
    <w:rsid w:val="00F64DB7"/>
    <w:rsid w:val="00F65679"/>
    <w:rsid w:val="00F65CE7"/>
    <w:rsid w:val="00F660A0"/>
    <w:rsid w:val="00F66120"/>
    <w:rsid w:val="00F66434"/>
    <w:rsid w:val="00F6689B"/>
    <w:rsid w:val="00F66A5D"/>
    <w:rsid w:val="00F66E0A"/>
    <w:rsid w:val="00F670F5"/>
    <w:rsid w:val="00F675DE"/>
    <w:rsid w:val="00F701FB"/>
    <w:rsid w:val="00F70362"/>
    <w:rsid w:val="00F70CC3"/>
    <w:rsid w:val="00F710C0"/>
    <w:rsid w:val="00F71107"/>
    <w:rsid w:val="00F7199C"/>
    <w:rsid w:val="00F719DF"/>
    <w:rsid w:val="00F71E72"/>
    <w:rsid w:val="00F722B9"/>
    <w:rsid w:val="00F7274A"/>
    <w:rsid w:val="00F7284F"/>
    <w:rsid w:val="00F7286C"/>
    <w:rsid w:val="00F7288B"/>
    <w:rsid w:val="00F72D3C"/>
    <w:rsid w:val="00F72D4A"/>
    <w:rsid w:val="00F72ED1"/>
    <w:rsid w:val="00F72FCD"/>
    <w:rsid w:val="00F742E0"/>
    <w:rsid w:val="00F74406"/>
    <w:rsid w:val="00F75261"/>
    <w:rsid w:val="00F75C81"/>
    <w:rsid w:val="00F75E58"/>
    <w:rsid w:val="00F76341"/>
    <w:rsid w:val="00F76BA3"/>
    <w:rsid w:val="00F76D17"/>
    <w:rsid w:val="00F76D8D"/>
    <w:rsid w:val="00F773E8"/>
    <w:rsid w:val="00F77473"/>
    <w:rsid w:val="00F77501"/>
    <w:rsid w:val="00F77558"/>
    <w:rsid w:val="00F77836"/>
    <w:rsid w:val="00F77998"/>
    <w:rsid w:val="00F77A68"/>
    <w:rsid w:val="00F77E37"/>
    <w:rsid w:val="00F77EAC"/>
    <w:rsid w:val="00F802DE"/>
    <w:rsid w:val="00F8034C"/>
    <w:rsid w:val="00F8054A"/>
    <w:rsid w:val="00F806ED"/>
    <w:rsid w:val="00F80A9F"/>
    <w:rsid w:val="00F80BD6"/>
    <w:rsid w:val="00F81186"/>
    <w:rsid w:val="00F814B9"/>
    <w:rsid w:val="00F81682"/>
    <w:rsid w:val="00F81781"/>
    <w:rsid w:val="00F818B3"/>
    <w:rsid w:val="00F81A2D"/>
    <w:rsid w:val="00F81AE6"/>
    <w:rsid w:val="00F82263"/>
    <w:rsid w:val="00F83036"/>
    <w:rsid w:val="00F830F8"/>
    <w:rsid w:val="00F8357F"/>
    <w:rsid w:val="00F836E3"/>
    <w:rsid w:val="00F83758"/>
    <w:rsid w:val="00F84149"/>
    <w:rsid w:val="00F844BA"/>
    <w:rsid w:val="00F84953"/>
    <w:rsid w:val="00F856D3"/>
    <w:rsid w:val="00F85D09"/>
    <w:rsid w:val="00F8622C"/>
    <w:rsid w:val="00F866B6"/>
    <w:rsid w:val="00F869F0"/>
    <w:rsid w:val="00F87018"/>
    <w:rsid w:val="00F8709A"/>
    <w:rsid w:val="00F875C1"/>
    <w:rsid w:val="00F8762D"/>
    <w:rsid w:val="00F87C73"/>
    <w:rsid w:val="00F87D57"/>
    <w:rsid w:val="00F904D8"/>
    <w:rsid w:val="00F90F33"/>
    <w:rsid w:val="00F90FFD"/>
    <w:rsid w:val="00F91031"/>
    <w:rsid w:val="00F915E1"/>
    <w:rsid w:val="00F9197B"/>
    <w:rsid w:val="00F919AA"/>
    <w:rsid w:val="00F91A9F"/>
    <w:rsid w:val="00F91B42"/>
    <w:rsid w:val="00F92684"/>
    <w:rsid w:val="00F92EC7"/>
    <w:rsid w:val="00F932D6"/>
    <w:rsid w:val="00F93CCC"/>
    <w:rsid w:val="00F93F0B"/>
    <w:rsid w:val="00F93F23"/>
    <w:rsid w:val="00F94417"/>
    <w:rsid w:val="00F944A8"/>
    <w:rsid w:val="00F94756"/>
    <w:rsid w:val="00F948D0"/>
    <w:rsid w:val="00F94F58"/>
    <w:rsid w:val="00F9552A"/>
    <w:rsid w:val="00F957CD"/>
    <w:rsid w:val="00F95878"/>
    <w:rsid w:val="00F95ABF"/>
    <w:rsid w:val="00F95B6E"/>
    <w:rsid w:val="00F96011"/>
    <w:rsid w:val="00F960DA"/>
    <w:rsid w:val="00F971C0"/>
    <w:rsid w:val="00F972EB"/>
    <w:rsid w:val="00F9761E"/>
    <w:rsid w:val="00F978F6"/>
    <w:rsid w:val="00F97B52"/>
    <w:rsid w:val="00F97BAB"/>
    <w:rsid w:val="00F97E5B"/>
    <w:rsid w:val="00FA065E"/>
    <w:rsid w:val="00FA0836"/>
    <w:rsid w:val="00FA0BBF"/>
    <w:rsid w:val="00FA0C21"/>
    <w:rsid w:val="00FA0D76"/>
    <w:rsid w:val="00FA0E32"/>
    <w:rsid w:val="00FA1212"/>
    <w:rsid w:val="00FA14AA"/>
    <w:rsid w:val="00FA169A"/>
    <w:rsid w:val="00FA16B8"/>
    <w:rsid w:val="00FA17A4"/>
    <w:rsid w:val="00FA198E"/>
    <w:rsid w:val="00FA1CAD"/>
    <w:rsid w:val="00FA1EFE"/>
    <w:rsid w:val="00FA24A1"/>
    <w:rsid w:val="00FA264D"/>
    <w:rsid w:val="00FA282A"/>
    <w:rsid w:val="00FA29A1"/>
    <w:rsid w:val="00FA2A1F"/>
    <w:rsid w:val="00FA2D5E"/>
    <w:rsid w:val="00FA2E38"/>
    <w:rsid w:val="00FA3610"/>
    <w:rsid w:val="00FA38AC"/>
    <w:rsid w:val="00FA3C69"/>
    <w:rsid w:val="00FA3D7B"/>
    <w:rsid w:val="00FA425C"/>
    <w:rsid w:val="00FA440E"/>
    <w:rsid w:val="00FA4B3E"/>
    <w:rsid w:val="00FA4C4E"/>
    <w:rsid w:val="00FA5728"/>
    <w:rsid w:val="00FA59C4"/>
    <w:rsid w:val="00FA5DA7"/>
    <w:rsid w:val="00FA5FD0"/>
    <w:rsid w:val="00FA62EF"/>
    <w:rsid w:val="00FA637D"/>
    <w:rsid w:val="00FA6BDB"/>
    <w:rsid w:val="00FA7327"/>
    <w:rsid w:val="00FA76FA"/>
    <w:rsid w:val="00FA7B2D"/>
    <w:rsid w:val="00FB010A"/>
    <w:rsid w:val="00FB0AB2"/>
    <w:rsid w:val="00FB0CEF"/>
    <w:rsid w:val="00FB1CCB"/>
    <w:rsid w:val="00FB2058"/>
    <w:rsid w:val="00FB20B7"/>
    <w:rsid w:val="00FB21B3"/>
    <w:rsid w:val="00FB241D"/>
    <w:rsid w:val="00FB24DD"/>
    <w:rsid w:val="00FB2530"/>
    <w:rsid w:val="00FB31B5"/>
    <w:rsid w:val="00FB32F3"/>
    <w:rsid w:val="00FB34CD"/>
    <w:rsid w:val="00FB38EC"/>
    <w:rsid w:val="00FB3B14"/>
    <w:rsid w:val="00FB3C04"/>
    <w:rsid w:val="00FB4295"/>
    <w:rsid w:val="00FB43D2"/>
    <w:rsid w:val="00FB440F"/>
    <w:rsid w:val="00FB44A7"/>
    <w:rsid w:val="00FB467E"/>
    <w:rsid w:val="00FB481C"/>
    <w:rsid w:val="00FB482E"/>
    <w:rsid w:val="00FB4FE3"/>
    <w:rsid w:val="00FB511C"/>
    <w:rsid w:val="00FB52E0"/>
    <w:rsid w:val="00FB5543"/>
    <w:rsid w:val="00FB55F0"/>
    <w:rsid w:val="00FB5C81"/>
    <w:rsid w:val="00FB5F32"/>
    <w:rsid w:val="00FB6D8E"/>
    <w:rsid w:val="00FB6E83"/>
    <w:rsid w:val="00FB7110"/>
    <w:rsid w:val="00FB73C0"/>
    <w:rsid w:val="00FB741A"/>
    <w:rsid w:val="00FB7EF9"/>
    <w:rsid w:val="00FC006D"/>
    <w:rsid w:val="00FC03A0"/>
    <w:rsid w:val="00FC0D51"/>
    <w:rsid w:val="00FC0ECB"/>
    <w:rsid w:val="00FC132F"/>
    <w:rsid w:val="00FC136A"/>
    <w:rsid w:val="00FC161A"/>
    <w:rsid w:val="00FC1917"/>
    <w:rsid w:val="00FC1AAC"/>
    <w:rsid w:val="00FC1EB3"/>
    <w:rsid w:val="00FC20C8"/>
    <w:rsid w:val="00FC223A"/>
    <w:rsid w:val="00FC22F2"/>
    <w:rsid w:val="00FC24C6"/>
    <w:rsid w:val="00FC283F"/>
    <w:rsid w:val="00FC28D9"/>
    <w:rsid w:val="00FC2B7D"/>
    <w:rsid w:val="00FC2BA9"/>
    <w:rsid w:val="00FC2C31"/>
    <w:rsid w:val="00FC304B"/>
    <w:rsid w:val="00FC3AFD"/>
    <w:rsid w:val="00FC453E"/>
    <w:rsid w:val="00FC45D3"/>
    <w:rsid w:val="00FC5770"/>
    <w:rsid w:val="00FC58AF"/>
    <w:rsid w:val="00FC5E0C"/>
    <w:rsid w:val="00FC611B"/>
    <w:rsid w:val="00FC61AB"/>
    <w:rsid w:val="00FC6223"/>
    <w:rsid w:val="00FC6641"/>
    <w:rsid w:val="00FC69B5"/>
    <w:rsid w:val="00FC6CB8"/>
    <w:rsid w:val="00FC6D3C"/>
    <w:rsid w:val="00FC74AB"/>
    <w:rsid w:val="00FC7D45"/>
    <w:rsid w:val="00FD0578"/>
    <w:rsid w:val="00FD06A8"/>
    <w:rsid w:val="00FD075F"/>
    <w:rsid w:val="00FD09C8"/>
    <w:rsid w:val="00FD0A23"/>
    <w:rsid w:val="00FD10F2"/>
    <w:rsid w:val="00FD1772"/>
    <w:rsid w:val="00FD189E"/>
    <w:rsid w:val="00FD1D69"/>
    <w:rsid w:val="00FD1DF3"/>
    <w:rsid w:val="00FD1E3F"/>
    <w:rsid w:val="00FD20FB"/>
    <w:rsid w:val="00FD215A"/>
    <w:rsid w:val="00FD21AA"/>
    <w:rsid w:val="00FD21EF"/>
    <w:rsid w:val="00FD2832"/>
    <w:rsid w:val="00FD2D9A"/>
    <w:rsid w:val="00FD30EE"/>
    <w:rsid w:val="00FD32B8"/>
    <w:rsid w:val="00FD37F4"/>
    <w:rsid w:val="00FD3B9E"/>
    <w:rsid w:val="00FD3CF1"/>
    <w:rsid w:val="00FD43F7"/>
    <w:rsid w:val="00FD44C8"/>
    <w:rsid w:val="00FD4752"/>
    <w:rsid w:val="00FD47BC"/>
    <w:rsid w:val="00FD4EAA"/>
    <w:rsid w:val="00FD5193"/>
    <w:rsid w:val="00FD585D"/>
    <w:rsid w:val="00FD5A60"/>
    <w:rsid w:val="00FD600E"/>
    <w:rsid w:val="00FD6134"/>
    <w:rsid w:val="00FD66F0"/>
    <w:rsid w:val="00FD6A73"/>
    <w:rsid w:val="00FD7065"/>
    <w:rsid w:val="00FD7390"/>
    <w:rsid w:val="00FD73AF"/>
    <w:rsid w:val="00FD758F"/>
    <w:rsid w:val="00FD760F"/>
    <w:rsid w:val="00FD7B4D"/>
    <w:rsid w:val="00FE0025"/>
    <w:rsid w:val="00FE0924"/>
    <w:rsid w:val="00FE13A3"/>
    <w:rsid w:val="00FE15D2"/>
    <w:rsid w:val="00FE16F0"/>
    <w:rsid w:val="00FE1745"/>
    <w:rsid w:val="00FE2356"/>
    <w:rsid w:val="00FE2E6B"/>
    <w:rsid w:val="00FE310C"/>
    <w:rsid w:val="00FE3485"/>
    <w:rsid w:val="00FE484B"/>
    <w:rsid w:val="00FE4AB3"/>
    <w:rsid w:val="00FE52F5"/>
    <w:rsid w:val="00FE52FB"/>
    <w:rsid w:val="00FE5713"/>
    <w:rsid w:val="00FE5ADF"/>
    <w:rsid w:val="00FE5B92"/>
    <w:rsid w:val="00FE5DED"/>
    <w:rsid w:val="00FE5EA3"/>
    <w:rsid w:val="00FE63FF"/>
    <w:rsid w:val="00FE66E4"/>
    <w:rsid w:val="00FE6B9B"/>
    <w:rsid w:val="00FE6BD2"/>
    <w:rsid w:val="00FE6BD7"/>
    <w:rsid w:val="00FE6CE9"/>
    <w:rsid w:val="00FE6E27"/>
    <w:rsid w:val="00FE6F26"/>
    <w:rsid w:val="00FE6F51"/>
    <w:rsid w:val="00FE7286"/>
    <w:rsid w:val="00FE7577"/>
    <w:rsid w:val="00FE75BA"/>
    <w:rsid w:val="00FE7616"/>
    <w:rsid w:val="00FF0175"/>
    <w:rsid w:val="00FF03B5"/>
    <w:rsid w:val="00FF0B27"/>
    <w:rsid w:val="00FF10CD"/>
    <w:rsid w:val="00FF11CD"/>
    <w:rsid w:val="00FF1AF1"/>
    <w:rsid w:val="00FF2078"/>
    <w:rsid w:val="00FF2452"/>
    <w:rsid w:val="00FF2AC5"/>
    <w:rsid w:val="00FF2C58"/>
    <w:rsid w:val="00FF3171"/>
    <w:rsid w:val="00FF33E5"/>
    <w:rsid w:val="00FF37A6"/>
    <w:rsid w:val="00FF3BAA"/>
    <w:rsid w:val="00FF3CF9"/>
    <w:rsid w:val="00FF446E"/>
    <w:rsid w:val="00FF46B0"/>
    <w:rsid w:val="00FF4C6F"/>
    <w:rsid w:val="00FF52E4"/>
    <w:rsid w:val="00FF54BD"/>
    <w:rsid w:val="00FF5820"/>
    <w:rsid w:val="00FF5E7C"/>
    <w:rsid w:val="00FF6227"/>
    <w:rsid w:val="00FF637F"/>
    <w:rsid w:val="00FF656D"/>
    <w:rsid w:val="00FF6853"/>
    <w:rsid w:val="00FF6F62"/>
    <w:rsid w:val="00FF7430"/>
    <w:rsid w:val="00FF7437"/>
    <w:rsid w:val="00FF748F"/>
    <w:rsid w:val="00FF749B"/>
    <w:rsid w:val="06B94566"/>
    <w:rsid w:val="1754D51E"/>
    <w:rsid w:val="18F0A57F"/>
    <w:rsid w:val="1F46BEA6"/>
    <w:rsid w:val="3EF79433"/>
    <w:rsid w:val="4ECFE1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58F90"/>
  <w15:docId w15:val="{BC0F4396-A72D-419C-BB63-EC757254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5B8"/>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9D6283"/>
    <w:pPr>
      <w:keepNext/>
      <w:keepLines/>
      <w:numPr>
        <w:numId w:val="5"/>
      </w:numPr>
      <w:spacing w:before="480" w:after="240"/>
      <w:ind w:left="357" w:hanging="357"/>
      <w:outlineLvl w:val="0"/>
    </w:pPr>
    <w:rPr>
      <w:rFonts w:eastAsiaTheme="majorEastAsia" w:cstheme="majorBidi"/>
      <w:b/>
      <w:bCs/>
      <w:caps/>
      <w:sz w:val="28"/>
      <w:szCs w:val="28"/>
    </w:rPr>
  </w:style>
  <w:style w:type="paragraph" w:styleId="Ttulo2">
    <w:name w:val="heading 2"/>
    <w:basedOn w:val="Ttulo1"/>
    <w:next w:val="Ttulo1"/>
    <w:link w:val="Ttulo2Char"/>
    <w:uiPriority w:val="9"/>
    <w:unhideWhenUsed/>
    <w:qFormat/>
    <w:rsid w:val="006C22DA"/>
    <w:pPr>
      <w:numPr>
        <w:ilvl w:val="1"/>
      </w:numPr>
      <w:spacing w:before="200"/>
      <w:ind w:left="432"/>
      <w:outlineLvl w:val="1"/>
    </w:pPr>
    <w:rPr>
      <w:bCs w:val="0"/>
      <w:sz w:val="24"/>
      <w:szCs w:val="26"/>
    </w:rPr>
  </w:style>
  <w:style w:type="paragraph" w:styleId="Ttulo3">
    <w:name w:val="heading 3"/>
    <w:basedOn w:val="Ttulo2"/>
    <w:next w:val="Normal"/>
    <w:link w:val="Ttulo3Char"/>
    <w:uiPriority w:val="9"/>
    <w:unhideWhenUsed/>
    <w:qFormat/>
    <w:rsid w:val="006C22DA"/>
    <w:pPr>
      <w:numPr>
        <w:ilvl w:val="2"/>
      </w:numPr>
      <w:jc w:val="left"/>
      <w:outlineLvl w:val="2"/>
    </w:pPr>
    <w:rPr>
      <w:caps w:val="0"/>
    </w:rPr>
  </w:style>
  <w:style w:type="paragraph" w:styleId="Ttulo4">
    <w:name w:val="heading 4"/>
    <w:aliases w:val="tabela"/>
    <w:basedOn w:val="Ttulo3"/>
    <w:next w:val="Normal"/>
    <w:link w:val="Ttulo4Char"/>
    <w:uiPriority w:val="9"/>
    <w:unhideWhenUsed/>
    <w:qFormat/>
    <w:rsid w:val="00EF3E35"/>
    <w:pPr>
      <w:numPr>
        <w:ilvl w:val="3"/>
      </w:numPr>
      <w:spacing w:before="240"/>
      <w:ind w:left="648"/>
      <w:jc w:val="both"/>
      <w:outlineLvl w:val="3"/>
    </w:pPr>
    <w:rPr>
      <w:b w:val="0"/>
    </w:rPr>
  </w:style>
  <w:style w:type="paragraph" w:styleId="Ttulo5">
    <w:name w:val="heading 5"/>
    <w:basedOn w:val="Normal"/>
    <w:next w:val="Normal"/>
    <w:link w:val="Ttulo5Char"/>
    <w:uiPriority w:val="9"/>
    <w:qFormat/>
    <w:rsid w:val="00232B21"/>
    <w:pPr>
      <w:numPr>
        <w:numId w:val="2"/>
      </w:numPr>
      <w:spacing w:before="240" w:after="60"/>
      <w:jc w:val="left"/>
      <w:outlineLvl w:val="4"/>
    </w:pPr>
    <w:rPr>
      <w:rFonts w:eastAsia="Times New Roman"/>
      <w:bCs/>
      <w:iCs/>
      <w:szCs w:val="26"/>
      <w:lang w:eastAsia="pt-BR"/>
    </w:rPr>
  </w:style>
  <w:style w:type="paragraph" w:styleId="Ttulo6">
    <w:name w:val="heading 6"/>
    <w:basedOn w:val="TtuloA"/>
    <w:next w:val="Normal"/>
    <w:link w:val="Ttulo6Char"/>
    <w:uiPriority w:val="9"/>
    <w:unhideWhenUsed/>
    <w:qFormat/>
    <w:rsid w:val="007906E9"/>
    <w:pPr>
      <w:outlineLvl w:val="5"/>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D6283"/>
    <w:rPr>
      <w:rFonts w:ascii="Times New Roman" w:eastAsiaTheme="majorEastAsia" w:hAnsi="Times New Roman" w:cstheme="majorBidi"/>
      <w:b/>
      <w:bCs/>
      <w:caps/>
      <w:sz w:val="28"/>
      <w:szCs w:val="28"/>
    </w:rPr>
  </w:style>
  <w:style w:type="character" w:customStyle="1" w:styleId="Ttulo2Char">
    <w:name w:val="Título 2 Char"/>
    <w:basedOn w:val="Fontepargpadro"/>
    <w:link w:val="Ttulo2"/>
    <w:uiPriority w:val="9"/>
    <w:rsid w:val="006C22DA"/>
    <w:rPr>
      <w:rFonts w:ascii="Times New Roman" w:eastAsiaTheme="majorEastAsia" w:hAnsi="Times New Roman" w:cstheme="majorBidi"/>
      <w:b/>
      <w:caps/>
      <w:sz w:val="24"/>
      <w:szCs w:val="26"/>
    </w:rPr>
  </w:style>
  <w:style w:type="character" w:customStyle="1" w:styleId="Ttulo3Char">
    <w:name w:val="Título 3 Char"/>
    <w:basedOn w:val="Fontepargpadro"/>
    <w:link w:val="Ttulo3"/>
    <w:uiPriority w:val="9"/>
    <w:rsid w:val="006C22DA"/>
    <w:rPr>
      <w:rFonts w:ascii="Times New Roman" w:eastAsiaTheme="majorEastAsia" w:hAnsi="Times New Roman" w:cstheme="majorBidi"/>
      <w:b/>
      <w:sz w:val="24"/>
      <w:szCs w:val="26"/>
    </w:rPr>
  </w:style>
  <w:style w:type="character" w:customStyle="1" w:styleId="Ttulo4Char">
    <w:name w:val="Título 4 Char"/>
    <w:aliases w:val="tabela Char"/>
    <w:basedOn w:val="Fontepargpadro"/>
    <w:link w:val="Ttulo4"/>
    <w:uiPriority w:val="9"/>
    <w:rsid w:val="00EF3E35"/>
    <w:rPr>
      <w:rFonts w:ascii="Times New Roman" w:eastAsiaTheme="majorEastAsia" w:hAnsi="Times New Roman" w:cstheme="majorBidi"/>
      <w:sz w:val="24"/>
      <w:szCs w:val="26"/>
    </w:rPr>
  </w:style>
  <w:style w:type="character" w:customStyle="1" w:styleId="Ttulo5Char">
    <w:name w:val="Título 5 Char"/>
    <w:basedOn w:val="Fontepargpadro"/>
    <w:link w:val="Ttulo5"/>
    <w:uiPriority w:val="9"/>
    <w:rsid w:val="00232B21"/>
    <w:rPr>
      <w:rFonts w:ascii="Times New Roman" w:eastAsia="Times New Roman" w:hAnsi="Times New Roman"/>
      <w:bCs/>
      <w:iCs/>
      <w:sz w:val="24"/>
      <w:szCs w:val="26"/>
      <w:lang w:eastAsia="pt-BR"/>
    </w:rPr>
  </w:style>
  <w:style w:type="paragraph" w:styleId="SemEspaamento">
    <w:name w:val="No Spacing"/>
    <w:aliases w:val="Figuras"/>
    <w:link w:val="SemEspaamentoChar"/>
    <w:qFormat/>
    <w:rsid w:val="00043102"/>
    <w:pPr>
      <w:spacing w:before="120" w:after="120" w:line="240" w:lineRule="auto"/>
      <w:jc w:val="center"/>
    </w:pPr>
    <w:rPr>
      <w:rFonts w:ascii="Times New Roman" w:hAnsi="Times New Roman"/>
      <w:sz w:val="20"/>
    </w:rPr>
  </w:style>
  <w:style w:type="character" w:customStyle="1" w:styleId="SemEspaamentoChar">
    <w:name w:val="Sem Espaçamento Char"/>
    <w:aliases w:val="Figuras Char"/>
    <w:basedOn w:val="Fontepargpadro"/>
    <w:link w:val="SemEspaamento"/>
    <w:rsid w:val="00043102"/>
    <w:rPr>
      <w:rFonts w:ascii="Times New Roman" w:hAnsi="Times New Roman"/>
      <w:sz w:val="20"/>
    </w:rPr>
  </w:style>
  <w:style w:type="paragraph" w:styleId="Legenda">
    <w:name w:val="caption"/>
    <w:basedOn w:val="Normal"/>
    <w:next w:val="Normal"/>
    <w:link w:val="LegendaChar"/>
    <w:uiPriority w:val="35"/>
    <w:unhideWhenUsed/>
    <w:qFormat/>
    <w:rsid w:val="00232B21"/>
    <w:pPr>
      <w:jc w:val="center"/>
    </w:pPr>
    <w:rPr>
      <w:bCs/>
      <w:szCs w:val="18"/>
    </w:rPr>
  </w:style>
  <w:style w:type="character" w:customStyle="1" w:styleId="LegendaChar">
    <w:name w:val="Legenda Char"/>
    <w:basedOn w:val="Fontepargpadro"/>
    <w:link w:val="Legenda"/>
    <w:uiPriority w:val="35"/>
    <w:rsid w:val="00D743BD"/>
    <w:rPr>
      <w:rFonts w:ascii="Times New Roman" w:hAnsi="Times New Roman"/>
      <w:bCs/>
      <w:sz w:val="24"/>
      <w:szCs w:val="18"/>
    </w:rPr>
  </w:style>
  <w:style w:type="paragraph" w:styleId="Ttulo">
    <w:name w:val="Title"/>
    <w:basedOn w:val="Normal"/>
    <w:next w:val="Normal"/>
    <w:link w:val="TtuloChar"/>
    <w:uiPriority w:val="10"/>
    <w:qFormat/>
    <w:rsid w:val="001F26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1F26E4"/>
    <w:rPr>
      <w:rFonts w:asciiTheme="majorHAnsi" w:eastAsiaTheme="majorEastAsia" w:hAnsiTheme="majorHAnsi" w:cstheme="majorBidi"/>
      <w:color w:val="17365D" w:themeColor="text2" w:themeShade="BF"/>
      <w:spacing w:val="5"/>
      <w:kern w:val="28"/>
      <w:sz w:val="52"/>
      <w:szCs w:val="52"/>
    </w:rPr>
  </w:style>
  <w:style w:type="paragraph" w:styleId="Cabealho">
    <w:name w:val="header"/>
    <w:basedOn w:val="Normal"/>
    <w:link w:val="CabealhoChar"/>
    <w:uiPriority w:val="99"/>
    <w:unhideWhenUsed/>
    <w:rsid w:val="00B00EEA"/>
    <w:pPr>
      <w:tabs>
        <w:tab w:val="center" w:pos="4252"/>
        <w:tab w:val="right" w:pos="8504"/>
      </w:tabs>
      <w:spacing w:line="240" w:lineRule="auto"/>
    </w:pPr>
  </w:style>
  <w:style w:type="character" w:customStyle="1" w:styleId="CabealhoChar">
    <w:name w:val="Cabeçalho Char"/>
    <w:basedOn w:val="Fontepargpadro"/>
    <w:link w:val="Cabealho"/>
    <w:uiPriority w:val="99"/>
    <w:rsid w:val="00B00EEA"/>
    <w:rPr>
      <w:rFonts w:ascii="Times New Roman" w:hAnsi="Times New Roman"/>
      <w:sz w:val="24"/>
    </w:rPr>
  </w:style>
  <w:style w:type="paragraph" w:styleId="Rodap">
    <w:name w:val="footer"/>
    <w:basedOn w:val="Normal"/>
    <w:link w:val="RodapChar"/>
    <w:uiPriority w:val="99"/>
    <w:unhideWhenUsed/>
    <w:rsid w:val="00B00EEA"/>
    <w:pPr>
      <w:tabs>
        <w:tab w:val="center" w:pos="4252"/>
        <w:tab w:val="right" w:pos="8504"/>
      </w:tabs>
      <w:spacing w:line="240" w:lineRule="auto"/>
    </w:pPr>
  </w:style>
  <w:style w:type="character" w:customStyle="1" w:styleId="RodapChar">
    <w:name w:val="Rodapé Char"/>
    <w:basedOn w:val="Fontepargpadro"/>
    <w:link w:val="Rodap"/>
    <w:uiPriority w:val="99"/>
    <w:rsid w:val="00B00EEA"/>
    <w:rPr>
      <w:rFonts w:ascii="Times New Roman" w:hAnsi="Times New Roman"/>
      <w:sz w:val="24"/>
    </w:rPr>
  </w:style>
  <w:style w:type="paragraph" w:styleId="Textodebalo">
    <w:name w:val="Balloon Text"/>
    <w:basedOn w:val="Normal"/>
    <w:link w:val="TextodebaloChar"/>
    <w:uiPriority w:val="99"/>
    <w:unhideWhenUsed/>
    <w:rsid w:val="00573102"/>
    <w:pPr>
      <w:spacing w:line="240" w:lineRule="auto"/>
      <w:jc w:val="left"/>
    </w:pPr>
    <w:rPr>
      <w:rFonts w:ascii="Tahoma" w:eastAsia="Times New Roman" w:hAnsi="Tahoma" w:cs="Tahoma"/>
      <w:sz w:val="16"/>
      <w:szCs w:val="16"/>
      <w:lang w:eastAsia="pt-BR"/>
    </w:rPr>
  </w:style>
  <w:style w:type="character" w:customStyle="1" w:styleId="TextodebaloChar">
    <w:name w:val="Texto de balão Char"/>
    <w:basedOn w:val="Fontepargpadro"/>
    <w:link w:val="Textodebalo"/>
    <w:uiPriority w:val="99"/>
    <w:rsid w:val="00573102"/>
    <w:rPr>
      <w:rFonts w:ascii="Tahoma" w:eastAsia="Times New Roman" w:hAnsi="Tahoma" w:cs="Tahoma"/>
      <w:sz w:val="16"/>
      <w:szCs w:val="16"/>
      <w:lang w:eastAsia="pt-BR"/>
    </w:rPr>
  </w:style>
  <w:style w:type="paragraph" w:styleId="PargrafodaLista">
    <w:name w:val="List Paragraph"/>
    <w:aliases w:val="Sub-item 1"/>
    <w:basedOn w:val="Normal"/>
    <w:link w:val="PargrafodaListaChar"/>
    <w:uiPriority w:val="34"/>
    <w:qFormat/>
    <w:rsid w:val="00573102"/>
    <w:pPr>
      <w:spacing w:line="240" w:lineRule="auto"/>
      <w:ind w:left="720"/>
      <w:contextualSpacing/>
      <w:jc w:val="left"/>
    </w:pPr>
    <w:rPr>
      <w:rFonts w:eastAsia="Times New Roman"/>
      <w:szCs w:val="24"/>
      <w:lang w:eastAsia="pt-BR"/>
    </w:rPr>
  </w:style>
  <w:style w:type="character" w:customStyle="1" w:styleId="PargrafodaListaChar">
    <w:name w:val="Parágrafo da Lista Char"/>
    <w:aliases w:val="Sub-item 1 Char"/>
    <w:basedOn w:val="Fontepargpadro"/>
    <w:link w:val="PargrafodaLista"/>
    <w:uiPriority w:val="34"/>
    <w:rsid w:val="00573102"/>
    <w:rPr>
      <w:rFonts w:ascii="Times New Roman" w:eastAsia="Times New Roman" w:hAnsi="Times New Roman"/>
      <w:sz w:val="24"/>
      <w:szCs w:val="24"/>
      <w:lang w:eastAsia="pt-BR"/>
    </w:rPr>
  </w:style>
  <w:style w:type="character" w:customStyle="1" w:styleId="LegendaChar1">
    <w:name w:val="Legenda Char1"/>
    <w:basedOn w:val="Fontepargpadro"/>
    <w:rsid w:val="00573102"/>
    <w:rPr>
      <w:bCs/>
      <w:sz w:val="24"/>
      <w:lang w:val="pt-BR" w:eastAsia="pt-BR" w:bidi="ar-SA"/>
    </w:rPr>
  </w:style>
  <w:style w:type="table" w:styleId="Tabelacomgrade">
    <w:name w:val="Table Grid"/>
    <w:basedOn w:val="Tabelanormal"/>
    <w:uiPriority w:val="39"/>
    <w:rsid w:val="00573102"/>
    <w:pPr>
      <w:spacing w:after="0" w:line="240" w:lineRule="auto"/>
    </w:pPr>
    <w:rPr>
      <w:rFonts w:ascii="Times New Roman" w:eastAsia="Times New Roman" w:hAnsi="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oDocumento">
    <w:name w:val="Document Map"/>
    <w:basedOn w:val="Normal"/>
    <w:link w:val="MapadoDocumentoChar"/>
    <w:uiPriority w:val="99"/>
    <w:semiHidden/>
    <w:unhideWhenUsed/>
    <w:rsid w:val="00573102"/>
    <w:pPr>
      <w:spacing w:line="240" w:lineRule="auto"/>
      <w:jc w:val="left"/>
    </w:pPr>
    <w:rPr>
      <w:rFonts w:ascii="Tahoma" w:eastAsia="Times New Roman" w:hAnsi="Tahoma" w:cs="Tahoma"/>
      <w:sz w:val="16"/>
      <w:szCs w:val="16"/>
      <w:lang w:eastAsia="pt-BR"/>
    </w:rPr>
  </w:style>
  <w:style w:type="character" w:customStyle="1" w:styleId="MapadoDocumentoChar">
    <w:name w:val="Mapa do Documento Char"/>
    <w:basedOn w:val="Fontepargpadro"/>
    <w:link w:val="MapadoDocumento"/>
    <w:uiPriority w:val="99"/>
    <w:semiHidden/>
    <w:rsid w:val="00573102"/>
    <w:rPr>
      <w:rFonts w:ascii="Tahoma" w:eastAsia="Times New Roman" w:hAnsi="Tahoma" w:cs="Tahoma"/>
      <w:sz w:val="16"/>
      <w:szCs w:val="16"/>
      <w:lang w:eastAsia="pt-BR"/>
    </w:rPr>
  </w:style>
  <w:style w:type="paragraph" w:customStyle="1" w:styleId="14NegCen">
    <w:name w:val="14 NegCen"/>
    <w:basedOn w:val="Normal"/>
    <w:link w:val="14NegCenChar"/>
    <w:rsid w:val="00573102"/>
    <w:pPr>
      <w:spacing w:line="240" w:lineRule="auto"/>
      <w:jc w:val="center"/>
    </w:pPr>
    <w:rPr>
      <w:rFonts w:eastAsia="Times New Roman"/>
      <w:b/>
      <w:bCs/>
      <w:sz w:val="28"/>
      <w:szCs w:val="20"/>
      <w:lang w:eastAsia="pt-BR"/>
    </w:rPr>
  </w:style>
  <w:style w:type="character" w:customStyle="1" w:styleId="14NegCenChar">
    <w:name w:val="14 NegCen Char"/>
    <w:basedOn w:val="Fontepargpadro"/>
    <w:link w:val="14NegCen"/>
    <w:rsid w:val="00573102"/>
    <w:rPr>
      <w:rFonts w:ascii="Times New Roman" w:eastAsia="Times New Roman" w:hAnsi="Times New Roman"/>
      <w:b/>
      <w:bCs/>
      <w:sz w:val="28"/>
      <w:szCs w:val="20"/>
      <w:lang w:eastAsia="pt-BR"/>
    </w:rPr>
  </w:style>
  <w:style w:type="paragraph" w:customStyle="1" w:styleId="16NC">
    <w:name w:val="16 NC"/>
    <w:basedOn w:val="Normal"/>
    <w:uiPriority w:val="99"/>
    <w:rsid w:val="00573102"/>
    <w:pPr>
      <w:spacing w:line="240" w:lineRule="auto"/>
      <w:jc w:val="center"/>
    </w:pPr>
    <w:rPr>
      <w:rFonts w:eastAsia="Times New Roman"/>
      <w:b/>
      <w:bCs/>
      <w:sz w:val="32"/>
      <w:szCs w:val="20"/>
      <w:lang w:eastAsia="pt-BR"/>
    </w:rPr>
  </w:style>
  <w:style w:type="character" w:customStyle="1" w:styleId="longtext1">
    <w:name w:val="long_text1"/>
    <w:basedOn w:val="Fontepargpadro"/>
    <w:rsid w:val="00573102"/>
    <w:rPr>
      <w:sz w:val="20"/>
      <w:szCs w:val="20"/>
    </w:rPr>
  </w:style>
  <w:style w:type="character" w:customStyle="1" w:styleId="mediumtext1">
    <w:name w:val="medium_text1"/>
    <w:basedOn w:val="Fontepargpadro"/>
    <w:rsid w:val="00573102"/>
    <w:rPr>
      <w:sz w:val="22"/>
      <w:szCs w:val="22"/>
    </w:rPr>
  </w:style>
  <w:style w:type="paragraph" w:styleId="Corpodetexto">
    <w:name w:val="Body Text"/>
    <w:basedOn w:val="Normal"/>
    <w:link w:val="CorpodetextoChar"/>
    <w:uiPriority w:val="99"/>
    <w:qFormat/>
    <w:rsid w:val="00573102"/>
    <w:pPr>
      <w:spacing w:after="240"/>
    </w:pPr>
    <w:rPr>
      <w:rFonts w:eastAsia="Times New Roman"/>
      <w:szCs w:val="20"/>
      <w:lang w:eastAsia="pt-BR"/>
    </w:rPr>
  </w:style>
  <w:style w:type="character" w:customStyle="1" w:styleId="CorpodetextoChar">
    <w:name w:val="Corpo de texto Char"/>
    <w:basedOn w:val="Fontepargpadro"/>
    <w:link w:val="Corpodetexto"/>
    <w:uiPriority w:val="99"/>
    <w:rsid w:val="00573102"/>
    <w:rPr>
      <w:rFonts w:ascii="Times New Roman" w:eastAsia="Times New Roman" w:hAnsi="Times New Roman"/>
      <w:sz w:val="24"/>
      <w:szCs w:val="20"/>
      <w:lang w:eastAsia="pt-BR"/>
    </w:rPr>
  </w:style>
  <w:style w:type="paragraph" w:customStyle="1" w:styleId="TEXTOSDASFIGURAS">
    <w:name w:val="TEXTOS DAS FIGURAS"/>
    <w:basedOn w:val="Normal"/>
    <w:autoRedefine/>
    <w:uiPriority w:val="99"/>
    <w:semiHidden/>
    <w:rsid w:val="00573102"/>
    <w:pPr>
      <w:keepNext/>
      <w:widowControl w:val="0"/>
      <w:tabs>
        <w:tab w:val="left" w:pos="7740"/>
      </w:tabs>
      <w:suppressAutoHyphens/>
      <w:ind w:left="567" w:hanging="567"/>
    </w:pPr>
    <w:rPr>
      <w:rFonts w:ascii="Cambria Math" w:eastAsia="Times New Roman" w:hAnsi="Cambria Math"/>
      <w:szCs w:val="24"/>
      <w:lang w:eastAsia="pt-BR"/>
    </w:rPr>
  </w:style>
  <w:style w:type="paragraph" w:styleId="NormalWeb">
    <w:name w:val="Normal (Web)"/>
    <w:basedOn w:val="Normal"/>
    <w:uiPriority w:val="99"/>
    <w:unhideWhenUsed/>
    <w:rsid w:val="00573102"/>
    <w:pPr>
      <w:spacing w:before="100" w:beforeAutospacing="1" w:after="100" w:afterAutospacing="1" w:line="240" w:lineRule="auto"/>
      <w:jc w:val="left"/>
    </w:pPr>
    <w:rPr>
      <w:rFonts w:eastAsia="Times New Roman"/>
      <w:szCs w:val="24"/>
      <w:lang w:eastAsia="pt-BR"/>
    </w:rPr>
  </w:style>
  <w:style w:type="paragraph" w:customStyle="1" w:styleId="EstiloTextoEspaamentoentrelinhas15linhas">
    <w:name w:val="Estilo Texto + Espaçamento entre linhas:  15 linhas"/>
    <w:basedOn w:val="Normal"/>
    <w:uiPriority w:val="99"/>
    <w:rsid w:val="00573102"/>
    <w:rPr>
      <w:rFonts w:eastAsia="Times New Roman"/>
      <w:szCs w:val="20"/>
      <w:lang w:eastAsia="pt-BR"/>
    </w:rPr>
  </w:style>
  <w:style w:type="paragraph" w:styleId="CabealhodoSumrio">
    <w:name w:val="TOC Heading"/>
    <w:basedOn w:val="Ttulo1"/>
    <w:next w:val="Normal"/>
    <w:uiPriority w:val="39"/>
    <w:unhideWhenUsed/>
    <w:qFormat/>
    <w:rsid w:val="00573102"/>
    <w:pPr>
      <w:numPr>
        <w:numId w:val="0"/>
      </w:numPr>
      <w:spacing w:after="0" w:line="276" w:lineRule="auto"/>
      <w:jc w:val="left"/>
      <w:outlineLvl w:val="9"/>
    </w:pPr>
    <w:rPr>
      <w:rFonts w:ascii="Cambria" w:eastAsia="Times New Roman" w:hAnsi="Cambria" w:cs="Times New Roman"/>
      <w:caps w:val="0"/>
      <w:color w:val="365F91"/>
      <w:sz w:val="24"/>
    </w:rPr>
  </w:style>
  <w:style w:type="paragraph" w:styleId="Sumrio1">
    <w:name w:val="toc 1"/>
    <w:basedOn w:val="Normal"/>
    <w:next w:val="Normal"/>
    <w:autoRedefine/>
    <w:uiPriority w:val="39"/>
    <w:unhideWhenUsed/>
    <w:qFormat/>
    <w:rsid w:val="00B9397D"/>
    <w:pPr>
      <w:tabs>
        <w:tab w:val="left" w:pos="660"/>
        <w:tab w:val="right" w:leader="dot" w:pos="9072"/>
      </w:tabs>
      <w:spacing w:before="120"/>
      <w:jc w:val="left"/>
    </w:pPr>
    <w:rPr>
      <w:rFonts w:eastAsia="Times New Roman"/>
      <w:b/>
      <w:szCs w:val="24"/>
      <w:lang w:eastAsia="pt-BR"/>
    </w:rPr>
  </w:style>
  <w:style w:type="paragraph" w:styleId="Sumrio2">
    <w:name w:val="toc 2"/>
    <w:basedOn w:val="Normal"/>
    <w:next w:val="Normal"/>
    <w:autoRedefine/>
    <w:uiPriority w:val="39"/>
    <w:unhideWhenUsed/>
    <w:qFormat/>
    <w:rsid w:val="002255DB"/>
    <w:pPr>
      <w:tabs>
        <w:tab w:val="left" w:pos="880"/>
        <w:tab w:val="right" w:leader="dot" w:pos="9072"/>
      </w:tabs>
      <w:ind w:left="238"/>
      <w:jc w:val="left"/>
    </w:pPr>
    <w:rPr>
      <w:rFonts w:eastAsia="Times New Roman"/>
      <w:szCs w:val="24"/>
      <w:lang w:eastAsia="pt-BR"/>
    </w:rPr>
  </w:style>
  <w:style w:type="paragraph" w:styleId="Sumrio3">
    <w:name w:val="toc 3"/>
    <w:basedOn w:val="Normal"/>
    <w:next w:val="Normal"/>
    <w:autoRedefine/>
    <w:uiPriority w:val="39"/>
    <w:unhideWhenUsed/>
    <w:qFormat/>
    <w:rsid w:val="005F32C7"/>
    <w:pPr>
      <w:tabs>
        <w:tab w:val="left" w:pos="1320"/>
        <w:tab w:val="right" w:leader="dot" w:pos="9072"/>
      </w:tabs>
      <w:ind w:left="480"/>
      <w:jc w:val="left"/>
    </w:pPr>
    <w:rPr>
      <w:rFonts w:eastAsia="Times New Roman"/>
      <w:szCs w:val="24"/>
      <w:lang w:eastAsia="pt-BR"/>
    </w:rPr>
  </w:style>
  <w:style w:type="character" w:styleId="Hyperlink">
    <w:name w:val="Hyperlink"/>
    <w:basedOn w:val="Fontepargpadro"/>
    <w:uiPriority w:val="99"/>
    <w:unhideWhenUsed/>
    <w:rsid w:val="00573102"/>
    <w:rPr>
      <w:color w:val="0000FF"/>
      <w:u w:val="single"/>
    </w:rPr>
  </w:style>
  <w:style w:type="character" w:customStyle="1" w:styleId="hps">
    <w:name w:val="hps"/>
    <w:basedOn w:val="Fontepargpadro"/>
    <w:rsid w:val="00573102"/>
  </w:style>
  <w:style w:type="character" w:customStyle="1" w:styleId="apple-converted-space">
    <w:name w:val="apple-converted-space"/>
    <w:basedOn w:val="Fontepargpadro"/>
    <w:rsid w:val="00573102"/>
  </w:style>
  <w:style w:type="character" w:styleId="TextodoEspaoReservado">
    <w:name w:val="Placeholder Text"/>
    <w:basedOn w:val="Fontepargpadro"/>
    <w:uiPriority w:val="99"/>
    <w:semiHidden/>
    <w:rsid w:val="00573102"/>
    <w:rPr>
      <w:color w:val="808080"/>
    </w:rPr>
  </w:style>
  <w:style w:type="paragraph" w:styleId="Textodenotaderodap">
    <w:name w:val="footnote text"/>
    <w:basedOn w:val="Normal"/>
    <w:link w:val="TextodenotaderodapChar"/>
    <w:uiPriority w:val="99"/>
    <w:unhideWhenUsed/>
    <w:rsid w:val="00573102"/>
    <w:pPr>
      <w:spacing w:line="240" w:lineRule="auto"/>
      <w:jc w:val="left"/>
    </w:pPr>
    <w:rPr>
      <w:rFonts w:ascii="Arial" w:eastAsia="Calibri" w:hAnsi="Arial"/>
      <w:sz w:val="20"/>
      <w:szCs w:val="20"/>
    </w:rPr>
  </w:style>
  <w:style w:type="character" w:customStyle="1" w:styleId="TextodenotaderodapChar">
    <w:name w:val="Texto de nota de rodapé Char"/>
    <w:basedOn w:val="Fontepargpadro"/>
    <w:link w:val="Textodenotaderodap"/>
    <w:uiPriority w:val="99"/>
    <w:rsid w:val="00573102"/>
    <w:rPr>
      <w:rFonts w:ascii="Arial" w:eastAsia="Calibri" w:hAnsi="Arial"/>
      <w:sz w:val="20"/>
      <w:szCs w:val="20"/>
    </w:rPr>
  </w:style>
  <w:style w:type="character" w:styleId="Refdenotaderodap">
    <w:name w:val="footnote reference"/>
    <w:basedOn w:val="Fontepargpadro"/>
    <w:unhideWhenUsed/>
    <w:rsid w:val="00573102"/>
    <w:rPr>
      <w:vertAlign w:val="superscript"/>
    </w:rPr>
  </w:style>
  <w:style w:type="paragraph" w:customStyle="1" w:styleId="Estilo1">
    <w:name w:val="Estilo1"/>
    <w:basedOn w:val="Ttulo3"/>
    <w:next w:val="Ttulo4"/>
    <w:uiPriority w:val="99"/>
    <w:qFormat/>
    <w:rsid w:val="00573102"/>
    <w:pPr>
      <w:keepLines w:val="0"/>
      <w:numPr>
        <w:ilvl w:val="0"/>
        <w:numId w:val="0"/>
      </w:numPr>
      <w:spacing w:before="240" w:after="120"/>
      <w:ind w:left="720"/>
    </w:pPr>
    <w:rPr>
      <w:rFonts w:eastAsia="Times New Roman" w:cs="Arial"/>
      <w:bCs/>
      <w:lang w:eastAsia="pt-BR"/>
    </w:rPr>
  </w:style>
  <w:style w:type="paragraph" w:styleId="ndicedeilustraes">
    <w:name w:val="table of figures"/>
    <w:basedOn w:val="Normal"/>
    <w:next w:val="Normal"/>
    <w:uiPriority w:val="99"/>
    <w:unhideWhenUsed/>
    <w:qFormat/>
    <w:rsid w:val="00701303"/>
    <w:pPr>
      <w:spacing w:before="120" w:after="120" w:line="240" w:lineRule="auto"/>
      <w:jc w:val="left"/>
    </w:pPr>
    <w:rPr>
      <w:rFonts w:eastAsia="Times New Roman"/>
      <w:szCs w:val="24"/>
      <w:lang w:eastAsia="pt-BR"/>
    </w:rPr>
  </w:style>
  <w:style w:type="paragraph" w:customStyle="1" w:styleId="Default">
    <w:name w:val="Default"/>
    <w:rsid w:val="00573102"/>
    <w:pPr>
      <w:autoSpaceDE w:val="0"/>
      <w:autoSpaceDN w:val="0"/>
      <w:adjustRightInd w:val="0"/>
      <w:spacing w:after="0" w:line="240" w:lineRule="auto"/>
    </w:pPr>
    <w:rPr>
      <w:rFonts w:ascii="Times New Roman" w:eastAsia="Calibri" w:hAnsi="Times New Roman"/>
      <w:color w:val="000000"/>
      <w:sz w:val="24"/>
      <w:szCs w:val="24"/>
      <w:lang w:eastAsia="pt-BR"/>
    </w:rPr>
  </w:style>
  <w:style w:type="paragraph" w:customStyle="1" w:styleId="SECAO2">
    <w:name w:val="SECAO 2"/>
    <w:basedOn w:val="Normal"/>
    <w:autoRedefine/>
    <w:uiPriority w:val="99"/>
    <w:rsid w:val="005405B8"/>
    <w:pPr>
      <w:numPr>
        <w:ilvl w:val="1"/>
        <w:numId w:val="3"/>
      </w:numPr>
    </w:pPr>
    <w:rPr>
      <w:rFonts w:eastAsia="Times New Roman"/>
      <w:caps/>
      <w:szCs w:val="24"/>
      <w:lang w:eastAsia="pt-BR"/>
    </w:rPr>
  </w:style>
  <w:style w:type="paragraph" w:customStyle="1" w:styleId="LISTAS">
    <w:name w:val="LISTAS"/>
    <w:basedOn w:val="Normal"/>
    <w:autoRedefine/>
    <w:uiPriority w:val="99"/>
    <w:rsid w:val="005405B8"/>
    <w:pPr>
      <w:numPr>
        <w:ilvl w:val="2"/>
        <w:numId w:val="3"/>
      </w:numPr>
      <w:spacing w:line="240" w:lineRule="auto"/>
      <w:jc w:val="center"/>
    </w:pPr>
    <w:rPr>
      <w:rFonts w:eastAsia="Times New Roman"/>
      <w:b/>
      <w:szCs w:val="24"/>
      <w:lang w:eastAsia="pt-BR"/>
    </w:rPr>
  </w:style>
  <w:style w:type="paragraph" w:customStyle="1" w:styleId="SECAO3">
    <w:name w:val="SECAO 3"/>
    <w:basedOn w:val="Normal"/>
    <w:autoRedefine/>
    <w:uiPriority w:val="99"/>
    <w:rsid w:val="005405B8"/>
    <w:pPr>
      <w:numPr>
        <w:ilvl w:val="2"/>
        <w:numId w:val="1"/>
      </w:numPr>
      <w:spacing w:line="240" w:lineRule="auto"/>
      <w:jc w:val="center"/>
    </w:pPr>
    <w:rPr>
      <w:rFonts w:eastAsia="Times New Roman"/>
      <w:b/>
      <w:szCs w:val="24"/>
      <w:lang w:eastAsia="pt-BR"/>
    </w:rPr>
  </w:style>
  <w:style w:type="paragraph" w:customStyle="1" w:styleId="classeIV">
    <w:name w:val="classe IV"/>
    <w:basedOn w:val="Normal"/>
    <w:uiPriority w:val="99"/>
    <w:rsid w:val="005405B8"/>
    <w:pPr>
      <w:numPr>
        <w:numId w:val="4"/>
      </w:numPr>
      <w:spacing w:line="240" w:lineRule="auto"/>
      <w:jc w:val="left"/>
    </w:pPr>
    <w:rPr>
      <w:rFonts w:eastAsia="Times New Roman"/>
      <w:szCs w:val="24"/>
      <w:lang w:eastAsia="pt-BR"/>
    </w:rPr>
  </w:style>
  <w:style w:type="paragraph" w:customStyle="1" w:styleId="classeFiguraI">
    <w:name w:val="classe Figura I"/>
    <w:basedOn w:val="Normal"/>
    <w:uiPriority w:val="99"/>
    <w:rsid w:val="005405B8"/>
    <w:pPr>
      <w:spacing w:line="240" w:lineRule="auto"/>
      <w:ind w:left="720" w:hanging="360"/>
      <w:jc w:val="center"/>
    </w:pPr>
    <w:rPr>
      <w:rFonts w:eastAsia="Times New Roman"/>
      <w:sz w:val="20"/>
      <w:szCs w:val="24"/>
      <w:lang w:eastAsia="pt-BR"/>
    </w:rPr>
  </w:style>
  <w:style w:type="paragraph" w:customStyle="1" w:styleId="classeFiguraII">
    <w:name w:val="classe Figura II"/>
    <w:basedOn w:val="Normal"/>
    <w:uiPriority w:val="99"/>
    <w:rsid w:val="005405B8"/>
    <w:pPr>
      <w:numPr>
        <w:ilvl w:val="1"/>
        <w:numId w:val="4"/>
      </w:numPr>
      <w:spacing w:line="240" w:lineRule="auto"/>
      <w:ind w:left="0"/>
      <w:jc w:val="center"/>
    </w:pPr>
    <w:rPr>
      <w:rFonts w:eastAsia="Times New Roman"/>
      <w:sz w:val="20"/>
      <w:szCs w:val="24"/>
      <w:lang w:eastAsia="pt-BR"/>
    </w:rPr>
  </w:style>
  <w:style w:type="table" w:customStyle="1" w:styleId="Tabelacomgrade1">
    <w:name w:val="Tabela com grade1"/>
    <w:basedOn w:val="Tabelanormal"/>
    <w:next w:val="Tabelacomgrade"/>
    <w:uiPriority w:val="59"/>
    <w:rsid w:val="00F31B0E"/>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6C7AE3"/>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E412F"/>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59"/>
    <w:rsid w:val="001E0900"/>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nhideWhenUsed/>
    <w:rsid w:val="00F93CCC"/>
    <w:rPr>
      <w:sz w:val="16"/>
      <w:szCs w:val="16"/>
    </w:rPr>
  </w:style>
  <w:style w:type="paragraph" w:styleId="Textodecomentrio">
    <w:name w:val="annotation text"/>
    <w:basedOn w:val="Normal"/>
    <w:link w:val="TextodecomentrioChar"/>
    <w:unhideWhenUsed/>
    <w:rsid w:val="00F93CCC"/>
    <w:pPr>
      <w:spacing w:line="240" w:lineRule="auto"/>
    </w:pPr>
    <w:rPr>
      <w:sz w:val="20"/>
      <w:szCs w:val="20"/>
    </w:rPr>
  </w:style>
  <w:style w:type="character" w:customStyle="1" w:styleId="TextodecomentrioChar">
    <w:name w:val="Texto de comentário Char"/>
    <w:basedOn w:val="Fontepargpadro"/>
    <w:link w:val="Textodecomentrio"/>
    <w:rsid w:val="00F93CCC"/>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F93CCC"/>
    <w:rPr>
      <w:b/>
      <w:bCs/>
    </w:rPr>
  </w:style>
  <w:style w:type="character" w:customStyle="1" w:styleId="AssuntodocomentrioChar">
    <w:name w:val="Assunto do comentário Char"/>
    <w:basedOn w:val="TextodecomentrioChar"/>
    <w:link w:val="Assuntodocomentrio"/>
    <w:uiPriority w:val="99"/>
    <w:semiHidden/>
    <w:rsid w:val="00F93CCC"/>
    <w:rPr>
      <w:rFonts w:ascii="Times New Roman" w:hAnsi="Times New Roman"/>
      <w:b/>
      <w:bCs/>
      <w:sz w:val="20"/>
      <w:szCs w:val="20"/>
    </w:rPr>
  </w:style>
  <w:style w:type="paragraph" w:customStyle="1" w:styleId="Texto">
    <w:name w:val="Texto"/>
    <w:basedOn w:val="Normal"/>
    <w:uiPriority w:val="99"/>
    <w:rsid w:val="00877A7E"/>
    <w:pPr>
      <w:spacing w:line="240" w:lineRule="auto"/>
    </w:pPr>
    <w:rPr>
      <w:rFonts w:ascii="Arial" w:eastAsia="Times New Roman" w:hAnsi="Arial" w:cs="Arial"/>
      <w:szCs w:val="24"/>
      <w:lang w:eastAsia="pt-BR"/>
    </w:rPr>
  </w:style>
  <w:style w:type="paragraph" w:styleId="Reviso">
    <w:name w:val="Revision"/>
    <w:hidden/>
    <w:uiPriority w:val="99"/>
    <w:semiHidden/>
    <w:rsid w:val="004C7F4B"/>
    <w:pPr>
      <w:spacing w:after="0" w:line="240" w:lineRule="auto"/>
    </w:pPr>
    <w:rPr>
      <w:rFonts w:ascii="Times New Roman" w:hAnsi="Times New Roman"/>
      <w:sz w:val="24"/>
    </w:rPr>
  </w:style>
  <w:style w:type="paragraph" w:styleId="Recuodecorpodetexto">
    <w:name w:val="Body Text Indent"/>
    <w:basedOn w:val="Normal"/>
    <w:link w:val="RecuodecorpodetextoChar"/>
    <w:uiPriority w:val="99"/>
    <w:semiHidden/>
    <w:unhideWhenUsed/>
    <w:rsid w:val="009F2DBA"/>
    <w:pPr>
      <w:spacing w:after="120"/>
      <w:ind w:left="283"/>
    </w:pPr>
  </w:style>
  <w:style w:type="character" w:customStyle="1" w:styleId="RecuodecorpodetextoChar">
    <w:name w:val="Recuo de corpo de texto Char"/>
    <w:basedOn w:val="Fontepargpadro"/>
    <w:link w:val="Recuodecorpodetexto"/>
    <w:uiPriority w:val="99"/>
    <w:semiHidden/>
    <w:rsid w:val="009F2DBA"/>
    <w:rPr>
      <w:rFonts w:ascii="Times New Roman" w:hAnsi="Times New Roman"/>
      <w:sz w:val="24"/>
    </w:rPr>
  </w:style>
  <w:style w:type="paragraph" w:customStyle="1" w:styleId="TtuloA">
    <w:name w:val="Título A"/>
    <w:basedOn w:val="Ttulo1"/>
    <w:qFormat/>
    <w:rsid w:val="007906E9"/>
    <w:pPr>
      <w:numPr>
        <w:numId w:val="6"/>
      </w:numPr>
      <w:ind w:left="567" w:hanging="567"/>
    </w:pPr>
  </w:style>
  <w:style w:type="character" w:customStyle="1" w:styleId="Ttulo6Char">
    <w:name w:val="Título 6 Char"/>
    <w:basedOn w:val="Fontepargpadro"/>
    <w:link w:val="Ttulo6"/>
    <w:uiPriority w:val="9"/>
    <w:rsid w:val="007906E9"/>
    <w:rPr>
      <w:rFonts w:ascii="Times New Roman" w:eastAsiaTheme="majorEastAsia" w:hAnsi="Times New Roman" w:cstheme="majorBidi"/>
      <w:b/>
      <w:bCs/>
      <w:caps/>
      <w:sz w:val="28"/>
      <w:szCs w:val="28"/>
    </w:rPr>
  </w:style>
  <w:style w:type="numbering" w:customStyle="1" w:styleId="Estilo2">
    <w:name w:val="Estilo2"/>
    <w:uiPriority w:val="99"/>
    <w:rsid w:val="00923CB2"/>
    <w:pPr>
      <w:numPr>
        <w:numId w:val="7"/>
      </w:numPr>
    </w:pPr>
  </w:style>
  <w:style w:type="character" w:styleId="MenoPendente">
    <w:name w:val="Unresolved Mention"/>
    <w:basedOn w:val="Fontepargpadro"/>
    <w:uiPriority w:val="99"/>
    <w:semiHidden/>
    <w:unhideWhenUsed/>
    <w:rsid w:val="00B11A8E"/>
    <w:rPr>
      <w:color w:val="605E5C"/>
      <w:shd w:val="clear" w:color="auto" w:fill="E1DFDD"/>
    </w:rPr>
  </w:style>
  <w:style w:type="character" w:styleId="Forte">
    <w:name w:val="Strong"/>
    <w:aliases w:val="Strong_heading 4"/>
    <w:basedOn w:val="Fontepargpadro"/>
    <w:uiPriority w:val="22"/>
    <w:qFormat/>
    <w:rsid w:val="00F619EC"/>
    <w:rPr>
      <w:b/>
      <w:bCs/>
    </w:rPr>
  </w:style>
  <w:style w:type="paragraph" w:customStyle="1" w:styleId="PargrafoNormal">
    <w:name w:val="Parágrafo Normal"/>
    <w:basedOn w:val="Normal"/>
    <w:link w:val="PargrafoNormalCarter"/>
    <w:qFormat/>
    <w:rsid w:val="00714005"/>
    <w:pPr>
      <w:spacing w:after="120" w:line="480" w:lineRule="auto"/>
    </w:pPr>
    <w:rPr>
      <w:rFonts w:eastAsia="Times New Roman"/>
      <w:sz w:val="22"/>
      <w:szCs w:val="20"/>
      <w:lang w:val="en-GB" w:eastAsia="pt-PT"/>
    </w:rPr>
  </w:style>
  <w:style w:type="character" w:customStyle="1" w:styleId="PargrafoNormalCarter">
    <w:name w:val="Parágrafo Normal Caráter"/>
    <w:basedOn w:val="Fontepargpadro"/>
    <w:link w:val="PargrafoNormal"/>
    <w:rsid w:val="00714005"/>
    <w:rPr>
      <w:rFonts w:ascii="Times New Roman" w:eastAsia="Times New Roman" w:hAnsi="Times New Roman"/>
      <w:szCs w:val="20"/>
      <w:lang w:val="en-GB" w:eastAsia="pt-PT"/>
    </w:rPr>
  </w:style>
  <w:style w:type="character" w:customStyle="1" w:styleId="text">
    <w:name w:val="text"/>
    <w:basedOn w:val="Fontepargpadro"/>
    <w:rsid w:val="00525D54"/>
  </w:style>
  <w:style w:type="table" w:customStyle="1" w:styleId="TableNormal1">
    <w:name w:val="Table Normal1"/>
    <w:uiPriority w:val="2"/>
    <w:semiHidden/>
    <w:unhideWhenUsed/>
    <w:qFormat/>
    <w:rsid w:val="00A413D4"/>
    <w:pPr>
      <w:widowControl w:val="0"/>
      <w:autoSpaceDE w:val="0"/>
      <w:autoSpaceDN w:val="0"/>
      <w:spacing w:after="0" w:line="240" w:lineRule="auto"/>
    </w:pPr>
    <w:rPr>
      <w:rFonts w:asciiTheme="minorHAnsi" w:hAnsiTheme="minorHAnsi" w:cstheme="minorBid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413D4"/>
    <w:pPr>
      <w:widowControl w:val="0"/>
      <w:autoSpaceDE w:val="0"/>
      <w:autoSpaceDN w:val="0"/>
      <w:spacing w:before="27" w:line="240" w:lineRule="auto"/>
      <w:jc w:val="center"/>
    </w:pPr>
    <w:rPr>
      <w:rFonts w:eastAsia="Times New Roman"/>
      <w:sz w:val="22"/>
      <w:lang w:val="pt-PT"/>
    </w:rPr>
  </w:style>
  <w:style w:type="table" w:styleId="SimplesTabela2">
    <w:name w:val="Plain Table 2"/>
    <w:basedOn w:val="Tabelanormal"/>
    <w:uiPriority w:val="42"/>
    <w:rsid w:val="006E3B1B"/>
    <w:pPr>
      <w:spacing w:after="0" w:line="240" w:lineRule="auto"/>
    </w:pPr>
    <w:rPr>
      <w:rFonts w:asciiTheme="minorHAnsi" w:hAnsiTheme="minorHAnsi" w:cstheme="minorBid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artesuperior-zdoformulrio">
    <w:name w:val="HTML Top of Form"/>
    <w:basedOn w:val="Normal"/>
    <w:next w:val="Normal"/>
    <w:link w:val="Partesuperior-zdoformulrioChar"/>
    <w:hidden/>
    <w:uiPriority w:val="99"/>
    <w:semiHidden/>
    <w:unhideWhenUsed/>
    <w:rsid w:val="005611BB"/>
    <w:pPr>
      <w:pBdr>
        <w:bottom w:val="single" w:sz="6" w:space="1" w:color="auto"/>
      </w:pBdr>
      <w:spacing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5611BB"/>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5611BB"/>
    <w:pPr>
      <w:pBdr>
        <w:top w:val="single" w:sz="6" w:space="1" w:color="auto"/>
      </w:pBdr>
      <w:spacing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5611BB"/>
    <w:rPr>
      <w:rFonts w:ascii="Arial" w:eastAsia="Times New Roman" w:hAnsi="Arial" w:cs="Arial"/>
      <w:vanish/>
      <w:sz w:val="16"/>
      <w:szCs w:val="16"/>
      <w:lang w:eastAsia="pt-BR"/>
    </w:rPr>
  </w:style>
  <w:style w:type="table" w:customStyle="1" w:styleId="Tabelacomgrade5">
    <w:name w:val="Tabela com grade5"/>
    <w:basedOn w:val="Tabelanormal"/>
    <w:next w:val="Tabelacomgrade"/>
    <w:uiPriority w:val="99"/>
    <w:rsid w:val="00CB51A4"/>
    <w:pPr>
      <w:spacing w:after="0" w:line="240" w:lineRule="auto"/>
    </w:pPr>
    <w:rPr>
      <w:rFonts w:ascii="Times New Roman" w:eastAsia="Times New Roman" w:hAnsi="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oLivro">
    <w:name w:val="Book Title"/>
    <w:basedOn w:val="Fontepargpadro"/>
    <w:uiPriority w:val="99"/>
    <w:qFormat/>
    <w:rsid w:val="002C1FE1"/>
    <w:rPr>
      <w:rFonts w:ascii="Times New Roman" w:hAnsi="Times New Roman" w:cs="Times New Roman"/>
      <w:b/>
      <w:bCs/>
      <w:smallCaps/>
      <w:color w:val="auto"/>
      <w:spacing w:val="5"/>
      <w:sz w:val="28"/>
    </w:rPr>
  </w:style>
  <w:style w:type="paragraph" w:customStyle="1" w:styleId="Pa3">
    <w:name w:val="Pa3"/>
    <w:basedOn w:val="Normal"/>
    <w:next w:val="Normal"/>
    <w:uiPriority w:val="99"/>
    <w:rsid w:val="002C1FE1"/>
    <w:pPr>
      <w:autoSpaceDE w:val="0"/>
      <w:autoSpaceDN w:val="0"/>
      <w:adjustRightInd w:val="0"/>
      <w:spacing w:line="241" w:lineRule="atLeast"/>
      <w:jc w:val="center"/>
    </w:pPr>
    <w:rPr>
      <w:rFonts w:ascii="Calibri" w:eastAsia="Times New Roman" w:hAnsi="Calibri"/>
      <w:szCs w:val="24"/>
      <w:lang w:eastAsia="pt-BR"/>
    </w:rPr>
  </w:style>
  <w:style w:type="character" w:customStyle="1" w:styleId="A1">
    <w:name w:val="A1"/>
    <w:uiPriority w:val="99"/>
    <w:rsid w:val="002C1FE1"/>
    <w:rPr>
      <w:color w:val="000000"/>
      <w:sz w:val="22"/>
    </w:rPr>
  </w:style>
  <w:style w:type="character" w:styleId="nfase">
    <w:name w:val="Emphasis"/>
    <w:basedOn w:val="Fontepargpadro"/>
    <w:uiPriority w:val="20"/>
    <w:qFormat/>
    <w:rsid w:val="002C1FE1"/>
    <w:rPr>
      <w:rFonts w:cs="Times New Roman"/>
      <w:i/>
      <w:iCs/>
    </w:rPr>
  </w:style>
  <w:style w:type="character" w:customStyle="1" w:styleId="st">
    <w:name w:val="st"/>
    <w:basedOn w:val="Fontepargpadro"/>
    <w:rsid w:val="002C1FE1"/>
  </w:style>
  <w:style w:type="character" w:customStyle="1" w:styleId="TtulodoLivro1">
    <w:name w:val="Título do Livro1"/>
    <w:rsid w:val="002C1FE1"/>
    <w:rPr>
      <w:rFonts w:cs="Times New Roman"/>
      <w:b/>
      <w:bCs/>
      <w:smallCaps/>
      <w:spacing w:val="5"/>
    </w:rPr>
  </w:style>
  <w:style w:type="table" w:customStyle="1" w:styleId="SombreamentoClaro1">
    <w:name w:val="Sombreamento Claro1"/>
    <w:basedOn w:val="Tabelanormal"/>
    <w:uiPriority w:val="60"/>
    <w:rsid w:val="002C1FE1"/>
    <w:pPr>
      <w:spacing w:after="0" w:line="240" w:lineRule="auto"/>
    </w:pPr>
    <w:rPr>
      <w:rFonts w:ascii="Times New Roman" w:eastAsia="Times New Roman" w:hAnsi="Times New Roman"/>
      <w:color w:val="000000" w:themeColor="text1" w:themeShade="BF"/>
      <w:lang w:eastAsia="pt-B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WW8Num2ztrue">
    <w:name w:val="WW8Num2ztrue"/>
    <w:rsid w:val="002C1FE1"/>
  </w:style>
  <w:style w:type="paragraph" w:customStyle="1" w:styleId="Standard">
    <w:name w:val="Standard"/>
    <w:rsid w:val="002C1FE1"/>
    <w:pPr>
      <w:widowControl w:val="0"/>
      <w:suppressAutoHyphens/>
      <w:autoSpaceDN w:val="0"/>
      <w:spacing w:after="0" w:line="240" w:lineRule="auto"/>
      <w:textAlignment w:val="baseline"/>
    </w:pPr>
    <w:rPr>
      <w:rFonts w:ascii="Times New Roman" w:eastAsia="SimSun" w:hAnsi="Times New Roman" w:cs="TimesNewRomanPSMT"/>
      <w:sz w:val="24"/>
      <w:szCs w:val="20"/>
      <w:lang w:eastAsia="zh-CN" w:bidi="hi-IN"/>
    </w:rPr>
  </w:style>
  <w:style w:type="character" w:styleId="HiperlinkVisitado">
    <w:name w:val="FollowedHyperlink"/>
    <w:basedOn w:val="Fontepargpadro"/>
    <w:uiPriority w:val="99"/>
    <w:semiHidden/>
    <w:unhideWhenUsed/>
    <w:rsid w:val="002C1FE1"/>
    <w:rPr>
      <w:color w:val="800080" w:themeColor="followedHyperlink"/>
      <w:u w:val="single"/>
    </w:rPr>
  </w:style>
  <w:style w:type="paragraph" w:styleId="Sumrio4">
    <w:name w:val="toc 4"/>
    <w:basedOn w:val="Normal"/>
    <w:next w:val="Normal"/>
    <w:autoRedefine/>
    <w:uiPriority w:val="39"/>
    <w:unhideWhenUsed/>
    <w:rsid w:val="002C1FE1"/>
    <w:pPr>
      <w:overflowPunct w:val="0"/>
      <w:autoSpaceDE w:val="0"/>
      <w:autoSpaceDN w:val="0"/>
      <w:adjustRightInd w:val="0"/>
      <w:spacing w:line="240" w:lineRule="auto"/>
      <w:ind w:left="480"/>
      <w:jc w:val="left"/>
      <w:textAlignment w:val="baseline"/>
    </w:pPr>
    <w:rPr>
      <w:rFonts w:asciiTheme="minorHAnsi" w:eastAsia="Times New Roman" w:hAnsiTheme="minorHAnsi"/>
      <w:sz w:val="20"/>
      <w:szCs w:val="20"/>
      <w:lang w:eastAsia="pt-BR"/>
    </w:rPr>
  </w:style>
  <w:style w:type="paragraph" w:styleId="Sumrio5">
    <w:name w:val="toc 5"/>
    <w:basedOn w:val="Normal"/>
    <w:next w:val="Normal"/>
    <w:autoRedefine/>
    <w:uiPriority w:val="39"/>
    <w:unhideWhenUsed/>
    <w:rsid w:val="002C1FE1"/>
    <w:pPr>
      <w:overflowPunct w:val="0"/>
      <w:autoSpaceDE w:val="0"/>
      <w:autoSpaceDN w:val="0"/>
      <w:adjustRightInd w:val="0"/>
      <w:spacing w:line="240" w:lineRule="auto"/>
      <w:ind w:left="720"/>
      <w:jc w:val="left"/>
      <w:textAlignment w:val="baseline"/>
    </w:pPr>
    <w:rPr>
      <w:rFonts w:asciiTheme="minorHAnsi" w:eastAsia="Times New Roman" w:hAnsiTheme="minorHAnsi"/>
      <w:sz w:val="20"/>
      <w:szCs w:val="20"/>
      <w:lang w:eastAsia="pt-BR"/>
    </w:rPr>
  </w:style>
  <w:style w:type="paragraph" w:styleId="Sumrio6">
    <w:name w:val="toc 6"/>
    <w:basedOn w:val="Normal"/>
    <w:next w:val="Normal"/>
    <w:autoRedefine/>
    <w:uiPriority w:val="39"/>
    <w:unhideWhenUsed/>
    <w:rsid w:val="002C1FE1"/>
    <w:pPr>
      <w:overflowPunct w:val="0"/>
      <w:autoSpaceDE w:val="0"/>
      <w:autoSpaceDN w:val="0"/>
      <w:adjustRightInd w:val="0"/>
      <w:spacing w:line="240" w:lineRule="auto"/>
      <w:ind w:left="960"/>
      <w:jc w:val="left"/>
      <w:textAlignment w:val="baseline"/>
    </w:pPr>
    <w:rPr>
      <w:rFonts w:asciiTheme="minorHAnsi" w:eastAsia="Times New Roman" w:hAnsiTheme="minorHAnsi"/>
      <w:sz w:val="20"/>
      <w:szCs w:val="20"/>
      <w:lang w:eastAsia="pt-BR"/>
    </w:rPr>
  </w:style>
  <w:style w:type="paragraph" w:styleId="Sumrio7">
    <w:name w:val="toc 7"/>
    <w:basedOn w:val="Normal"/>
    <w:next w:val="Normal"/>
    <w:autoRedefine/>
    <w:uiPriority w:val="39"/>
    <w:unhideWhenUsed/>
    <w:rsid w:val="002C1FE1"/>
    <w:pPr>
      <w:overflowPunct w:val="0"/>
      <w:autoSpaceDE w:val="0"/>
      <w:autoSpaceDN w:val="0"/>
      <w:adjustRightInd w:val="0"/>
      <w:spacing w:line="240" w:lineRule="auto"/>
      <w:ind w:left="1200"/>
      <w:jc w:val="left"/>
      <w:textAlignment w:val="baseline"/>
    </w:pPr>
    <w:rPr>
      <w:rFonts w:asciiTheme="minorHAnsi" w:eastAsia="Times New Roman" w:hAnsiTheme="minorHAnsi"/>
      <w:sz w:val="20"/>
      <w:szCs w:val="20"/>
      <w:lang w:eastAsia="pt-BR"/>
    </w:rPr>
  </w:style>
  <w:style w:type="paragraph" w:styleId="Sumrio8">
    <w:name w:val="toc 8"/>
    <w:basedOn w:val="Normal"/>
    <w:next w:val="Normal"/>
    <w:autoRedefine/>
    <w:uiPriority w:val="39"/>
    <w:unhideWhenUsed/>
    <w:rsid w:val="002C1FE1"/>
    <w:pPr>
      <w:overflowPunct w:val="0"/>
      <w:autoSpaceDE w:val="0"/>
      <w:autoSpaceDN w:val="0"/>
      <w:adjustRightInd w:val="0"/>
      <w:spacing w:line="240" w:lineRule="auto"/>
      <w:ind w:left="1440"/>
      <w:jc w:val="left"/>
      <w:textAlignment w:val="baseline"/>
    </w:pPr>
    <w:rPr>
      <w:rFonts w:asciiTheme="minorHAnsi" w:eastAsia="Times New Roman" w:hAnsiTheme="minorHAnsi"/>
      <w:sz w:val="20"/>
      <w:szCs w:val="20"/>
      <w:lang w:eastAsia="pt-BR"/>
    </w:rPr>
  </w:style>
  <w:style w:type="paragraph" w:styleId="Sumrio9">
    <w:name w:val="toc 9"/>
    <w:basedOn w:val="Normal"/>
    <w:next w:val="Normal"/>
    <w:autoRedefine/>
    <w:uiPriority w:val="39"/>
    <w:unhideWhenUsed/>
    <w:rsid w:val="002C1FE1"/>
    <w:pPr>
      <w:overflowPunct w:val="0"/>
      <w:autoSpaceDE w:val="0"/>
      <w:autoSpaceDN w:val="0"/>
      <w:adjustRightInd w:val="0"/>
      <w:spacing w:line="240" w:lineRule="auto"/>
      <w:ind w:left="1680"/>
      <w:jc w:val="left"/>
      <w:textAlignment w:val="baseline"/>
    </w:pPr>
    <w:rPr>
      <w:rFonts w:asciiTheme="minorHAnsi" w:eastAsia="Times New Roman" w:hAnsiTheme="minorHAnsi"/>
      <w:sz w:val="20"/>
      <w:szCs w:val="20"/>
      <w:lang w:eastAsia="pt-BR"/>
    </w:rPr>
  </w:style>
  <w:style w:type="paragraph" w:styleId="Subttulo">
    <w:name w:val="Subtitle"/>
    <w:basedOn w:val="Ttulo4"/>
    <w:next w:val="Ttulo4"/>
    <w:link w:val="SubttuloChar"/>
    <w:qFormat/>
    <w:rsid w:val="002C1FE1"/>
    <w:pPr>
      <w:numPr>
        <w:ilvl w:val="0"/>
        <w:numId w:val="0"/>
      </w:numPr>
      <w:overflowPunct w:val="0"/>
      <w:autoSpaceDE w:val="0"/>
      <w:autoSpaceDN w:val="0"/>
      <w:adjustRightInd w:val="0"/>
      <w:spacing w:before="40" w:after="160" w:line="240" w:lineRule="auto"/>
      <w:jc w:val="left"/>
      <w:textAlignment w:val="baseline"/>
    </w:pPr>
    <w:rPr>
      <w:rFonts w:eastAsiaTheme="minorEastAsia" w:cstheme="minorBidi"/>
      <w:iCs/>
      <w:szCs w:val="22"/>
      <w:lang w:eastAsia="pt-BR"/>
    </w:rPr>
  </w:style>
  <w:style w:type="character" w:customStyle="1" w:styleId="SubttuloChar">
    <w:name w:val="Subtítulo Char"/>
    <w:basedOn w:val="Fontepargpadro"/>
    <w:link w:val="Subttulo"/>
    <w:rsid w:val="002C1FE1"/>
    <w:rPr>
      <w:rFonts w:ascii="Times New Roman" w:eastAsiaTheme="minorEastAsia" w:hAnsi="Times New Roman" w:cstheme="minorBidi"/>
      <w:iCs/>
      <w:sz w:val="24"/>
      <w:lang w:eastAsia="pt-BR"/>
    </w:rPr>
  </w:style>
  <w:style w:type="character" w:customStyle="1" w:styleId="MTEquationSection">
    <w:name w:val="MTEquationSection"/>
    <w:basedOn w:val="Fontepargpadro"/>
    <w:rsid w:val="002C1FE1"/>
    <w:rPr>
      <w:b/>
      <w:vanish/>
      <w:color w:val="FF0000"/>
      <w:sz w:val="32"/>
    </w:rPr>
  </w:style>
  <w:style w:type="character" w:customStyle="1" w:styleId="highlighting">
    <w:name w:val="highlighting"/>
    <w:basedOn w:val="Fontepargpadro"/>
    <w:rsid w:val="002C1FE1"/>
  </w:style>
  <w:style w:type="paragraph" w:styleId="Pr-formataoHTML">
    <w:name w:val="HTML Preformatted"/>
    <w:basedOn w:val="Normal"/>
    <w:link w:val="Pr-formataoHTMLChar"/>
    <w:uiPriority w:val="99"/>
    <w:semiHidden/>
    <w:unhideWhenUsed/>
    <w:rsid w:val="002C1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2C1FE1"/>
    <w:rPr>
      <w:rFonts w:ascii="Courier New" w:eastAsia="Times New Roman" w:hAnsi="Courier New" w:cs="Courier New"/>
      <w:sz w:val="20"/>
      <w:szCs w:val="20"/>
      <w:lang w:eastAsia="pt-BR"/>
    </w:rPr>
  </w:style>
  <w:style w:type="table" w:customStyle="1" w:styleId="PlainTable21">
    <w:name w:val="Plain Table 21"/>
    <w:basedOn w:val="Tabelanormal"/>
    <w:uiPriority w:val="99"/>
    <w:rsid w:val="002C1FE1"/>
    <w:pPr>
      <w:spacing w:after="0" w:line="240" w:lineRule="auto"/>
    </w:pPr>
    <w:rPr>
      <w:rFonts w:ascii="Times New Roman" w:eastAsia="Times New Roman" w:hAnsi="Times New Roman"/>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41">
    <w:name w:val="Grid Table 41"/>
    <w:basedOn w:val="Tabelanormal"/>
    <w:uiPriority w:val="49"/>
    <w:rsid w:val="002C1FE1"/>
    <w:pPr>
      <w:spacing w:after="0" w:line="240" w:lineRule="auto"/>
    </w:pPr>
    <w:rPr>
      <w:rFonts w:ascii="Times New Roman" w:eastAsia="Times New Roman" w:hAnsi="Times New Roman"/>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notadefim">
    <w:name w:val="endnote text"/>
    <w:basedOn w:val="Normal"/>
    <w:link w:val="TextodenotadefimChar"/>
    <w:uiPriority w:val="99"/>
    <w:semiHidden/>
    <w:unhideWhenUsed/>
    <w:rsid w:val="002C1FE1"/>
    <w:pPr>
      <w:overflowPunct w:val="0"/>
      <w:autoSpaceDE w:val="0"/>
      <w:autoSpaceDN w:val="0"/>
      <w:adjustRightInd w:val="0"/>
      <w:spacing w:line="240" w:lineRule="auto"/>
      <w:jc w:val="center"/>
      <w:textAlignment w:val="baseline"/>
    </w:pPr>
    <w:rPr>
      <w:rFonts w:eastAsia="Times New Roman"/>
      <w:sz w:val="20"/>
      <w:szCs w:val="20"/>
      <w:lang w:eastAsia="pt-BR"/>
    </w:rPr>
  </w:style>
  <w:style w:type="character" w:customStyle="1" w:styleId="TextodenotadefimChar">
    <w:name w:val="Texto de nota de fim Char"/>
    <w:basedOn w:val="Fontepargpadro"/>
    <w:link w:val="Textodenotadefim"/>
    <w:uiPriority w:val="99"/>
    <w:semiHidden/>
    <w:rsid w:val="002C1FE1"/>
    <w:rPr>
      <w:rFonts w:ascii="Times New Roman" w:eastAsia="Times New Roman" w:hAnsi="Times New Roman"/>
      <w:sz w:val="20"/>
      <w:szCs w:val="20"/>
      <w:lang w:eastAsia="pt-BR"/>
    </w:rPr>
  </w:style>
  <w:style w:type="character" w:styleId="Refdenotadefim">
    <w:name w:val="endnote reference"/>
    <w:basedOn w:val="Fontepargpadro"/>
    <w:uiPriority w:val="99"/>
    <w:semiHidden/>
    <w:unhideWhenUsed/>
    <w:rsid w:val="002C1FE1"/>
    <w:rPr>
      <w:vertAlign w:val="superscript"/>
    </w:rPr>
  </w:style>
  <w:style w:type="character" w:customStyle="1" w:styleId="highlight">
    <w:name w:val="highlight"/>
    <w:basedOn w:val="Fontepargpadro"/>
    <w:rsid w:val="002C1FE1"/>
  </w:style>
  <w:style w:type="table" w:customStyle="1" w:styleId="TabeladeGradeClara1">
    <w:name w:val="Tabela de Grade Clara1"/>
    <w:basedOn w:val="Tabelanormal"/>
    <w:uiPriority w:val="40"/>
    <w:rsid w:val="002C1FE1"/>
    <w:pPr>
      <w:spacing w:after="0" w:line="240" w:lineRule="auto"/>
    </w:pPr>
    <w:rPr>
      <w:rFonts w:ascii="Times New Roman" w:eastAsia="Times New Roman" w:hAnsi="Times New Roman"/>
      <w:lang w:eastAsia="pt-B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text">
    <w:name w:val="title-text"/>
    <w:basedOn w:val="Fontepargpadro"/>
    <w:rsid w:val="002C1FE1"/>
  </w:style>
  <w:style w:type="character" w:customStyle="1" w:styleId="hlfld-title">
    <w:name w:val="hlfld-title"/>
    <w:basedOn w:val="Fontepargpadro"/>
    <w:rsid w:val="002C1FE1"/>
  </w:style>
  <w:style w:type="paragraph" w:customStyle="1" w:styleId="alineas">
    <w:name w:val="alineas"/>
    <w:basedOn w:val="Normal"/>
    <w:rsid w:val="002C1FE1"/>
    <w:pPr>
      <w:spacing w:before="100" w:beforeAutospacing="1" w:after="100" w:afterAutospacing="1" w:line="240" w:lineRule="auto"/>
      <w:jc w:val="left"/>
    </w:pPr>
    <w:rPr>
      <w:rFonts w:eastAsia="Times New Roman"/>
      <w:szCs w:val="24"/>
      <w:lang w:eastAsia="pt-BR"/>
    </w:rPr>
  </w:style>
  <w:style w:type="paragraph" w:customStyle="1" w:styleId="Pa13">
    <w:name w:val="Pa13"/>
    <w:basedOn w:val="Default"/>
    <w:next w:val="Default"/>
    <w:uiPriority w:val="99"/>
    <w:rsid w:val="002C1FE1"/>
    <w:pPr>
      <w:spacing w:line="161" w:lineRule="atLeast"/>
    </w:pPr>
    <w:rPr>
      <w:rFonts w:ascii="Times" w:eastAsia="Times New Roman" w:hAnsi="Times"/>
      <w:color w:val="auto"/>
    </w:rPr>
  </w:style>
  <w:style w:type="table" w:styleId="ListaMdia2-nfase1">
    <w:name w:val="Medium List 2 Accent 1"/>
    <w:basedOn w:val="Tabelanormal"/>
    <w:uiPriority w:val="66"/>
    <w:rsid w:val="002C1FE1"/>
    <w:pPr>
      <w:spacing w:after="0" w:line="240" w:lineRule="auto"/>
    </w:pPr>
    <w:rPr>
      <w:rFonts w:asciiTheme="majorHAnsi" w:eastAsiaTheme="majorEastAsia" w:hAnsiTheme="majorHAnsi" w:cstheme="majorBidi"/>
      <w:color w:val="000000" w:themeColor="text1"/>
      <w:lang w:eastAsia="pt-B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Clara-nfase3">
    <w:name w:val="Light List Accent 3"/>
    <w:basedOn w:val="Tabelanormal"/>
    <w:uiPriority w:val="61"/>
    <w:rsid w:val="002C1FE1"/>
    <w:pPr>
      <w:spacing w:after="0" w:line="240" w:lineRule="auto"/>
    </w:pPr>
    <w:rPr>
      <w:rFonts w:asciiTheme="minorHAnsi" w:eastAsiaTheme="minorEastAsia" w:hAnsiTheme="minorHAnsi" w:cstheme="minorBidi"/>
      <w:lang w:eastAsia="pt-B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NormalTable0">
    <w:name w:val="Normal Table0"/>
    <w:uiPriority w:val="2"/>
    <w:semiHidden/>
    <w:qFormat/>
    <w:rsid w:val="00073DBE"/>
    <w:pPr>
      <w:widowControl w:val="0"/>
      <w:autoSpaceDE w:val="0"/>
      <w:autoSpaceDN w:val="0"/>
      <w:spacing w:after="0" w:line="240" w:lineRule="auto"/>
    </w:pPr>
    <w:rPr>
      <w:rFonts w:asciiTheme="minorHAnsi" w:hAnsiTheme="minorHAnsi" w:cstheme="minorBidi"/>
      <w:lang w:val="en-US"/>
    </w:rPr>
    <w:tblPr>
      <w:tblCellMar>
        <w:top w:w="0" w:type="dxa"/>
        <w:left w:w="0" w:type="dxa"/>
        <w:bottom w:w="0" w:type="dxa"/>
        <w:right w:w="0" w:type="dxa"/>
      </w:tblCellMar>
    </w:tblPr>
  </w:style>
  <w:style w:type="paragraph" w:styleId="Bibliografia">
    <w:name w:val="Bibliography"/>
    <w:basedOn w:val="Normal"/>
    <w:next w:val="Normal"/>
    <w:uiPriority w:val="37"/>
    <w:unhideWhenUsed/>
    <w:rsid w:val="005E1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503">
      <w:bodyDiv w:val="1"/>
      <w:marLeft w:val="0"/>
      <w:marRight w:val="0"/>
      <w:marTop w:val="0"/>
      <w:marBottom w:val="0"/>
      <w:divBdr>
        <w:top w:val="none" w:sz="0" w:space="0" w:color="auto"/>
        <w:left w:val="none" w:sz="0" w:space="0" w:color="auto"/>
        <w:bottom w:val="none" w:sz="0" w:space="0" w:color="auto"/>
        <w:right w:val="none" w:sz="0" w:space="0" w:color="auto"/>
      </w:divBdr>
    </w:div>
    <w:div w:id="10228951">
      <w:bodyDiv w:val="1"/>
      <w:marLeft w:val="0"/>
      <w:marRight w:val="0"/>
      <w:marTop w:val="0"/>
      <w:marBottom w:val="0"/>
      <w:divBdr>
        <w:top w:val="none" w:sz="0" w:space="0" w:color="auto"/>
        <w:left w:val="none" w:sz="0" w:space="0" w:color="auto"/>
        <w:bottom w:val="none" w:sz="0" w:space="0" w:color="auto"/>
        <w:right w:val="none" w:sz="0" w:space="0" w:color="auto"/>
      </w:divBdr>
    </w:div>
    <w:div w:id="14117401">
      <w:bodyDiv w:val="1"/>
      <w:marLeft w:val="0"/>
      <w:marRight w:val="0"/>
      <w:marTop w:val="0"/>
      <w:marBottom w:val="0"/>
      <w:divBdr>
        <w:top w:val="none" w:sz="0" w:space="0" w:color="auto"/>
        <w:left w:val="none" w:sz="0" w:space="0" w:color="auto"/>
        <w:bottom w:val="none" w:sz="0" w:space="0" w:color="auto"/>
        <w:right w:val="none" w:sz="0" w:space="0" w:color="auto"/>
      </w:divBdr>
    </w:div>
    <w:div w:id="15231677">
      <w:bodyDiv w:val="1"/>
      <w:marLeft w:val="0"/>
      <w:marRight w:val="0"/>
      <w:marTop w:val="0"/>
      <w:marBottom w:val="0"/>
      <w:divBdr>
        <w:top w:val="none" w:sz="0" w:space="0" w:color="auto"/>
        <w:left w:val="none" w:sz="0" w:space="0" w:color="auto"/>
        <w:bottom w:val="none" w:sz="0" w:space="0" w:color="auto"/>
        <w:right w:val="none" w:sz="0" w:space="0" w:color="auto"/>
      </w:divBdr>
    </w:div>
    <w:div w:id="16664649">
      <w:bodyDiv w:val="1"/>
      <w:marLeft w:val="0"/>
      <w:marRight w:val="0"/>
      <w:marTop w:val="0"/>
      <w:marBottom w:val="0"/>
      <w:divBdr>
        <w:top w:val="none" w:sz="0" w:space="0" w:color="auto"/>
        <w:left w:val="none" w:sz="0" w:space="0" w:color="auto"/>
        <w:bottom w:val="none" w:sz="0" w:space="0" w:color="auto"/>
        <w:right w:val="none" w:sz="0" w:space="0" w:color="auto"/>
      </w:divBdr>
    </w:div>
    <w:div w:id="21516937">
      <w:bodyDiv w:val="1"/>
      <w:marLeft w:val="0"/>
      <w:marRight w:val="0"/>
      <w:marTop w:val="0"/>
      <w:marBottom w:val="0"/>
      <w:divBdr>
        <w:top w:val="none" w:sz="0" w:space="0" w:color="auto"/>
        <w:left w:val="none" w:sz="0" w:space="0" w:color="auto"/>
        <w:bottom w:val="none" w:sz="0" w:space="0" w:color="auto"/>
        <w:right w:val="none" w:sz="0" w:space="0" w:color="auto"/>
      </w:divBdr>
    </w:div>
    <w:div w:id="22484942">
      <w:bodyDiv w:val="1"/>
      <w:marLeft w:val="0"/>
      <w:marRight w:val="0"/>
      <w:marTop w:val="0"/>
      <w:marBottom w:val="0"/>
      <w:divBdr>
        <w:top w:val="none" w:sz="0" w:space="0" w:color="auto"/>
        <w:left w:val="none" w:sz="0" w:space="0" w:color="auto"/>
        <w:bottom w:val="none" w:sz="0" w:space="0" w:color="auto"/>
        <w:right w:val="none" w:sz="0" w:space="0" w:color="auto"/>
      </w:divBdr>
    </w:div>
    <w:div w:id="27266608">
      <w:bodyDiv w:val="1"/>
      <w:marLeft w:val="0"/>
      <w:marRight w:val="0"/>
      <w:marTop w:val="0"/>
      <w:marBottom w:val="0"/>
      <w:divBdr>
        <w:top w:val="none" w:sz="0" w:space="0" w:color="auto"/>
        <w:left w:val="none" w:sz="0" w:space="0" w:color="auto"/>
        <w:bottom w:val="none" w:sz="0" w:space="0" w:color="auto"/>
        <w:right w:val="none" w:sz="0" w:space="0" w:color="auto"/>
      </w:divBdr>
    </w:div>
    <w:div w:id="30426299">
      <w:bodyDiv w:val="1"/>
      <w:marLeft w:val="0"/>
      <w:marRight w:val="0"/>
      <w:marTop w:val="0"/>
      <w:marBottom w:val="0"/>
      <w:divBdr>
        <w:top w:val="none" w:sz="0" w:space="0" w:color="auto"/>
        <w:left w:val="none" w:sz="0" w:space="0" w:color="auto"/>
        <w:bottom w:val="none" w:sz="0" w:space="0" w:color="auto"/>
        <w:right w:val="none" w:sz="0" w:space="0" w:color="auto"/>
      </w:divBdr>
      <w:divsChild>
        <w:div w:id="2003002417">
          <w:marLeft w:val="480"/>
          <w:marRight w:val="0"/>
          <w:marTop w:val="0"/>
          <w:marBottom w:val="0"/>
          <w:divBdr>
            <w:top w:val="none" w:sz="0" w:space="0" w:color="auto"/>
            <w:left w:val="none" w:sz="0" w:space="0" w:color="auto"/>
            <w:bottom w:val="none" w:sz="0" w:space="0" w:color="auto"/>
            <w:right w:val="none" w:sz="0" w:space="0" w:color="auto"/>
          </w:divBdr>
        </w:div>
        <w:div w:id="1392464255">
          <w:marLeft w:val="480"/>
          <w:marRight w:val="0"/>
          <w:marTop w:val="0"/>
          <w:marBottom w:val="0"/>
          <w:divBdr>
            <w:top w:val="none" w:sz="0" w:space="0" w:color="auto"/>
            <w:left w:val="none" w:sz="0" w:space="0" w:color="auto"/>
            <w:bottom w:val="none" w:sz="0" w:space="0" w:color="auto"/>
            <w:right w:val="none" w:sz="0" w:space="0" w:color="auto"/>
          </w:divBdr>
        </w:div>
        <w:div w:id="318268254">
          <w:marLeft w:val="480"/>
          <w:marRight w:val="0"/>
          <w:marTop w:val="0"/>
          <w:marBottom w:val="0"/>
          <w:divBdr>
            <w:top w:val="none" w:sz="0" w:space="0" w:color="auto"/>
            <w:left w:val="none" w:sz="0" w:space="0" w:color="auto"/>
            <w:bottom w:val="none" w:sz="0" w:space="0" w:color="auto"/>
            <w:right w:val="none" w:sz="0" w:space="0" w:color="auto"/>
          </w:divBdr>
        </w:div>
        <w:div w:id="1024743733">
          <w:marLeft w:val="480"/>
          <w:marRight w:val="0"/>
          <w:marTop w:val="0"/>
          <w:marBottom w:val="0"/>
          <w:divBdr>
            <w:top w:val="none" w:sz="0" w:space="0" w:color="auto"/>
            <w:left w:val="none" w:sz="0" w:space="0" w:color="auto"/>
            <w:bottom w:val="none" w:sz="0" w:space="0" w:color="auto"/>
            <w:right w:val="none" w:sz="0" w:space="0" w:color="auto"/>
          </w:divBdr>
        </w:div>
        <w:div w:id="2071994890">
          <w:marLeft w:val="480"/>
          <w:marRight w:val="0"/>
          <w:marTop w:val="0"/>
          <w:marBottom w:val="0"/>
          <w:divBdr>
            <w:top w:val="none" w:sz="0" w:space="0" w:color="auto"/>
            <w:left w:val="none" w:sz="0" w:space="0" w:color="auto"/>
            <w:bottom w:val="none" w:sz="0" w:space="0" w:color="auto"/>
            <w:right w:val="none" w:sz="0" w:space="0" w:color="auto"/>
          </w:divBdr>
        </w:div>
        <w:div w:id="1617566481">
          <w:marLeft w:val="480"/>
          <w:marRight w:val="0"/>
          <w:marTop w:val="0"/>
          <w:marBottom w:val="0"/>
          <w:divBdr>
            <w:top w:val="none" w:sz="0" w:space="0" w:color="auto"/>
            <w:left w:val="none" w:sz="0" w:space="0" w:color="auto"/>
            <w:bottom w:val="none" w:sz="0" w:space="0" w:color="auto"/>
            <w:right w:val="none" w:sz="0" w:space="0" w:color="auto"/>
          </w:divBdr>
        </w:div>
        <w:div w:id="2006129903">
          <w:marLeft w:val="480"/>
          <w:marRight w:val="0"/>
          <w:marTop w:val="0"/>
          <w:marBottom w:val="0"/>
          <w:divBdr>
            <w:top w:val="none" w:sz="0" w:space="0" w:color="auto"/>
            <w:left w:val="none" w:sz="0" w:space="0" w:color="auto"/>
            <w:bottom w:val="none" w:sz="0" w:space="0" w:color="auto"/>
            <w:right w:val="none" w:sz="0" w:space="0" w:color="auto"/>
          </w:divBdr>
        </w:div>
        <w:div w:id="425272316">
          <w:marLeft w:val="480"/>
          <w:marRight w:val="0"/>
          <w:marTop w:val="0"/>
          <w:marBottom w:val="0"/>
          <w:divBdr>
            <w:top w:val="none" w:sz="0" w:space="0" w:color="auto"/>
            <w:left w:val="none" w:sz="0" w:space="0" w:color="auto"/>
            <w:bottom w:val="none" w:sz="0" w:space="0" w:color="auto"/>
            <w:right w:val="none" w:sz="0" w:space="0" w:color="auto"/>
          </w:divBdr>
        </w:div>
        <w:div w:id="414328398">
          <w:marLeft w:val="480"/>
          <w:marRight w:val="0"/>
          <w:marTop w:val="0"/>
          <w:marBottom w:val="0"/>
          <w:divBdr>
            <w:top w:val="none" w:sz="0" w:space="0" w:color="auto"/>
            <w:left w:val="none" w:sz="0" w:space="0" w:color="auto"/>
            <w:bottom w:val="none" w:sz="0" w:space="0" w:color="auto"/>
            <w:right w:val="none" w:sz="0" w:space="0" w:color="auto"/>
          </w:divBdr>
        </w:div>
        <w:div w:id="47802625">
          <w:marLeft w:val="480"/>
          <w:marRight w:val="0"/>
          <w:marTop w:val="0"/>
          <w:marBottom w:val="0"/>
          <w:divBdr>
            <w:top w:val="none" w:sz="0" w:space="0" w:color="auto"/>
            <w:left w:val="none" w:sz="0" w:space="0" w:color="auto"/>
            <w:bottom w:val="none" w:sz="0" w:space="0" w:color="auto"/>
            <w:right w:val="none" w:sz="0" w:space="0" w:color="auto"/>
          </w:divBdr>
        </w:div>
        <w:div w:id="1670250875">
          <w:marLeft w:val="480"/>
          <w:marRight w:val="0"/>
          <w:marTop w:val="0"/>
          <w:marBottom w:val="0"/>
          <w:divBdr>
            <w:top w:val="none" w:sz="0" w:space="0" w:color="auto"/>
            <w:left w:val="none" w:sz="0" w:space="0" w:color="auto"/>
            <w:bottom w:val="none" w:sz="0" w:space="0" w:color="auto"/>
            <w:right w:val="none" w:sz="0" w:space="0" w:color="auto"/>
          </w:divBdr>
        </w:div>
        <w:div w:id="1137142779">
          <w:marLeft w:val="480"/>
          <w:marRight w:val="0"/>
          <w:marTop w:val="0"/>
          <w:marBottom w:val="0"/>
          <w:divBdr>
            <w:top w:val="none" w:sz="0" w:space="0" w:color="auto"/>
            <w:left w:val="none" w:sz="0" w:space="0" w:color="auto"/>
            <w:bottom w:val="none" w:sz="0" w:space="0" w:color="auto"/>
            <w:right w:val="none" w:sz="0" w:space="0" w:color="auto"/>
          </w:divBdr>
        </w:div>
        <w:div w:id="638613441">
          <w:marLeft w:val="480"/>
          <w:marRight w:val="0"/>
          <w:marTop w:val="0"/>
          <w:marBottom w:val="0"/>
          <w:divBdr>
            <w:top w:val="none" w:sz="0" w:space="0" w:color="auto"/>
            <w:left w:val="none" w:sz="0" w:space="0" w:color="auto"/>
            <w:bottom w:val="none" w:sz="0" w:space="0" w:color="auto"/>
            <w:right w:val="none" w:sz="0" w:space="0" w:color="auto"/>
          </w:divBdr>
        </w:div>
        <w:div w:id="1203446127">
          <w:marLeft w:val="480"/>
          <w:marRight w:val="0"/>
          <w:marTop w:val="0"/>
          <w:marBottom w:val="0"/>
          <w:divBdr>
            <w:top w:val="none" w:sz="0" w:space="0" w:color="auto"/>
            <w:left w:val="none" w:sz="0" w:space="0" w:color="auto"/>
            <w:bottom w:val="none" w:sz="0" w:space="0" w:color="auto"/>
            <w:right w:val="none" w:sz="0" w:space="0" w:color="auto"/>
          </w:divBdr>
        </w:div>
        <w:div w:id="1004941714">
          <w:marLeft w:val="480"/>
          <w:marRight w:val="0"/>
          <w:marTop w:val="0"/>
          <w:marBottom w:val="0"/>
          <w:divBdr>
            <w:top w:val="none" w:sz="0" w:space="0" w:color="auto"/>
            <w:left w:val="none" w:sz="0" w:space="0" w:color="auto"/>
            <w:bottom w:val="none" w:sz="0" w:space="0" w:color="auto"/>
            <w:right w:val="none" w:sz="0" w:space="0" w:color="auto"/>
          </w:divBdr>
        </w:div>
        <w:div w:id="866917261">
          <w:marLeft w:val="480"/>
          <w:marRight w:val="0"/>
          <w:marTop w:val="0"/>
          <w:marBottom w:val="0"/>
          <w:divBdr>
            <w:top w:val="none" w:sz="0" w:space="0" w:color="auto"/>
            <w:left w:val="none" w:sz="0" w:space="0" w:color="auto"/>
            <w:bottom w:val="none" w:sz="0" w:space="0" w:color="auto"/>
            <w:right w:val="none" w:sz="0" w:space="0" w:color="auto"/>
          </w:divBdr>
        </w:div>
        <w:div w:id="76483831">
          <w:marLeft w:val="480"/>
          <w:marRight w:val="0"/>
          <w:marTop w:val="0"/>
          <w:marBottom w:val="0"/>
          <w:divBdr>
            <w:top w:val="none" w:sz="0" w:space="0" w:color="auto"/>
            <w:left w:val="none" w:sz="0" w:space="0" w:color="auto"/>
            <w:bottom w:val="none" w:sz="0" w:space="0" w:color="auto"/>
            <w:right w:val="none" w:sz="0" w:space="0" w:color="auto"/>
          </w:divBdr>
        </w:div>
        <w:div w:id="1741707977">
          <w:marLeft w:val="480"/>
          <w:marRight w:val="0"/>
          <w:marTop w:val="0"/>
          <w:marBottom w:val="0"/>
          <w:divBdr>
            <w:top w:val="none" w:sz="0" w:space="0" w:color="auto"/>
            <w:left w:val="none" w:sz="0" w:space="0" w:color="auto"/>
            <w:bottom w:val="none" w:sz="0" w:space="0" w:color="auto"/>
            <w:right w:val="none" w:sz="0" w:space="0" w:color="auto"/>
          </w:divBdr>
        </w:div>
        <w:div w:id="31654378">
          <w:marLeft w:val="480"/>
          <w:marRight w:val="0"/>
          <w:marTop w:val="0"/>
          <w:marBottom w:val="0"/>
          <w:divBdr>
            <w:top w:val="none" w:sz="0" w:space="0" w:color="auto"/>
            <w:left w:val="none" w:sz="0" w:space="0" w:color="auto"/>
            <w:bottom w:val="none" w:sz="0" w:space="0" w:color="auto"/>
            <w:right w:val="none" w:sz="0" w:space="0" w:color="auto"/>
          </w:divBdr>
        </w:div>
      </w:divsChild>
    </w:div>
    <w:div w:id="35202368">
      <w:bodyDiv w:val="1"/>
      <w:marLeft w:val="0"/>
      <w:marRight w:val="0"/>
      <w:marTop w:val="0"/>
      <w:marBottom w:val="0"/>
      <w:divBdr>
        <w:top w:val="none" w:sz="0" w:space="0" w:color="auto"/>
        <w:left w:val="none" w:sz="0" w:space="0" w:color="auto"/>
        <w:bottom w:val="none" w:sz="0" w:space="0" w:color="auto"/>
        <w:right w:val="none" w:sz="0" w:space="0" w:color="auto"/>
      </w:divBdr>
    </w:div>
    <w:div w:id="52975500">
      <w:bodyDiv w:val="1"/>
      <w:marLeft w:val="0"/>
      <w:marRight w:val="0"/>
      <w:marTop w:val="0"/>
      <w:marBottom w:val="0"/>
      <w:divBdr>
        <w:top w:val="none" w:sz="0" w:space="0" w:color="auto"/>
        <w:left w:val="none" w:sz="0" w:space="0" w:color="auto"/>
        <w:bottom w:val="none" w:sz="0" w:space="0" w:color="auto"/>
        <w:right w:val="none" w:sz="0" w:space="0" w:color="auto"/>
      </w:divBdr>
    </w:div>
    <w:div w:id="56562830">
      <w:bodyDiv w:val="1"/>
      <w:marLeft w:val="0"/>
      <w:marRight w:val="0"/>
      <w:marTop w:val="0"/>
      <w:marBottom w:val="0"/>
      <w:divBdr>
        <w:top w:val="none" w:sz="0" w:space="0" w:color="auto"/>
        <w:left w:val="none" w:sz="0" w:space="0" w:color="auto"/>
        <w:bottom w:val="none" w:sz="0" w:space="0" w:color="auto"/>
        <w:right w:val="none" w:sz="0" w:space="0" w:color="auto"/>
      </w:divBdr>
    </w:div>
    <w:div w:id="59790227">
      <w:bodyDiv w:val="1"/>
      <w:marLeft w:val="0"/>
      <w:marRight w:val="0"/>
      <w:marTop w:val="0"/>
      <w:marBottom w:val="0"/>
      <w:divBdr>
        <w:top w:val="none" w:sz="0" w:space="0" w:color="auto"/>
        <w:left w:val="none" w:sz="0" w:space="0" w:color="auto"/>
        <w:bottom w:val="none" w:sz="0" w:space="0" w:color="auto"/>
        <w:right w:val="none" w:sz="0" w:space="0" w:color="auto"/>
      </w:divBdr>
    </w:div>
    <w:div w:id="63918064">
      <w:bodyDiv w:val="1"/>
      <w:marLeft w:val="0"/>
      <w:marRight w:val="0"/>
      <w:marTop w:val="0"/>
      <w:marBottom w:val="0"/>
      <w:divBdr>
        <w:top w:val="none" w:sz="0" w:space="0" w:color="auto"/>
        <w:left w:val="none" w:sz="0" w:space="0" w:color="auto"/>
        <w:bottom w:val="none" w:sz="0" w:space="0" w:color="auto"/>
        <w:right w:val="none" w:sz="0" w:space="0" w:color="auto"/>
      </w:divBdr>
    </w:div>
    <w:div w:id="66348542">
      <w:bodyDiv w:val="1"/>
      <w:marLeft w:val="0"/>
      <w:marRight w:val="0"/>
      <w:marTop w:val="0"/>
      <w:marBottom w:val="0"/>
      <w:divBdr>
        <w:top w:val="none" w:sz="0" w:space="0" w:color="auto"/>
        <w:left w:val="none" w:sz="0" w:space="0" w:color="auto"/>
        <w:bottom w:val="none" w:sz="0" w:space="0" w:color="auto"/>
        <w:right w:val="none" w:sz="0" w:space="0" w:color="auto"/>
      </w:divBdr>
    </w:div>
    <w:div w:id="84687341">
      <w:bodyDiv w:val="1"/>
      <w:marLeft w:val="0"/>
      <w:marRight w:val="0"/>
      <w:marTop w:val="0"/>
      <w:marBottom w:val="0"/>
      <w:divBdr>
        <w:top w:val="none" w:sz="0" w:space="0" w:color="auto"/>
        <w:left w:val="none" w:sz="0" w:space="0" w:color="auto"/>
        <w:bottom w:val="none" w:sz="0" w:space="0" w:color="auto"/>
        <w:right w:val="none" w:sz="0" w:space="0" w:color="auto"/>
      </w:divBdr>
    </w:div>
    <w:div w:id="106891933">
      <w:bodyDiv w:val="1"/>
      <w:marLeft w:val="0"/>
      <w:marRight w:val="0"/>
      <w:marTop w:val="0"/>
      <w:marBottom w:val="0"/>
      <w:divBdr>
        <w:top w:val="none" w:sz="0" w:space="0" w:color="auto"/>
        <w:left w:val="none" w:sz="0" w:space="0" w:color="auto"/>
        <w:bottom w:val="none" w:sz="0" w:space="0" w:color="auto"/>
        <w:right w:val="none" w:sz="0" w:space="0" w:color="auto"/>
      </w:divBdr>
    </w:div>
    <w:div w:id="112095110">
      <w:bodyDiv w:val="1"/>
      <w:marLeft w:val="0"/>
      <w:marRight w:val="0"/>
      <w:marTop w:val="0"/>
      <w:marBottom w:val="0"/>
      <w:divBdr>
        <w:top w:val="none" w:sz="0" w:space="0" w:color="auto"/>
        <w:left w:val="none" w:sz="0" w:space="0" w:color="auto"/>
        <w:bottom w:val="none" w:sz="0" w:space="0" w:color="auto"/>
        <w:right w:val="none" w:sz="0" w:space="0" w:color="auto"/>
      </w:divBdr>
    </w:div>
    <w:div w:id="113602302">
      <w:bodyDiv w:val="1"/>
      <w:marLeft w:val="0"/>
      <w:marRight w:val="0"/>
      <w:marTop w:val="0"/>
      <w:marBottom w:val="0"/>
      <w:divBdr>
        <w:top w:val="none" w:sz="0" w:space="0" w:color="auto"/>
        <w:left w:val="none" w:sz="0" w:space="0" w:color="auto"/>
        <w:bottom w:val="none" w:sz="0" w:space="0" w:color="auto"/>
        <w:right w:val="none" w:sz="0" w:space="0" w:color="auto"/>
      </w:divBdr>
    </w:div>
    <w:div w:id="117185782">
      <w:bodyDiv w:val="1"/>
      <w:marLeft w:val="0"/>
      <w:marRight w:val="0"/>
      <w:marTop w:val="0"/>
      <w:marBottom w:val="0"/>
      <w:divBdr>
        <w:top w:val="none" w:sz="0" w:space="0" w:color="auto"/>
        <w:left w:val="none" w:sz="0" w:space="0" w:color="auto"/>
        <w:bottom w:val="none" w:sz="0" w:space="0" w:color="auto"/>
        <w:right w:val="none" w:sz="0" w:space="0" w:color="auto"/>
      </w:divBdr>
    </w:div>
    <w:div w:id="119761357">
      <w:bodyDiv w:val="1"/>
      <w:marLeft w:val="0"/>
      <w:marRight w:val="0"/>
      <w:marTop w:val="0"/>
      <w:marBottom w:val="0"/>
      <w:divBdr>
        <w:top w:val="none" w:sz="0" w:space="0" w:color="auto"/>
        <w:left w:val="none" w:sz="0" w:space="0" w:color="auto"/>
        <w:bottom w:val="none" w:sz="0" w:space="0" w:color="auto"/>
        <w:right w:val="none" w:sz="0" w:space="0" w:color="auto"/>
      </w:divBdr>
    </w:div>
    <w:div w:id="131481018">
      <w:bodyDiv w:val="1"/>
      <w:marLeft w:val="0"/>
      <w:marRight w:val="0"/>
      <w:marTop w:val="0"/>
      <w:marBottom w:val="0"/>
      <w:divBdr>
        <w:top w:val="none" w:sz="0" w:space="0" w:color="auto"/>
        <w:left w:val="none" w:sz="0" w:space="0" w:color="auto"/>
        <w:bottom w:val="none" w:sz="0" w:space="0" w:color="auto"/>
        <w:right w:val="none" w:sz="0" w:space="0" w:color="auto"/>
      </w:divBdr>
    </w:div>
    <w:div w:id="159734063">
      <w:bodyDiv w:val="1"/>
      <w:marLeft w:val="0"/>
      <w:marRight w:val="0"/>
      <w:marTop w:val="0"/>
      <w:marBottom w:val="0"/>
      <w:divBdr>
        <w:top w:val="none" w:sz="0" w:space="0" w:color="auto"/>
        <w:left w:val="none" w:sz="0" w:space="0" w:color="auto"/>
        <w:bottom w:val="none" w:sz="0" w:space="0" w:color="auto"/>
        <w:right w:val="none" w:sz="0" w:space="0" w:color="auto"/>
      </w:divBdr>
    </w:div>
    <w:div w:id="163131771">
      <w:bodyDiv w:val="1"/>
      <w:marLeft w:val="0"/>
      <w:marRight w:val="0"/>
      <w:marTop w:val="0"/>
      <w:marBottom w:val="0"/>
      <w:divBdr>
        <w:top w:val="none" w:sz="0" w:space="0" w:color="auto"/>
        <w:left w:val="none" w:sz="0" w:space="0" w:color="auto"/>
        <w:bottom w:val="none" w:sz="0" w:space="0" w:color="auto"/>
        <w:right w:val="none" w:sz="0" w:space="0" w:color="auto"/>
      </w:divBdr>
    </w:div>
    <w:div w:id="168175879">
      <w:bodyDiv w:val="1"/>
      <w:marLeft w:val="0"/>
      <w:marRight w:val="0"/>
      <w:marTop w:val="0"/>
      <w:marBottom w:val="0"/>
      <w:divBdr>
        <w:top w:val="none" w:sz="0" w:space="0" w:color="auto"/>
        <w:left w:val="none" w:sz="0" w:space="0" w:color="auto"/>
        <w:bottom w:val="none" w:sz="0" w:space="0" w:color="auto"/>
        <w:right w:val="none" w:sz="0" w:space="0" w:color="auto"/>
      </w:divBdr>
    </w:div>
    <w:div w:id="181171605">
      <w:bodyDiv w:val="1"/>
      <w:marLeft w:val="0"/>
      <w:marRight w:val="0"/>
      <w:marTop w:val="0"/>
      <w:marBottom w:val="0"/>
      <w:divBdr>
        <w:top w:val="none" w:sz="0" w:space="0" w:color="auto"/>
        <w:left w:val="none" w:sz="0" w:space="0" w:color="auto"/>
        <w:bottom w:val="none" w:sz="0" w:space="0" w:color="auto"/>
        <w:right w:val="none" w:sz="0" w:space="0" w:color="auto"/>
      </w:divBdr>
    </w:div>
    <w:div w:id="182088624">
      <w:bodyDiv w:val="1"/>
      <w:marLeft w:val="0"/>
      <w:marRight w:val="0"/>
      <w:marTop w:val="0"/>
      <w:marBottom w:val="0"/>
      <w:divBdr>
        <w:top w:val="none" w:sz="0" w:space="0" w:color="auto"/>
        <w:left w:val="none" w:sz="0" w:space="0" w:color="auto"/>
        <w:bottom w:val="none" w:sz="0" w:space="0" w:color="auto"/>
        <w:right w:val="none" w:sz="0" w:space="0" w:color="auto"/>
      </w:divBdr>
    </w:div>
    <w:div w:id="187062089">
      <w:bodyDiv w:val="1"/>
      <w:marLeft w:val="0"/>
      <w:marRight w:val="0"/>
      <w:marTop w:val="0"/>
      <w:marBottom w:val="0"/>
      <w:divBdr>
        <w:top w:val="none" w:sz="0" w:space="0" w:color="auto"/>
        <w:left w:val="none" w:sz="0" w:space="0" w:color="auto"/>
        <w:bottom w:val="none" w:sz="0" w:space="0" w:color="auto"/>
        <w:right w:val="none" w:sz="0" w:space="0" w:color="auto"/>
      </w:divBdr>
    </w:div>
    <w:div w:id="188955227">
      <w:bodyDiv w:val="1"/>
      <w:marLeft w:val="0"/>
      <w:marRight w:val="0"/>
      <w:marTop w:val="0"/>
      <w:marBottom w:val="0"/>
      <w:divBdr>
        <w:top w:val="none" w:sz="0" w:space="0" w:color="auto"/>
        <w:left w:val="none" w:sz="0" w:space="0" w:color="auto"/>
        <w:bottom w:val="none" w:sz="0" w:space="0" w:color="auto"/>
        <w:right w:val="none" w:sz="0" w:space="0" w:color="auto"/>
      </w:divBdr>
    </w:div>
    <w:div w:id="189612186">
      <w:bodyDiv w:val="1"/>
      <w:marLeft w:val="0"/>
      <w:marRight w:val="0"/>
      <w:marTop w:val="0"/>
      <w:marBottom w:val="0"/>
      <w:divBdr>
        <w:top w:val="none" w:sz="0" w:space="0" w:color="auto"/>
        <w:left w:val="none" w:sz="0" w:space="0" w:color="auto"/>
        <w:bottom w:val="none" w:sz="0" w:space="0" w:color="auto"/>
        <w:right w:val="none" w:sz="0" w:space="0" w:color="auto"/>
      </w:divBdr>
    </w:div>
    <w:div w:id="190073624">
      <w:bodyDiv w:val="1"/>
      <w:marLeft w:val="0"/>
      <w:marRight w:val="0"/>
      <w:marTop w:val="0"/>
      <w:marBottom w:val="0"/>
      <w:divBdr>
        <w:top w:val="none" w:sz="0" w:space="0" w:color="auto"/>
        <w:left w:val="none" w:sz="0" w:space="0" w:color="auto"/>
        <w:bottom w:val="none" w:sz="0" w:space="0" w:color="auto"/>
        <w:right w:val="none" w:sz="0" w:space="0" w:color="auto"/>
      </w:divBdr>
    </w:div>
    <w:div w:id="191189408">
      <w:bodyDiv w:val="1"/>
      <w:marLeft w:val="0"/>
      <w:marRight w:val="0"/>
      <w:marTop w:val="0"/>
      <w:marBottom w:val="0"/>
      <w:divBdr>
        <w:top w:val="none" w:sz="0" w:space="0" w:color="auto"/>
        <w:left w:val="none" w:sz="0" w:space="0" w:color="auto"/>
        <w:bottom w:val="none" w:sz="0" w:space="0" w:color="auto"/>
        <w:right w:val="none" w:sz="0" w:space="0" w:color="auto"/>
      </w:divBdr>
    </w:div>
    <w:div w:id="191651235">
      <w:bodyDiv w:val="1"/>
      <w:marLeft w:val="0"/>
      <w:marRight w:val="0"/>
      <w:marTop w:val="0"/>
      <w:marBottom w:val="0"/>
      <w:divBdr>
        <w:top w:val="none" w:sz="0" w:space="0" w:color="auto"/>
        <w:left w:val="none" w:sz="0" w:space="0" w:color="auto"/>
        <w:bottom w:val="none" w:sz="0" w:space="0" w:color="auto"/>
        <w:right w:val="none" w:sz="0" w:space="0" w:color="auto"/>
      </w:divBdr>
    </w:div>
    <w:div w:id="203324339">
      <w:bodyDiv w:val="1"/>
      <w:marLeft w:val="0"/>
      <w:marRight w:val="0"/>
      <w:marTop w:val="0"/>
      <w:marBottom w:val="0"/>
      <w:divBdr>
        <w:top w:val="none" w:sz="0" w:space="0" w:color="auto"/>
        <w:left w:val="none" w:sz="0" w:space="0" w:color="auto"/>
        <w:bottom w:val="none" w:sz="0" w:space="0" w:color="auto"/>
        <w:right w:val="none" w:sz="0" w:space="0" w:color="auto"/>
      </w:divBdr>
    </w:div>
    <w:div w:id="205140461">
      <w:bodyDiv w:val="1"/>
      <w:marLeft w:val="0"/>
      <w:marRight w:val="0"/>
      <w:marTop w:val="0"/>
      <w:marBottom w:val="0"/>
      <w:divBdr>
        <w:top w:val="none" w:sz="0" w:space="0" w:color="auto"/>
        <w:left w:val="none" w:sz="0" w:space="0" w:color="auto"/>
        <w:bottom w:val="none" w:sz="0" w:space="0" w:color="auto"/>
        <w:right w:val="none" w:sz="0" w:space="0" w:color="auto"/>
      </w:divBdr>
    </w:div>
    <w:div w:id="220751804">
      <w:bodyDiv w:val="1"/>
      <w:marLeft w:val="0"/>
      <w:marRight w:val="0"/>
      <w:marTop w:val="0"/>
      <w:marBottom w:val="0"/>
      <w:divBdr>
        <w:top w:val="none" w:sz="0" w:space="0" w:color="auto"/>
        <w:left w:val="none" w:sz="0" w:space="0" w:color="auto"/>
        <w:bottom w:val="none" w:sz="0" w:space="0" w:color="auto"/>
        <w:right w:val="none" w:sz="0" w:space="0" w:color="auto"/>
      </w:divBdr>
    </w:div>
    <w:div w:id="220793162">
      <w:bodyDiv w:val="1"/>
      <w:marLeft w:val="0"/>
      <w:marRight w:val="0"/>
      <w:marTop w:val="0"/>
      <w:marBottom w:val="0"/>
      <w:divBdr>
        <w:top w:val="none" w:sz="0" w:space="0" w:color="auto"/>
        <w:left w:val="none" w:sz="0" w:space="0" w:color="auto"/>
        <w:bottom w:val="none" w:sz="0" w:space="0" w:color="auto"/>
        <w:right w:val="none" w:sz="0" w:space="0" w:color="auto"/>
      </w:divBdr>
    </w:div>
    <w:div w:id="247034000">
      <w:bodyDiv w:val="1"/>
      <w:marLeft w:val="0"/>
      <w:marRight w:val="0"/>
      <w:marTop w:val="0"/>
      <w:marBottom w:val="0"/>
      <w:divBdr>
        <w:top w:val="none" w:sz="0" w:space="0" w:color="auto"/>
        <w:left w:val="none" w:sz="0" w:space="0" w:color="auto"/>
        <w:bottom w:val="none" w:sz="0" w:space="0" w:color="auto"/>
        <w:right w:val="none" w:sz="0" w:space="0" w:color="auto"/>
      </w:divBdr>
    </w:div>
    <w:div w:id="257251020">
      <w:bodyDiv w:val="1"/>
      <w:marLeft w:val="0"/>
      <w:marRight w:val="0"/>
      <w:marTop w:val="0"/>
      <w:marBottom w:val="0"/>
      <w:divBdr>
        <w:top w:val="none" w:sz="0" w:space="0" w:color="auto"/>
        <w:left w:val="none" w:sz="0" w:space="0" w:color="auto"/>
        <w:bottom w:val="none" w:sz="0" w:space="0" w:color="auto"/>
        <w:right w:val="none" w:sz="0" w:space="0" w:color="auto"/>
      </w:divBdr>
    </w:div>
    <w:div w:id="257755463">
      <w:bodyDiv w:val="1"/>
      <w:marLeft w:val="0"/>
      <w:marRight w:val="0"/>
      <w:marTop w:val="0"/>
      <w:marBottom w:val="0"/>
      <w:divBdr>
        <w:top w:val="none" w:sz="0" w:space="0" w:color="auto"/>
        <w:left w:val="none" w:sz="0" w:space="0" w:color="auto"/>
        <w:bottom w:val="none" w:sz="0" w:space="0" w:color="auto"/>
        <w:right w:val="none" w:sz="0" w:space="0" w:color="auto"/>
      </w:divBdr>
    </w:div>
    <w:div w:id="258756132">
      <w:bodyDiv w:val="1"/>
      <w:marLeft w:val="0"/>
      <w:marRight w:val="0"/>
      <w:marTop w:val="0"/>
      <w:marBottom w:val="0"/>
      <w:divBdr>
        <w:top w:val="none" w:sz="0" w:space="0" w:color="auto"/>
        <w:left w:val="none" w:sz="0" w:space="0" w:color="auto"/>
        <w:bottom w:val="none" w:sz="0" w:space="0" w:color="auto"/>
        <w:right w:val="none" w:sz="0" w:space="0" w:color="auto"/>
      </w:divBdr>
    </w:div>
    <w:div w:id="258803099">
      <w:bodyDiv w:val="1"/>
      <w:marLeft w:val="0"/>
      <w:marRight w:val="0"/>
      <w:marTop w:val="0"/>
      <w:marBottom w:val="0"/>
      <w:divBdr>
        <w:top w:val="none" w:sz="0" w:space="0" w:color="auto"/>
        <w:left w:val="none" w:sz="0" w:space="0" w:color="auto"/>
        <w:bottom w:val="none" w:sz="0" w:space="0" w:color="auto"/>
        <w:right w:val="none" w:sz="0" w:space="0" w:color="auto"/>
      </w:divBdr>
    </w:div>
    <w:div w:id="259026914">
      <w:bodyDiv w:val="1"/>
      <w:marLeft w:val="0"/>
      <w:marRight w:val="0"/>
      <w:marTop w:val="0"/>
      <w:marBottom w:val="0"/>
      <w:divBdr>
        <w:top w:val="none" w:sz="0" w:space="0" w:color="auto"/>
        <w:left w:val="none" w:sz="0" w:space="0" w:color="auto"/>
        <w:bottom w:val="none" w:sz="0" w:space="0" w:color="auto"/>
        <w:right w:val="none" w:sz="0" w:space="0" w:color="auto"/>
      </w:divBdr>
    </w:div>
    <w:div w:id="263415968">
      <w:bodyDiv w:val="1"/>
      <w:marLeft w:val="0"/>
      <w:marRight w:val="0"/>
      <w:marTop w:val="0"/>
      <w:marBottom w:val="0"/>
      <w:divBdr>
        <w:top w:val="none" w:sz="0" w:space="0" w:color="auto"/>
        <w:left w:val="none" w:sz="0" w:space="0" w:color="auto"/>
        <w:bottom w:val="none" w:sz="0" w:space="0" w:color="auto"/>
        <w:right w:val="none" w:sz="0" w:space="0" w:color="auto"/>
      </w:divBdr>
    </w:div>
    <w:div w:id="266430931">
      <w:bodyDiv w:val="1"/>
      <w:marLeft w:val="0"/>
      <w:marRight w:val="0"/>
      <w:marTop w:val="0"/>
      <w:marBottom w:val="0"/>
      <w:divBdr>
        <w:top w:val="none" w:sz="0" w:space="0" w:color="auto"/>
        <w:left w:val="none" w:sz="0" w:space="0" w:color="auto"/>
        <w:bottom w:val="none" w:sz="0" w:space="0" w:color="auto"/>
        <w:right w:val="none" w:sz="0" w:space="0" w:color="auto"/>
      </w:divBdr>
    </w:div>
    <w:div w:id="286814168">
      <w:bodyDiv w:val="1"/>
      <w:marLeft w:val="0"/>
      <w:marRight w:val="0"/>
      <w:marTop w:val="0"/>
      <w:marBottom w:val="0"/>
      <w:divBdr>
        <w:top w:val="none" w:sz="0" w:space="0" w:color="auto"/>
        <w:left w:val="none" w:sz="0" w:space="0" w:color="auto"/>
        <w:bottom w:val="none" w:sz="0" w:space="0" w:color="auto"/>
        <w:right w:val="none" w:sz="0" w:space="0" w:color="auto"/>
      </w:divBdr>
    </w:div>
    <w:div w:id="288096943">
      <w:bodyDiv w:val="1"/>
      <w:marLeft w:val="0"/>
      <w:marRight w:val="0"/>
      <w:marTop w:val="0"/>
      <w:marBottom w:val="0"/>
      <w:divBdr>
        <w:top w:val="none" w:sz="0" w:space="0" w:color="auto"/>
        <w:left w:val="none" w:sz="0" w:space="0" w:color="auto"/>
        <w:bottom w:val="none" w:sz="0" w:space="0" w:color="auto"/>
        <w:right w:val="none" w:sz="0" w:space="0" w:color="auto"/>
      </w:divBdr>
    </w:div>
    <w:div w:id="289021218">
      <w:bodyDiv w:val="1"/>
      <w:marLeft w:val="0"/>
      <w:marRight w:val="0"/>
      <w:marTop w:val="0"/>
      <w:marBottom w:val="0"/>
      <w:divBdr>
        <w:top w:val="none" w:sz="0" w:space="0" w:color="auto"/>
        <w:left w:val="none" w:sz="0" w:space="0" w:color="auto"/>
        <w:bottom w:val="none" w:sz="0" w:space="0" w:color="auto"/>
        <w:right w:val="none" w:sz="0" w:space="0" w:color="auto"/>
      </w:divBdr>
      <w:divsChild>
        <w:div w:id="1513841177">
          <w:marLeft w:val="0"/>
          <w:marRight w:val="0"/>
          <w:marTop w:val="0"/>
          <w:marBottom w:val="0"/>
          <w:divBdr>
            <w:top w:val="single" w:sz="2" w:space="0" w:color="D9D9E3"/>
            <w:left w:val="single" w:sz="2" w:space="0" w:color="D9D9E3"/>
            <w:bottom w:val="single" w:sz="2" w:space="0" w:color="D9D9E3"/>
            <w:right w:val="single" w:sz="2" w:space="0" w:color="D9D9E3"/>
          </w:divBdr>
          <w:divsChild>
            <w:div w:id="429204805">
              <w:marLeft w:val="0"/>
              <w:marRight w:val="0"/>
              <w:marTop w:val="0"/>
              <w:marBottom w:val="0"/>
              <w:divBdr>
                <w:top w:val="single" w:sz="2" w:space="0" w:color="D9D9E3"/>
                <w:left w:val="single" w:sz="2" w:space="0" w:color="D9D9E3"/>
                <w:bottom w:val="single" w:sz="2" w:space="0" w:color="D9D9E3"/>
                <w:right w:val="single" w:sz="2" w:space="0" w:color="D9D9E3"/>
              </w:divBdr>
              <w:divsChild>
                <w:div w:id="1727026112">
                  <w:marLeft w:val="0"/>
                  <w:marRight w:val="0"/>
                  <w:marTop w:val="0"/>
                  <w:marBottom w:val="0"/>
                  <w:divBdr>
                    <w:top w:val="single" w:sz="2" w:space="0" w:color="D9D9E3"/>
                    <w:left w:val="single" w:sz="2" w:space="0" w:color="D9D9E3"/>
                    <w:bottom w:val="single" w:sz="2" w:space="0" w:color="D9D9E3"/>
                    <w:right w:val="single" w:sz="2" w:space="0" w:color="D9D9E3"/>
                  </w:divBdr>
                  <w:divsChild>
                    <w:div w:id="143276392">
                      <w:marLeft w:val="0"/>
                      <w:marRight w:val="0"/>
                      <w:marTop w:val="0"/>
                      <w:marBottom w:val="0"/>
                      <w:divBdr>
                        <w:top w:val="single" w:sz="2" w:space="0" w:color="D9D9E3"/>
                        <w:left w:val="single" w:sz="2" w:space="0" w:color="D9D9E3"/>
                        <w:bottom w:val="single" w:sz="2" w:space="0" w:color="D9D9E3"/>
                        <w:right w:val="single" w:sz="2" w:space="0" w:color="D9D9E3"/>
                      </w:divBdr>
                      <w:divsChild>
                        <w:div w:id="797335329">
                          <w:marLeft w:val="0"/>
                          <w:marRight w:val="0"/>
                          <w:marTop w:val="0"/>
                          <w:marBottom w:val="0"/>
                          <w:divBdr>
                            <w:top w:val="single" w:sz="2" w:space="0" w:color="auto"/>
                            <w:left w:val="single" w:sz="2" w:space="0" w:color="auto"/>
                            <w:bottom w:val="single" w:sz="6" w:space="0" w:color="auto"/>
                            <w:right w:val="single" w:sz="2" w:space="0" w:color="auto"/>
                          </w:divBdr>
                          <w:divsChild>
                            <w:div w:id="589243946">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27186">
                                  <w:marLeft w:val="0"/>
                                  <w:marRight w:val="0"/>
                                  <w:marTop w:val="0"/>
                                  <w:marBottom w:val="0"/>
                                  <w:divBdr>
                                    <w:top w:val="single" w:sz="2" w:space="0" w:color="D9D9E3"/>
                                    <w:left w:val="single" w:sz="2" w:space="0" w:color="D9D9E3"/>
                                    <w:bottom w:val="single" w:sz="2" w:space="0" w:color="D9D9E3"/>
                                    <w:right w:val="single" w:sz="2" w:space="0" w:color="D9D9E3"/>
                                  </w:divBdr>
                                  <w:divsChild>
                                    <w:div w:id="2026249202">
                                      <w:marLeft w:val="0"/>
                                      <w:marRight w:val="0"/>
                                      <w:marTop w:val="0"/>
                                      <w:marBottom w:val="0"/>
                                      <w:divBdr>
                                        <w:top w:val="single" w:sz="2" w:space="0" w:color="D9D9E3"/>
                                        <w:left w:val="single" w:sz="2" w:space="0" w:color="D9D9E3"/>
                                        <w:bottom w:val="single" w:sz="2" w:space="0" w:color="D9D9E3"/>
                                        <w:right w:val="single" w:sz="2" w:space="0" w:color="D9D9E3"/>
                                      </w:divBdr>
                                      <w:divsChild>
                                        <w:div w:id="255329834">
                                          <w:marLeft w:val="0"/>
                                          <w:marRight w:val="0"/>
                                          <w:marTop w:val="0"/>
                                          <w:marBottom w:val="0"/>
                                          <w:divBdr>
                                            <w:top w:val="single" w:sz="2" w:space="0" w:color="D9D9E3"/>
                                            <w:left w:val="single" w:sz="2" w:space="0" w:color="D9D9E3"/>
                                            <w:bottom w:val="single" w:sz="2" w:space="0" w:color="D9D9E3"/>
                                            <w:right w:val="single" w:sz="2" w:space="0" w:color="D9D9E3"/>
                                          </w:divBdr>
                                          <w:divsChild>
                                            <w:div w:id="105057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28201477">
          <w:marLeft w:val="0"/>
          <w:marRight w:val="0"/>
          <w:marTop w:val="0"/>
          <w:marBottom w:val="0"/>
          <w:divBdr>
            <w:top w:val="none" w:sz="0" w:space="0" w:color="auto"/>
            <w:left w:val="none" w:sz="0" w:space="0" w:color="auto"/>
            <w:bottom w:val="none" w:sz="0" w:space="0" w:color="auto"/>
            <w:right w:val="none" w:sz="0" w:space="0" w:color="auto"/>
          </w:divBdr>
          <w:divsChild>
            <w:div w:id="806439340">
              <w:marLeft w:val="0"/>
              <w:marRight w:val="0"/>
              <w:marTop w:val="0"/>
              <w:marBottom w:val="0"/>
              <w:divBdr>
                <w:top w:val="single" w:sz="2" w:space="0" w:color="D9D9E3"/>
                <w:left w:val="single" w:sz="2" w:space="0" w:color="D9D9E3"/>
                <w:bottom w:val="single" w:sz="2" w:space="0" w:color="D9D9E3"/>
                <w:right w:val="single" w:sz="2" w:space="0" w:color="D9D9E3"/>
              </w:divBdr>
              <w:divsChild>
                <w:div w:id="555169694">
                  <w:marLeft w:val="0"/>
                  <w:marRight w:val="0"/>
                  <w:marTop w:val="0"/>
                  <w:marBottom w:val="0"/>
                  <w:divBdr>
                    <w:top w:val="single" w:sz="2" w:space="0" w:color="D9D9E3"/>
                    <w:left w:val="single" w:sz="2" w:space="0" w:color="D9D9E3"/>
                    <w:bottom w:val="single" w:sz="2" w:space="0" w:color="D9D9E3"/>
                    <w:right w:val="single" w:sz="2" w:space="0" w:color="D9D9E3"/>
                  </w:divBdr>
                  <w:divsChild>
                    <w:div w:id="744768998">
                      <w:marLeft w:val="0"/>
                      <w:marRight w:val="0"/>
                      <w:marTop w:val="0"/>
                      <w:marBottom w:val="0"/>
                      <w:divBdr>
                        <w:top w:val="single" w:sz="2" w:space="0" w:color="D9D9E3"/>
                        <w:left w:val="single" w:sz="2" w:space="0" w:color="D9D9E3"/>
                        <w:bottom w:val="single" w:sz="2" w:space="0" w:color="D9D9E3"/>
                        <w:right w:val="single" w:sz="2" w:space="0" w:color="D9D9E3"/>
                      </w:divBdr>
                      <w:divsChild>
                        <w:div w:id="190342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3507574">
      <w:bodyDiv w:val="1"/>
      <w:marLeft w:val="0"/>
      <w:marRight w:val="0"/>
      <w:marTop w:val="0"/>
      <w:marBottom w:val="0"/>
      <w:divBdr>
        <w:top w:val="none" w:sz="0" w:space="0" w:color="auto"/>
        <w:left w:val="none" w:sz="0" w:space="0" w:color="auto"/>
        <w:bottom w:val="none" w:sz="0" w:space="0" w:color="auto"/>
        <w:right w:val="none" w:sz="0" w:space="0" w:color="auto"/>
      </w:divBdr>
    </w:div>
    <w:div w:id="306328653">
      <w:bodyDiv w:val="1"/>
      <w:marLeft w:val="0"/>
      <w:marRight w:val="0"/>
      <w:marTop w:val="0"/>
      <w:marBottom w:val="0"/>
      <w:divBdr>
        <w:top w:val="none" w:sz="0" w:space="0" w:color="auto"/>
        <w:left w:val="none" w:sz="0" w:space="0" w:color="auto"/>
        <w:bottom w:val="none" w:sz="0" w:space="0" w:color="auto"/>
        <w:right w:val="none" w:sz="0" w:space="0" w:color="auto"/>
      </w:divBdr>
    </w:div>
    <w:div w:id="329675798">
      <w:bodyDiv w:val="1"/>
      <w:marLeft w:val="0"/>
      <w:marRight w:val="0"/>
      <w:marTop w:val="0"/>
      <w:marBottom w:val="0"/>
      <w:divBdr>
        <w:top w:val="none" w:sz="0" w:space="0" w:color="auto"/>
        <w:left w:val="none" w:sz="0" w:space="0" w:color="auto"/>
        <w:bottom w:val="none" w:sz="0" w:space="0" w:color="auto"/>
        <w:right w:val="none" w:sz="0" w:space="0" w:color="auto"/>
      </w:divBdr>
    </w:div>
    <w:div w:id="334572102">
      <w:bodyDiv w:val="1"/>
      <w:marLeft w:val="0"/>
      <w:marRight w:val="0"/>
      <w:marTop w:val="0"/>
      <w:marBottom w:val="0"/>
      <w:divBdr>
        <w:top w:val="none" w:sz="0" w:space="0" w:color="auto"/>
        <w:left w:val="none" w:sz="0" w:space="0" w:color="auto"/>
        <w:bottom w:val="none" w:sz="0" w:space="0" w:color="auto"/>
        <w:right w:val="none" w:sz="0" w:space="0" w:color="auto"/>
      </w:divBdr>
    </w:div>
    <w:div w:id="339625936">
      <w:bodyDiv w:val="1"/>
      <w:marLeft w:val="0"/>
      <w:marRight w:val="0"/>
      <w:marTop w:val="0"/>
      <w:marBottom w:val="0"/>
      <w:divBdr>
        <w:top w:val="none" w:sz="0" w:space="0" w:color="auto"/>
        <w:left w:val="none" w:sz="0" w:space="0" w:color="auto"/>
        <w:bottom w:val="none" w:sz="0" w:space="0" w:color="auto"/>
        <w:right w:val="none" w:sz="0" w:space="0" w:color="auto"/>
      </w:divBdr>
    </w:div>
    <w:div w:id="343477245">
      <w:bodyDiv w:val="1"/>
      <w:marLeft w:val="0"/>
      <w:marRight w:val="0"/>
      <w:marTop w:val="0"/>
      <w:marBottom w:val="0"/>
      <w:divBdr>
        <w:top w:val="none" w:sz="0" w:space="0" w:color="auto"/>
        <w:left w:val="none" w:sz="0" w:space="0" w:color="auto"/>
        <w:bottom w:val="none" w:sz="0" w:space="0" w:color="auto"/>
        <w:right w:val="none" w:sz="0" w:space="0" w:color="auto"/>
      </w:divBdr>
    </w:div>
    <w:div w:id="345451022">
      <w:bodyDiv w:val="1"/>
      <w:marLeft w:val="0"/>
      <w:marRight w:val="0"/>
      <w:marTop w:val="0"/>
      <w:marBottom w:val="0"/>
      <w:divBdr>
        <w:top w:val="none" w:sz="0" w:space="0" w:color="auto"/>
        <w:left w:val="none" w:sz="0" w:space="0" w:color="auto"/>
        <w:bottom w:val="none" w:sz="0" w:space="0" w:color="auto"/>
        <w:right w:val="none" w:sz="0" w:space="0" w:color="auto"/>
      </w:divBdr>
    </w:div>
    <w:div w:id="361444237">
      <w:bodyDiv w:val="1"/>
      <w:marLeft w:val="0"/>
      <w:marRight w:val="0"/>
      <w:marTop w:val="0"/>
      <w:marBottom w:val="0"/>
      <w:divBdr>
        <w:top w:val="none" w:sz="0" w:space="0" w:color="auto"/>
        <w:left w:val="none" w:sz="0" w:space="0" w:color="auto"/>
        <w:bottom w:val="none" w:sz="0" w:space="0" w:color="auto"/>
        <w:right w:val="none" w:sz="0" w:space="0" w:color="auto"/>
      </w:divBdr>
    </w:div>
    <w:div w:id="364794403">
      <w:bodyDiv w:val="1"/>
      <w:marLeft w:val="0"/>
      <w:marRight w:val="0"/>
      <w:marTop w:val="0"/>
      <w:marBottom w:val="0"/>
      <w:divBdr>
        <w:top w:val="none" w:sz="0" w:space="0" w:color="auto"/>
        <w:left w:val="none" w:sz="0" w:space="0" w:color="auto"/>
        <w:bottom w:val="none" w:sz="0" w:space="0" w:color="auto"/>
        <w:right w:val="none" w:sz="0" w:space="0" w:color="auto"/>
      </w:divBdr>
    </w:div>
    <w:div w:id="378018932">
      <w:bodyDiv w:val="1"/>
      <w:marLeft w:val="0"/>
      <w:marRight w:val="0"/>
      <w:marTop w:val="0"/>
      <w:marBottom w:val="0"/>
      <w:divBdr>
        <w:top w:val="none" w:sz="0" w:space="0" w:color="auto"/>
        <w:left w:val="none" w:sz="0" w:space="0" w:color="auto"/>
        <w:bottom w:val="none" w:sz="0" w:space="0" w:color="auto"/>
        <w:right w:val="none" w:sz="0" w:space="0" w:color="auto"/>
      </w:divBdr>
    </w:div>
    <w:div w:id="385567151">
      <w:bodyDiv w:val="1"/>
      <w:marLeft w:val="0"/>
      <w:marRight w:val="0"/>
      <w:marTop w:val="0"/>
      <w:marBottom w:val="0"/>
      <w:divBdr>
        <w:top w:val="none" w:sz="0" w:space="0" w:color="auto"/>
        <w:left w:val="none" w:sz="0" w:space="0" w:color="auto"/>
        <w:bottom w:val="none" w:sz="0" w:space="0" w:color="auto"/>
        <w:right w:val="none" w:sz="0" w:space="0" w:color="auto"/>
      </w:divBdr>
    </w:div>
    <w:div w:id="397745775">
      <w:bodyDiv w:val="1"/>
      <w:marLeft w:val="0"/>
      <w:marRight w:val="0"/>
      <w:marTop w:val="0"/>
      <w:marBottom w:val="0"/>
      <w:divBdr>
        <w:top w:val="none" w:sz="0" w:space="0" w:color="auto"/>
        <w:left w:val="none" w:sz="0" w:space="0" w:color="auto"/>
        <w:bottom w:val="none" w:sz="0" w:space="0" w:color="auto"/>
        <w:right w:val="none" w:sz="0" w:space="0" w:color="auto"/>
      </w:divBdr>
    </w:div>
    <w:div w:id="399862458">
      <w:bodyDiv w:val="1"/>
      <w:marLeft w:val="0"/>
      <w:marRight w:val="0"/>
      <w:marTop w:val="0"/>
      <w:marBottom w:val="0"/>
      <w:divBdr>
        <w:top w:val="none" w:sz="0" w:space="0" w:color="auto"/>
        <w:left w:val="none" w:sz="0" w:space="0" w:color="auto"/>
        <w:bottom w:val="none" w:sz="0" w:space="0" w:color="auto"/>
        <w:right w:val="none" w:sz="0" w:space="0" w:color="auto"/>
      </w:divBdr>
    </w:div>
    <w:div w:id="417024640">
      <w:bodyDiv w:val="1"/>
      <w:marLeft w:val="0"/>
      <w:marRight w:val="0"/>
      <w:marTop w:val="0"/>
      <w:marBottom w:val="0"/>
      <w:divBdr>
        <w:top w:val="none" w:sz="0" w:space="0" w:color="auto"/>
        <w:left w:val="none" w:sz="0" w:space="0" w:color="auto"/>
        <w:bottom w:val="none" w:sz="0" w:space="0" w:color="auto"/>
        <w:right w:val="none" w:sz="0" w:space="0" w:color="auto"/>
      </w:divBdr>
    </w:div>
    <w:div w:id="418644511">
      <w:bodyDiv w:val="1"/>
      <w:marLeft w:val="0"/>
      <w:marRight w:val="0"/>
      <w:marTop w:val="0"/>
      <w:marBottom w:val="0"/>
      <w:divBdr>
        <w:top w:val="none" w:sz="0" w:space="0" w:color="auto"/>
        <w:left w:val="none" w:sz="0" w:space="0" w:color="auto"/>
        <w:bottom w:val="none" w:sz="0" w:space="0" w:color="auto"/>
        <w:right w:val="none" w:sz="0" w:space="0" w:color="auto"/>
      </w:divBdr>
    </w:div>
    <w:div w:id="423188816">
      <w:bodyDiv w:val="1"/>
      <w:marLeft w:val="0"/>
      <w:marRight w:val="0"/>
      <w:marTop w:val="0"/>
      <w:marBottom w:val="0"/>
      <w:divBdr>
        <w:top w:val="none" w:sz="0" w:space="0" w:color="auto"/>
        <w:left w:val="none" w:sz="0" w:space="0" w:color="auto"/>
        <w:bottom w:val="none" w:sz="0" w:space="0" w:color="auto"/>
        <w:right w:val="none" w:sz="0" w:space="0" w:color="auto"/>
      </w:divBdr>
    </w:div>
    <w:div w:id="443186779">
      <w:bodyDiv w:val="1"/>
      <w:marLeft w:val="0"/>
      <w:marRight w:val="0"/>
      <w:marTop w:val="0"/>
      <w:marBottom w:val="0"/>
      <w:divBdr>
        <w:top w:val="none" w:sz="0" w:space="0" w:color="auto"/>
        <w:left w:val="none" w:sz="0" w:space="0" w:color="auto"/>
        <w:bottom w:val="none" w:sz="0" w:space="0" w:color="auto"/>
        <w:right w:val="none" w:sz="0" w:space="0" w:color="auto"/>
      </w:divBdr>
    </w:div>
    <w:div w:id="450051076">
      <w:bodyDiv w:val="1"/>
      <w:marLeft w:val="0"/>
      <w:marRight w:val="0"/>
      <w:marTop w:val="0"/>
      <w:marBottom w:val="0"/>
      <w:divBdr>
        <w:top w:val="none" w:sz="0" w:space="0" w:color="auto"/>
        <w:left w:val="none" w:sz="0" w:space="0" w:color="auto"/>
        <w:bottom w:val="none" w:sz="0" w:space="0" w:color="auto"/>
        <w:right w:val="none" w:sz="0" w:space="0" w:color="auto"/>
      </w:divBdr>
    </w:div>
    <w:div w:id="456677894">
      <w:bodyDiv w:val="1"/>
      <w:marLeft w:val="0"/>
      <w:marRight w:val="0"/>
      <w:marTop w:val="0"/>
      <w:marBottom w:val="0"/>
      <w:divBdr>
        <w:top w:val="none" w:sz="0" w:space="0" w:color="auto"/>
        <w:left w:val="none" w:sz="0" w:space="0" w:color="auto"/>
        <w:bottom w:val="none" w:sz="0" w:space="0" w:color="auto"/>
        <w:right w:val="none" w:sz="0" w:space="0" w:color="auto"/>
      </w:divBdr>
    </w:div>
    <w:div w:id="473529461">
      <w:bodyDiv w:val="1"/>
      <w:marLeft w:val="0"/>
      <w:marRight w:val="0"/>
      <w:marTop w:val="0"/>
      <w:marBottom w:val="0"/>
      <w:divBdr>
        <w:top w:val="none" w:sz="0" w:space="0" w:color="auto"/>
        <w:left w:val="none" w:sz="0" w:space="0" w:color="auto"/>
        <w:bottom w:val="none" w:sz="0" w:space="0" w:color="auto"/>
        <w:right w:val="none" w:sz="0" w:space="0" w:color="auto"/>
      </w:divBdr>
    </w:div>
    <w:div w:id="510264753">
      <w:bodyDiv w:val="1"/>
      <w:marLeft w:val="0"/>
      <w:marRight w:val="0"/>
      <w:marTop w:val="0"/>
      <w:marBottom w:val="0"/>
      <w:divBdr>
        <w:top w:val="none" w:sz="0" w:space="0" w:color="auto"/>
        <w:left w:val="none" w:sz="0" w:space="0" w:color="auto"/>
        <w:bottom w:val="none" w:sz="0" w:space="0" w:color="auto"/>
        <w:right w:val="none" w:sz="0" w:space="0" w:color="auto"/>
      </w:divBdr>
    </w:div>
    <w:div w:id="525368794">
      <w:bodyDiv w:val="1"/>
      <w:marLeft w:val="0"/>
      <w:marRight w:val="0"/>
      <w:marTop w:val="0"/>
      <w:marBottom w:val="0"/>
      <w:divBdr>
        <w:top w:val="none" w:sz="0" w:space="0" w:color="auto"/>
        <w:left w:val="none" w:sz="0" w:space="0" w:color="auto"/>
        <w:bottom w:val="none" w:sz="0" w:space="0" w:color="auto"/>
        <w:right w:val="none" w:sz="0" w:space="0" w:color="auto"/>
      </w:divBdr>
    </w:div>
    <w:div w:id="526866146">
      <w:bodyDiv w:val="1"/>
      <w:marLeft w:val="0"/>
      <w:marRight w:val="0"/>
      <w:marTop w:val="0"/>
      <w:marBottom w:val="0"/>
      <w:divBdr>
        <w:top w:val="none" w:sz="0" w:space="0" w:color="auto"/>
        <w:left w:val="none" w:sz="0" w:space="0" w:color="auto"/>
        <w:bottom w:val="none" w:sz="0" w:space="0" w:color="auto"/>
        <w:right w:val="none" w:sz="0" w:space="0" w:color="auto"/>
      </w:divBdr>
    </w:div>
    <w:div w:id="528108398">
      <w:bodyDiv w:val="1"/>
      <w:marLeft w:val="0"/>
      <w:marRight w:val="0"/>
      <w:marTop w:val="0"/>
      <w:marBottom w:val="0"/>
      <w:divBdr>
        <w:top w:val="none" w:sz="0" w:space="0" w:color="auto"/>
        <w:left w:val="none" w:sz="0" w:space="0" w:color="auto"/>
        <w:bottom w:val="none" w:sz="0" w:space="0" w:color="auto"/>
        <w:right w:val="none" w:sz="0" w:space="0" w:color="auto"/>
      </w:divBdr>
    </w:div>
    <w:div w:id="532767886">
      <w:bodyDiv w:val="1"/>
      <w:marLeft w:val="0"/>
      <w:marRight w:val="0"/>
      <w:marTop w:val="0"/>
      <w:marBottom w:val="0"/>
      <w:divBdr>
        <w:top w:val="none" w:sz="0" w:space="0" w:color="auto"/>
        <w:left w:val="none" w:sz="0" w:space="0" w:color="auto"/>
        <w:bottom w:val="none" w:sz="0" w:space="0" w:color="auto"/>
        <w:right w:val="none" w:sz="0" w:space="0" w:color="auto"/>
      </w:divBdr>
    </w:div>
    <w:div w:id="538013856">
      <w:bodyDiv w:val="1"/>
      <w:marLeft w:val="0"/>
      <w:marRight w:val="0"/>
      <w:marTop w:val="0"/>
      <w:marBottom w:val="0"/>
      <w:divBdr>
        <w:top w:val="none" w:sz="0" w:space="0" w:color="auto"/>
        <w:left w:val="none" w:sz="0" w:space="0" w:color="auto"/>
        <w:bottom w:val="none" w:sz="0" w:space="0" w:color="auto"/>
        <w:right w:val="none" w:sz="0" w:space="0" w:color="auto"/>
      </w:divBdr>
    </w:div>
    <w:div w:id="554893888">
      <w:bodyDiv w:val="1"/>
      <w:marLeft w:val="0"/>
      <w:marRight w:val="0"/>
      <w:marTop w:val="0"/>
      <w:marBottom w:val="0"/>
      <w:divBdr>
        <w:top w:val="none" w:sz="0" w:space="0" w:color="auto"/>
        <w:left w:val="none" w:sz="0" w:space="0" w:color="auto"/>
        <w:bottom w:val="none" w:sz="0" w:space="0" w:color="auto"/>
        <w:right w:val="none" w:sz="0" w:space="0" w:color="auto"/>
      </w:divBdr>
    </w:div>
    <w:div w:id="576789426">
      <w:bodyDiv w:val="1"/>
      <w:marLeft w:val="0"/>
      <w:marRight w:val="0"/>
      <w:marTop w:val="0"/>
      <w:marBottom w:val="0"/>
      <w:divBdr>
        <w:top w:val="none" w:sz="0" w:space="0" w:color="auto"/>
        <w:left w:val="none" w:sz="0" w:space="0" w:color="auto"/>
        <w:bottom w:val="none" w:sz="0" w:space="0" w:color="auto"/>
        <w:right w:val="none" w:sz="0" w:space="0" w:color="auto"/>
      </w:divBdr>
    </w:div>
    <w:div w:id="584345413">
      <w:bodyDiv w:val="1"/>
      <w:marLeft w:val="0"/>
      <w:marRight w:val="0"/>
      <w:marTop w:val="0"/>
      <w:marBottom w:val="0"/>
      <w:divBdr>
        <w:top w:val="none" w:sz="0" w:space="0" w:color="auto"/>
        <w:left w:val="none" w:sz="0" w:space="0" w:color="auto"/>
        <w:bottom w:val="none" w:sz="0" w:space="0" w:color="auto"/>
        <w:right w:val="none" w:sz="0" w:space="0" w:color="auto"/>
      </w:divBdr>
    </w:div>
    <w:div w:id="586036912">
      <w:bodyDiv w:val="1"/>
      <w:marLeft w:val="0"/>
      <w:marRight w:val="0"/>
      <w:marTop w:val="0"/>
      <w:marBottom w:val="0"/>
      <w:divBdr>
        <w:top w:val="none" w:sz="0" w:space="0" w:color="auto"/>
        <w:left w:val="none" w:sz="0" w:space="0" w:color="auto"/>
        <w:bottom w:val="none" w:sz="0" w:space="0" w:color="auto"/>
        <w:right w:val="none" w:sz="0" w:space="0" w:color="auto"/>
      </w:divBdr>
    </w:div>
    <w:div w:id="587927668">
      <w:bodyDiv w:val="1"/>
      <w:marLeft w:val="0"/>
      <w:marRight w:val="0"/>
      <w:marTop w:val="0"/>
      <w:marBottom w:val="0"/>
      <w:divBdr>
        <w:top w:val="none" w:sz="0" w:space="0" w:color="auto"/>
        <w:left w:val="none" w:sz="0" w:space="0" w:color="auto"/>
        <w:bottom w:val="none" w:sz="0" w:space="0" w:color="auto"/>
        <w:right w:val="none" w:sz="0" w:space="0" w:color="auto"/>
      </w:divBdr>
    </w:div>
    <w:div w:id="589462791">
      <w:bodyDiv w:val="1"/>
      <w:marLeft w:val="0"/>
      <w:marRight w:val="0"/>
      <w:marTop w:val="0"/>
      <w:marBottom w:val="0"/>
      <w:divBdr>
        <w:top w:val="none" w:sz="0" w:space="0" w:color="auto"/>
        <w:left w:val="none" w:sz="0" w:space="0" w:color="auto"/>
        <w:bottom w:val="none" w:sz="0" w:space="0" w:color="auto"/>
        <w:right w:val="none" w:sz="0" w:space="0" w:color="auto"/>
      </w:divBdr>
    </w:div>
    <w:div w:id="591596350">
      <w:bodyDiv w:val="1"/>
      <w:marLeft w:val="0"/>
      <w:marRight w:val="0"/>
      <w:marTop w:val="0"/>
      <w:marBottom w:val="0"/>
      <w:divBdr>
        <w:top w:val="none" w:sz="0" w:space="0" w:color="auto"/>
        <w:left w:val="none" w:sz="0" w:space="0" w:color="auto"/>
        <w:bottom w:val="none" w:sz="0" w:space="0" w:color="auto"/>
        <w:right w:val="none" w:sz="0" w:space="0" w:color="auto"/>
      </w:divBdr>
      <w:divsChild>
        <w:div w:id="1002247102">
          <w:marLeft w:val="480"/>
          <w:marRight w:val="0"/>
          <w:marTop w:val="0"/>
          <w:marBottom w:val="0"/>
          <w:divBdr>
            <w:top w:val="none" w:sz="0" w:space="0" w:color="auto"/>
            <w:left w:val="none" w:sz="0" w:space="0" w:color="auto"/>
            <w:bottom w:val="none" w:sz="0" w:space="0" w:color="auto"/>
            <w:right w:val="none" w:sz="0" w:space="0" w:color="auto"/>
          </w:divBdr>
        </w:div>
        <w:div w:id="1855875249">
          <w:marLeft w:val="480"/>
          <w:marRight w:val="0"/>
          <w:marTop w:val="0"/>
          <w:marBottom w:val="0"/>
          <w:divBdr>
            <w:top w:val="none" w:sz="0" w:space="0" w:color="auto"/>
            <w:left w:val="none" w:sz="0" w:space="0" w:color="auto"/>
            <w:bottom w:val="none" w:sz="0" w:space="0" w:color="auto"/>
            <w:right w:val="none" w:sz="0" w:space="0" w:color="auto"/>
          </w:divBdr>
        </w:div>
        <w:div w:id="1951743324">
          <w:marLeft w:val="480"/>
          <w:marRight w:val="0"/>
          <w:marTop w:val="0"/>
          <w:marBottom w:val="0"/>
          <w:divBdr>
            <w:top w:val="none" w:sz="0" w:space="0" w:color="auto"/>
            <w:left w:val="none" w:sz="0" w:space="0" w:color="auto"/>
            <w:bottom w:val="none" w:sz="0" w:space="0" w:color="auto"/>
            <w:right w:val="none" w:sz="0" w:space="0" w:color="auto"/>
          </w:divBdr>
        </w:div>
        <w:div w:id="159279111">
          <w:marLeft w:val="480"/>
          <w:marRight w:val="0"/>
          <w:marTop w:val="0"/>
          <w:marBottom w:val="0"/>
          <w:divBdr>
            <w:top w:val="none" w:sz="0" w:space="0" w:color="auto"/>
            <w:left w:val="none" w:sz="0" w:space="0" w:color="auto"/>
            <w:bottom w:val="none" w:sz="0" w:space="0" w:color="auto"/>
            <w:right w:val="none" w:sz="0" w:space="0" w:color="auto"/>
          </w:divBdr>
        </w:div>
        <w:div w:id="1990163036">
          <w:marLeft w:val="480"/>
          <w:marRight w:val="0"/>
          <w:marTop w:val="0"/>
          <w:marBottom w:val="0"/>
          <w:divBdr>
            <w:top w:val="none" w:sz="0" w:space="0" w:color="auto"/>
            <w:left w:val="none" w:sz="0" w:space="0" w:color="auto"/>
            <w:bottom w:val="none" w:sz="0" w:space="0" w:color="auto"/>
            <w:right w:val="none" w:sz="0" w:space="0" w:color="auto"/>
          </w:divBdr>
        </w:div>
        <w:div w:id="1395275566">
          <w:marLeft w:val="480"/>
          <w:marRight w:val="0"/>
          <w:marTop w:val="0"/>
          <w:marBottom w:val="0"/>
          <w:divBdr>
            <w:top w:val="none" w:sz="0" w:space="0" w:color="auto"/>
            <w:left w:val="none" w:sz="0" w:space="0" w:color="auto"/>
            <w:bottom w:val="none" w:sz="0" w:space="0" w:color="auto"/>
            <w:right w:val="none" w:sz="0" w:space="0" w:color="auto"/>
          </w:divBdr>
        </w:div>
        <w:div w:id="101150462">
          <w:marLeft w:val="480"/>
          <w:marRight w:val="0"/>
          <w:marTop w:val="0"/>
          <w:marBottom w:val="0"/>
          <w:divBdr>
            <w:top w:val="none" w:sz="0" w:space="0" w:color="auto"/>
            <w:left w:val="none" w:sz="0" w:space="0" w:color="auto"/>
            <w:bottom w:val="none" w:sz="0" w:space="0" w:color="auto"/>
            <w:right w:val="none" w:sz="0" w:space="0" w:color="auto"/>
          </w:divBdr>
        </w:div>
        <w:div w:id="1089737409">
          <w:marLeft w:val="480"/>
          <w:marRight w:val="0"/>
          <w:marTop w:val="0"/>
          <w:marBottom w:val="0"/>
          <w:divBdr>
            <w:top w:val="none" w:sz="0" w:space="0" w:color="auto"/>
            <w:left w:val="none" w:sz="0" w:space="0" w:color="auto"/>
            <w:bottom w:val="none" w:sz="0" w:space="0" w:color="auto"/>
            <w:right w:val="none" w:sz="0" w:space="0" w:color="auto"/>
          </w:divBdr>
        </w:div>
        <w:div w:id="2014725024">
          <w:marLeft w:val="480"/>
          <w:marRight w:val="0"/>
          <w:marTop w:val="0"/>
          <w:marBottom w:val="0"/>
          <w:divBdr>
            <w:top w:val="none" w:sz="0" w:space="0" w:color="auto"/>
            <w:left w:val="none" w:sz="0" w:space="0" w:color="auto"/>
            <w:bottom w:val="none" w:sz="0" w:space="0" w:color="auto"/>
            <w:right w:val="none" w:sz="0" w:space="0" w:color="auto"/>
          </w:divBdr>
        </w:div>
        <w:div w:id="1842038220">
          <w:marLeft w:val="480"/>
          <w:marRight w:val="0"/>
          <w:marTop w:val="0"/>
          <w:marBottom w:val="0"/>
          <w:divBdr>
            <w:top w:val="none" w:sz="0" w:space="0" w:color="auto"/>
            <w:left w:val="none" w:sz="0" w:space="0" w:color="auto"/>
            <w:bottom w:val="none" w:sz="0" w:space="0" w:color="auto"/>
            <w:right w:val="none" w:sz="0" w:space="0" w:color="auto"/>
          </w:divBdr>
        </w:div>
        <w:div w:id="779760805">
          <w:marLeft w:val="480"/>
          <w:marRight w:val="0"/>
          <w:marTop w:val="0"/>
          <w:marBottom w:val="0"/>
          <w:divBdr>
            <w:top w:val="none" w:sz="0" w:space="0" w:color="auto"/>
            <w:left w:val="none" w:sz="0" w:space="0" w:color="auto"/>
            <w:bottom w:val="none" w:sz="0" w:space="0" w:color="auto"/>
            <w:right w:val="none" w:sz="0" w:space="0" w:color="auto"/>
          </w:divBdr>
        </w:div>
        <w:div w:id="1121532984">
          <w:marLeft w:val="480"/>
          <w:marRight w:val="0"/>
          <w:marTop w:val="0"/>
          <w:marBottom w:val="0"/>
          <w:divBdr>
            <w:top w:val="none" w:sz="0" w:space="0" w:color="auto"/>
            <w:left w:val="none" w:sz="0" w:space="0" w:color="auto"/>
            <w:bottom w:val="none" w:sz="0" w:space="0" w:color="auto"/>
            <w:right w:val="none" w:sz="0" w:space="0" w:color="auto"/>
          </w:divBdr>
        </w:div>
        <w:div w:id="1349719865">
          <w:marLeft w:val="480"/>
          <w:marRight w:val="0"/>
          <w:marTop w:val="0"/>
          <w:marBottom w:val="0"/>
          <w:divBdr>
            <w:top w:val="none" w:sz="0" w:space="0" w:color="auto"/>
            <w:left w:val="none" w:sz="0" w:space="0" w:color="auto"/>
            <w:bottom w:val="none" w:sz="0" w:space="0" w:color="auto"/>
            <w:right w:val="none" w:sz="0" w:space="0" w:color="auto"/>
          </w:divBdr>
        </w:div>
        <w:div w:id="1836873985">
          <w:marLeft w:val="480"/>
          <w:marRight w:val="0"/>
          <w:marTop w:val="0"/>
          <w:marBottom w:val="0"/>
          <w:divBdr>
            <w:top w:val="none" w:sz="0" w:space="0" w:color="auto"/>
            <w:left w:val="none" w:sz="0" w:space="0" w:color="auto"/>
            <w:bottom w:val="none" w:sz="0" w:space="0" w:color="auto"/>
            <w:right w:val="none" w:sz="0" w:space="0" w:color="auto"/>
          </w:divBdr>
        </w:div>
        <w:div w:id="1407343569">
          <w:marLeft w:val="480"/>
          <w:marRight w:val="0"/>
          <w:marTop w:val="0"/>
          <w:marBottom w:val="0"/>
          <w:divBdr>
            <w:top w:val="none" w:sz="0" w:space="0" w:color="auto"/>
            <w:left w:val="none" w:sz="0" w:space="0" w:color="auto"/>
            <w:bottom w:val="none" w:sz="0" w:space="0" w:color="auto"/>
            <w:right w:val="none" w:sz="0" w:space="0" w:color="auto"/>
          </w:divBdr>
        </w:div>
        <w:div w:id="2092922228">
          <w:marLeft w:val="480"/>
          <w:marRight w:val="0"/>
          <w:marTop w:val="0"/>
          <w:marBottom w:val="0"/>
          <w:divBdr>
            <w:top w:val="none" w:sz="0" w:space="0" w:color="auto"/>
            <w:left w:val="none" w:sz="0" w:space="0" w:color="auto"/>
            <w:bottom w:val="none" w:sz="0" w:space="0" w:color="auto"/>
            <w:right w:val="none" w:sz="0" w:space="0" w:color="auto"/>
          </w:divBdr>
        </w:div>
        <w:div w:id="356737789">
          <w:marLeft w:val="480"/>
          <w:marRight w:val="0"/>
          <w:marTop w:val="0"/>
          <w:marBottom w:val="0"/>
          <w:divBdr>
            <w:top w:val="none" w:sz="0" w:space="0" w:color="auto"/>
            <w:left w:val="none" w:sz="0" w:space="0" w:color="auto"/>
            <w:bottom w:val="none" w:sz="0" w:space="0" w:color="auto"/>
            <w:right w:val="none" w:sz="0" w:space="0" w:color="auto"/>
          </w:divBdr>
        </w:div>
        <w:div w:id="743457812">
          <w:marLeft w:val="480"/>
          <w:marRight w:val="0"/>
          <w:marTop w:val="0"/>
          <w:marBottom w:val="0"/>
          <w:divBdr>
            <w:top w:val="none" w:sz="0" w:space="0" w:color="auto"/>
            <w:left w:val="none" w:sz="0" w:space="0" w:color="auto"/>
            <w:bottom w:val="none" w:sz="0" w:space="0" w:color="auto"/>
            <w:right w:val="none" w:sz="0" w:space="0" w:color="auto"/>
          </w:divBdr>
        </w:div>
        <w:div w:id="1235317619">
          <w:marLeft w:val="480"/>
          <w:marRight w:val="0"/>
          <w:marTop w:val="0"/>
          <w:marBottom w:val="0"/>
          <w:divBdr>
            <w:top w:val="none" w:sz="0" w:space="0" w:color="auto"/>
            <w:left w:val="none" w:sz="0" w:space="0" w:color="auto"/>
            <w:bottom w:val="none" w:sz="0" w:space="0" w:color="auto"/>
            <w:right w:val="none" w:sz="0" w:space="0" w:color="auto"/>
          </w:divBdr>
        </w:div>
      </w:divsChild>
    </w:div>
    <w:div w:id="598100590">
      <w:bodyDiv w:val="1"/>
      <w:marLeft w:val="0"/>
      <w:marRight w:val="0"/>
      <w:marTop w:val="0"/>
      <w:marBottom w:val="0"/>
      <w:divBdr>
        <w:top w:val="none" w:sz="0" w:space="0" w:color="auto"/>
        <w:left w:val="none" w:sz="0" w:space="0" w:color="auto"/>
        <w:bottom w:val="none" w:sz="0" w:space="0" w:color="auto"/>
        <w:right w:val="none" w:sz="0" w:space="0" w:color="auto"/>
      </w:divBdr>
    </w:div>
    <w:div w:id="601686749">
      <w:bodyDiv w:val="1"/>
      <w:marLeft w:val="0"/>
      <w:marRight w:val="0"/>
      <w:marTop w:val="0"/>
      <w:marBottom w:val="0"/>
      <w:divBdr>
        <w:top w:val="none" w:sz="0" w:space="0" w:color="auto"/>
        <w:left w:val="none" w:sz="0" w:space="0" w:color="auto"/>
        <w:bottom w:val="none" w:sz="0" w:space="0" w:color="auto"/>
        <w:right w:val="none" w:sz="0" w:space="0" w:color="auto"/>
      </w:divBdr>
    </w:div>
    <w:div w:id="608002519">
      <w:bodyDiv w:val="1"/>
      <w:marLeft w:val="0"/>
      <w:marRight w:val="0"/>
      <w:marTop w:val="0"/>
      <w:marBottom w:val="0"/>
      <w:divBdr>
        <w:top w:val="none" w:sz="0" w:space="0" w:color="auto"/>
        <w:left w:val="none" w:sz="0" w:space="0" w:color="auto"/>
        <w:bottom w:val="none" w:sz="0" w:space="0" w:color="auto"/>
        <w:right w:val="none" w:sz="0" w:space="0" w:color="auto"/>
      </w:divBdr>
    </w:div>
    <w:div w:id="617175491">
      <w:bodyDiv w:val="1"/>
      <w:marLeft w:val="0"/>
      <w:marRight w:val="0"/>
      <w:marTop w:val="0"/>
      <w:marBottom w:val="0"/>
      <w:divBdr>
        <w:top w:val="none" w:sz="0" w:space="0" w:color="auto"/>
        <w:left w:val="none" w:sz="0" w:space="0" w:color="auto"/>
        <w:bottom w:val="none" w:sz="0" w:space="0" w:color="auto"/>
        <w:right w:val="none" w:sz="0" w:space="0" w:color="auto"/>
      </w:divBdr>
    </w:div>
    <w:div w:id="618611958">
      <w:bodyDiv w:val="1"/>
      <w:marLeft w:val="0"/>
      <w:marRight w:val="0"/>
      <w:marTop w:val="0"/>
      <w:marBottom w:val="0"/>
      <w:divBdr>
        <w:top w:val="none" w:sz="0" w:space="0" w:color="auto"/>
        <w:left w:val="none" w:sz="0" w:space="0" w:color="auto"/>
        <w:bottom w:val="none" w:sz="0" w:space="0" w:color="auto"/>
        <w:right w:val="none" w:sz="0" w:space="0" w:color="auto"/>
      </w:divBdr>
    </w:div>
    <w:div w:id="625160870">
      <w:bodyDiv w:val="1"/>
      <w:marLeft w:val="0"/>
      <w:marRight w:val="0"/>
      <w:marTop w:val="0"/>
      <w:marBottom w:val="0"/>
      <w:divBdr>
        <w:top w:val="none" w:sz="0" w:space="0" w:color="auto"/>
        <w:left w:val="none" w:sz="0" w:space="0" w:color="auto"/>
        <w:bottom w:val="none" w:sz="0" w:space="0" w:color="auto"/>
        <w:right w:val="none" w:sz="0" w:space="0" w:color="auto"/>
      </w:divBdr>
    </w:div>
    <w:div w:id="634873441">
      <w:bodyDiv w:val="1"/>
      <w:marLeft w:val="0"/>
      <w:marRight w:val="0"/>
      <w:marTop w:val="0"/>
      <w:marBottom w:val="0"/>
      <w:divBdr>
        <w:top w:val="none" w:sz="0" w:space="0" w:color="auto"/>
        <w:left w:val="none" w:sz="0" w:space="0" w:color="auto"/>
        <w:bottom w:val="none" w:sz="0" w:space="0" w:color="auto"/>
        <w:right w:val="none" w:sz="0" w:space="0" w:color="auto"/>
      </w:divBdr>
    </w:div>
    <w:div w:id="637953448">
      <w:bodyDiv w:val="1"/>
      <w:marLeft w:val="0"/>
      <w:marRight w:val="0"/>
      <w:marTop w:val="0"/>
      <w:marBottom w:val="0"/>
      <w:divBdr>
        <w:top w:val="none" w:sz="0" w:space="0" w:color="auto"/>
        <w:left w:val="none" w:sz="0" w:space="0" w:color="auto"/>
        <w:bottom w:val="none" w:sz="0" w:space="0" w:color="auto"/>
        <w:right w:val="none" w:sz="0" w:space="0" w:color="auto"/>
      </w:divBdr>
    </w:div>
    <w:div w:id="638999897">
      <w:bodyDiv w:val="1"/>
      <w:marLeft w:val="0"/>
      <w:marRight w:val="0"/>
      <w:marTop w:val="0"/>
      <w:marBottom w:val="0"/>
      <w:divBdr>
        <w:top w:val="none" w:sz="0" w:space="0" w:color="auto"/>
        <w:left w:val="none" w:sz="0" w:space="0" w:color="auto"/>
        <w:bottom w:val="none" w:sz="0" w:space="0" w:color="auto"/>
        <w:right w:val="none" w:sz="0" w:space="0" w:color="auto"/>
      </w:divBdr>
    </w:div>
    <w:div w:id="644315097">
      <w:bodyDiv w:val="1"/>
      <w:marLeft w:val="0"/>
      <w:marRight w:val="0"/>
      <w:marTop w:val="0"/>
      <w:marBottom w:val="0"/>
      <w:divBdr>
        <w:top w:val="none" w:sz="0" w:space="0" w:color="auto"/>
        <w:left w:val="none" w:sz="0" w:space="0" w:color="auto"/>
        <w:bottom w:val="none" w:sz="0" w:space="0" w:color="auto"/>
        <w:right w:val="none" w:sz="0" w:space="0" w:color="auto"/>
      </w:divBdr>
    </w:div>
    <w:div w:id="644622179">
      <w:bodyDiv w:val="1"/>
      <w:marLeft w:val="0"/>
      <w:marRight w:val="0"/>
      <w:marTop w:val="0"/>
      <w:marBottom w:val="0"/>
      <w:divBdr>
        <w:top w:val="none" w:sz="0" w:space="0" w:color="auto"/>
        <w:left w:val="none" w:sz="0" w:space="0" w:color="auto"/>
        <w:bottom w:val="none" w:sz="0" w:space="0" w:color="auto"/>
        <w:right w:val="none" w:sz="0" w:space="0" w:color="auto"/>
      </w:divBdr>
    </w:div>
    <w:div w:id="653026916">
      <w:bodyDiv w:val="1"/>
      <w:marLeft w:val="0"/>
      <w:marRight w:val="0"/>
      <w:marTop w:val="0"/>
      <w:marBottom w:val="0"/>
      <w:divBdr>
        <w:top w:val="none" w:sz="0" w:space="0" w:color="auto"/>
        <w:left w:val="none" w:sz="0" w:space="0" w:color="auto"/>
        <w:bottom w:val="none" w:sz="0" w:space="0" w:color="auto"/>
        <w:right w:val="none" w:sz="0" w:space="0" w:color="auto"/>
      </w:divBdr>
    </w:div>
    <w:div w:id="663901648">
      <w:bodyDiv w:val="1"/>
      <w:marLeft w:val="0"/>
      <w:marRight w:val="0"/>
      <w:marTop w:val="0"/>
      <w:marBottom w:val="0"/>
      <w:divBdr>
        <w:top w:val="none" w:sz="0" w:space="0" w:color="auto"/>
        <w:left w:val="none" w:sz="0" w:space="0" w:color="auto"/>
        <w:bottom w:val="none" w:sz="0" w:space="0" w:color="auto"/>
        <w:right w:val="none" w:sz="0" w:space="0" w:color="auto"/>
      </w:divBdr>
    </w:div>
    <w:div w:id="666322335">
      <w:bodyDiv w:val="1"/>
      <w:marLeft w:val="0"/>
      <w:marRight w:val="0"/>
      <w:marTop w:val="0"/>
      <w:marBottom w:val="0"/>
      <w:divBdr>
        <w:top w:val="none" w:sz="0" w:space="0" w:color="auto"/>
        <w:left w:val="none" w:sz="0" w:space="0" w:color="auto"/>
        <w:bottom w:val="none" w:sz="0" w:space="0" w:color="auto"/>
        <w:right w:val="none" w:sz="0" w:space="0" w:color="auto"/>
      </w:divBdr>
    </w:div>
    <w:div w:id="670068428">
      <w:bodyDiv w:val="1"/>
      <w:marLeft w:val="0"/>
      <w:marRight w:val="0"/>
      <w:marTop w:val="0"/>
      <w:marBottom w:val="0"/>
      <w:divBdr>
        <w:top w:val="none" w:sz="0" w:space="0" w:color="auto"/>
        <w:left w:val="none" w:sz="0" w:space="0" w:color="auto"/>
        <w:bottom w:val="none" w:sz="0" w:space="0" w:color="auto"/>
        <w:right w:val="none" w:sz="0" w:space="0" w:color="auto"/>
      </w:divBdr>
    </w:div>
    <w:div w:id="679892085">
      <w:bodyDiv w:val="1"/>
      <w:marLeft w:val="0"/>
      <w:marRight w:val="0"/>
      <w:marTop w:val="0"/>
      <w:marBottom w:val="0"/>
      <w:divBdr>
        <w:top w:val="none" w:sz="0" w:space="0" w:color="auto"/>
        <w:left w:val="none" w:sz="0" w:space="0" w:color="auto"/>
        <w:bottom w:val="none" w:sz="0" w:space="0" w:color="auto"/>
        <w:right w:val="none" w:sz="0" w:space="0" w:color="auto"/>
      </w:divBdr>
    </w:div>
    <w:div w:id="688264931">
      <w:bodyDiv w:val="1"/>
      <w:marLeft w:val="0"/>
      <w:marRight w:val="0"/>
      <w:marTop w:val="0"/>
      <w:marBottom w:val="0"/>
      <w:divBdr>
        <w:top w:val="none" w:sz="0" w:space="0" w:color="auto"/>
        <w:left w:val="none" w:sz="0" w:space="0" w:color="auto"/>
        <w:bottom w:val="none" w:sz="0" w:space="0" w:color="auto"/>
        <w:right w:val="none" w:sz="0" w:space="0" w:color="auto"/>
      </w:divBdr>
    </w:div>
    <w:div w:id="688332394">
      <w:bodyDiv w:val="1"/>
      <w:marLeft w:val="0"/>
      <w:marRight w:val="0"/>
      <w:marTop w:val="0"/>
      <w:marBottom w:val="0"/>
      <w:divBdr>
        <w:top w:val="none" w:sz="0" w:space="0" w:color="auto"/>
        <w:left w:val="none" w:sz="0" w:space="0" w:color="auto"/>
        <w:bottom w:val="none" w:sz="0" w:space="0" w:color="auto"/>
        <w:right w:val="none" w:sz="0" w:space="0" w:color="auto"/>
      </w:divBdr>
    </w:div>
    <w:div w:id="690227754">
      <w:bodyDiv w:val="1"/>
      <w:marLeft w:val="0"/>
      <w:marRight w:val="0"/>
      <w:marTop w:val="0"/>
      <w:marBottom w:val="0"/>
      <w:divBdr>
        <w:top w:val="none" w:sz="0" w:space="0" w:color="auto"/>
        <w:left w:val="none" w:sz="0" w:space="0" w:color="auto"/>
        <w:bottom w:val="none" w:sz="0" w:space="0" w:color="auto"/>
        <w:right w:val="none" w:sz="0" w:space="0" w:color="auto"/>
      </w:divBdr>
    </w:div>
    <w:div w:id="696002824">
      <w:bodyDiv w:val="1"/>
      <w:marLeft w:val="0"/>
      <w:marRight w:val="0"/>
      <w:marTop w:val="0"/>
      <w:marBottom w:val="0"/>
      <w:divBdr>
        <w:top w:val="none" w:sz="0" w:space="0" w:color="auto"/>
        <w:left w:val="none" w:sz="0" w:space="0" w:color="auto"/>
        <w:bottom w:val="none" w:sz="0" w:space="0" w:color="auto"/>
        <w:right w:val="none" w:sz="0" w:space="0" w:color="auto"/>
      </w:divBdr>
    </w:div>
    <w:div w:id="697318878">
      <w:bodyDiv w:val="1"/>
      <w:marLeft w:val="0"/>
      <w:marRight w:val="0"/>
      <w:marTop w:val="0"/>
      <w:marBottom w:val="0"/>
      <w:divBdr>
        <w:top w:val="none" w:sz="0" w:space="0" w:color="auto"/>
        <w:left w:val="none" w:sz="0" w:space="0" w:color="auto"/>
        <w:bottom w:val="none" w:sz="0" w:space="0" w:color="auto"/>
        <w:right w:val="none" w:sz="0" w:space="0" w:color="auto"/>
      </w:divBdr>
    </w:div>
    <w:div w:id="697702157">
      <w:bodyDiv w:val="1"/>
      <w:marLeft w:val="0"/>
      <w:marRight w:val="0"/>
      <w:marTop w:val="0"/>
      <w:marBottom w:val="0"/>
      <w:divBdr>
        <w:top w:val="none" w:sz="0" w:space="0" w:color="auto"/>
        <w:left w:val="none" w:sz="0" w:space="0" w:color="auto"/>
        <w:bottom w:val="none" w:sz="0" w:space="0" w:color="auto"/>
        <w:right w:val="none" w:sz="0" w:space="0" w:color="auto"/>
      </w:divBdr>
    </w:div>
    <w:div w:id="713579650">
      <w:bodyDiv w:val="1"/>
      <w:marLeft w:val="0"/>
      <w:marRight w:val="0"/>
      <w:marTop w:val="0"/>
      <w:marBottom w:val="0"/>
      <w:divBdr>
        <w:top w:val="none" w:sz="0" w:space="0" w:color="auto"/>
        <w:left w:val="none" w:sz="0" w:space="0" w:color="auto"/>
        <w:bottom w:val="none" w:sz="0" w:space="0" w:color="auto"/>
        <w:right w:val="none" w:sz="0" w:space="0" w:color="auto"/>
      </w:divBdr>
    </w:div>
    <w:div w:id="714155899">
      <w:bodyDiv w:val="1"/>
      <w:marLeft w:val="0"/>
      <w:marRight w:val="0"/>
      <w:marTop w:val="0"/>
      <w:marBottom w:val="0"/>
      <w:divBdr>
        <w:top w:val="none" w:sz="0" w:space="0" w:color="auto"/>
        <w:left w:val="none" w:sz="0" w:space="0" w:color="auto"/>
        <w:bottom w:val="none" w:sz="0" w:space="0" w:color="auto"/>
        <w:right w:val="none" w:sz="0" w:space="0" w:color="auto"/>
      </w:divBdr>
    </w:div>
    <w:div w:id="716589305">
      <w:bodyDiv w:val="1"/>
      <w:marLeft w:val="0"/>
      <w:marRight w:val="0"/>
      <w:marTop w:val="0"/>
      <w:marBottom w:val="0"/>
      <w:divBdr>
        <w:top w:val="none" w:sz="0" w:space="0" w:color="auto"/>
        <w:left w:val="none" w:sz="0" w:space="0" w:color="auto"/>
        <w:bottom w:val="none" w:sz="0" w:space="0" w:color="auto"/>
        <w:right w:val="none" w:sz="0" w:space="0" w:color="auto"/>
      </w:divBdr>
    </w:div>
    <w:div w:id="735669806">
      <w:bodyDiv w:val="1"/>
      <w:marLeft w:val="0"/>
      <w:marRight w:val="0"/>
      <w:marTop w:val="0"/>
      <w:marBottom w:val="0"/>
      <w:divBdr>
        <w:top w:val="none" w:sz="0" w:space="0" w:color="auto"/>
        <w:left w:val="none" w:sz="0" w:space="0" w:color="auto"/>
        <w:bottom w:val="none" w:sz="0" w:space="0" w:color="auto"/>
        <w:right w:val="none" w:sz="0" w:space="0" w:color="auto"/>
      </w:divBdr>
    </w:div>
    <w:div w:id="736631610">
      <w:bodyDiv w:val="1"/>
      <w:marLeft w:val="0"/>
      <w:marRight w:val="0"/>
      <w:marTop w:val="0"/>
      <w:marBottom w:val="0"/>
      <w:divBdr>
        <w:top w:val="none" w:sz="0" w:space="0" w:color="auto"/>
        <w:left w:val="none" w:sz="0" w:space="0" w:color="auto"/>
        <w:bottom w:val="none" w:sz="0" w:space="0" w:color="auto"/>
        <w:right w:val="none" w:sz="0" w:space="0" w:color="auto"/>
      </w:divBdr>
    </w:div>
    <w:div w:id="739250582">
      <w:bodyDiv w:val="1"/>
      <w:marLeft w:val="0"/>
      <w:marRight w:val="0"/>
      <w:marTop w:val="0"/>
      <w:marBottom w:val="0"/>
      <w:divBdr>
        <w:top w:val="none" w:sz="0" w:space="0" w:color="auto"/>
        <w:left w:val="none" w:sz="0" w:space="0" w:color="auto"/>
        <w:bottom w:val="none" w:sz="0" w:space="0" w:color="auto"/>
        <w:right w:val="none" w:sz="0" w:space="0" w:color="auto"/>
      </w:divBdr>
    </w:div>
    <w:div w:id="751052633">
      <w:bodyDiv w:val="1"/>
      <w:marLeft w:val="0"/>
      <w:marRight w:val="0"/>
      <w:marTop w:val="0"/>
      <w:marBottom w:val="0"/>
      <w:divBdr>
        <w:top w:val="none" w:sz="0" w:space="0" w:color="auto"/>
        <w:left w:val="none" w:sz="0" w:space="0" w:color="auto"/>
        <w:bottom w:val="none" w:sz="0" w:space="0" w:color="auto"/>
        <w:right w:val="none" w:sz="0" w:space="0" w:color="auto"/>
      </w:divBdr>
    </w:div>
    <w:div w:id="751582105">
      <w:bodyDiv w:val="1"/>
      <w:marLeft w:val="0"/>
      <w:marRight w:val="0"/>
      <w:marTop w:val="0"/>
      <w:marBottom w:val="0"/>
      <w:divBdr>
        <w:top w:val="none" w:sz="0" w:space="0" w:color="auto"/>
        <w:left w:val="none" w:sz="0" w:space="0" w:color="auto"/>
        <w:bottom w:val="none" w:sz="0" w:space="0" w:color="auto"/>
        <w:right w:val="none" w:sz="0" w:space="0" w:color="auto"/>
      </w:divBdr>
    </w:div>
    <w:div w:id="753010452">
      <w:bodyDiv w:val="1"/>
      <w:marLeft w:val="0"/>
      <w:marRight w:val="0"/>
      <w:marTop w:val="0"/>
      <w:marBottom w:val="0"/>
      <w:divBdr>
        <w:top w:val="none" w:sz="0" w:space="0" w:color="auto"/>
        <w:left w:val="none" w:sz="0" w:space="0" w:color="auto"/>
        <w:bottom w:val="none" w:sz="0" w:space="0" w:color="auto"/>
        <w:right w:val="none" w:sz="0" w:space="0" w:color="auto"/>
      </w:divBdr>
    </w:div>
    <w:div w:id="765925320">
      <w:bodyDiv w:val="1"/>
      <w:marLeft w:val="0"/>
      <w:marRight w:val="0"/>
      <w:marTop w:val="0"/>
      <w:marBottom w:val="0"/>
      <w:divBdr>
        <w:top w:val="none" w:sz="0" w:space="0" w:color="auto"/>
        <w:left w:val="none" w:sz="0" w:space="0" w:color="auto"/>
        <w:bottom w:val="none" w:sz="0" w:space="0" w:color="auto"/>
        <w:right w:val="none" w:sz="0" w:space="0" w:color="auto"/>
      </w:divBdr>
    </w:div>
    <w:div w:id="775566252">
      <w:bodyDiv w:val="1"/>
      <w:marLeft w:val="0"/>
      <w:marRight w:val="0"/>
      <w:marTop w:val="0"/>
      <w:marBottom w:val="0"/>
      <w:divBdr>
        <w:top w:val="none" w:sz="0" w:space="0" w:color="auto"/>
        <w:left w:val="none" w:sz="0" w:space="0" w:color="auto"/>
        <w:bottom w:val="none" w:sz="0" w:space="0" w:color="auto"/>
        <w:right w:val="none" w:sz="0" w:space="0" w:color="auto"/>
      </w:divBdr>
      <w:divsChild>
        <w:div w:id="1486900408">
          <w:marLeft w:val="480"/>
          <w:marRight w:val="0"/>
          <w:marTop w:val="0"/>
          <w:marBottom w:val="0"/>
          <w:divBdr>
            <w:top w:val="none" w:sz="0" w:space="0" w:color="auto"/>
            <w:left w:val="none" w:sz="0" w:space="0" w:color="auto"/>
            <w:bottom w:val="none" w:sz="0" w:space="0" w:color="auto"/>
            <w:right w:val="none" w:sz="0" w:space="0" w:color="auto"/>
          </w:divBdr>
        </w:div>
        <w:div w:id="1409959332">
          <w:marLeft w:val="480"/>
          <w:marRight w:val="0"/>
          <w:marTop w:val="0"/>
          <w:marBottom w:val="0"/>
          <w:divBdr>
            <w:top w:val="none" w:sz="0" w:space="0" w:color="auto"/>
            <w:left w:val="none" w:sz="0" w:space="0" w:color="auto"/>
            <w:bottom w:val="none" w:sz="0" w:space="0" w:color="auto"/>
            <w:right w:val="none" w:sz="0" w:space="0" w:color="auto"/>
          </w:divBdr>
        </w:div>
        <w:div w:id="1196387909">
          <w:marLeft w:val="480"/>
          <w:marRight w:val="0"/>
          <w:marTop w:val="0"/>
          <w:marBottom w:val="0"/>
          <w:divBdr>
            <w:top w:val="none" w:sz="0" w:space="0" w:color="auto"/>
            <w:left w:val="none" w:sz="0" w:space="0" w:color="auto"/>
            <w:bottom w:val="none" w:sz="0" w:space="0" w:color="auto"/>
            <w:right w:val="none" w:sz="0" w:space="0" w:color="auto"/>
          </w:divBdr>
        </w:div>
        <w:div w:id="2118789558">
          <w:marLeft w:val="480"/>
          <w:marRight w:val="0"/>
          <w:marTop w:val="0"/>
          <w:marBottom w:val="0"/>
          <w:divBdr>
            <w:top w:val="none" w:sz="0" w:space="0" w:color="auto"/>
            <w:left w:val="none" w:sz="0" w:space="0" w:color="auto"/>
            <w:bottom w:val="none" w:sz="0" w:space="0" w:color="auto"/>
            <w:right w:val="none" w:sz="0" w:space="0" w:color="auto"/>
          </w:divBdr>
        </w:div>
        <w:div w:id="1096249480">
          <w:marLeft w:val="480"/>
          <w:marRight w:val="0"/>
          <w:marTop w:val="0"/>
          <w:marBottom w:val="0"/>
          <w:divBdr>
            <w:top w:val="none" w:sz="0" w:space="0" w:color="auto"/>
            <w:left w:val="none" w:sz="0" w:space="0" w:color="auto"/>
            <w:bottom w:val="none" w:sz="0" w:space="0" w:color="auto"/>
            <w:right w:val="none" w:sz="0" w:space="0" w:color="auto"/>
          </w:divBdr>
        </w:div>
        <w:div w:id="800028397">
          <w:marLeft w:val="480"/>
          <w:marRight w:val="0"/>
          <w:marTop w:val="0"/>
          <w:marBottom w:val="0"/>
          <w:divBdr>
            <w:top w:val="none" w:sz="0" w:space="0" w:color="auto"/>
            <w:left w:val="none" w:sz="0" w:space="0" w:color="auto"/>
            <w:bottom w:val="none" w:sz="0" w:space="0" w:color="auto"/>
            <w:right w:val="none" w:sz="0" w:space="0" w:color="auto"/>
          </w:divBdr>
        </w:div>
        <w:div w:id="114720604">
          <w:marLeft w:val="480"/>
          <w:marRight w:val="0"/>
          <w:marTop w:val="0"/>
          <w:marBottom w:val="0"/>
          <w:divBdr>
            <w:top w:val="none" w:sz="0" w:space="0" w:color="auto"/>
            <w:left w:val="none" w:sz="0" w:space="0" w:color="auto"/>
            <w:bottom w:val="none" w:sz="0" w:space="0" w:color="auto"/>
            <w:right w:val="none" w:sz="0" w:space="0" w:color="auto"/>
          </w:divBdr>
        </w:div>
        <w:div w:id="527523836">
          <w:marLeft w:val="480"/>
          <w:marRight w:val="0"/>
          <w:marTop w:val="0"/>
          <w:marBottom w:val="0"/>
          <w:divBdr>
            <w:top w:val="none" w:sz="0" w:space="0" w:color="auto"/>
            <w:left w:val="none" w:sz="0" w:space="0" w:color="auto"/>
            <w:bottom w:val="none" w:sz="0" w:space="0" w:color="auto"/>
            <w:right w:val="none" w:sz="0" w:space="0" w:color="auto"/>
          </w:divBdr>
        </w:div>
        <w:div w:id="2076005710">
          <w:marLeft w:val="480"/>
          <w:marRight w:val="0"/>
          <w:marTop w:val="0"/>
          <w:marBottom w:val="0"/>
          <w:divBdr>
            <w:top w:val="none" w:sz="0" w:space="0" w:color="auto"/>
            <w:left w:val="none" w:sz="0" w:space="0" w:color="auto"/>
            <w:bottom w:val="none" w:sz="0" w:space="0" w:color="auto"/>
            <w:right w:val="none" w:sz="0" w:space="0" w:color="auto"/>
          </w:divBdr>
        </w:div>
        <w:div w:id="635915731">
          <w:marLeft w:val="480"/>
          <w:marRight w:val="0"/>
          <w:marTop w:val="0"/>
          <w:marBottom w:val="0"/>
          <w:divBdr>
            <w:top w:val="none" w:sz="0" w:space="0" w:color="auto"/>
            <w:left w:val="none" w:sz="0" w:space="0" w:color="auto"/>
            <w:bottom w:val="none" w:sz="0" w:space="0" w:color="auto"/>
            <w:right w:val="none" w:sz="0" w:space="0" w:color="auto"/>
          </w:divBdr>
        </w:div>
        <w:div w:id="787511306">
          <w:marLeft w:val="480"/>
          <w:marRight w:val="0"/>
          <w:marTop w:val="0"/>
          <w:marBottom w:val="0"/>
          <w:divBdr>
            <w:top w:val="none" w:sz="0" w:space="0" w:color="auto"/>
            <w:left w:val="none" w:sz="0" w:space="0" w:color="auto"/>
            <w:bottom w:val="none" w:sz="0" w:space="0" w:color="auto"/>
            <w:right w:val="none" w:sz="0" w:space="0" w:color="auto"/>
          </w:divBdr>
        </w:div>
        <w:div w:id="1379089415">
          <w:marLeft w:val="480"/>
          <w:marRight w:val="0"/>
          <w:marTop w:val="0"/>
          <w:marBottom w:val="0"/>
          <w:divBdr>
            <w:top w:val="none" w:sz="0" w:space="0" w:color="auto"/>
            <w:left w:val="none" w:sz="0" w:space="0" w:color="auto"/>
            <w:bottom w:val="none" w:sz="0" w:space="0" w:color="auto"/>
            <w:right w:val="none" w:sz="0" w:space="0" w:color="auto"/>
          </w:divBdr>
        </w:div>
        <w:div w:id="2108653066">
          <w:marLeft w:val="480"/>
          <w:marRight w:val="0"/>
          <w:marTop w:val="0"/>
          <w:marBottom w:val="0"/>
          <w:divBdr>
            <w:top w:val="none" w:sz="0" w:space="0" w:color="auto"/>
            <w:left w:val="none" w:sz="0" w:space="0" w:color="auto"/>
            <w:bottom w:val="none" w:sz="0" w:space="0" w:color="auto"/>
            <w:right w:val="none" w:sz="0" w:space="0" w:color="auto"/>
          </w:divBdr>
        </w:div>
        <w:div w:id="17633513">
          <w:marLeft w:val="480"/>
          <w:marRight w:val="0"/>
          <w:marTop w:val="0"/>
          <w:marBottom w:val="0"/>
          <w:divBdr>
            <w:top w:val="none" w:sz="0" w:space="0" w:color="auto"/>
            <w:left w:val="none" w:sz="0" w:space="0" w:color="auto"/>
            <w:bottom w:val="none" w:sz="0" w:space="0" w:color="auto"/>
            <w:right w:val="none" w:sz="0" w:space="0" w:color="auto"/>
          </w:divBdr>
        </w:div>
        <w:div w:id="987326637">
          <w:marLeft w:val="480"/>
          <w:marRight w:val="0"/>
          <w:marTop w:val="0"/>
          <w:marBottom w:val="0"/>
          <w:divBdr>
            <w:top w:val="none" w:sz="0" w:space="0" w:color="auto"/>
            <w:left w:val="none" w:sz="0" w:space="0" w:color="auto"/>
            <w:bottom w:val="none" w:sz="0" w:space="0" w:color="auto"/>
            <w:right w:val="none" w:sz="0" w:space="0" w:color="auto"/>
          </w:divBdr>
        </w:div>
        <w:div w:id="1394086946">
          <w:marLeft w:val="480"/>
          <w:marRight w:val="0"/>
          <w:marTop w:val="0"/>
          <w:marBottom w:val="0"/>
          <w:divBdr>
            <w:top w:val="none" w:sz="0" w:space="0" w:color="auto"/>
            <w:left w:val="none" w:sz="0" w:space="0" w:color="auto"/>
            <w:bottom w:val="none" w:sz="0" w:space="0" w:color="auto"/>
            <w:right w:val="none" w:sz="0" w:space="0" w:color="auto"/>
          </w:divBdr>
        </w:div>
        <w:div w:id="1708993034">
          <w:marLeft w:val="480"/>
          <w:marRight w:val="0"/>
          <w:marTop w:val="0"/>
          <w:marBottom w:val="0"/>
          <w:divBdr>
            <w:top w:val="none" w:sz="0" w:space="0" w:color="auto"/>
            <w:left w:val="none" w:sz="0" w:space="0" w:color="auto"/>
            <w:bottom w:val="none" w:sz="0" w:space="0" w:color="auto"/>
            <w:right w:val="none" w:sz="0" w:space="0" w:color="auto"/>
          </w:divBdr>
        </w:div>
        <w:div w:id="1291592294">
          <w:marLeft w:val="480"/>
          <w:marRight w:val="0"/>
          <w:marTop w:val="0"/>
          <w:marBottom w:val="0"/>
          <w:divBdr>
            <w:top w:val="none" w:sz="0" w:space="0" w:color="auto"/>
            <w:left w:val="none" w:sz="0" w:space="0" w:color="auto"/>
            <w:bottom w:val="none" w:sz="0" w:space="0" w:color="auto"/>
            <w:right w:val="none" w:sz="0" w:space="0" w:color="auto"/>
          </w:divBdr>
        </w:div>
        <w:div w:id="702435942">
          <w:marLeft w:val="480"/>
          <w:marRight w:val="0"/>
          <w:marTop w:val="0"/>
          <w:marBottom w:val="0"/>
          <w:divBdr>
            <w:top w:val="none" w:sz="0" w:space="0" w:color="auto"/>
            <w:left w:val="none" w:sz="0" w:space="0" w:color="auto"/>
            <w:bottom w:val="none" w:sz="0" w:space="0" w:color="auto"/>
            <w:right w:val="none" w:sz="0" w:space="0" w:color="auto"/>
          </w:divBdr>
        </w:div>
      </w:divsChild>
    </w:div>
    <w:div w:id="788934519">
      <w:bodyDiv w:val="1"/>
      <w:marLeft w:val="0"/>
      <w:marRight w:val="0"/>
      <w:marTop w:val="0"/>
      <w:marBottom w:val="0"/>
      <w:divBdr>
        <w:top w:val="none" w:sz="0" w:space="0" w:color="auto"/>
        <w:left w:val="none" w:sz="0" w:space="0" w:color="auto"/>
        <w:bottom w:val="none" w:sz="0" w:space="0" w:color="auto"/>
        <w:right w:val="none" w:sz="0" w:space="0" w:color="auto"/>
      </w:divBdr>
    </w:div>
    <w:div w:id="789400345">
      <w:bodyDiv w:val="1"/>
      <w:marLeft w:val="0"/>
      <w:marRight w:val="0"/>
      <w:marTop w:val="0"/>
      <w:marBottom w:val="0"/>
      <w:divBdr>
        <w:top w:val="none" w:sz="0" w:space="0" w:color="auto"/>
        <w:left w:val="none" w:sz="0" w:space="0" w:color="auto"/>
        <w:bottom w:val="none" w:sz="0" w:space="0" w:color="auto"/>
        <w:right w:val="none" w:sz="0" w:space="0" w:color="auto"/>
      </w:divBdr>
    </w:div>
    <w:div w:id="794829714">
      <w:bodyDiv w:val="1"/>
      <w:marLeft w:val="0"/>
      <w:marRight w:val="0"/>
      <w:marTop w:val="0"/>
      <w:marBottom w:val="0"/>
      <w:divBdr>
        <w:top w:val="none" w:sz="0" w:space="0" w:color="auto"/>
        <w:left w:val="none" w:sz="0" w:space="0" w:color="auto"/>
        <w:bottom w:val="none" w:sz="0" w:space="0" w:color="auto"/>
        <w:right w:val="none" w:sz="0" w:space="0" w:color="auto"/>
      </w:divBdr>
    </w:div>
    <w:div w:id="804201574">
      <w:bodyDiv w:val="1"/>
      <w:marLeft w:val="0"/>
      <w:marRight w:val="0"/>
      <w:marTop w:val="0"/>
      <w:marBottom w:val="0"/>
      <w:divBdr>
        <w:top w:val="none" w:sz="0" w:space="0" w:color="auto"/>
        <w:left w:val="none" w:sz="0" w:space="0" w:color="auto"/>
        <w:bottom w:val="none" w:sz="0" w:space="0" w:color="auto"/>
        <w:right w:val="none" w:sz="0" w:space="0" w:color="auto"/>
      </w:divBdr>
    </w:div>
    <w:div w:id="814835475">
      <w:bodyDiv w:val="1"/>
      <w:marLeft w:val="0"/>
      <w:marRight w:val="0"/>
      <w:marTop w:val="0"/>
      <w:marBottom w:val="0"/>
      <w:divBdr>
        <w:top w:val="none" w:sz="0" w:space="0" w:color="auto"/>
        <w:left w:val="none" w:sz="0" w:space="0" w:color="auto"/>
        <w:bottom w:val="none" w:sz="0" w:space="0" w:color="auto"/>
        <w:right w:val="none" w:sz="0" w:space="0" w:color="auto"/>
      </w:divBdr>
    </w:div>
    <w:div w:id="839270715">
      <w:bodyDiv w:val="1"/>
      <w:marLeft w:val="0"/>
      <w:marRight w:val="0"/>
      <w:marTop w:val="0"/>
      <w:marBottom w:val="0"/>
      <w:divBdr>
        <w:top w:val="none" w:sz="0" w:space="0" w:color="auto"/>
        <w:left w:val="none" w:sz="0" w:space="0" w:color="auto"/>
        <w:bottom w:val="none" w:sz="0" w:space="0" w:color="auto"/>
        <w:right w:val="none" w:sz="0" w:space="0" w:color="auto"/>
      </w:divBdr>
    </w:div>
    <w:div w:id="853692285">
      <w:bodyDiv w:val="1"/>
      <w:marLeft w:val="0"/>
      <w:marRight w:val="0"/>
      <w:marTop w:val="0"/>
      <w:marBottom w:val="0"/>
      <w:divBdr>
        <w:top w:val="none" w:sz="0" w:space="0" w:color="auto"/>
        <w:left w:val="none" w:sz="0" w:space="0" w:color="auto"/>
        <w:bottom w:val="none" w:sz="0" w:space="0" w:color="auto"/>
        <w:right w:val="none" w:sz="0" w:space="0" w:color="auto"/>
      </w:divBdr>
    </w:div>
    <w:div w:id="862092838">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
    <w:div w:id="865098226">
      <w:bodyDiv w:val="1"/>
      <w:marLeft w:val="0"/>
      <w:marRight w:val="0"/>
      <w:marTop w:val="0"/>
      <w:marBottom w:val="0"/>
      <w:divBdr>
        <w:top w:val="none" w:sz="0" w:space="0" w:color="auto"/>
        <w:left w:val="none" w:sz="0" w:space="0" w:color="auto"/>
        <w:bottom w:val="none" w:sz="0" w:space="0" w:color="auto"/>
        <w:right w:val="none" w:sz="0" w:space="0" w:color="auto"/>
      </w:divBdr>
    </w:div>
    <w:div w:id="870070402">
      <w:bodyDiv w:val="1"/>
      <w:marLeft w:val="0"/>
      <w:marRight w:val="0"/>
      <w:marTop w:val="0"/>
      <w:marBottom w:val="0"/>
      <w:divBdr>
        <w:top w:val="none" w:sz="0" w:space="0" w:color="auto"/>
        <w:left w:val="none" w:sz="0" w:space="0" w:color="auto"/>
        <w:bottom w:val="none" w:sz="0" w:space="0" w:color="auto"/>
        <w:right w:val="none" w:sz="0" w:space="0" w:color="auto"/>
      </w:divBdr>
    </w:div>
    <w:div w:id="870610191">
      <w:bodyDiv w:val="1"/>
      <w:marLeft w:val="0"/>
      <w:marRight w:val="0"/>
      <w:marTop w:val="0"/>
      <w:marBottom w:val="0"/>
      <w:divBdr>
        <w:top w:val="none" w:sz="0" w:space="0" w:color="auto"/>
        <w:left w:val="none" w:sz="0" w:space="0" w:color="auto"/>
        <w:bottom w:val="none" w:sz="0" w:space="0" w:color="auto"/>
        <w:right w:val="none" w:sz="0" w:space="0" w:color="auto"/>
      </w:divBdr>
    </w:div>
    <w:div w:id="875042121">
      <w:bodyDiv w:val="1"/>
      <w:marLeft w:val="0"/>
      <w:marRight w:val="0"/>
      <w:marTop w:val="0"/>
      <w:marBottom w:val="0"/>
      <w:divBdr>
        <w:top w:val="none" w:sz="0" w:space="0" w:color="auto"/>
        <w:left w:val="none" w:sz="0" w:space="0" w:color="auto"/>
        <w:bottom w:val="none" w:sz="0" w:space="0" w:color="auto"/>
        <w:right w:val="none" w:sz="0" w:space="0" w:color="auto"/>
      </w:divBdr>
    </w:div>
    <w:div w:id="880358993">
      <w:bodyDiv w:val="1"/>
      <w:marLeft w:val="0"/>
      <w:marRight w:val="0"/>
      <w:marTop w:val="0"/>
      <w:marBottom w:val="0"/>
      <w:divBdr>
        <w:top w:val="none" w:sz="0" w:space="0" w:color="auto"/>
        <w:left w:val="none" w:sz="0" w:space="0" w:color="auto"/>
        <w:bottom w:val="none" w:sz="0" w:space="0" w:color="auto"/>
        <w:right w:val="none" w:sz="0" w:space="0" w:color="auto"/>
      </w:divBdr>
    </w:div>
    <w:div w:id="882448179">
      <w:bodyDiv w:val="1"/>
      <w:marLeft w:val="0"/>
      <w:marRight w:val="0"/>
      <w:marTop w:val="0"/>
      <w:marBottom w:val="0"/>
      <w:divBdr>
        <w:top w:val="none" w:sz="0" w:space="0" w:color="auto"/>
        <w:left w:val="none" w:sz="0" w:space="0" w:color="auto"/>
        <w:bottom w:val="none" w:sz="0" w:space="0" w:color="auto"/>
        <w:right w:val="none" w:sz="0" w:space="0" w:color="auto"/>
      </w:divBdr>
    </w:div>
    <w:div w:id="885415650">
      <w:bodyDiv w:val="1"/>
      <w:marLeft w:val="0"/>
      <w:marRight w:val="0"/>
      <w:marTop w:val="0"/>
      <w:marBottom w:val="0"/>
      <w:divBdr>
        <w:top w:val="none" w:sz="0" w:space="0" w:color="auto"/>
        <w:left w:val="none" w:sz="0" w:space="0" w:color="auto"/>
        <w:bottom w:val="none" w:sz="0" w:space="0" w:color="auto"/>
        <w:right w:val="none" w:sz="0" w:space="0" w:color="auto"/>
      </w:divBdr>
    </w:div>
    <w:div w:id="886381663">
      <w:bodyDiv w:val="1"/>
      <w:marLeft w:val="0"/>
      <w:marRight w:val="0"/>
      <w:marTop w:val="0"/>
      <w:marBottom w:val="0"/>
      <w:divBdr>
        <w:top w:val="none" w:sz="0" w:space="0" w:color="auto"/>
        <w:left w:val="none" w:sz="0" w:space="0" w:color="auto"/>
        <w:bottom w:val="none" w:sz="0" w:space="0" w:color="auto"/>
        <w:right w:val="none" w:sz="0" w:space="0" w:color="auto"/>
      </w:divBdr>
    </w:div>
    <w:div w:id="893810349">
      <w:bodyDiv w:val="1"/>
      <w:marLeft w:val="0"/>
      <w:marRight w:val="0"/>
      <w:marTop w:val="0"/>
      <w:marBottom w:val="0"/>
      <w:divBdr>
        <w:top w:val="none" w:sz="0" w:space="0" w:color="auto"/>
        <w:left w:val="none" w:sz="0" w:space="0" w:color="auto"/>
        <w:bottom w:val="none" w:sz="0" w:space="0" w:color="auto"/>
        <w:right w:val="none" w:sz="0" w:space="0" w:color="auto"/>
      </w:divBdr>
    </w:div>
    <w:div w:id="916745746">
      <w:bodyDiv w:val="1"/>
      <w:marLeft w:val="0"/>
      <w:marRight w:val="0"/>
      <w:marTop w:val="0"/>
      <w:marBottom w:val="0"/>
      <w:divBdr>
        <w:top w:val="none" w:sz="0" w:space="0" w:color="auto"/>
        <w:left w:val="none" w:sz="0" w:space="0" w:color="auto"/>
        <w:bottom w:val="none" w:sz="0" w:space="0" w:color="auto"/>
        <w:right w:val="none" w:sz="0" w:space="0" w:color="auto"/>
      </w:divBdr>
    </w:div>
    <w:div w:id="922178133">
      <w:bodyDiv w:val="1"/>
      <w:marLeft w:val="0"/>
      <w:marRight w:val="0"/>
      <w:marTop w:val="0"/>
      <w:marBottom w:val="0"/>
      <w:divBdr>
        <w:top w:val="none" w:sz="0" w:space="0" w:color="auto"/>
        <w:left w:val="none" w:sz="0" w:space="0" w:color="auto"/>
        <w:bottom w:val="none" w:sz="0" w:space="0" w:color="auto"/>
        <w:right w:val="none" w:sz="0" w:space="0" w:color="auto"/>
      </w:divBdr>
    </w:div>
    <w:div w:id="931015909">
      <w:bodyDiv w:val="1"/>
      <w:marLeft w:val="0"/>
      <w:marRight w:val="0"/>
      <w:marTop w:val="0"/>
      <w:marBottom w:val="0"/>
      <w:divBdr>
        <w:top w:val="none" w:sz="0" w:space="0" w:color="auto"/>
        <w:left w:val="none" w:sz="0" w:space="0" w:color="auto"/>
        <w:bottom w:val="none" w:sz="0" w:space="0" w:color="auto"/>
        <w:right w:val="none" w:sz="0" w:space="0" w:color="auto"/>
      </w:divBdr>
    </w:div>
    <w:div w:id="932204971">
      <w:bodyDiv w:val="1"/>
      <w:marLeft w:val="0"/>
      <w:marRight w:val="0"/>
      <w:marTop w:val="0"/>
      <w:marBottom w:val="0"/>
      <w:divBdr>
        <w:top w:val="none" w:sz="0" w:space="0" w:color="auto"/>
        <w:left w:val="none" w:sz="0" w:space="0" w:color="auto"/>
        <w:bottom w:val="none" w:sz="0" w:space="0" w:color="auto"/>
        <w:right w:val="none" w:sz="0" w:space="0" w:color="auto"/>
      </w:divBdr>
    </w:div>
    <w:div w:id="948590133">
      <w:bodyDiv w:val="1"/>
      <w:marLeft w:val="0"/>
      <w:marRight w:val="0"/>
      <w:marTop w:val="0"/>
      <w:marBottom w:val="0"/>
      <w:divBdr>
        <w:top w:val="none" w:sz="0" w:space="0" w:color="auto"/>
        <w:left w:val="none" w:sz="0" w:space="0" w:color="auto"/>
        <w:bottom w:val="none" w:sz="0" w:space="0" w:color="auto"/>
        <w:right w:val="none" w:sz="0" w:space="0" w:color="auto"/>
      </w:divBdr>
    </w:div>
    <w:div w:id="956988055">
      <w:bodyDiv w:val="1"/>
      <w:marLeft w:val="0"/>
      <w:marRight w:val="0"/>
      <w:marTop w:val="0"/>
      <w:marBottom w:val="0"/>
      <w:divBdr>
        <w:top w:val="none" w:sz="0" w:space="0" w:color="auto"/>
        <w:left w:val="none" w:sz="0" w:space="0" w:color="auto"/>
        <w:bottom w:val="none" w:sz="0" w:space="0" w:color="auto"/>
        <w:right w:val="none" w:sz="0" w:space="0" w:color="auto"/>
      </w:divBdr>
    </w:div>
    <w:div w:id="963846853">
      <w:bodyDiv w:val="1"/>
      <w:marLeft w:val="0"/>
      <w:marRight w:val="0"/>
      <w:marTop w:val="0"/>
      <w:marBottom w:val="0"/>
      <w:divBdr>
        <w:top w:val="none" w:sz="0" w:space="0" w:color="auto"/>
        <w:left w:val="none" w:sz="0" w:space="0" w:color="auto"/>
        <w:bottom w:val="none" w:sz="0" w:space="0" w:color="auto"/>
        <w:right w:val="none" w:sz="0" w:space="0" w:color="auto"/>
      </w:divBdr>
    </w:div>
    <w:div w:id="971252441">
      <w:bodyDiv w:val="1"/>
      <w:marLeft w:val="0"/>
      <w:marRight w:val="0"/>
      <w:marTop w:val="0"/>
      <w:marBottom w:val="0"/>
      <w:divBdr>
        <w:top w:val="none" w:sz="0" w:space="0" w:color="auto"/>
        <w:left w:val="none" w:sz="0" w:space="0" w:color="auto"/>
        <w:bottom w:val="none" w:sz="0" w:space="0" w:color="auto"/>
        <w:right w:val="none" w:sz="0" w:space="0" w:color="auto"/>
      </w:divBdr>
    </w:div>
    <w:div w:id="973490620">
      <w:bodyDiv w:val="1"/>
      <w:marLeft w:val="0"/>
      <w:marRight w:val="0"/>
      <w:marTop w:val="0"/>
      <w:marBottom w:val="0"/>
      <w:divBdr>
        <w:top w:val="none" w:sz="0" w:space="0" w:color="auto"/>
        <w:left w:val="none" w:sz="0" w:space="0" w:color="auto"/>
        <w:bottom w:val="none" w:sz="0" w:space="0" w:color="auto"/>
        <w:right w:val="none" w:sz="0" w:space="0" w:color="auto"/>
      </w:divBdr>
    </w:div>
    <w:div w:id="982470054">
      <w:bodyDiv w:val="1"/>
      <w:marLeft w:val="0"/>
      <w:marRight w:val="0"/>
      <w:marTop w:val="0"/>
      <w:marBottom w:val="0"/>
      <w:divBdr>
        <w:top w:val="none" w:sz="0" w:space="0" w:color="auto"/>
        <w:left w:val="none" w:sz="0" w:space="0" w:color="auto"/>
        <w:bottom w:val="none" w:sz="0" w:space="0" w:color="auto"/>
        <w:right w:val="none" w:sz="0" w:space="0" w:color="auto"/>
      </w:divBdr>
    </w:div>
    <w:div w:id="988174775">
      <w:bodyDiv w:val="1"/>
      <w:marLeft w:val="0"/>
      <w:marRight w:val="0"/>
      <w:marTop w:val="0"/>
      <w:marBottom w:val="0"/>
      <w:divBdr>
        <w:top w:val="none" w:sz="0" w:space="0" w:color="auto"/>
        <w:left w:val="none" w:sz="0" w:space="0" w:color="auto"/>
        <w:bottom w:val="none" w:sz="0" w:space="0" w:color="auto"/>
        <w:right w:val="none" w:sz="0" w:space="0" w:color="auto"/>
      </w:divBdr>
    </w:div>
    <w:div w:id="990981244">
      <w:bodyDiv w:val="1"/>
      <w:marLeft w:val="0"/>
      <w:marRight w:val="0"/>
      <w:marTop w:val="0"/>
      <w:marBottom w:val="0"/>
      <w:divBdr>
        <w:top w:val="none" w:sz="0" w:space="0" w:color="auto"/>
        <w:left w:val="none" w:sz="0" w:space="0" w:color="auto"/>
        <w:bottom w:val="none" w:sz="0" w:space="0" w:color="auto"/>
        <w:right w:val="none" w:sz="0" w:space="0" w:color="auto"/>
      </w:divBdr>
      <w:divsChild>
        <w:div w:id="1818910653">
          <w:marLeft w:val="480"/>
          <w:marRight w:val="0"/>
          <w:marTop w:val="0"/>
          <w:marBottom w:val="0"/>
          <w:divBdr>
            <w:top w:val="none" w:sz="0" w:space="0" w:color="auto"/>
            <w:left w:val="none" w:sz="0" w:space="0" w:color="auto"/>
            <w:bottom w:val="none" w:sz="0" w:space="0" w:color="auto"/>
            <w:right w:val="none" w:sz="0" w:space="0" w:color="auto"/>
          </w:divBdr>
        </w:div>
        <w:div w:id="1883326258">
          <w:marLeft w:val="480"/>
          <w:marRight w:val="0"/>
          <w:marTop w:val="0"/>
          <w:marBottom w:val="0"/>
          <w:divBdr>
            <w:top w:val="none" w:sz="0" w:space="0" w:color="auto"/>
            <w:left w:val="none" w:sz="0" w:space="0" w:color="auto"/>
            <w:bottom w:val="none" w:sz="0" w:space="0" w:color="auto"/>
            <w:right w:val="none" w:sz="0" w:space="0" w:color="auto"/>
          </w:divBdr>
        </w:div>
        <w:div w:id="1514607970">
          <w:marLeft w:val="480"/>
          <w:marRight w:val="0"/>
          <w:marTop w:val="0"/>
          <w:marBottom w:val="0"/>
          <w:divBdr>
            <w:top w:val="none" w:sz="0" w:space="0" w:color="auto"/>
            <w:left w:val="none" w:sz="0" w:space="0" w:color="auto"/>
            <w:bottom w:val="none" w:sz="0" w:space="0" w:color="auto"/>
            <w:right w:val="none" w:sz="0" w:space="0" w:color="auto"/>
          </w:divBdr>
        </w:div>
        <w:div w:id="1420634886">
          <w:marLeft w:val="480"/>
          <w:marRight w:val="0"/>
          <w:marTop w:val="0"/>
          <w:marBottom w:val="0"/>
          <w:divBdr>
            <w:top w:val="none" w:sz="0" w:space="0" w:color="auto"/>
            <w:left w:val="none" w:sz="0" w:space="0" w:color="auto"/>
            <w:bottom w:val="none" w:sz="0" w:space="0" w:color="auto"/>
            <w:right w:val="none" w:sz="0" w:space="0" w:color="auto"/>
          </w:divBdr>
        </w:div>
        <w:div w:id="390740328">
          <w:marLeft w:val="480"/>
          <w:marRight w:val="0"/>
          <w:marTop w:val="0"/>
          <w:marBottom w:val="0"/>
          <w:divBdr>
            <w:top w:val="none" w:sz="0" w:space="0" w:color="auto"/>
            <w:left w:val="none" w:sz="0" w:space="0" w:color="auto"/>
            <w:bottom w:val="none" w:sz="0" w:space="0" w:color="auto"/>
            <w:right w:val="none" w:sz="0" w:space="0" w:color="auto"/>
          </w:divBdr>
        </w:div>
        <w:div w:id="1975670621">
          <w:marLeft w:val="480"/>
          <w:marRight w:val="0"/>
          <w:marTop w:val="0"/>
          <w:marBottom w:val="0"/>
          <w:divBdr>
            <w:top w:val="none" w:sz="0" w:space="0" w:color="auto"/>
            <w:left w:val="none" w:sz="0" w:space="0" w:color="auto"/>
            <w:bottom w:val="none" w:sz="0" w:space="0" w:color="auto"/>
            <w:right w:val="none" w:sz="0" w:space="0" w:color="auto"/>
          </w:divBdr>
        </w:div>
        <w:div w:id="1048340704">
          <w:marLeft w:val="480"/>
          <w:marRight w:val="0"/>
          <w:marTop w:val="0"/>
          <w:marBottom w:val="0"/>
          <w:divBdr>
            <w:top w:val="none" w:sz="0" w:space="0" w:color="auto"/>
            <w:left w:val="none" w:sz="0" w:space="0" w:color="auto"/>
            <w:bottom w:val="none" w:sz="0" w:space="0" w:color="auto"/>
            <w:right w:val="none" w:sz="0" w:space="0" w:color="auto"/>
          </w:divBdr>
        </w:div>
        <w:div w:id="319240864">
          <w:marLeft w:val="480"/>
          <w:marRight w:val="0"/>
          <w:marTop w:val="0"/>
          <w:marBottom w:val="0"/>
          <w:divBdr>
            <w:top w:val="none" w:sz="0" w:space="0" w:color="auto"/>
            <w:left w:val="none" w:sz="0" w:space="0" w:color="auto"/>
            <w:bottom w:val="none" w:sz="0" w:space="0" w:color="auto"/>
            <w:right w:val="none" w:sz="0" w:space="0" w:color="auto"/>
          </w:divBdr>
        </w:div>
        <w:div w:id="936837312">
          <w:marLeft w:val="480"/>
          <w:marRight w:val="0"/>
          <w:marTop w:val="0"/>
          <w:marBottom w:val="0"/>
          <w:divBdr>
            <w:top w:val="none" w:sz="0" w:space="0" w:color="auto"/>
            <w:left w:val="none" w:sz="0" w:space="0" w:color="auto"/>
            <w:bottom w:val="none" w:sz="0" w:space="0" w:color="auto"/>
            <w:right w:val="none" w:sz="0" w:space="0" w:color="auto"/>
          </w:divBdr>
        </w:div>
        <w:div w:id="1135299089">
          <w:marLeft w:val="480"/>
          <w:marRight w:val="0"/>
          <w:marTop w:val="0"/>
          <w:marBottom w:val="0"/>
          <w:divBdr>
            <w:top w:val="none" w:sz="0" w:space="0" w:color="auto"/>
            <w:left w:val="none" w:sz="0" w:space="0" w:color="auto"/>
            <w:bottom w:val="none" w:sz="0" w:space="0" w:color="auto"/>
            <w:right w:val="none" w:sz="0" w:space="0" w:color="auto"/>
          </w:divBdr>
        </w:div>
        <w:div w:id="361512709">
          <w:marLeft w:val="480"/>
          <w:marRight w:val="0"/>
          <w:marTop w:val="0"/>
          <w:marBottom w:val="0"/>
          <w:divBdr>
            <w:top w:val="none" w:sz="0" w:space="0" w:color="auto"/>
            <w:left w:val="none" w:sz="0" w:space="0" w:color="auto"/>
            <w:bottom w:val="none" w:sz="0" w:space="0" w:color="auto"/>
            <w:right w:val="none" w:sz="0" w:space="0" w:color="auto"/>
          </w:divBdr>
        </w:div>
        <w:div w:id="930939080">
          <w:marLeft w:val="480"/>
          <w:marRight w:val="0"/>
          <w:marTop w:val="0"/>
          <w:marBottom w:val="0"/>
          <w:divBdr>
            <w:top w:val="none" w:sz="0" w:space="0" w:color="auto"/>
            <w:left w:val="none" w:sz="0" w:space="0" w:color="auto"/>
            <w:bottom w:val="none" w:sz="0" w:space="0" w:color="auto"/>
            <w:right w:val="none" w:sz="0" w:space="0" w:color="auto"/>
          </w:divBdr>
        </w:div>
        <w:div w:id="1936982483">
          <w:marLeft w:val="480"/>
          <w:marRight w:val="0"/>
          <w:marTop w:val="0"/>
          <w:marBottom w:val="0"/>
          <w:divBdr>
            <w:top w:val="none" w:sz="0" w:space="0" w:color="auto"/>
            <w:left w:val="none" w:sz="0" w:space="0" w:color="auto"/>
            <w:bottom w:val="none" w:sz="0" w:space="0" w:color="auto"/>
            <w:right w:val="none" w:sz="0" w:space="0" w:color="auto"/>
          </w:divBdr>
        </w:div>
        <w:div w:id="2051027386">
          <w:marLeft w:val="480"/>
          <w:marRight w:val="0"/>
          <w:marTop w:val="0"/>
          <w:marBottom w:val="0"/>
          <w:divBdr>
            <w:top w:val="none" w:sz="0" w:space="0" w:color="auto"/>
            <w:left w:val="none" w:sz="0" w:space="0" w:color="auto"/>
            <w:bottom w:val="none" w:sz="0" w:space="0" w:color="auto"/>
            <w:right w:val="none" w:sz="0" w:space="0" w:color="auto"/>
          </w:divBdr>
        </w:div>
        <w:div w:id="1181625498">
          <w:marLeft w:val="480"/>
          <w:marRight w:val="0"/>
          <w:marTop w:val="0"/>
          <w:marBottom w:val="0"/>
          <w:divBdr>
            <w:top w:val="none" w:sz="0" w:space="0" w:color="auto"/>
            <w:left w:val="none" w:sz="0" w:space="0" w:color="auto"/>
            <w:bottom w:val="none" w:sz="0" w:space="0" w:color="auto"/>
            <w:right w:val="none" w:sz="0" w:space="0" w:color="auto"/>
          </w:divBdr>
        </w:div>
        <w:div w:id="567039942">
          <w:marLeft w:val="480"/>
          <w:marRight w:val="0"/>
          <w:marTop w:val="0"/>
          <w:marBottom w:val="0"/>
          <w:divBdr>
            <w:top w:val="none" w:sz="0" w:space="0" w:color="auto"/>
            <w:left w:val="none" w:sz="0" w:space="0" w:color="auto"/>
            <w:bottom w:val="none" w:sz="0" w:space="0" w:color="auto"/>
            <w:right w:val="none" w:sz="0" w:space="0" w:color="auto"/>
          </w:divBdr>
        </w:div>
        <w:div w:id="1984651651">
          <w:marLeft w:val="480"/>
          <w:marRight w:val="0"/>
          <w:marTop w:val="0"/>
          <w:marBottom w:val="0"/>
          <w:divBdr>
            <w:top w:val="none" w:sz="0" w:space="0" w:color="auto"/>
            <w:left w:val="none" w:sz="0" w:space="0" w:color="auto"/>
            <w:bottom w:val="none" w:sz="0" w:space="0" w:color="auto"/>
            <w:right w:val="none" w:sz="0" w:space="0" w:color="auto"/>
          </w:divBdr>
        </w:div>
        <w:div w:id="210504915">
          <w:marLeft w:val="480"/>
          <w:marRight w:val="0"/>
          <w:marTop w:val="0"/>
          <w:marBottom w:val="0"/>
          <w:divBdr>
            <w:top w:val="none" w:sz="0" w:space="0" w:color="auto"/>
            <w:left w:val="none" w:sz="0" w:space="0" w:color="auto"/>
            <w:bottom w:val="none" w:sz="0" w:space="0" w:color="auto"/>
            <w:right w:val="none" w:sz="0" w:space="0" w:color="auto"/>
          </w:divBdr>
        </w:div>
        <w:div w:id="418598886">
          <w:marLeft w:val="480"/>
          <w:marRight w:val="0"/>
          <w:marTop w:val="0"/>
          <w:marBottom w:val="0"/>
          <w:divBdr>
            <w:top w:val="none" w:sz="0" w:space="0" w:color="auto"/>
            <w:left w:val="none" w:sz="0" w:space="0" w:color="auto"/>
            <w:bottom w:val="none" w:sz="0" w:space="0" w:color="auto"/>
            <w:right w:val="none" w:sz="0" w:space="0" w:color="auto"/>
          </w:divBdr>
        </w:div>
      </w:divsChild>
    </w:div>
    <w:div w:id="999311014">
      <w:bodyDiv w:val="1"/>
      <w:marLeft w:val="0"/>
      <w:marRight w:val="0"/>
      <w:marTop w:val="0"/>
      <w:marBottom w:val="0"/>
      <w:divBdr>
        <w:top w:val="none" w:sz="0" w:space="0" w:color="auto"/>
        <w:left w:val="none" w:sz="0" w:space="0" w:color="auto"/>
        <w:bottom w:val="none" w:sz="0" w:space="0" w:color="auto"/>
        <w:right w:val="none" w:sz="0" w:space="0" w:color="auto"/>
      </w:divBdr>
    </w:div>
    <w:div w:id="1004479765">
      <w:bodyDiv w:val="1"/>
      <w:marLeft w:val="0"/>
      <w:marRight w:val="0"/>
      <w:marTop w:val="0"/>
      <w:marBottom w:val="0"/>
      <w:divBdr>
        <w:top w:val="none" w:sz="0" w:space="0" w:color="auto"/>
        <w:left w:val="none" w:sz="0" w:space="0" w:color="auto"/>
        <w:bottom w:val="none" w:sz="0" w:space="0" w:color="auto"/>
        <w:right w:val="none" w:sz="0" w:space="0" w:color="auto"/>
      </w:divBdr>
    </w:div>
    <w:div w:id="1009285594">
      <w:bodyDiv w:val="1"/>
      <w:marLeft w:val="0"/>
      <w:marRight w:val="0"/>
      <w:marTop w:val="0"/>
      <w:marBottom w:val="0"/>
      <w:divBdr>
        <w:top w:val="none" w:sz="0" w:space="0" w:color="auto"/>
        <w:left w:val="none" w:sz="0" w:space="0" w:color="auto"/>
        <w:bottom w:val="none" w:sz="0" w:space="0" w:color="auto"/>
        <w:right w:val="none" w:sz="0" w:space="0" w:color="auto"/>
      </w:divBdr>
    </w:div>
    <w:div w:id="1009797615">
      <w:bodyDiv w:val="1"/>
      <w:marLeft w:val="0"/>
      <w:marRight w:val="0"/>
      <w:marTop w:val="0"/>
      <w:marBottom w:val="0"/>
      <w:divBdr>
        <w:top w:val="none" w:sz="0" w:space="0" w:color="auto"/>
        <w:left w:val="none" w:sz="0" w:space="0" w:color="auto"/>
        <w:bottom w:val="none" w:sz="0" w:space="0" w:color="auto"/>
        <w:right w:val="none" w:sz="0" w:space="0" w:color="auto"/>
      </w:divBdr>
    </w:div>
    <w:div w:id="1032807171">
      <w:bodyDiv w:val="1"/>
      <w:marLeft w:val="0"/>
      <w:marRight w:val="0"/>
      <w:marTop w:val="0"/>
      <w:marBottom w:val="0"/>
      <w:divBdr>
        <w:top w:val="none" w:sz="0" w:space="0" w:color="auto"/>
        <w:left w:val="none" w:sz="0" w:space="0" w:color="auto"/>
        <w:bottom w:val="none" w:sz="0" w:space="0" w:color="auto"/>
        <w:right w:val="none" w:sz="0" w:space="0" w:color="auto"/>
      </w:divBdr>
    </w:div>
    <w:div w:id="1045178441">
      <w:bodyDiv w:val="1"/>
      <w:marLeft w:val="0"/>
      <w:marRight w:val="0"/>
      <w:marTop w:val="0"/>
      <w:marBottom w:val="0"/>
      <w:divBdr>
        <w:top w:val="none" w:sz="0" w:space="0" w:color="auto"/>
        <w:left w:val="none" w:sz="0" w:space="0" w:color="auto"/>
        <w:bottom w:val="none" w:sz="0" w:space="0" w:color="auto"/>
        <w:right w:val="none" w:sz="0" w:space="0" w:color="auto"/>
      </w:divBdr>
    </w:div>
    <w:div w:id="1053626872">
      <w:bodyDiv w:val="1"/>
      <w:marLeft w:val="0"/>
      <w:marRight w:val="0"/>
      <w:marTop w:val="0"/>
      <w:marBottom w:val="0"/>
      <w:divBdr>
        <w:top w:val="none" w:sz="0" w:space="0" w:color="auto"/>
        <w:left w:val="none" w:sz="0" w:space="0" w:color="auto"/>
        <w:bottom w:val="none" w:sz="0" w:space="0" w:color="auto"/>
        <w:right w:val="none" w:sz="0" w:space="0" w:color="auto"/>
      </w:divBdr>
    </w:div>
    <w:div w:id="1059476349">
      <w:bodyDiv w:val="1"/>
      <w:marLeft w:val="0"/>
      <w:marRight w:val="0"/>
      <w:marTop w:val="0"/>
      <w:marBottom w:val="0"/>
      <w:divBdr>
        <w:top w:val="none" w:sz="0" w:space="0" w:color="auto"/>
        <w:left w:val="none" w:sz="0" w:space="0" w:color="auto"/>
        <w:bottom w:val="none" w:sz="0" w:space="0" w:color="auto"/>
        <w:right w:val="none" w:sz="0" w:space="0" w:color="auto"/>
      </w:divBdr>
    </w:div>
    <w:div w:id="1069116345">
      <w:bodyDiv w:val="1"/>
      <w:marLeft w:val="0"/>
      <w:marRight w:val="0"/>
      <w:marTop w:val="0"/>
      <w:marBottom w:val="0"/>
      <w:divBdr>
        <w:top w:val="none" w:sz="0" w:space="0" w:color="auto"/>
        <w:left w:val="none" w:sz="0" w:space="0" w:color="auto"/>
        <w:bottom w:val="none" w:sz="0" w:space="0" w:color="auto"/>
        <w:right w:val="none" w:sz="0" w:space="0" w:color="auto"/>
      </w:divBdr>
    </w:div>
    <w:div w:id="1072703413">
      <w:bodyDiv w:val="1"/>
      <w:marLeft w:val="0"/>
      <w:marRight w:val="0"/>
      <w:marTop w:val="0"/>
      <w:marBottom w:val="0"/>
      <w:divBdr>
        <w:top w:val="none" w:sz="0" w:space="0" w:color="auto"/>
        <w:left w:val="none" w:sz="0" w:space="0" w:color="auto"/>
        <w:bottom w:val="none" w:sz="0" w:space="0" w:color="auto"/>
        <w:right w:val="none" w:sz="0" w:space="0" w:color="auto"/>
      </w:divBdr>
    </w:div>
    <w:div w:id="1086614221">
      <w:bodyDiv w:val="1"/>
      <w:marLeft w:val="0"/>
      <w:marRight w:val="0"/>
      <w:marTop w:val="0"/>
      <w:marBottom w:val="0"/>
      <w:divBdr>
        <w:top w:val="none" w:sz="0" w:space="0" w:color="auto"/>
        <w:left w:val="none" w:sz="0" w:space="0" w:color="auto"/>
        <w:bottom w:val="none" w:sz="0" w:space="0" w:color="auto"/>
        <w:right w:val="none" w:sz="0" w:space="0" w:color="auto"/>
      </w:divBdr>
    </w:div>
    <w:div w:id="1097555541">
      <w:bodyDiv w:val="1"/>
      <w:marLeft w:val="0"/>
      <w:marRight w:val="0"/>
      <w:marTop w:val="0"/>
      <w:marBottom w:val="0"/>
      <w:divBdr>
        <w:top w:val="none" w:sz="0" w:space="0" w:color="auto"/>
        <w:left w:val="none" w:sz="0" w:space="0" w:color="auto"/>
        <w:bottom w:val="none" w:sz="0" w:space="0" w:color="auto"/>
        <w:right w:val="none" w:sz="0" w:space="0" w:color="auto"/>
      </w:divBdr>
    </w:div>
    <w:div w:id="1105539556">
      <w:bodyDiv w:val="1"/>
      <w:marLeft w:val="0"/>
      <w:marRight w:val="0"/>
      <w:marTop w:val="0"/>
      <w:marBottom w:val="0"/>
      <w:divBdr>
        <w:top w:val="none" w:sz="0" w:space="0" w:color="auto"/>
        <w:left w:val="none" w:sz="0" w:space="0" w:color="auto"/>
        <w:bottom w:val="none" w:sz="0" w:space="0" w:color="auto"/>
        <w:right w:val="none" w:sz="0" w:space="0" w:color="auto"/>
      </w:divBdr>
    </w:div>
    <w:div w:id="1111122104">
      <w:bodyDiv w:val="1"/>
      <w:marLeft w:val="0"/>
      <w:marRight w:val="0"/>
      <w:marTop w:val="0"/>
      <w:marBottom w:val="0"/>
      <w:divBdr>
        <w:top w:val="none" w:sz="0" w:space="0" w:color="auto"/>
        <w:left w:val="none" w:sz="0" w:space="0" w:color="auto"/>
        <w:bottom w:val="none" w:sz="0" w:space="0" w:color="auto"/>
        <w:right w:val="none" w:sz="0" w:space="0" w:color="auto"/>
      </w:divBdr>
    </w:div>
    <w:div w:id="1134526144">
      <w:bodyDiv w:val="1"/>
      <w:marLeft w:val="0"/>
      <w:marRight w:val="0"/>
      <w:marTop w:val="0"/>
      <w:marBottom w:val="0"/>
      <w:divBdr>
        <w:top w:val="none" w:sz="0" w:space="0" w:color="auto"/>
        <w:left w:val="none" w:sz="0" w:space="0" w:color="auto"/>
        <w:bottom w:val="none" w:sz="0" w:space="0" w:color="auto"/>
        <w:right w:val="none" w:sz="0" w:space="0" w:color="auto"/>
      </w:divBdr>
    </w:div>
    <w:div w:id="1139104611">
      <w:bodyDiv w:val="1"/>
      <w:marLeft w:val="0"/>
      <w:marRight w:val="0"/>
      <w:marTop w:val="0"/>
      <w:marBottom w:val="0"/>
      <w:divBdr>
        <w:top w:val="none" w:sz="0" w:space="0" w:color="auto"/>
        <w:left w:val="none" w:sz="0" w:space="0" w:color="auto"/>
        <w:bottom w:val="none" w:sz="0" w:space="0" w:color="auto"/>
        <w:right w:val="none" w:sz="0" w:space="0" w:color="auto"/>
      </w:divBdr>
    </w:div>
    <w:div w:id="1143153945">
      <w:bodyDiv w:val="1"/>
      <w:marLeft w:val="0"/>
      <w:marRight w:val="0"/>
      <w:marTop w:val="0"/>
      <w:marBottom w:val="0"/>
      <w:divBdr>
        <w:top w:val="none" w:sz="0" w:space="0" w:color="auto"/>
        <w:left w:val="none" w:sz="0" w:space="0" w:color="auto"/>
        <w:bottom w:val="none" w:sz="0" w:space="0" w:color="auto"/>
        <w:right w:val="none" w:sz="0" w:space="0" w:color="auto"/>
      </w:divBdr>
    </w:div>
    <w:div w:id="1156410893">
      <w:bodyDiv w:val="1"/>
      <w:marLeft w:val="0"/>
      <w:marRight w:val="0"/>
      <w:marTop w:val="0"/>
      <w:marBottom w:val="0"/>
      <w:divBdr>
        <w:top w:val="none" w:sz="0" w:space="0" w:color="auto"/>
        <w:left w:val="none" w:sz="0" w:space="0" w:color="auto"/>
        <w:bottom w:val="none" w:sz="0" w:space="0" w:color="auto"/>
        <w:right w:val="none" w:sz="0" w:space="0" w:color="auto"/>
      </w:divBdr>
    </w:div>
    <w:div w:id="1162740873">
      <w:bodyDiv w:val="1"/>
      <w:marLeft w:val="0"/>
      <w:marRight w:val="0"/>
      <w:marTop w:val="0"/>
      <w:marBottom w:val="0"/>
      <w:divBdr>
        <w:top w:val="none" w:sz="0" w:space="0" w:color="auto"/>
        <w:left w:val="none" w:sz="0" w:space="0" w:color="auto"/>
        <w:bottom w:val="none" w:sz="0" w:space="0" w:color="auto"/>
        <w:right w:val="none" w:sz="0" w:space="0" w:color="auto"/>
      </w:divBdr>
    </w:div>
    <w:div w:id="1187668975">
      <w:bodyDiv w:val="1"/>
      <w:marLeft w:val="0"/>
      <w:marRight w:val="0"/>
      <w:marTop w:val="0"/>
      <w:marBottom w:val="0"/>
      <w:divBdr>
        <w:top w:val="none" w:sz="0" w:space="0" w:color="auto"/>
        <w:left w:val="none" w:sz="0" w:space="0" w:color="auto"/>
        <w:bottom w:val="none" w:sz="0" w:space="0" w:color="auto"/>
        <w:right w:val="none" w:sz="0" w:space="0" w:color="auto"/>
      </w:divBdr>
    </w:div>
    <w:div w:id="1197504725">
      <w:bodyDiv w:val="1"/>
      <w:marLeft w:val="0"/>
      <w:marRight w:val="0"/>
      <w:marTop w:val="0"/>
      <w:marBottom w:val="0"/>
      <w:divBdr>
        <w:top w:val="none" w:sz="0" w:space="0" w:color="auto"/>
        <w:left w:val="none" w:sz="0" w:space="0" w:color="auto"/>
        <w:bottom w:val="none" w:sz="0" w:space="0" w:color="auto"/>
        <w:right w:val="none" w:sz="0" w:space="0" w:color="auto"/>
      </w:divBdr>
    </w:div>
    <w:div w:id="1199853296">
      <w:bodyDiv w:val="1"/>
      <w:marLeft w:val="0"/>
      <w:marRight w:val="0"/>
      <w:marTop w:val="0"/>
      <w:marBottom w:val="0"/>
      <w:divBdr>
        <w:top w:val="none" w:sz="0" w:space="0" w:color="auto"/>
        <w:left w:val="none" w:sz="0" w:space="0" w:color="auto"/>
        <w:bottom w:val="none" w:sz="0" w:space="0" w:color="auto"/>
        <w:right w:val="none" w:sz="0" w:space="0" w:color="auto"/>
      </w:divBdr>
    </w:div>
    <w:div w:id="1218855196">
      <w:bodyDiv w:val="1"/>
      <w:marLeft w:val="0"/>
      <w:marRight w:val="0"/>
      <w:marTop w:val="0"/>
      <w:marBottom w:val="0"/>
      <w:divBdr>
        <w:top w:val="none" w:sz="0" w:space="0" w:color="auto"/>
        <w:left w:val="none" w:sz="0" w:space="0" w:color="auto"/>
        <w:bottom w:val="none" w:sz="0" w:space="0" w:color="auto"/>
        <w:right w:val="none" w:sz="0" w:space="0" w:color="auto"/>
      </w:divBdr>
    </w:div>
    <w:div w:id="1221862233">
      <w:bodyDiv w:val="1"/>
      <w:marLeft w:val="0"/>
      <w:marRight w:val="0"/>
      <w:marTop w:val="0"/>
      <w:marBottom w:val="0"/>
      <w:divBdr>
        <w:top w:val="none" w:sz="0" w:space="0" w:color="auto"/>
        <w:left w:val="none" w:sz="0" w:space="0" w:color="auto"/>
        <w:bottom w:val="none" w:sz="0" w:space="0" w:color="auto"/>
        <w:right w:val="none" w:sz="0" w:space="0" w:color="auto"/>
      </w:divBdr>
    </w:div>
    <w:div w:id="1223564941">
      <w:bodyDiv w:val="1"/>
      <w:marLeft w:val="0"/>
      <w:marRight w:val="0"/>
      <w:marTop w:val="0"/>
      <w:marBottom w:val="0"/>
      <w:divBdr>
        <w:top w:val="none" w:sz="0" w:space="0" w:color="auto"/>
        <w:left w:val="none" w:sz="0" w:space="0" w:color="auto"/>
        <w:bottom w:val="none" w:sz="0" w:space="0" w:color="auto"/>
        <w:right w:val="none" w:sz="0" w:space="0" w:color="auto"/>
      </w:divBdr>
    </w:div>
    <w:div w:id="1232236864">
      <w:bodyDiv w:val="1"/>
      <w:marLeft w:val="0"/>
      <w:marRight w:val="0"/>
      <w:marTop w:val="0"/>
      <w:marBottom w:val="0"/>
      <w:divBdr>
        <w:top w:val="none" w:sz="0" w:space="0" w:color="auto"/>
        <w:left w:val="none" w:sz="0" w:space="0" w:color="auto"/>
        <w:bottom w:val="none" w:sz="0" w:space="0" w:color="auto"/>
        <w:right w:val="none" w:sz="0" w:space="0" w:color="auto"/>
      </w:divBdr>
    </w:div>
    <w:div w:id="1240747153">
      <w:bodyDiv w:val="1"/>
      <w:marLeft w:val="0"/>
      <w:marRight w:val="0"/>
      <w:marTop w:val="0"/>
      <w:marBottom w:val="0"/>
      <w:divBdr>
        <w:top w:val="none" w:sz="0" w:space="0" w:color="auto"/>
        <w:left w:val="none" w:sz="0" w:space="0" w:color="auto"/>
        <w:bottom w:val="none" w:sz="0" w:space="0" w:color="auto"/>
        <w:right w:val="none" w:sz="0" w:space="0" w:color="auto"/>
      </w:divBdr>
    </w:div>
    <w:div w:id="1252012615">
      <w:bodyDiv w:val="1"/>
      <w:marLeft w:val="0"/>
      <w:marRight w:val="0"/>
      <w:marTop w:val="0"/>
      <w:marBottom w:val="0"/>
      <w:divBdr>
        <w:top w:val="none" w:sz="0" w:space="0" w:color="auto"/>
        <w:left w:val="none" w:sz="0" w:space="0" w:color="auto"/>
        <w:bottom w:val="none" w:sz="0" w:space="0" w:color="auto"/>
        <w:right w:val="none" w:sz="0" w:space="0" w:color="auto"/>
      </w:divBdr>
    </w:div>
    <w:div w:id="1254709197">
      <w:bodyDiv w:val="1"/>
      <w:marLeft w:val="0"/>
      <w:marRight w:val="0"/>
      <w:marTop w:val="0"/>
      <w:marBottom w:val="0"/>
      <w:divBdr>
        <w:top w:val="none" w:sz="0" w:space="0" w:color="auto"/>
        <w:left w:val="none" w:sz="0" w:space="0" w:color="auto"/>
        <w:bottom w:val="none" w:sz="0" w:space="0" w:color="auto"/>
        <w:right w:val="none" w:sz="0" w:space="0" w:color="auto"/>
      </w:divBdr>
      <w:divsChild>
        <w:div w:id="186022007">
          <w:marLeft w:val="480"/>
          <w:marRight w:val="0"/>
          <w:marTop w:val="0"/>
          <w:marBottom w:val="0"/>
          <w:divBdr>
            <w:top w:val="none" w:sz="0" w:space="0" w:color="auto"/>
            <w:left w:val="none" w:sz="0" w:space="0" w:color="auto"/>
            <w:bottom w:val="none" w:sz="0" w:space="0" w:color="auto"/>
            <w:right w:val="none" w:sz="0" w:space="0" w:color="auto"/>
          </w:divBdr>
        </w:div>
        <w:div w:id="208146931">
          <w:marLeft w:val="480"/>
          <w:marRight w:val="0"/>
          <w:marTop w:val="0"/>
          <w:marBottom w:val="0"/>
          <w:divBdr>
            <w:top w:val="none" w:sz="0" w:space="0" w:color="auto"/>
            <w:left w:val="none" w:sz="0" w:space="0" w:color="auto"/>
            <w:bottom w:val="none" w:sz="0" w:space="0" w:color="auto"/>
            <w:right w:val="none" w:sz="0" w:space="0" w:color="auto"/>
          </w:divBdr>
        </w:div>
        <w:div w:id="752433864">
          <w:marLeft w:val="480"/>
          <w:marRight w:val="0"/>
          <w:marTop w:val="0"/>
          <w:marBottom w:val="0"/>
          <w:divBdr>
            <w:top w:val="none" w:sz="0" w:space="0" w:color="auto"/>
            <w:left w:val="none" w:sz="0" w:space="0" w:color="auto"/>
            <w:bottom w:val="none" w:sz="0" w:space="0" w:color="auto"/>
            <w:right w:val="none" w:sz="0" w:space="0" w:color="auto"/>
          </w:divBdr>
        </w:div>
        <w:div w:id="902331316">
          <w:marLeft w:val="480"/>
          <w:marRight w:val="0"/>
          <w:marTop w:val="0"/>
          <w:marBottom w:val="0"/>
          <w:divBdr>
            <w:top w:val="none" w:sz="0" w:space="0" w:color="auto"/>
            <w:left w:val="none" w:sz="0" w:space="0" w:color="auto"/>
            <w:bottom w:val="none" w:sz="0" w:space="0" w:color="auto"/>
            <w:right w:val="none" w:sz="0" w:space="0" w:color="auto"/>
          </w:divBdr>
        </w:div>
        <w:div w:id="1622224597">
          <w:marLeft w:val="480"/>
          <w:marRight w:val="0"/>
          <w:marTop w:val="0"/>
          <w:marBottom w:val="0"/>
          <w:divBdr>
            <w:top w:val="none" w:sz="0" w:space="0" w:color="auto"/>
            <w:left w:val="none" w:sz="0" w:space="0" w:color="auto"/>
            <w:bottom w:val="none" w:sz="0" w:space="0" w:color="auto"/>
            <w:right w:val="none" w:sz="0" w:space="0" w:color="auto"/>
          </w:divBdr>
        </w:div>
        <w:div w:id="653026848">
          <w:marLeft w:val="480"/>
          <w:marRight w:val="0"/>
          <w:marTop w:val="0"/>
          <w:marBottom w:val="0"/>
          <w:divBdr>
            <w:top w:val="none" w:sz="0" w:space="0" w:color="auto"/>
            <w:left w:val="none" w:sz="0" w:space="0" w:color="auto"/>
            <w:bottom w:val="none" w:sz="0" w:space="0" w:color="auto"/>
            <w:right w:val="none" w:sz="0" w:space="0" w:color="auto"/>
          </w:divBdr>
        </w:div>
        <w:div w:id="2059161649">
          <w:marLeft w:val="480"/>
          <w:marRight w:val="0"/>
          <w:marTop w:val="0"/>
          <w:marBottom w:val="0"/>
          <w:divBdr>
            <w:top w:val="none" w:sz="0" w:space="0" w:color="auto"/>
            <w:left w:val="none" w:sz="0" w:space="0" w:color="auto"/>
            <w:bottom w:val="none" w:sz="0" w:space="0" w:color="auto"/>
            <w:right w:val="none" w:sz="0" w:space="0" w:color="auto"/>
          </w:divBdr>
        </w:div>
        <w:div w:id="370687040">
          <w:marLeft w:val="480"/>
          <w:marRight w:val="0"/>
          <w:marTop w:val="0"/>
          <w:marBottom w:val="0"/>
          <w:divBdr>
            <w:top w:val="none" w:sz="0" w:space="0" w:color="auto"/>
            <w:left w:val="none" w:sz="0" w:space="0" w:color="auto"/>
            <w:bottom w:val="none" w:sz="0" w:space="0" w:color="auto"/>
            <w:right w:val="none" w:sz="0" w:space="0" w:color="auto"/>
          </w:divBdr>
        </w:div>
        <w:div w:id="2047099727">
          <w:marLeft w:val="480"/>
          <w:marRight w:val="0"/>
          <w:marTop w:val="0"/>
          <w:marBottom w:val="0"/>
          <w:divBdr>
            <w:top w:val="none" w:sz="0" w:space="0" w:color="auto"/>
            <w:left w:val="none" w:sz="0" w:space="0" w:color="auto"/>
            <w:bottom w:val="none" w:sz="0" w:space="0" w:color="auto"/>
            <w:right w:val="none" w:sz="0" w:space="0" w:color="auto"/>
          </w:divBdr>
        </w:div>
        <w:div w:id="1248882364">
          <w:marLeft w:val="480"/>
          <w:marRight w:val="0"/>
          <w:marTop w:val="0"/>
          <w:marBottom w:val="0"/>
          <w:divBdr>
            <w:top w:val="none" w:sz="0" w:space="0" w:color="auto"/>
            <w:left w:val="none" w:sz="0" w:space="0" w:color="auto"/>
            <w:bottom w:val="none" w:sz="0" w:space="0" w:color="auto"/>
            <w:right w:val="none" w:sz="0" w:space="0" w:color="auto"/>
          </w:divBdr>
        </w:div>
        <w:div w:id="1440029155">
          <w:marLeft w:val="480"/>
          <w:marRight w:val="0"/>
          <w:marTop w:val="0"/>
          <w:marBottom w:val="0"/>
          <w:divBdr>
            <w:top w:val="none" w:sz="0" w:space="0" w:color="auto"/>
            <w:left w:val="none" w:sz="0" w:space="0" w:color="auto"/>
            <w:bottom w:val="none" w:sz="0" w:space="0" w:color="auto"/>
            <w:right w:val="none" w:sz="0" w:space="0" w:color="auto"/>
          </w:divBdr>
        </w:div>
        <w:div w:id="916087688">
          <w:marLeft w:val="480"/>
          <w:marRight w:val="0"/>
          <w:marTop w:val="0"/>
          <w:marBottom w:val="0"/>
          <w:divBdr>
            <w:top w:val="none" w:sz="0" w:space="0" w:color="auto"/>
            <w:left w:val="none" w:sz="0" w:space="0" w:color="auto"/>
            <w:bottom w:val="none" w:sz="0" w:space="0" w:color="auto"/>
            <w:right w:val="none" w:sz="0" w:space="0" w:color="auto"/>
          </w:divBdr>
        </w:div>
        <w:div w:id="2125224700">
          <w:marLeft w:val="480"/>
          <w:marRight w:val="0"/>
          <w:marTop w:val="0"/>
          <w:marBottom w:val="0"/>
          <w:divBdr>
            <w:top w:val="none" w:sz="0" w:space="0" w:color="auto"/>
            <w:left w:val="none" w:sz="0" w:space="0" w:color="auto"/>
            <w:bottom w:val="none" w:sz="0" w:space="0" w:color="auto"/>
            <w:right w:val="none" w:sz="0" w:space="0" w:color="auto"/>
          </w:divBdr>
        </w:div>
        <w:div w:id="336734585">
          <w:marLeft w:val="480"/>
          <w:marRight w:val="0"/>
          <w:marTop w:val="0"/>
          <w:marBottom w:val="0"/>
          <w:divBdr>
            <w:top w:val="none" w:sz="0" w:space="0" w:color="auto"/>
            <w:left w:val="none" w:sz="0" w:space="0" w:color="auto"/>
            <w:bottom w:val="none" w:sz="0" w:space="0" w:color="auto"/>
            <w:right w:val="none" w:sz="0" w:space="0" w:color="auto"/>
          </w:divBdr>
        </w:div>
        <w:div w:id="492375069">
          <w:marLeft w:val="480"/>
          <w:marRight w:val="0"/>
          <w:marTop w:val="0"/>
          <w:marBottom w:val="0"/>
          <w:divBdr>
            <w:top w:val="none" w:sz="0" w:space="0" w:color="auto"/>
            <w:left w:val="none" w:sz="0" w:space="0" w:color="auto"/>
            <w:bottom w:val="none" w:sz="0" w:space="0" w:color="auto"/>
            <w:right w:val="none" w:sz="0" w:space="0" w:color="auto"/>
          </w:divBdr>
        </w:div>
        <w:div w:id="966787366">
          <w:marLeft w:val="480"/>
          <w:marRight w:val="0"/>
          <w:marTop w:val="0"/>
          <w:marBottom w:val="0"/>
          <w:divBdr>
            <w:top w:val="none" w:sz="0" w:space="0" w:color="auto"/>
            <w:left w:val="none" w:sz="0" w:space="0" w:color="auto"/>
            <w:bottom w:val="none" w:sz="0" w:space="0" w:color="auto"/>
            <w:right w:val="none" w:sz="0" w:space="0" w:color="auto"/>
          </w:divBdr>
        </w:div>
        <w:div w:id="660544555">
          <w:marLeft w:val="480"/>
          <w:marRight w:val="0"/>
          <w:marTop w:val="0"/>
          <w:marBottom w:val="0"/>
          <w:divBdr>
            <w:top w:val="none" w:sz="0" w:space="0" w:color="auto"/>
            <w:left w:val="none" w:sz="0" w:space="0" w:color="auto"/>
            <w:bottom w:val="none" w:sz="0" w:space="0" w:color="auto"/>
            <w:right w:val="none" w:sz="0" w:space="0" w:color="auto"/>
          </w:divBdr>
        </w:div>
        <w:div w:id="1075515162">
          <w:marLeft w:val="480"/>
          <w:marRight w:val="0"/>
          <w:marTop w:val="0"/>
          <w:marBottom w:val="0"/>
          <w:divBdr>
            <w:top w:val="none" w:sz="0" w:space="0" w:color="auto"/>
            <w:left w:val="none" w:sz="0" w:space="0" w:color="auto"/>
            <w:bottom w:val="none" w:sz="0" w:space="0" w:color="auto"/>
            <w:right w:val="none" w:sz="0" w:space="0" w:color="auto"/>
          </w:divBdr>
        </w:div>
        <w:div w:id="1484466808">
          <w:marLeft w:val="480"/>
          <w:marRight w:val="0"/>
          <w:marTop w:val="0"/>
          <w:marBottom w:val="0"/>
          <w:divBdr>
            <w:top w:val="none" w:sz="0" w:space="0" w:color="auto"/>
            <w:left w:val="none" w:sz="0" w:space="0" w:color="auto"/>
            <w:bottom w:val="none" w:sz="0" w:space="0" w:color="auto"/>
            <w:right w:val="none" w:sz="0" w:space="0" w:color="auto"/>
          </w:divBdr>
        </w:div>
      </w:divsChild>
    </w:div>
    <w:div w:id="1255241372">
      <w:bodyDiv w:val="1"/>
      <w:marLeft w:val="0"/>
      <w:marRight w:val="0"/>
      <w:marTop w:val="0"/>
      <w:marBottom w:val="0"/>
      <w:divBdr>
        <w:top w:val="none" w:sz="0" w:space="0" w:color="auto"/>
        <w:left w:val="none" w:sz="0" w:space="0" w:color="auto"/>
        <w:bottom w:val="none" w:sz="0" w:space="0" w:color="auto"/>
        <w:right w:val="none" w:sz="0" w:space="0" w:color="auto"/>
      </w:divBdr>
    </w:div>
    <w:div w:id="1270427729">
      <w:bodyDiv w:val="1"/>
      <w:marLeft w:val="0"/>
      <w:marRight w:val="0"/>
      <w:marTop w:val="0"/>
      <w:marBottom w:val="0"/>
      <w:divBdr>
        <w:top w:val="none" w:sz="0" w:space="0" w:color="auto"/>
        <w:left w:val="none" w:sz="0" w:space="0" w:color="auto"/>
        <w:bottom w:val="none" w:sz="0" w:space="0" w:color="auto"/>
        <w:right w:val="none" w:sz="0" w:space="0" w:color="auto"/>
      </w:divBdr>
    </w:div>
    <w:div w:id="1272514899">
      <w:bodyDiv w:val="1"/>
      <w:marLeft w:val="0"/>
      <w:marRight w:val="0"/>
      <w:marTop w:val="0"/>
      <w:marBottom w:val="0"/>
      <w:divBdr>
        <w:top w:val="none" w:sz="0" w:space="0" w:color="auto"/>
        <w:left w:val="none" w:sz="0" w:space="0" w:color="auto"/>
        <w:bottom w:val="none" w:sz="0" w:space="0" w:color="auto"/>
        <w:right w:val="none" w:sz="0" w:space="0" w:color="auto"/>
      </w:divBdr>
    </w:div>
    <w:div w:id="1272863666">
      <w:bodyDiv w:val="1"/>
      <w:marLeft w:val="0"/>
      <w:marRight w:val="0"/>
      <w:marTop w:val="0"/>
      <w:marBottom w:val="0"/>
      <w:divBdr>
        <w:top w:val="none" w:sz="0" w:space="0" w:color="auto"/>
        <w:left w:val="none" w:sz="0" w:space="0" w:color="auto"/>
        <w:bottom w:val="none" w:sz="0" w:space="0" w:color="auto"/>
        <w:right w:val="none" w:sz="0" w:space="0" w:color="auto"/>
      </w:divBdr>
    </w:div>
    <w:div w:id="1274747760">
      <w:bodyDiv w:val="1"/>
      <w:marLeft w:val="0"/>
      <w:marRight w:val="0"/>
      <w:marTop w:val="0"/>
      <w:marBottom w:val="0"/>
      <w:divBdr>
        <w:top w:val="none" w:sz="0" w:space="0" w:color="auto"/>
        <w:left w:val="none" w:sz="0" w:space="0" w:color="auto"/>
        <w:bottom w:val="none" w:sz="0" w:space="0" w:color="auto"/>
        <w:right w:val="none" w:sz="0" w:space="0" w:color="auto"/>
      </w:divBdr>
    </w:div>
    <w:div w:id="1278220303">
      <w:bodyDiv w:val="1"/>
      <w:marLeft w:val="0"/>
      <w:marRight w:val="0"/>
      <w:marTop w:val="0"/>
      <w:marBottom w:val="0"/>
      <w:divBdr>
        <w:top w:val="none" w:sz="0" w:space="0" w:color="auto"/>
        <w:left w:val="none" w:sz="0" w:space="0" w:color="auto"/>
        <w:bottom w:val="none" w:sz="0" w:space="0" w:color="auto"/>
        <w:right w:val="none" w:sz="0" w:space="0" w:color="auto"/>
      </w:divBdr>
    </w:div>
    <w:div w:id="1290359062">
      <w:bodyDiv w:val="1"/>
      <w:marLeft w:val="0"/>
      <w:marRight w:val="0"/>
      <w:marTop w:val="0"/>
      <w:marBottom w:val="0"/>
      <w:divBdr>
        <w:top w:val="none" w:sz="0" w:space="0" w:color="auto"/>
        <w:left w:val="none" w:sz="0" w:space="0" w:color="auto"/>
        <w:bottom w:val="none" w:sz="0" w:space="0" w:color="auto"/>
        <w:right w:val="none" w:sz="0" w:space="0" w:color="auto"/>
      </w:divBdr>
    </w:div>
    <w:div w:id="1298026293">
      <w:bodyDiv w:val="1"/>
      <w:marLeft w:val="0"/>
      <w:marRight w:val="0"/>
      <w:marTop w:val="0"/>
      <w:marBottom w:val="0"/>
      <w:divBdr>
        <w:top w:val="none" w:sz="0" w:space="0" w:color="auto"/>
        <w:left w:val="none" w:sz="0" w:space="0" w:color="auto"/>
        <w:bottom w:val="none" w:sz="0" w:space="0" w:color="auto"/>
        <w:right w:val="none" w:sz="0" w:space="0" w:color="auto"/>
      </w:divBdr>
    </w:div>
    <w:div w:id="1301183068">
      <w:bodyDiv w:val="1"/>
      <w:marLeft w:val="0"/>
      <w:marRight w:val="0"/>
      <w:marTop w:val="0"/>
      <w:marBottom w:val="0"/>
      <w:divBdr>
        <w:top w:val="none" w:sz="0" w:space="0" w:color="auto"/>
        <w:left w:val="none" w:sz="0" w:space="0" w:color="auto"/>
        <w:bottom w:val="none" w:sz="0" w:space="0" w:color="auto"/>
        <w:right w:val="none" w:sz="0" w:space="0" w:color="auto"/>
      </w:divBdr>
    </w:div>
    <w:div w:id="1322347159">
      <w:bodyDiv w:val="1"/>
      <w:marLeft w:val="0"/>
      <w:marRight w:val="0"/>
      <w:marTop w:val="0"/>
      <w:marBottom w:val="0"/>
      <w:divBdr>
        <w:top w:val="none" w:sz="0" w:space="0" w:color="auto"/>
        <w:left w:val="none" w:sz="0" w:space="0" w:color="auto"/>
        <w:bottom w:val="none" w:sz="0" w:space="0" w:color="auto"/>
        <w:right w:val="none" w:sz="0" w:space="0" w:color="auto"/>
      </w:divBdr>
    </w:div>
    <w:div w:id="1326977879">
      <w:bodyDiv w:val="1"/>
      <w:marLeft w:val="0"/>
      <w:marRight w:val="0"/>
      <w:marTop w:val="0"/>
      <w:marBottom w:val="0"/>
      <w:divBdr>
        <w:top w:val="none" w:sz="0" w:space="0" w:color="auto"/>
        <w:left w:val="none" w:sz="0" w:space="0" w:color="auto"/>
        <w:bottom w:val="none" w:sz="0" w:space="0" w:color="auto"/>
        <w:right w:val="none" w:sz="0" w:space="0" w:color="auto"/>
      </w:divBdr>
    </w:div>
    <w:div w:id="1331832511">
      <w:bodyDiv w:val="1"/>
      <w:marLeft w:val="0"/>
      <w:marRight w:val="0"/>
      <w:marTop w:val="0"/>
      <w:marBottom w:val="0"/>
      <w:divBdr>
        <w:top w:val="none" w:sz="0" w:space="0" w:color="auto"/>
        <w:left w:val="none" w:sz="0" w:space="0" w:color="auto"/>
        <w:bottom w:val="none" w:sz="0" w:space="0" w:color="auto"/>
        <w:right w:val="none" w:sz="0" w:space="0" w:color="auto"/>
      </w:divBdr>
    </w:div>
    <w:div w:id="1349601169">
      <w:bodyDiv w:val="1"/>
      <w:marLeft w:val="0"/>
      <w:marRight w:val="0"/>
      <w:marTop w:val="0"/>
      <w:marBottom w:val="0"/>
      <w:divBdr>
        <w:top w:val="none" w:sz="0" w:space="0" w:color="auto"/>
        <w:left w:val="none" w:sz="0" w:space="0" w:color="auto"/>
        <w:bottom w:val="none" w:sz="0" w:space="0" w:color="auto"/>
        <w:right w:val="none" w:sz="0" w:space="0" w:color="auto"/>
      </w:divBdr>
    </w:div>
    <w:div w:id="1368943773">
      <w:bodyDiv w:val="1"/>
      <w:marLeft w:val="0"/>
      <w:marRight w:val="0"/>
      <w:marTop w:val="0"/>
      <w:marBottom w:val="0"/>
      <w:divBdr>
        <w:top w:val="none" w:sz="0" w:space="0" w:color="auto"/>
        <w:left w:val="none" w:sz="0" w:space="0" w:color="auto"/>
        <w:bottom w:val="none" w:sz="0" w:space="0" w:color="auto"/>
        <w:right w:val="none" w:sz="0" w:space="0" w:color="auto"/>
      </w:divBdr>
    </w:div>
    <w:div w:id="1371304120">
      <w:bodyDiv w:val="1"/>
      <w:marLeft w:val="0"/>
      <w:marRight w:val="0"/>
      <w:marTop w:val="0"/>
      <w:marBottom w:val="0"/>
      <w:divBdr>
        <w:top w:val="none" w:sz="0" w:space="0" w:color="auto"/>
        <w:left w:val="none" w:sz="0" w:space="0" w:color="auto"/>
        <w:bottom w:val="none" w:sz="0" w:space="0" w:color="auto"/>
        <w:right w:val="none" w:sz="0" w:space="0" w:color="auto"/>
      </w:divBdr>
    </w:div>
    <w:div w:id="1379163378">
      <w:bodyDiv w:val="1"/>
      <w:marLeft w:val="0"/>
      <w:marRight w:val="0"/>
      <w:marTop w:val="0"/>
      <w:marBottom w:val="0"/>
      <w:divBdr>
        <w:top w:val="none" w:sz="0" w:space="0" w:color="auto"/>
        <w:left w:val="none" w:sz="0" w:space="0" w:color="auto"/>
        <w:bottom w:val="none" w:sz="0" w:space="0" w:color="auto"/>
        <w:right w:val="none" w:sz="0" w:space="0" w:color="auto"/>
      </w:divBdr>
    </w:div>
    <w:div w:id="1402556441">
      <w:bodyDiv w:val="1"/>
      <w:marLeft w:val="0"/>
      <w:marRight w:val="0"/>
      <w:marTop w:val="0"/>
      <w:marBottom w:val="0"/>
      <w:divBdr>
        <w:top w:val="none" w:sz="0" w:space="0" w:color="auto"/>
        <w:left w:val="none" w:sz="0" w:space="0" w:color="auto"/>
        <w:bottom w:val="none" w:sz="0" w:space="0" w:color="auto"/>
        <w:right w:val="none" w:sz="0" w:space="0" w:color="auto"/>
      </w:divBdr>
    </w:div>
    <w:div w:id="1407261926">
      <w:bodyDiv w:val="1"/>
      <w:marLeft w:val="0"/>
      <w:marRight w:val="0"/>
      <w:marTop w:val="0"/>
      <w:marBottom w:val="0"/>
      <w:divBdr>
        <w:top w:val="none" w:sz="0" w:space="0" w:color="auto"/>
        <w:left w:val="none" w:sz="0" w:space="0" w:color="auto"/>
        <w:bottom w:val="none" w:sz="0" w:space="0" w:color="auto"/>
        <w:right w:val="none" w:sz="0" w:space="0" w:color="auto"/>
      </w:divBdr>
    </w:div>
    <w:div w:id="1408920227">
      <w:bodyDiv w:val="1"/>
      <w:marLeft w:val="0"/>
      <w:marRight w:val="0"/>
      <w:marTop w:val="0"/>
      <w:marBottom w:val="0"/>
      <w:divBdr>
        <w:top w:val="none" w:sz="0" w:space="0" w:color="auto"/>
        <w:left w:val="none" w:sz="0" w:space="0" w:color="auto"/>
        <w:bottom w:val="none" w:sz="0" w:space="0" w:color="auto"/>
        <w:right w:val="none" w:sz="0" w:space="0" w:color="auto"/>
      </w:divBdr>
    </w:div>
    <w:div w:id="1412847311">
      <w:bodyDiv w:val="1"/>
      <w:marLeft w:val="0"/>
      <w:marRight w:val="0"/>
      <w:marTop w:val="0"/>
      <w:marBottom w:val="0"/>
      <w:divBdr>
        <w:top w:val="none" w:sz="0" w:space="0" w:color="auto"/>
        <w:left w:val="none" w:sz="0" w:space="0" w:color="auto"/>
        <w:bottom w:val="none" w:sz="0" w:space="0" w:color="auto"/>
        <w:right w:val="none" w:sz="0" w:space="0" w:color="auto"/>
      </w:divBdr>
    </w:div>
    <w:div w:id="1416364692">
      <w:bodyDiv w:val="1"/>
      <w:marLeft w:val="0"/>
      <w:marRight w:val="0"/>
      <w:marTop w:val="0"/>
      <w:marBottom w:val="0"/>
      <w:divBdr>
        <w:top w:val="none" w:sz="0" w:space="0" w:color="auto"/>
        <w:left w:val="none" w:sz="0" w:space="0" w:color="auto"/>
        <w:bottom w:val="none" w:sz="0" w:space="0" w:color="auto"/>
        <w:right w:val="none" w:sz="0" w:space="0" w:color="auto"/>
      </w:divBdr>
    </w:div>
    <w:div w:id="1417436947">
      <w:bodyDiv w:val="1"/>
      <w:marLeft w:val="0"/>
      <w:marRight w:val="0"/>
      <w:marTop w:val="0"/>
      <w:marBottom w:val="0"/>
      <w:divBdr>
        <w:top w:val="none" w:sz="0" w:space="0" w:color="auto"/>
        <w:left w:val="none" w:sz="0" w:space="0" w:color="auto"/>
        <w:bottom w:val="none" w:sz="0" w:space="0" w:color="auto"/>
        <w:right w:val="none" w:sz="0" w:space="0" w:color="auto"/>
      </w:divBdr>
    </w:div>
    <w:div w:id="1422139494">
      <w:bodyDiv w:val="1"/>
      <w:marLeft w:val="0"/>
      <w:marRight w:val="0"/>
      <w:marTop w:val="0"/>
      <w:marBottom w:val="0"/>
      <w:divBdr>
        <w:top w:val="none" w:sz="0" w:space="0" w:color="auto"/>
        <w:left w:val="none" w:sz="0" w:space="0" w:color="auto"/>
        <w:bottom w:val="none" w:sz="0" w:space="0" w:color="auto"/>
        <w:right w:val="none" w:sz="0" w:space="0" w:color="auto"/>
      </w:divBdr>
    </w:div>
    <w:div w:id="1424186095">
      <w:bodyDiv w:val="1"/>
      <w:marLeft w:val="0"/>
      <w:marRight w:val="0"/>
      <w:marTop w:val="0"/>
      <w:marBottom w:val="0"/>
      <w:divBdr>
        <w:top w:val="none" w:sz="0" w:space="0" w:color="auto"/>
        <w:left w:val="none" w:sz="0" w:space="0" w:color="auto"/>
        <w:bottom w:val="none" w:sz="0" w:space="0" w:color="auto"/>
        <w:right w:val="none" w:sz="0" w:space="0" w:color="auto"/>
      </w:divBdr>
    </w:div>
    <w:div w:id="1428228056">
      <w:bodyDiv w:val="1"/>
      <w:marLeft w:val="0"/>
      <w:marRight w:val="0"/>
      <w:marTop w:val="0"/>
      <w:marBottom w:val="0"/>
      <w:divBdr>
        <w:top w:val="none" w:sz="0" w:space="0" w:color="auto"/>
        <w:left w:val="none" w:sz="0" w:space="0" w:color="auto"/>
        <w:bottom w:val="none" w:sz="0" w:space="0" w:color="auto"/>
        <w:right w:val="none" w:sz="0" w:space="0" w:color="auto"/>
      </w:divBdr>
    </w:div>
    <w:div w:id="1430810898">
      <w:bodyDiv w:val="1"/>
      <w:marLeft w:val="0"/>
      <w:marRight w:val="0"/>
      <w:marTop w:val="0"/>
      <w:marBottom w:val="0"/>
      <w:divBdr>
        <w:top w:val="none" w:sz="0" w:space="0" w:color="auto"/>
        <w:left w:val="none" w:sz="0" w:space="0" w:color="auto"/>
        <w:bottom w:val="none" w:sz="0" w:space="0" w:color="auto"/>
        <w:right w:val="none" w:sz="0" w:space="0" w:color="auto"/>
      </w:divBdr>
    </w:div>
    <w:div w:id="1432706057">
      <w:bodyDiv w:val="1"/>
      <w:marLeft w:val="0"/>
      <w:marRight w:val="0"/>
      <w:marTop w:val="0"/>
      <w:marBottom w:val="0"/>
      <w:divBdr>
        <w:top w:val="none" w:sz="0" w:space="0" w:color="auto"/>
        <w:left w:val="none" w:sz="0" w:space="0" w:color="auto"/>
        <w:bottom w:val="none" w:sz="0" w:space="0" w:color="auto"/>
        <w:right w:val="none" w:sz="0" w:space="0" w:color="auto"/>
      </w:divBdr>
    </w:div>
    <w:div w:id="1433892162">
      <w:bodyDiv w:val="1"/>
      <w:marLeft w:val="0"/>
      <w:marRight w:val="0"/>
      <w:marTop w:val="0"/>
      <w:marBottom w:val="0"/>
      <w:divBdr>
        <w:top w:val="none" w:sz="0" w:space="0" w:color="auto"/>
        <w:left w:val="none" w:sz="0" w:space="0" w:color="auto"/>
        <w:bottom w:val="none" w:sz="0" w:space="0" w:color="auto"/>
        <w:right w:val="none" w:sz="0" w:space="0" w:color="auto"/>
      </w:divBdr>
    </w:div>
    <w:div w:id="1434861463">
      <w:bodyDiv w:val="1"/>
      <w:marLeft w:val="0"/>
      <w:marRight w:val="0"/>
      <w:marTop w:val="0"/>
      <w:marBottom w:val="0"/>
      <w:divBdr>
        <w:top w:val="none" w:sz="0" w:space="0" w:color="auto"/>
        <w:left w:val="none" w:sz="0" w:space="0" w:color="auto"/>
        <w:bottom w:val="none" w:sz="0" w:space="0" w:color="auto"/>
        <w:right w:val="none" w:sz="0" w:space="0" w:color="auto"/>
      </w:divBdr>
    </w:div>
    <w:div w:id="1443110372">
      <w:bodyDiv w:val="1"/>
      <w:marLeft w:val="0"/>
      <w:marRight w:val="0"/>
      <w:marTop w:val="0"/>
      <w:marBottom w:val="0"/>
      <w:divBdr>
        <w:top w:val="none" w:sz="0" w:space="0" w:color="auto"/>
        <w:left w:val="none" w:sz="0" w:space="0" w:color="auto"/>
        <w:bottom w:val="none" w:sz="0" w:space="0" w:color="auto"/>
        <w:right w:val="none" w:sz="0" w:space="0" w:color="auto"/>
      </w:divBdr>
    </w:div>
    <w:div w:id="1446389304">
      <w:bodyDiv w:val="1"/>
      <w:marLeft w:val="0"/>
      <w:marRight w:val="0"/>
      <w:marTop w:val="0"/>
      <w:marBottom w:val="0"/>
      <w:divBdr>
        <w:top w:val="none" w:sz="0" w:space="0" w:color="auto"/>
        <w:left w:val="none" w:sz="0" w:space="0" w:color="auto"/>
        <w:bottom w:val="none" w:sz="0" w:space="0" w:color="auto"/>
        <w:right w:val="none" w:sz="0" w:space="0" w:color="auto"/>
      </w:divBdr>
    </w:div>
    <w:div w:id="1454054040">
      <w:bodyDiv w:val="1"/>
      <w:marLeft w:val="0"/>
      <w:marRight w:val="0"/>
      <w:marTop w:val="0"/>
      <w:marBottom w:val="0"/>
      <w:divBdr>
        <w:top w:val="none" w:sz="0" w:space="0" w:color="auto"/>
        <w:left w:val="none" w:sz="0" w:space="0" w:color="auto"/>
        <w:bottom w:val="none" w:sz="0" w:space="0" w:color="auto"/>
        <w:right w:val="none" w:sz="0" w:space="0" w:color="auto"/>
      </w:divBdr>
    </w:div>
    <w:div w:id="1454715542">
      <w:bodyDiv w:val="1"/>
      <w:marLeft w:val="0"/>
      <w:marRight w:val="0"/>
      <w:marTop w:val="0"/>
      <w:marBottom w:val="0"/>
      <w:divBdr>
        <w:top w:val="none" w:sz="0" w:space="0" w:color="auto"/>
        <w:left w:val="none" w:sz="0" w:space="0" w:color="auto"/>
        <w:bottom w:val="none" w:sz="0" w:space="0" w:color="auto"/>
        <w:right w:val="none" w:sz="0" w:space="0" w:color="auto"/>
      </w:divBdr>
    </w:div>
    <w:div w:id="1458723438">
      <w:bodyDiv w:val="1"/>
      <w:marLeft w:val="0"/>
      <w:marRight w:val="0"/>
      <w:marTop w:val="0"/>
      <w:marBottom w:val="0"/>
      <w:divBdr>
        <w:top w:val="none" w:sz="0" w:space="0" w:color="auto"/>
        <w:left w:val="none" w:sz="0" w:space="0" w:color="auto"/>
        <w:bottom w:val="none" w:sz="0" w:space="0" w:color="auto"/>
        <w:right w:val="none" w:sz="0" w:space="0" w:color="auto"/>
      </w:divBdr>
    </w:div>
    <w:div w:id="1465462182">
      <w:bodyDiv w:val="1"/>
      <w:marLeft w:val="0"/>
      <w:marRight w:val="0"/>
      <w:marTop w:val="0"/>
      <w:marBottom w:val="0"/>
      <w:divBdr>
        <w:top w:val="none" w:sz="0" w:space="0" w:color="auto"/>
        <w:left w:val="none" w:sz="0" w:space="0" w:color="auto"/>
        <w:bottom w:val="none" w:sz="0" w:space="0" w:color="auto"/>
        <w:right w:val="none" w:sz="0" w:space="0" w:color="auto"/>
      </w:divBdr>
    </w:div>
    <w:div w:id="1476725309">
      <w:bodyDiv w:val="1"/>
      <w:marLeft w:val="0"/>
      <w:marRight w:val="0"/>
      <w:marTop w:val="0"/>
      <w:marBottom w:val="0"/>
      <w:divBdr>
        <w:top w:val="none" w:sz="0" w:space="0" w:color="auto"/>
        <w:left w:val="none" w:sz="0" w:space="0" w:color="auto"/>
        <w:bottom w:val="none" w:sz="0" w:space="0" w:color="auto"/>
        <w:right w:val="none" w:sz="0" w:space="0" w:color="auto"/>
      </w:divBdr>
    </w:div>
    <w:div w:id="1476754323">
      <w:bodyDiv w:val="1"/>
      <w:marLeft w:val="0"/>
      <w:marRight w:val="0"/>
      <w:marTop w:val="0"/>
      <w:marBottom w:val="0"/>
      <w:divBdr>
        <w:top w:val="none" w:sz="0" w:space="0" w:color="auto"/>
        <w:left w:val="none" w:sz="0" w:space="0" w:color="auto"/>
        <w:bottom w:val="none" w:sz="0" w:space="0" w:color="auto"/>
        <w:right w:val="none" w:sz="0" w:space="0" w:color="auto"/>
      </w:divBdr>
    </w:div>
    <w:div w:id="1477920102">
      <w:bodyDiv w:val="1"/>
      <w:marLeft w:val="0"/>
      <w:marRight w:val="0"/>
      <w:marTop w:val="0"/>
      <w:marBottom w:val="0"/>
      <w:divBdr>
        <w:top w:val="none" w:sz="0" w:space="0" w:color="auto"/>
        <w:left w:val="none" w:sz="0" w:space="0" w:color="auto"/>
        <w:bottom w:val="none" w:sz="0" w:space="0" w:color="auto"/>
        <w:right w:val="none" w:sz="0" w:space="0" w:color="auto"/>
      </w:divBdr>
    </w:div>
    <w:div w:id="1507207186">
      <w:bodyDiv w:val="1"/>
      <w:marLeft w:val="0"/>
      <w:marRight w:val="0"/>
      <w:marTop w:val="0"/>
      <w:marBottom w:val="0"/>
      <w:divBdr>
        <w:top w:val="none" w:sz="0" w:space="0" w:color="auto"/>
        <w:left w:val="none" w:sz="0" w:space="0" w:color="auto"/>
        <w:bottom w:val="none" w:sz="0" w:space="0" w:color="auto"/>
        <w:right w:val="none" w:sz="0" w:space="0" w:color="auto"/>
      </w:divBdr>
    </w:div>
    <w:div w:id="1521702510">
      <w:bodyDiv w:val="1"/>
      <w:marLeft w:val="0"/>
      <w:marRight w:val="0"/>
      <w:marTop w:val="0"/>
      <w:marBottom w:val="0"/>
      <w:divBdr>
        <w:top w:val="none" w:sz="0" w:space="0" w:color="auto"/>
        <w:left w:val="none" w:sz="0" w:space="0" w:color="auto"/>
        <w:bottom w:val="none" w:sz="0" w:space="0" w:color="auto"/>
        <w:right w:val="none" w:sz="0" w:space="0" w:color="auto"/>
      </w:divBdr>
    </w:div>
    <w:div w:id="1527013709">
      <w:bodyDiv w:val="1"/>
      <w:marLeft w:val="0"/>
      <w:marRight w:val="0"/>
      <w:marTop w:val="0"/>
      <w:marBottom w:val="0"/>
      <w:divBdr>
        <w:top w:val="none" w:sz="0" w:space="0" w:color="auto"/>
        <w:left w:val="none" w:sz="0" w:space="0" w:color="auto"/>
        <w:bottom w:val="none" w:sz="0" w:space="0" w:color="auto"/>
        <w:right w:val="none" w:sz="0" w:space="0" w:color="auto"/>
      </w:divBdr>
    </w:div>
    <w:div w:id="1538661919">
      <w:bodyDiv w:val="1"/>
      <w:marLeft w:val="0"/>
      <w:marRight w:val="0"/>
      <w:marTop w:val="0"/>
      <w:marBottom w:val="0"/>
      <w:divBdr>
        <w:top w:val="none" w:sz="0" w:space="0" w:color="auto"/>
        <w:left w:val="none" w:sz="0" w:space="0" w:color="auto"/>
        <w:bottom w:val="none" w:sz="0" w:space="0" w:color="auto"/>
        <w:right w:val="none" w:sz="0" w:space="0" w:color="auto"/>
      </w:divBdr>
    </w:div>
    <w:div w:id="1541896015">
      <w:bodyDiv w:val="1"/>
      <w:marLeft w:val="0"/>
      <w:marRight w:val="0"/>
      <w:marTop w:val="0"/>
      <w:marBottom w:val="0"/>
      <w:divBdr>
        <w:top w:val="none" w:sz="0" w:space="0" w:color="auto"/>
        <w:left w:val="none" w:sz="0" w:space="0" w:color="auto"/>
        <w:bottom w:val="none" w:sz="0" w:space="0" w:color="auto"/>
        <w:right w:val="none" w:sz="0" w:space="0" w:color="auto"/>
      </w:divBdr>
    </w:div>
    <w:div w:id="1563249329">
      <w:bodyDiv w:val="1"/>
      <w:marLeft w:val="0"/>
      <w:marRight w:val="0"/>
      <w:marTop w:val="0"/>
      <w:marBottom w:val="0"/>
      <w:divBdr>
        <w:top w:val="none" w:sz="0" w:space="0" w:color="auto"/>
        <w:left w:val="none" w:sz="0" w:space="0" w:color="auto"/>
        <w:bottom w:val="none" w:sz="0" w:space="0" w:color="auto"/>
        <w:right w:val="none" w:sz="0" w:space="0" w:color="auto"/>
      </w:divBdr>
    </w:div>
    <w:div w:id="1578635557">
      <w:bodyDiv w:val="1"/>
      <w:marLeft w:val="0"/>
      <w:marRight w:val="0"/>
      <w:marTop w:val="0"/>
      <w:marBottom w:val="0"/>
      <w:divBdr>
        <w:top w:val="none" w:sz="0" w:space="0" w:color="auto"/>
        <w:left w:val="none" w:sz="0" w:space="0" w:color="auto"/>
        <w:bottom w:val="none" w:sz="0" w:space="0" w:color="auto"/>
        <w:right w:val="none" w:sz="0" w:space="0" w:color="auto"/>
      </w:divBdr>
      <w:divsChild>
        <w:div w:id="389235750">
          <w:marLeft w:val="480"/>
          <w:marRight w:val="0"/>
          <w:marTop w:val="0"/>
          <w:marBottom w:val="0"/>
          <w:divBdr>
            <w:top w:val="none" w:sz="0" w:space="0" w:color="auto"/>
            <w:left w:val="none" w:sz="0" w:space="0" w:color="auto"/>
            <w:bottom w:val="none" w:sz="0" w:space="0" w:color="auto"/>
            <w:right w:val="none" w:sz="0" w:space="0" w:color="auto"/>
          </w:divBdr>
        </w:div>
        <w:div w:id="347878317">
          <w:marLeft w:val="480"/>
          <w:marRight w:val="0"/>
          <w:marTop w:val="0"/>
          <w:marBottom w:val="0"/>
          <w:divBdr>
            <w:top w:val="none" w:sz="0" w:space="0" w:color="auto"/>
            <w:left w:val="none" w:sz="0" w:space="0" w:color="auto"/>
            <w:bottom w:val="none" w:sz="0" w:space="0" w:color="auto"/>
            <w:right w:val="none" w:sz="0" w:space="0" w:color="auto"/>
          </w:divBdr>
        </w:div>
        <w:div w:id="62290607">
          <w:marLeft w:val="480"/>
          <w:marRight w:val="0"/>
          <w:marTop w:val="0"/>
          <w:marBottom w:val="0"/>
          <w:divBdr>
            <w:top w:val="none" w:sz="0" w:space="0" w:color="auto"/>
            <w:left w:val="none" w:sz="0" w:space="0" w:color="auto"/>
            <w:bottom w:val="none" w:sz="0" w:space="0" w:color="auto"/>
            <w:right w:val="none" w:sz="0" w:space="0" w:color="auto"/>
          </w:divBdr>
        </w:div>
        <w:div w:id="648172597">
          <w:marLeft w:val="480"/>
          <w:marRight w:val="0"/>
          <w:marTop w:val="0"/>
          <w:marBottom w:val="0"/>
          <w:divBdr>
            <w:top w:val="none" w:sz="0" w:space="0" w:color="auto"/>
            <w:left w:val="none" w:sz="0" w:space="0" w:color="auto"/>
            <w:bottom w:val="none" w:sz="0" w:space="0" w:color="auto"/>
            <w:right w:val="none" w:sz="0" w:space="0" w:color="auto"/>
          </w:divBdr>
        </w:div>
        <w:div w:id="613173417">
          <w:marLeft w:val="480"/>
          <w:marRight w:val="0"/>
          <w:marTop w:val="0"/>
          <w:marBottom w:val="0"/>
          <w:divBdr>
            <w:top w:val="none" w:sz="0" w:space="0" w:color="auto"/>
            <w:left w:val="none" w:sz="0" w:space="0" w:color="auto"/>
            <w:bottom w:val="none" w:sz="0" w:space="0" w:color="auto"/>
            <w:right w:val="none" w:sz="0" w:space="0" w:color="auto"/>
          </w:divBdr>
        </w:div>
        <w:div w:id="535310786">
          <w:marLeft w:val="480"/>
          <w:marRight w:val="0"/>
          <w:marTop w:val="0"/>
          <w:marBottom w:val="0"/>
          <w:divBdr>
            <w:top w:val="none" w:sz="0" w:space="0" w:color="auto"/>
            <w:left w:val="none" w:sz="0" w:space="0" w:color="auto"/>
            <w:bottom w:val="none" w:sz="0" w:space="0" w:color="auto"/>
            <w:right w:val="none" w:sz="0" w:space="0" w:color="auto"/>
          </w:divBdr>
        </w:div>
        <w:div w:id="1690838643">
          <w:marLeft w:val="480"/>
          <w:marRight w:val="0"/>
          <w:marTop w:val="0"/>
          <w:marBottom w:val="0"/>
          <w:divBdr>
            <w:top w:val="none" w:sz="0" w:space="0" w:color="auto"/>
            <w:left w:val="none" w:sz="0" w:space="0" w:color="auto"/>
            <w:bottom w:val="none" w:sz="0" w:space="0" w:color="auto"/>
            <w:right w:val="none" w:sz="0" w:space="0" w:color="auto"/>
          </w:divBdr>
        </w:div>
        <w:div w:id="637800653">
          <w:marLeft w:val="480"/>
          <w:marRight w:val="0"/>
          <w:marTop w:val="0"/>
          <w:marBottom w:val="0"/>
          <w:divBdr>
            <w:top w:val="none" w:sz="0" w:space="0" w:color="auto"/>
            <w:left w:val="none" w:sz="0" w:space="0" w:color="auto"/>
            <w:bottom w:val="none" w:sz="0" w:space="0" w:color="auto"/>
            <w:right w:val="none" w:sz="0" w:space="0" w:color="auto"/>
          </w:divBdr>
        </w:div>
        <w:div w:id="365641304">
          <w:marLeft w:val="480"/>
          <w:marRight w:val="0"/>
          <w:marTop w:val="0"/>
          <w:marBottom w:val="0"/>
          <w:divBdr>
            <w:top w:val="none" w:sz="0" w:space="0" w:color="auto"/>
            <w:left w:val="none" w:sz="0" w:space="0" w:color="auto"/>
            <w:bottom w:val="none" w:sz="0" w:space="0" w:color="auto"/>
            <w:right w:val="none" w:sz="0" w:space="0" w:color="auto"/>
          </w:divBdr>
        </w:div>
        <w:div w:id="1099911350">
          <w:marLeft w:val="480"/>
          <w:marRight w:val="0"/>
          <w:marTop w:val="0"/>
          <w:marBottom w:val="0"/>
          <w:divBdr>
            <w:top w:val="none" w:sz="0" w:space="0" w:color="auto"/>
            <w:left w:val="none" w:sz="0" w:space="0" w:color="auto"/>
            <w:bottom w:val="none" w:sz="0" w:space="0" w:color="auto"/>
            <w:right w:val="none" w:sz="0" w:space="0" w:color="auto"/>
          </w:divBdr>
        </w:div>
        <w:div w:id="1934435571">
          <w:marLeft w:val="480"/>
          <w:marRight w:val="0"/>
          <w:marTop w:val="0"/>
          <w:marBottom w:val="0"/>
          <w:divBdr>
            <w:top w:val="none" w:sz="0" w:space="0" w:color="auto"/>
            <w:left w:val="none" w:sz="0" w:space="0" w:color="auto"/>
            <w:bottom w:val="none" w:sz="0" w:space="0" w:color="auto"/>
            <w:right w:val="none" w:sz="0" w:space="0" w:color="auto"/>
          </w:divBdr>
        </w:div>
        <w:div w:id="607202070">
          <w:marLeft w:val="480"/>
          <w:marRight w:val="0"/>
          <w:marTop w:val="0"/>
          <w:marBottom w:val="0"/>
          <w:divBdr>
            <w:top w:val="none" w:sz="0" w:space="0" w:color="auto"/>
            <w:left w:val="none" w:sz="0" w:space="0" w:color="auto"/>
            <w:bottom w:val="none" w:sz="0" w:space="0" w:color="auto"/>
            <w:right w:val="none" w:sz="0" w:space="0" w:color="auto"/>
          </w:divBdr>
        </w:div>
        <w:div w:id="255600717">
          <w:marLeft w:val="480"/>
          <w:marRight w:val="0"/>
          <w:marTop w:val="0"/>
          <w:marBottom w:val="0"/>
          <w:divBdr>
            <w:top w:val="none" w:sz="0" w:space="0" w:color="auto"/>
            <w:left w:val="none" w:sz="0" w:space="0" w:color="auto"/>
            <w:bottom w:val="none" w:sz="0" w:space="0" w:color="auto"/>
            <w:right w:val="none" w:sz="0" w:space="0" w:color="auto"/>
          </w:divBdr>
        </w:div>
        <w:div w:id="797648879">
          <w:marLeft w:val="480"/>
          <w:marRight w:val="0"/>
          <w:marTop w:val="0"/>
          <w:marBottom w:val="0"/>
          <w:divBdr>
            <w:top w:val="none" w:sz="0" w:space="0" w:color="auto"/>
            <w:left w:val="none" w:sz="0" w:space="0" w:color="auto"/>
            <w:bottom w:val="none" w:sz="0" w:space="0" w:color="auto"/>
            <w:right w:val="none" w:sz="0" w:space="0" w:color="auto"/>
          </w:divBdr>
        </w:div>
        <w:div w:id="6564478">
          <w:marLeft w:val="480"/>
          <w:marRight w:val="0"/>
          <w:marTop w:val="0"/>
          <w:marBottom w:val="0"/>
          <w:divBdr>
            <w:top w:val="none" w:sz="0" w:space="0" w:color="auto"/>
            <w:left w:val="none" w:sz="0" w:space="0" w:color="auto"/>
            <w:bottom w:val="none" w:sz="0" w:space="0" w:color="auto"/>
            <w:right w:val="none" w:sz="0" w:space="0" w:color="auto"/>
          </w:divBdr>
        </w:div>
        <w:div w:id="1106734516">
          <w:marLeft w:val="480"/>
          <w:marRight w:val="0"/>
          <w:marTop w:val="0"/>
          <w:marBottom w:val="0"/>
          <w:divBdr>
            <w:top w:val="none" w:sz="0" w:space="0" w:color="auto"/>
            <w:left w:val="none" w:sz="0" w:space="0" w:color="auto"/>
            <w:bottom w:val="none" w:sz="0" w:space="0" w:color="auto"/>
            <w:right w:val="none" w:sz="0" w:space="0" w:color="auto"/>
          </w:divBdr>
        </w:div>
        <w:div w:id="744844333">
          <w:marLeft w:val="480"/>
          <w:marRight w:val="0"/>
          <w:marTop w:val="0"/>
          <w:marBottom w:val="0"/>
          <w:divBdr>
            <w:top w:val="none" w:sz="0" w:space="0" w:color="auto"/>
            <w:left w:val="none" w:sz="0" w:space="0" w:color="auto"/>
            <w:bottom w:val="none" w:sz="0" w:space="0" w:color="auto"/>
            <w:right w:val="none" w:sz="0" w:space="0" w:color="auto"/>
          </w:divBdr>
        </w:div>
        <w:div w:id="301622010">
          <w:marLeft w:val="480"/>
          <w:marRight w:val="0"/>
          <w:marTop w:val="0"/>
          <w:marBottom w:val="0"/>
          <w:divBdr>
            <w:top w:val="none" w:sz="0" w:space="0" w:color="auto"/>
            <w:left w:val="none" w:sz="0" w:space="0" w:color="auto"/>
            <w:bottom w:val="none" w:sz="0" w:space="0" w:color="auto"/>
            <w:right w:val="none" w:sz="0" w:space="0" w:color="auto"/>
          </w:divBdr>
        </w:div>
        <w:div w:id="791290655">
          <w:marLeft w:val="480"/>
          <w:marRight w:val="0"/>
          <w:marTop w:val="0"/>
          <w:marBottom w:val="0"/>
          <w:divBdr>
            <w:top w:val="none" w:sz="0" w:space="0" w:color="auto"/>
            <w:left w:val="none" w:sz="0" w:space="0" w:color="auto"/>
            <w:bottom w:val="none" w:sz="0" w:space="0" w:color="auto"/>
            <w:right w:val="none" w:sz="0" w:space="0" w:color="auto"/>
          </w:divBdr>
        </w:div>
      </w:divsChild>
    </w:div>
    <w:div w:id="1584684415">
      <w:bodyDiv w:val="1"/>
      <w:marLeft w:val="0"/>
      <w:marRight w:val="0"/>
      <w:marTop w:val="0"/>
      <w:marBottom w:val="0"/>
      <w:divBdr>
        <w:top w:val="none" w:sz="0" w:space="0" w:color="auto"/>
        <w:left w:val="none" w:sz="0" w:space="0" w:color="auto"/>
        <w:bottom w:val="none" w:sz="0" w:space="0" w:color="auto"/>
        <w:right w:val="none" w:sz="0" w:space="0" w:color="auto"/>
      </w:divBdr>
    </w:div>
    <w:div w:id="1585067467">
      <w:bodyDiv w:val="1"/>
      <w:marLeft w:val="0"/>
      <w:marRight w:val="0"/>
      <w:marTop w:val="0"/>
      <w:marBottom w:val="0"/>
      <w:divBdr>
        <w:top w:val="none" w:sz="0" w:space="0" w:color="auto"/>
        <w:left w:val="none" w:sz="0" w:space="0" w:color="auto"/>
        <w:bottom w:val="none" w:sz="0" w:space="0" w:color="auto"/>
        <w:right w:val="none" w:sz="0" w:space="0" w:color="auto"/>
      </w:divBdr>
    </w:div>
    <w:div w:id="1586767090">
      <w:bodyDiv w:val="1"/>
      <w:marLeft w:val="0"/>
      <w:marRight w:val="0"/>
      <w:marTop w:val="0"/>
      <w:marBottom w:val="0"/>
      <w:divBdr>
        <w:top w:val="none" w:sz="0" w:space="0" w:color="auto"/>
        <w:left w:val="none" w:sz="0" w:space="0" w:color="auto"/>
        <w:bottom w:val="none" w:sz="0" w:space="0" w:color="auto"/>
        <w:right w:val="none" w:sz="0" w:space="0" w:color="auto"/>
      </w:divBdr>
    </w:div>
    <w:div w:id="1590968231">
      <w:bodyDiv w:val="1"/>
      <w:marLeft w:val="0"/>
      <w:marRight w:val="0"/>
      <w:marTop w:val="0"/>
      <w:marBottom w:val="0"/>
      <w:divBdr>
        <w:top w:val="none" w:sz="0" w:space="0" w:color="auto"/>
        <w:left w:val="none" w:sz="0" w:space="0" w:color="auto"/>
        <w:bottom w:val="none" w:sz="0" w:space="0" w:color="auto"/>
        <w:right w:val="none" w:sz="0" w:space="0" w:color="auto"/>
      </w:divBdr>
    </w:div>
    <w:div w:id="1601719276">
      <w:bodyDiv w:val="1"/>
      <w:marLeft w:val="0"/>
      <w:marRight w:val="0"/>
      <w:marTop w:val="0"/>
      <w:marBottom w:val="0"/>
      <w:divBdr>
        <w:top w:val="none" w:sz="0" w:space="0" w:color="auto"/>
        <w:left w:val="none" w:sz="0" w:space="0" w:color="auto"/>
        <w:bottom w:val="none" w:sz="0" w:space="0" w:color="auto"/>
        <w:right w:val="none" w:sz="0" w:space="0" w:color="auto"/>
      </w:divBdr>
    </w:div>
    <w:div w:id="1602255723">
      <w:bodyDiv w:val="1"/>
      <w:marLeft w:val="0"/>
      <w:marRight w:val="0"/>
      <w:marTop w:val="0"/>
      <w:marBottom w:val="0"/>
      <w:divBdr>
        <w:top w:val="none" w:sz="0" w:space="0" w:color="auto"/>
        <w:left w:val="none" w:sz="0" w:space="0" w:color="auto"/>
        <w:bottom w:val="none" w:sz="0" w:space="0" w:color="auto"/>
        <w:right w:val="none" w:sz="0" w:space="0" w:color="auto"/>
      </w:divBdr>
    </w:div>
    <w:div w:id="1607692718">
      <w:bodyDiv w:val="1"/>
      <w:marLeft w:val="0"/>
      <w:marRight w:val="0"/>
      <w:marTop w:val="0"/>
      <w:marBottom w:val="0"/>
      <w:divBdr>
        <w:top w:val="none" w:sz="0" w:space="0" w:color="auto"/>
        <w:left w:val="none" w:sz="0" w:space="0" w:color="auto"/>
        <w:bottom w:val="none" w:sz="0" w:space="0" w:color="auto"/>
        <w:right w:val="none" w:sz="0" w:space="0" w:color="auto"/>
      </w:divBdr>
    </w:div>
    <w:div w:id="1609048853">
      <w:bodyDiv w:val="1"/>
      <w:marLeft w:val="0"/>
      <w:marRight w:val="0"/>
      <w:marTop w:val="0"/>
      <w:marBottom w:val="0"/>
      <w:divBdr>
        <w:top w:val="none" w:sz="0" w:space="0" w:color="auto"/>
        <w:left w:val="none" w:sz="0" w:space="0" w:color="auto"/>
        <w:bottom w:val="none" w:sz="0" w:space="0" w:color="auto"/>
        <w:right w:val="none" w:sz="0" w:space="0" w:color="auto"/>
      </w:divBdr>
    </w:div>
    <w:div w:id="1613659664">
      <w:bodyDiv w:val="1"/>
      <w:marLeft w:val="0"/>
      <w:marRight w:val="0"/>
      <w:marTop w:val="0"/>
      <w:marBottom w:val="0"/>
      <w:divBdr>
        <w:top w:val="none" w:sz="0" w:space="0" w:color="auto"/>
        <w:left w:val="none" w:sz="0" w:space="0" w:color="auto"/>
        <w:bottom w:val="none" w:sz="0" w:space="0" w:color="auto"/>
        <w:right w:val="none" w:sz="0" w:space="0" w:color="auto"/>
      </w:divBdr>
    </w:div>
    <w:div w:id="1616133399">
      <w:bodyDiv w:val="1"/>
      <w:marLeft w:val="0"/>
      <w:marRight w:val="0"/>
      <w:marTop w:val="0"/>
      <w:marBottom w:val="0"/>
      <w:divBdr>
        <w:top w:val="none" w:sz="0" w:space="0" w:color="auto"/>
        <w:left w:val="none" w:sz="0" w:space="0" w:color="auto"/>
        <w:bottom w:val="none" w:sz="0" w:space="0" w:color="auto"/>
        <w:right w:val="none" w:sz="0" w:space="0" w:color="auto"/>
      </w:divBdr>
    </w:div>
    <w:div w:id="1622960312">
      <w:bodyDiv w:val="1"/>
      <w:marLeft w:val="0"/>
      <w:marRight w:val="0"/>
      <w:marTop w:val="0"/>
      <w:marBottom w:val="0"/>
      <w:divBdr>
        <w:top w:val="none" w:sz="0" w:space="0" w:color="auto"/>
        <w:left w:val="none" w:sz="0" w:space="0" w:color="auto"/>
        <w:bottom w:val="none" w:sz="0" w:space="0" w:color="auto"/>
        <w:right w:val="none" w:sz="0" w:space="0" w:color="auto"/>
      </w:divBdr>
    </w:div>
    <w:div w:id="1623270211">
      <w:bodyDiv w:val="1"/>
      <w:marLeft w:val="0"/>
      <w:marRight w:val="0"/>
      <w:marTop w:val="0"/>
      <w:marBottom w:val="0"/>
      <w:divBdr>
        <w:top w:val="none" w:sz="0" w:space="0" w:color="auto"/>
        <w:left w:val="none" w:sz="0" w:space="0" w:color="auto"/>
        <w:bottom w:val="none" w:sz="0" w:space="0" w:color="auto"/>
        <w:right w:val="none" w:sz="0" w:space="0" w:color="auto"/>
      </w:divBdr>
    </w:div>
    <w:div w:id="1626348643">
      <w:bodyDiv w:val="1"/>
      <w:marLeft w:val="0"/>
      <w:marRight w:val="0"/>
      <w:marTop w:val="0"/>
      <w:marBottom w:val="0"/>
      <w:divBdr>
        <w:top w:val="none" w:sz="0" w:space="0" w:color="auto"/>
        <w:left w:val="none" w:sz="0" w:space="0" w:color="auto"/>
        <w:bottom w:val="none" w:sz="0" w:space="0" w:color="auto"/>
        <w:right w:val="none" w:sz="0" w:space="0" w:color="auto"/>
      </w:divBdr>
    </w:div>
    <w:div w:id="1629774111">
      <w:bodyDiv w:val="1"/>
      <w:marLeft w:val="0"/>
      <w:marRight w:val="0"/>
      <w:marTop w:val="0"/>
      <w:marBottom w:val="0"/>
      <w:divBdr>
        <w:top w:val="none" w:sz="0" w:space="0" w:color="auto"/>
        <w:left w:val="none" w:sz="0" w:space="0" w:color="auto"/>
        <w:bottom w:val="none" w:sz="0" w:space="0" w:color="auto"/>
        <w:right w:val="none" w:sz="0" w:space="0" w:color="auto"/>
      </w:divBdr>
    </w:div>
    <w:div w:id="1632324082">
      <w:bodyDiv w:val="1"/>
      <w:marLeft w:val="0"/>
      <w:marRight w:val="0"/>
      <w:marTop w:val="0"/>
      <w:marBottom w:val="0"/>
      <w:divBdr>
        <w:top w:val="none" w:sz="0" w:space="0" w:color="auto"/>
        <w:left w:val="none" w:sz="0" w:space="0" w:color="auto"/>
        <w:bottom w:val="none" w:sz="0" w:space="0" w:color="auto"/>
        <w:right w:val="none" w:sz="0" w:space="0" w:color="auto"/>
      </w:divBdr>
    </w:div>
    <w:div w:id="1639457587">
      <w:bodyDiv w:val="1"/>
      <w:marLeft w:val="0"/>
      <w:marRight w:val="0"/>
      <w:marTop w:val="0"/>
      <w:marBottom w:val="0"/>
      <w:divBdr>
        <w:top w:val="none" w:sz="0" w:space="0" w:color="auto"/>
        <w:left w:val="none" w:sz="0" w:space="0" w:color="auto"/>
        <w:bottom w:val="none" w:sz="0" w:space="0" w:color="auto"/>
        <w:right w:val="none" w:sz="0" w:space="0" w:color="auto"/>
      </w:divBdr>
    </w:div>
    <w:div w:id="1649237163">
      <w:bodyDiv w:val="1"/>
      <w:marLeft w:val="0"/>
      <w:marRight w:val="0"/>
      <w:marTop w:val="0"/>
      <w:marBottom w:val="0"/>
      <w:divBdr>
        <w:top w:val="none" w:sz="0" w:space="0" w:color="auto"/>
        <w:left w:val="none" w:sz="0" w:space="0" w:color="auto"/>
        <w:bottom w:val="none" w:sz="0" w:space="0" w:color="auto"/>
        <w:right w:val="none" w:sz="0" w:space="0" w:color="auto"/>
      </w:divBdr>
    </w:div>
    <w:div w:id="1651907444">
      <w:bodyDiv w:val="1"/>
      <w:marLeft w:val="0"/>
      <w:marRight w:val="0"/>
      <w:marTop w:val="0"/>
      <w:marBottom w:val="0"/>
      <w:divBdr>
        <w:top w:val="none" w:sz="0" w:space="0" w:color="auto"/>
        <w:left w:val="none" w:sz="0" w:space="0" w:color="auto"/>
        <w:bottom w:val="none" w:sz="0" w:space="0" w:color="auto"/>
        <w:right w:val="none" w:sz="0" w:space="0" w:color="auto"/>
      </w:divBdr>
    </w:div>
    <w:div w:id="1655913859">
      <w:bodyDiv w:val="1"/>
      <w:marLeft w:val="0"/>
      <w:marRight w:val="0"/>
      <w:marTop w:val="0"/>
      <w:marBottom w:val="0"/>
      <w:divBdr>
        <w:top w:val="none" w:sz="0" w:space="0" w:color="auto"/>
        <w:left w:val="none" w:sz="0" w:space="0" w:color="auto"/>
        <w:bottom w:val="none" w:sz="0" w:space="0" w:color="auto"/>
        <w:right w:val="none" w:sz="0" w:space="0" w:color="auto"/>
      </w:divBdr>
    </w:div>
    <w:div w:id="1685667639">
      <w:bodyDiv w:val="1"/>
      <w:marLeft w:val="0"/>
      <w:marRight w:val="0"/>
      <w:marTop w:val="0"/>
      <w:marBottom w:val="0"/>
      <w:divBdr>
        <w:top w:val="none" w:sz="0" w:space="0" w:color="auto"/>
        <w:left w:val="none" w:sz="0" w:space="0" w:color="auto"/>
        <w:bottom w:val="none" w:sz="0" w:space="0" w:color="auto"/>
        <w:right w:val="none" w:sz="0" w:space="0" w:color="auto"/>
      </w:divBdr>
    </w:div>
    <w:div w:id="1688360120">
      <w:bodyDiv w:val="1"/>
      <w:marLeft w:val="0"/>
      <w:marRight w:val="0"/>
      <w:marTop w:val="0"/>
      <w:marBottom w:val="0"/>
      <w:divBdr>
        <w:top w:val="none" w:sz="0" w:space="0" w:color="auto"/>
        <w:left w:val="none" w:sz="0" w:space="0" w:color="auto"/>
        <w:bottom w:val="none" w:sz="0" w:space="0" w:color="auto"/>
        <w:right w:val="none" w:sz="0" w:space="0" w:color="auto"/>
      </w:divBdr>
    </w:div>
    <w:div w:id="1700277978">
      <w:bodyDiv w:val="1"/>
      <w:marLeft w:val="0"/>
      <w:marRight w:val="0"/>
      <w:marTop w:val="0"/>
      <w:marBottom w:val="0"/>
      <w:divBdr>
        <w:top w:val="none" w:sz="0" w:space="0" w:color="auto"/>
        <w:left w:val="none" w:sz="0" w:space="0" w:color="auto"/>
        <w:bottom w:val="none" w:sz="0" w:space="0" w:color="auto"/>
        <w:right w:val="none" w:sz="0" w:space="0" w:color="auto"/>
      </w:divBdr>
    </w:div>
    <w:div w:id="1709528374">
      <w:bodyDiv w:val="1"/>
      <w:marLeft w:val="0"/>
      <w:marRight w:val="0"/>
      <w:marTop w:val="0"/>
      <w:marBottom w:val="0"/>
      <w:divBdr>
        <w:top w:val="none" w:sz="0" w:space="0" w:color="auto"/>
        <w:left w:val="none" w:sz="0" w:space="0" w:color="auto"/>
        <w:bottom w:val="none" w:sz="0" w:space="0" w:color="auto"/>
        <w:right w:val="none" w:sz="0" w:space="0" w:color="auto"/>
      </w:divBdr>
    </w:div>
    <w:div w:id="1712071811">
      <w:bodyDiv w:val="1"/>
      <w:marLeft w:val="0"/>
      <w:marRight w:val="0"/>
      <w:marTop w:val="0"/>
      <w:marBottom w:val="0"/>
      <w:divBdr>
        <w:top w:val="none" w:sz="0" w:space="0" w:color="auto"/>
        <w:left w:val="none" w:sz="0" w:space="0" w:color="auto"/>
        <w:bottom w:val="none" w:sz="0" w:space="0" w:color="auto"/>
        <w:right w:val="none" w:sz="0" w:space="0" w:color="auto"/>
      </w:divBdr>
    </w:div>
    <w:div w:id="1713724617">
      <w:bodyDiv w:val="1"/>
      <w:marLeft w:val="0"/>
      <w:marRight w:val="0"/>
      <w:marTop w:val="0"/>
      <w:marBottom w:val="0"/>
      <w:divBdr>
        <w:top w:val="none" w:sz="0" w:space="0" w:color="auto"/>
        <w:left w:val="none" w:sz="0" w:space="0" w:color="auto"/>
        <w:bottom w:val="none" w:sz="0" w:space="0" w:color="auto"/>
        <w:right w:val="none" w:sz="0" w:space="0" w:color="auto"/>
      </w:divBdr>
    </w:div>
    <w:div w:id="1720736856">
      <w:bodyDiv w:val="1"/>
      <w:marLeft w:val="0"/>
      <w:marRight w:val="0"/>
      <w:marTop w:val="0"/>
      <w:marBottom w:val="0"/>
      <w:divBdr>
        <w:top w:val="none" w:sz="0" w:space="0" w:color="auto"/>
        <w:left w:val="none" w:sz="0" w:space="0" w:color="auto"/>
        <w:bottom w:val="none" w:sz="0" w:space="0" w:color="auto"/>
        <w:right w:val="none" w:sz="0" w:space="0" w:color="auto"/>
      </w:divBdr>
    </w:div>
    <w:div w:id="1731343144">
      <w:bodyDiv w:val="1"/>
      <w:marLeft w:val="0"/>
      <w:marRight w:val="0"/>
      <w:marTop w:val="0"/>
      <w:marBottom w:val="0"/>
      <w:divBdr>
        <w:top w:val="none" w:sz="0" w:space="0" w:color="auto"/>
        <w:left w:val="none" w:sz="0" w:space="0" w:color="auto"/>
        <w:bottom w:val="none" w:sz="0" w:space="0" w:color="auto"/>
        <w:right w:val="none" w:sz="0" w:space="0" w:color="auto"/>
      </w:divBdr>
    </w:div>
    <w:div w:id="1741632674">
      <w:bodyDiv w:val="1"/>
      <w:marLeft w:val="0"/>
      <w:marRight w:val="0"/>
      <w:marTop w:val="0"/>
      <w:marBottom w:val="0"/>
      <w:divBdr>
        <w:top w:val="none" w:sz="0" w:space="0" w:color="auto"/>
        <w:left w:val="none" w:sz="0" w:space="0" w:color="auto"/>
        <w:bottom w:val="none" w:sz="0" w:space="0" w:color="auto"/>
        <w:right w:val="none" w:sz="0" w:space="0" w:color="auto"/>
      </w:divBdr>
    </w:div>
    <w:div w:id="1744446831">
      <w:bodyDiv w:val="1"/>
      <w:marLeft w:val="0"/>
      <w:marRight w:val="0"/>
      <w:marTop w:val="0"/>
      <w:marBottom w:val="0"/>
      <w:divBdr>
        <w:top w:val="none" w:sz="0" w:space="0" w:color="auto"/>
        <w:left w:val="none" w:sz="0" w:space="0" w:color="auto"/>
        <w:bottom w:val="none" w:sz="0" w:space="0" w:color="auto"/>
        <w:right w:val="none" w:sz="0" w:space="0" w:color="auto"/>
      </w:divBdr>
      <w:divsChild>
        <w:div w:id="1534615338">
          <w:marLeft w:val="480"/>
          <w:marRight w:val="0"/>
          <w:marTop w:val="0"/>
          <w:marBottom w:val="0"/>
          <w:divBdr>
            <w:top w:val="none" w:sz="0" w:space="0" w:color="auto"/>
            <w:left w:val="none" w:sz="0" w:space="0" w:color="auto"/>
            <w:bottom w:val="none" w:sz="0" w:space="0" w:color="auto"/>
            <w:right w:val="none" w:sz="0" w:space="0" w:color="auto"/>
          </w:divBdr>
        </w:div>
        <w:div w:id="1626691273">
          <w:marLeft w:val="480"/>
          <w:marRight w:val="0"/>
          <w:marTop w:val="0"/>
          <w:marBottom w:val="0"/>
          <w:divBdr>
            <w:top w:val="none" w:sz="0" w:space="0" w:color="auto"/>
            <w:left w:val="none" w:sz="0" w:space="0" w:color="auto"/>
            <w:bottom w:val="none" w:sz="0" w:space="0" w:color="auto"/>
            <w:right w:val="none" w:sz="0" w:space="0" w:color="auto"/>
          </w:divBdr>
        </w:div>
        <w:div w:id="2022967635">
          <w:marLeft w:val="480"/>
          <w:marRight w:val="0"/>
          <w:marTop w:val="0"/>
          <w:marBottom w:val="0"/>
          <w:divBdr>
            <w:top w:val="none" w:sz="0" w:space="0" w:color="auto"/>
            <w:left w:val="none" w:sz="0" w:space="0" w:color="auto"/>
            <w:bottom w:val="none" w:sz="0" w:space="0" w:color="auto"/>
            <w:right w:val="none" w:sz="0" w:space="0" w:color="auto"/>
          </w:divBdr>
        </w:div>
        <w:div w:id="1368750123">
          <w:marLeft w:val="480"/>
          <w:marRight w:val="0"/>
          <w:marTop w:val="0"/>
          <w:marBottom w:val="0"/>
          <w:divBdr>
            <w:top w:val="none" w:sz="0" w:space="0" w:color="auto"/>
            <w:left w:val="none" w:sz="0" w:space="0" w:color="auto"/>
            <w:bottom w:val="none" w:sz="0" w:space="0" w:color="auto"/>
            <w:right w:val="none" w:sz="0" w:space="0" w:color="auto"/>
          </w:divBdr>
        </w:div>
        <w:div w:id="825827203">
          <w:marLeft w:val="480"/>
          <w:marRight w:val="0"/>
          <w:marTop w:val="0"/>
          <w:marBottom w:val="0"/>
          <w:divBdr>
            <w:top w:val="none" w:sz="0" w:space="0" w:color="auto"/>
            <w:left w:val="none" w:sz="0" w:space="0" w:color="auto"/>
            <w:bottom w:val="none" w:sz="0" w:space="0" w:color="auto"/>
            <w:right w:val="none" w:sz="0" w:space="0" w:color="auto"/>
          </w:divBdr>
        </w:div>
        <w:div w:id="2126385340">
          <w:marLeft w:val="480"/>
          <w:marRight w:val="0"/>
          <w:marTop w:val="0"/>
          <w:marBottom w:val="0"/>
          <w:divBdr>
            <w:top w:val="none" w:sz="0" w:space="0" w:color="auto"/>
            <w:left w:val="none" w:sz="0" w:space="0" w:color="auto"/>
            <w:bottom w:val="none" w:sz="0" w:space="0" w:color="auto"/>
            <w:right w:val="none" w:sz="0" w:space="0" w:color="auto"/>
          </w:divBdr>
        </w:div>
        <w:div w:id="2061394754">
          <w:marLeft w:val="480"/>
          <w:marRight w:val="0"/>
          <w:marTop w:val="0"/>
          <w:marBottom w:val="0"/>
          <w:divBdr>
            <w:top w:val="none" w:sz="0" w:space="0" w:color="auto"/>
            <w:left w:val="none" w:sz="0" w:space="0" w:color="auto"/>
            <w:bottom w:val="none" w:sz="0" w:space="0" w:color="auto"/>
            <w:right w:val="none" w:sz="0" w:space="0" w:color="auto"/>
          </w:divBdr>
        </w:div>
        <w:div w:id="67581116">
          <w:marLeft w:val="480"/>
          <w:marRight w:val="0"/>
          <w:marTop w:val="0"/>
          <w:marBottom w:val="0"/>
          <w:divBdr>
            <w:top w:val="none" w:sz="0" w:space="0" w:color="auto"/>
            <w:left w:val="none" w:sz="0" w:space="0" w:color="auto"/>
            <w:bottom w:val="none" w:sz="0" w:space="0" w:color="auto"/>
            <w:right w:val="none" w:sz="0" w:space="0" w:color="auto"/>
          </w:divBdr>
        </w:div>
        <w:div w:id="736560709">
          <w:marLeft w:val="480"/>
          <w:marRight w:val="0"/>
          <w:marTop w:val="0"/>
          <w:marBottom w:val="0"/>
          <w:divBdr>
            <w:top w:val="none" w:sz="0" w:space="0" w:color="auto"/>
            <w:left w:val="none" w:sz="0" w:space="0" w:color="auto"/>
            <w:bottom w:val="none" w:sz="0" w:space="0" w:color="auto"/>
            <w:right w:val="none" w:sz="0" w:space="0" w:color="auto"/>
          </w:divBdr>
        </w:div>
        <w:div w:id="338315550">
          <w:marLeft w:val="480"/>
          <w:marRight w:val="0"/>
          <w:marTop w:val="0"/>
          <w:marBottom w:val="0"/>
          <w:divBdr>
            <w:top w:val="none" w:sz="0" w:space="0" w:color="auto"/>
            <w:left w:val="none" w:sz="0" w:space="0" w:color="auto"/>
            <w:bottom w:val="none" w:sz="0" w:space="0" w:color="auto"/>
            <w:right w:val="none" w:sz="0" w:space="0" w:color="auto"/>
          </w:divBdr>
        </w:div>
        <w:div w:id="372775030">
          <w:marLeft w:val="480"/>
          <w:marRight w:val="0"/>
          <w:marTop w:val="0"/>
          <w:marBottom w:val="0"/>
          <w:divBdr>
            <w:top w:val="none" w:sz="0" w:space="0" w:color="auto"/>
            <w:left w:val="none" w:sz="0" w:space="0" w:color="auto"/>
            <w:bottom w:val="none" w:sz="0" w:space="0" w:color="auto"/>
            <w:right w:val="none" w:sz="0" w:space="0" w:color="auto"/>
          </w:divBdr>
        </w:div>
        <w:div w:id="2015330033">
          <w:marLeft w:val="480"/>
          <w:marRight w:val="0"/>
          <w:marTop w:val="0"/>
          <w:marBottom w:val="0"/>
          <w:divBdr>
            <w:top w:val="none" w:sz="0" w:space="0" w:color="auto"/>
            <w:left w:val="none" w:sz="0" w:space="0" w:color="auto"/>
            <w:bottom w:val="none" w:sz="0" w:space="0" w:color="auto"/>
            <w:right w:val="none" w:sz="0" w:space="0" w:color="auto"/>
          </w:divBdr>
        </w:div>
        <w:div w:id="86728848">
          <w:marLeft w:val="480"/>
          <w:marRight w:val="0"/>
          <w:marTop w:val="0"/>
          <w:marBottom w:val="0"/>
          <w:divBdr>
            <w:top w:val="none" w:sz="0" w:space="0" w:color="auto"/>
            <w:left w:val="none" w:sz="0" w:space="0" w:color="auto"/>
            <w:bottom w:val="none" w:sz="0" w:space="0" w:color="auto"/>
            <w:right w:val="none" w:sz="0" w:space="0" w:color="auto"/>
          </w:divBdr>
        </w:div>
        <w:div w:id="312415438">
          <w:marLeft w:val="480"/>
          <w:marRight w:val="0"/>
          <w:marTop w:val="0"/>
          <w:marBottom w:val="0"/>
          <w:divBdr>
            <w:top w:val="none" w:sz="0" w:space="0" w:color="auto"/>
            <w:left w:val="none" w:sz="0" w:space="0" w:color="auto"/>
            <w:bottom w:val="none" w:sz="0" w:space="0" w:color="auto"/>
            <w:right w:val="none" w:sz="0" w:space="0" w:color="auto"/>
          </w:divBdr>
        </w:div>
        <w:div w:id="1037201767">
          <w:marLeft w:val="480"/>
          <w:marRight w:val="0"/>
          <w:marTop w:val="0"/>
          <w:marBottom w:val="0"/>
          <w:divBdr>
            <w:top w:val="none" w:sz="0" w:space="0" w:color="auto"/>
            <w:left w:val="none" w:sz="0" w:space="0" w:color="auto"/>
            <w:bottom w:val="none" w:sz="0" w:space="0" w:color="auto"/>
            <w:right w:val="none" w:sz="0" w:space="0" w:color="auto"/>
          </w:divBdr>
        </w:div>
        <w:div w:id="678432608">
          <w:marLeft w:val="480"/>
          <w:marRight w:val="0"/>
          <w:marTop w:val="0"/>
          <w:marBottom w:val="0"/>
          <w:divBdr>
            <w:top w:val="none" w:sz="0" w:space="0" w:color="auto"/>
            <w:left w:val="none" w:sz="0" w:space="0" w:color="auto"/>
            <w:bottom w:val="none" w:sz="0" w:space="0" w:color="auto"/>
            <w:right w:val="none" w:sz="0" w:space="0" w:color="auto"/>
          </w:divBdr>
        </w:div>
        <w:div w:id="1837569499">
          <w:marLeft w:val="480"/>
          <w:marRight w:val="0"/>
          <w:marTop w:val="0"/>
          <w:marBottom w:val="0"/>
          <w:divBdr>
            <w:top w:val="none" w:sz="0" w:space="0" w:color="auto"/>
            <w:left w:val="none" w:sz="0" w:space="0" w:color="auto"/>
            <w:bottom w:val="none" w:sz="0" w:space="0" w:color="auto"/>
            <w:right w:val="none" w:sz="0" w:space="0" w:color="auto"/>
          </w:divBdr>
        </w:div>
        <w:div w:id="2124688792">
          <w:marLeft w:val="480"/>
          <w:marRight w:val="0"/>
          <w:marTop w:val="0"/>
          <w:marBottom w:val="0"/>
          <w:divBdr>
            <w:top w:val="none" w:sz="0" w:space="0" w:color="auto"/>
            <w:left w:val="none" w:sz="0" w:space="0" w:color="auto"/>
            <w:bottom w:val="none" w:sz="0" w:space="0" w:color="auto"/>
            <w:right w:val="none" w:sz="0" w:space="0" w:color="auto"/>
          </w:divBdr>
        </w:div>
        <w:div w:id="874660438">
          <w:marLeft w:val="480"/>
          <w:marRight w:val="0"/>
          <w:marTop w:val="0"/>
          <w:marBottom w:val="0"/>
          <w:divBdr>
            <w:top w:val="none" w:sz="0" w:space="0" w:color="auto"/>
            <w:left w:val="none" w:sz="0" w:space="0" w:color="auto"/>
            <w:bottom w:val="none" w:sz="0" w:space="0" w:color="auto"/>
            <w:right w:val="none" w:sz="0" w:space="0" w:color="auto"/>
          </w:divBdr>
        </w:div>
      </w:divsChild>
    </w:div>
    <w:div w:id="1754207259">
      <w:bodyDiv w:val="1"/>
      <w:marLeft w:val="0"/>
      <w:marRight w:val="0"/>
      <w:marTop w:val="0"/>
      <w:marBottom w:val="0"/>
      <w:divBdr>
        <w:top w:val="none" w:sz="0" w:space="0" w:color="auto"/>
        <w:left w:val="none" w:sz="0" w:space="0" w:color="auto"/>
        <w:bottom w:val="none" w:sz="0" w:space="0" w:color="auto"/>
        <w:right w:val="none" w:sz="0" w:space="0" w:color="auto"/>
      </w:divBdr>
    </w:div>
    <w:div w:id="1768188600">
      <w:bodyDiv w:val="1"/>
      <w:marLeft w:val="0"/>
      <w:marRight w:val="0"/>
      <w:marTop w:val="0"/>
      <w:marBottom w:val="0"/>
      <w:divBdr>
        <w:top w:val="none" w:sz="0" w:space="0" w:color="auto"/>
        <w:left w:val="none" w:sz="0" w:space="0" w:color="auto"/>
        <w:bottom w:val="none" w:sz="0" w:space="0" w:color="auto"/>
        <w:right w:val="none" w:sz="0" w:space="0" w:color="auto"/>
      </w:divBdr>
    </w:div>
    <w:div w:id="1769547421">
      <w:bodyDiv w:val="1"/>
      <w:marLeft w:val="0"/>
      <w:marRight w:val="0"/>
      <w:marTop w:val="0"/>
      <w:marBottom w:val="0"/>
      <w:divBdr>
        <w:top w:val="none" w:sz="0" w:space="0" w:color="auto"/>
        <w:left w:val="none" w:sz="0" w:space="0" w:color="auto"/>
        <w:bottom w:val="none" w:sz="0" w:space="0" w:color="auto"/>
        <w:right w:val="none" w:sz="0" w:space="0" w:color="auto"/>
      </w:divBdr>
    </w:div>
    <w:div w:id="1770077406">
      <w:bodyDiv w:val="1"/>
      <w:marLeft w:val="0"/>
      <w:marRight w:val="0"/>
      <w:marTop w:val="0"/>
      <w:marBottom w:val="0"/>
      <w:divBdr>
        <w:top w:val="none" w:sz="0" w:space="0" w:color="auto"/>
        <w:left w:val="none" w:sz="0" w:space="0" w:color="auto"/>
        <w:bottom w:val="none" w:sz="0" w:space="0" w:color="auto"/>
        <w:right w:val="none" w:sz="0" w:space="0" w:color="auto"/>
      </w:divBdr>
      <w:divsChild>
        <w:div w:id="2022706958">
          <w:marLeft w:val="480"/>
          <w:marRight w:val="0"/>
          <w:marTop w:val="0"/>
          <w:marBottom w:val="0"/>
          <w:divBdr>
            <w:top w:val="none" w:sz="0" w:space="0" w:color="auto"/>
            <w:left w:val="none" w:sz="0" w:space="0" w:color="auto"/>
            <w:bottom w:val="none" w:sz="0" w:space="0" w:color="auto"/>
            <w:right w:val="none" w:sz="0" w:space="0" w:color="auto"/>
          </w:divBdr>
        </w:div>
        <w:div w:id="695690809">
          <w:marLeft w:val="480"/>
          <w:marRight w:val="0"/>
          <w:marTop w:val="0"/>
          <w:marBottom w:val="0"/>
          <w:divBdr>
            <w:top w:val="none" w:sz="0" w:space="0" w:color="auto"/>
            <w:left w:val="none" w:sz="0" w:space="0" w:color="auto"/>
            <w:bottom w:val="none" w:sz="0" w:space="0" w:color="auto"/>
            <w:right w:val="none" w:sz="0" w:space="0" w:color="auto"/>
          </w:divBdr>
        </w:div>
        <w:div w:id="969633435">
          <w:marLeft w:val="480"/>
          <w:marRight w:val="0"/>
          <w:marTop w:val="0"/>
          <w:marBottom w:val="0"/>
          <w:divBdr>
            <w:top w:val="none" w:sz="0" w:space="0" w:color="auto"/>
            <w:left w:val="none" w:sz="0" w:space="0" w:color="auto"/>
            <w:bottom w:val="none" w:sz="0" w:space="0" w:color="auto"/>
            <w:right w:val="none" w:sz="0" w:space="0" w:color="auto"/>
          </w:divBdr>
        </w:div>
        <w:div w:id="1530799259">
          <w:marLeft w:val="480"/>
          <w:marRight w:val="0"/>
          <w:marTop w:val="0"/>
          <w:marBottom w:val="0"/>
          <w:divBdr>
            <w:top w:val="none" w:sz="0" w:space="0" w:color="auto"/>
            <w:left w:val="none" w:sz="0" w:space="0" w:color="auto"/>
            <w:bottom w:val="none" w:sz="0" w:space="0" w:color="auto"/>
            <w:right w:val="none" w:sz="0" w:space="0" w:color="auto"/>
          </w:divBdr>
        </w:div>
        <w:div w:id="1803115628">
          <w:marLeft w:val="480"/>
          <w:marRight w:val="0"/>
          <w:marTop w:val="0"/>
          <w:marBottom w:val="0"/>
          <w:divBdr>
            <w:top w:val="none" w:sz="0" w:space="0" w:color="auto"/>
            <w:left w:val="none" w:sz="0" w:space="0" w:color="auto"/>
            <w:bottom w:val="none" w:sz="0" w:space="0" w:color="auto"/>
            <w:right w:val="none" w:sz="0" w:space="0" w:color="auto"/>
          </w:divBdr>
        </w:div>
        <w:div w:id="1281642100">
          <w:marLeft w:val="480"/>
          <w:marRight w:val="0"/>
          <w:marTop w:val="0"/>
          <w:marBottom w:val="0"/>
          <w:divBdr>
            <w:top w:val="none" w:sz="0" w:space="0" w:color="auto"/>
            <w:left w:val="none" w:sz="0" w:space="0" w:color="auto"/>
            <w:bottom w:val="none" w:sz="0" w:space="0" w:color="auto"/>
            <w:right w:val="none" w:sz="0" w:space="0" w:color="auto"/>
          </w:divBdr>
        </w:div>
        <w:div w:id="1548373032">
          <w:marLeft w:val="480"/>
          <w:marRight w:val="0"/>
          <w:marTop w:val="0"/>
          <w:marBottom w:val="0"/>
          <w:divBdr>
            <w:top w:val="none" w:sz="0" w:space="0" w:color="auto"/>
            <w:left w:val="none" w:sz="0" w:space="0" w:color="auto"/>
            <w:bottom w:val="none" w:sz="0" w:space="0" w:color="auto"/>
            <w:right w:val="none" w:sz="0" w:space="0" w:color="auto"/>
          </w:divBdr>
        </w:div>
        <w:div w:id="699553219">
          <w:marLeft w:val="480"/>
          <w:marRight w:val="0"/>
          <w:marTop w:val="0"/>
          <w:marBottom w:val="0"/>
          <w:divBdr>
            <w:top w:val="none" w:sz="0" w:space="0" w:color="auto"/>
            <w:left w:val="none" w:sz="0" w:space="0" w:color="auto"/>
            <w:bottom w:val="none" w:sz="0" w:space="0" w:color="auto"/>
            <w:right w:val="none" w:sz="0" w:space="0" w:color="auto"/>
          </w:divBdr>
        </w:div>
        <w:div w:id="707068884">
          <w:marLeft w:val="480"/>
          <w:marRight w:val="0"/>
          <w:marTop w:val="0"/>
          <w:marBottom w:val="0"/>
          <w:divBdr>
            <w:top w:val="none" w:sz="0" w:space="0" w:color="auto"/>
            <w:left w:val="none" w:sz="0" w:space="0" w:color="auto"/>
            <w:bottom w:val="none" w:sz="0" w:space="0" w:color="auto"/>
            <w:right w:val="none" w:sz="0" w:space="0" w:color="auto"/>
          </w:divBdr>
        </w:div>
        <w:div w:id="1415929794">
          <w:marLeft w:val="480"/>
          <w:marRight w:val="0"/>
          <w:marTop w:val="0"/>
          <w:marBottom w:val="0"/>
          <w:divBdr>
            <w:top w:val="none" w:sz="0" w:space="0" w:color="auto"/>
            <w:left w:val="none" w:sz="0" w:space="0" w:color="auto"/>
            <w:bottom w:val="none" w:sz="0" w:space="0" w:color="auto"/>
            <w:right w:val="none" w:sz="0" w:space="0" w:color="auto"/>
          </w:divBdr>
        </w:div>
        <w:div w:id="1101684388">
          <w:marLeft w:val="480"/>
          <w:marRight w:val="0"/>
          <w:marTop w:val="0"/>
          <w:marBottom w:val="0"/>
          <w:divBdr>
            <w:top w:val="none" w:sz="0" w:space="0" w:color="auto"/>
            <w:left w:val="none" w:sz="0" w:space="0" w:color="auto"/>
            <w:bottom w:val="none" w:sz="0" w:space="0" w:color="auto"/>
            <w:right w:val="none" w:sz="0" w:space="0" w:color="auto"/>
          </w:divBdr>
        </w:div>
        <w:div w:id="1840919712">
          <w:marLeft w:val="480"/>
          <w:marRight w:val="0"/>
          <w:marTop w:val="0"/>
          <w:marBottom w:val="0"/>
          <w:divBdr>
            <w:top w:val="none" w:sz="0" w:space="0" w:color="auto"/>
            <w:left w:val="none" w:sz="0" w:space="0" w:color="auto"/>
            <w:bottom w:val="none" w:sz="0" w:space="0" w:color="auto"/>
            <w:right w:val="none" w:sz="0" w:space="0" w:color="auto"/>
          </w:divBdr>
        </w:div>
        <w:div w:id="115950695">
          <w:marLeft w:val="480"/>
          <w:marRight w:val="0"/>
          <w:marTop w:val="0"/>
          <w:marBottom w:val="0"/>
          <w:divBdr>
            <w:top w:val="none" w:sz="0" w:space="0" w:color="auto"/>
            <w:left w:val="none" w:sz="0" w:space="0" w:color="auto"/>
            <w:bottom w:val="none" w:sz="0" w:space="0" w:color="auto"/>
            <w:right w:val="none" w:sz="0" w:space="0" w:color="auto"/>
          </w:divBdr>
        </w:div>
        <w:div w:id="894661924">
          <w:marLeft w:val="480"/>
          <w:marRight w:val="0"/>
          <w:marTop w:val="0"/>
          <w:marBottom w:val="0"/>
          <w:divBdr>
            <w:top w:val="none" w:sz="0" w:space="0" w:color="auto"/>
            <w:left w:val="none" w:sz="0" w:space="0" w:color="auto"/>
            <w:bottom w:val="none" w:sz="0" w:space="0" w:color="auto"/>
            <w:right w:val="none" w:sz="0" w:space="0" w:color="auto"/>
          </w:divBdr>
        </w:div>
        <w:div w:id="389622152">
          <w:marLeft w:val="480"/>
          <w:marRight w:val="0"/>
          <w:marTop w:val="0"/>
          <w:marBottom w:val="0"/>
          <w:divBdr>
            <w:top w:val="none" w:sz="0" w:space="0" w:color="auto"/>
            <w:left w:val="none" w:sz="0" w:space="0" w:color="auto"/>
            <w:bottom w:val="none" w:sz="0" w:space="0" w:color="auto"/>
            <w:right w:val="none" w:sz="0" w:space="0" w:color="auto"/>
          </w:divBdr>
        </w:div>
        <w:div w:id="1344936657">
          <w:marLeft w:val="480"/>
          <w:marRight w:val="0"/>
          <w:marTop w:val="0"/>
          <w:marBottom w:val="0"/>
          <w:divBdr>
            <w:top w:val="none" w:sz="0" w:space="0" w:color="auto"/>
            <w:left w:val="none" w:sz="0" w:space="0" w:color="auto"/>
            <w:bottom w:val="none" w:sz="0" w:space="0" w:color="auto"/>
            <w:right w:val="none" w:sz="0" w:space="0" w:color="auto"/>
          </w:divBdr>
        </w:div>
        <w:div w:id="1642692415">
          <w:marLeft w:val="480"/>
          <w:marRight w:val="0"/>
          <w:marTop w:val="0"/>
          <w:marBottom w:val="0"/>
          <w:divBdr>
            <w:top w:val="none" w:sz="0" w:space="0" w:color="auto"/>
            <w:left w:val="none" w:sz="0" w:space="0" w:color="auto"/>
            <w:bottom w:val="none" w:sz="0" w:space="0" w:color="auto"/>
            <w:right w:val="none" w:sz="0" w:space="0" w:color="auto"/>
          </w:divBdr>
        </w:div>
        <w:div w:id="1135681459">
          <w:marLeft w:val="480"/>
          <w:marRight w:val="0"/>
          <w:marTop w:val="0"/>
          <w:marBottom w:val="0"/>
          <w:divBdr>
            <w:top w:val="none" w:sz="0" w:space="0" w:color="auto"/>
            <w:left w:val="none" w:sz="0" w:space="0" w:color="auto"/>
            <w:bottom w:val="none" w:sz="0" w:space="0" w:color="auto"/>
            <w:right w:val="none" w:sz="0" w:space="0" w:color="auto"/>
          </w:divBdr>
        </w:div>
        <w:div w:id="344016150">
          <w:marLeft w:val="480"/>
          <w:marRight w:val="0"/>
          <w:marTop w:val="0"/>
          <w:marBottom w:val="0"/>
          <w:divBdr>
            <w:top w:val="none" w:sz="0" w:space="0" w:color="auto"/>
            <w:left w:val="none" w:sz="0" w:space="0" w:color="auto"/>
            <w:bottom w:val="none" w:sz="0" w:space="0" w:color="auto"/>
            <w:right w:val="none" w:sz="0" w:space="0" w:color="auto"/>
          </w:divBdr>
        </w:div>
      </w:divsChild>
    </w:div>
    <w:div w:id="1784957939">
      <w:bodyDiv w:val="1"/>
      <w:marLeft w:val="0"/>
      <w:marRight w:val="0"/>
      <w:marTop w:val="0"/>
      <w:marBottom w:val="0"/>
      <w:divBdr>
        <w:top w:val="none" w:sz="0" w:space="0" w:color="auto"/>
        <w:left w:val="none" w:sz="0" w:space="0" w:color="auto"/>
        <w:bottom w:val="none" w:sz="0" w:space="0" w:color="auto"/>
        <w:right w:val="none" w:sz="0" w:space="0" w:color="auto"/>
      </w:divBdr>
    </w:div>
    <w:div w:id="1795128283">
      <w:bodyDiv w:val="1"/>
      <w:marLeft w:val="0"/>
      <w:marRight w:val="0"/>
      <w:marTop w:val="0"/>
      <w:marBottom w:val="0"/>
      <w:divBdr>
        <w:top w:val="none" w:sz="0" w:space="0" w:color="auto"/>
        <w:left w:val="none" w:sz="0" w:space="0" w:color="auto"/>
        <w:bottom w:val="none" w:sz="0" w:space="0" w:color="auto"/>
        <w:right w:val="none" w:sz="0" w:space="0" w:color="auto"/>
      </w:divBdr>
    </w:div>
    <w:div w:id="1795513179">
      <w:bodyDiv w:val="1"/>
      <w:marLeft w:val="0"/>
      <w:marRight w:val="0"/>
      <w:marTop w:val="0"/>
      <w:marBottom w:val="0"/>
      <w:divBdr>
        <w:top w:val="none" w:sz="0" w:space="0" w:color="auto"/>
        <w:left w:val="none" w:sz="0" w:space="0" w:color="auto"/>
        <w:bottom w:val="none" w:sz="0" w:space="0" w:color="auto"/>
        <w:right w:val="none" w:sz="0" w:space="0" w:color="auto"/>
      </w:divBdr>
      <w:divsChild>
        <w:div w:id="743188349">
          <w:marLeft w:val="480"/>
          <w:marRight w:val="0"/>
          <w:marTop w:val="0"/>
          <w:marBottom w:val="0"/>
          <w:divBdr>
            <w:top w:val="none" w:sz="0" w:space="0" w:color="auto"/>
            <w:left w:val="none" w:sz="0" w:space="0" w:color="auto"/>
            <w:bottom w:val="none" w:sz="0" w:space="0" w:color="auto"/>
            <w:right w:val="none" w:sz="0" w:space="0" w:color="auto"/>
          </w:divBdr>
        </w:div>
        <w:div w:id="2076972176">
          <w:marLeft w:val="480"/>
          <w:marRight w:val="0"/>
          <w:marTop w:val="0"/>
          <w:marBottom w:val="0"/>
          <w:divBdr>
            <w:top w:val="none" w:sz="0" w:space="0" w:color="auto"/>
            <w:left w:val="none" w:sz="0" w:space="0" w:color="auto"/>
            <w:bottom w:val="none" w:sz="0" w:space="0" w:color="auto"/>
            <w:right w:val="none" w:sz="0" w:space="0" w:color="auto"/>
          </w:divBdr>
        </w:div>
        <w:div w:id="1947275430">
          <w:marLeft w:val="480"/>
          <w:marRight w:val="0"/>
          <w:marTop w:val="0"/>
          <w:marBottom w:val="0"/>
          <w:divBdr>
            <w:top w:val="none" w:sz="0" w:space="0" w:color="auto"/>
            <w:left w:val="none" w:sz="0" w:space="0" w:color="auto"/>
            <w:bottom w:val="none" w:sz="0" w:space="0" w:color="auto"/>
            <w:right w:val="none" w:sz="0" w:space="0" w:color="auto"/>
          </w:divBdr>
        </w:div>
        <w:div w:id="1142193015">
          <w:marLeft w:val="480"/>
          <w:marRight w:val="0"/>
          <w:marTop w:val="0"/>
          <w:marBottom w:val="0"/>
          <w:divBdr>
            <w:top w:val="none" w:sz="0" w:space="0" w:color="auto"/>
            <w:left w:val="none" w:sz="0" w:space="0" w:color="auto"/>
            <w:bottom w:val="none" w:sz="0" w:space="0" w:color="auto"/>
            <w:right w:val="none" w:sz="0" w:space="0" w:color="auto"/>
          </w:divBdr>
        </w:div>
        <w:div w:id="917903189">
          <w:marLeft w:val="480"/>
          <w:marRight w:val="0"/>
          <w:marTop w:val="0"/>
          <w:marBottom w:val="0"/>
          <w:divBdr>
            <w:top w:val="none" w:sz="0" w:space="0" w:color="auto"/>
            <w:left w:val="none" w:sz="0" w:space="0" w:color="auto"/>
            <w:bottom w:val="none" w:sz="0" w:space="0" w:color="auto"/>
            <w:right w:val="none" w:sz="0" w:space="0" w:color="auto"/>
          </w:divBdr>
        </w:div>
        <w:div w:id="375739463">
          <w:marLeft w:val="480"/>
          <w:marRight w:val="0"/>
          <w:marTop w:val="0"/>
          <w:marBottom w:val="0"/>
          <w:divBdr>
            <w:top w:val="none" w:sz="0" w:space="0" w:color="auto"/>
            <w:left w:val="none" w:sz="0" w:space="0" w:color="auto"/>
            <w:bottom w:val="none" w:sz="0" w:space="0" w:color="auto"/>
            <w:right w:val="none" w:sz="0" w:space="0" w:color="auto"/>
          </w:divBdr>
        </w:div>
        <w:div w:id="1301492869">
          <w:marLeft w:val="480"/>
          <w:marRight w:val="0"/>
          <w:marTop w:val="0"/>
          <w:marBottom w:val="0"/>
          <w:divBdr>
            <w:top w:val="none" w:sz="0" w:space="0" w:color="auto"/>
            <w:left w:val="none" w:sz="0" w:space="0" w:color="auto"/>
            <w:bottom w:val="none" w:sz="0" w:space="0" w:color="auto"/>
            <w:right w:val="none" w:sz="0" w:space="0" w:color="auto"/>
          </w:divBdr>
        </w:div>
        <w:div w:id="2028484076">
          <w:marLeft w:val="480"/>
          <w:marRight w:val="0"/>
          <w:marTop w:val="0"/>
          <w:marBottom w:val="0"/>
          <w:divBdr>
            <w:top w:val="none" w:sz="0" w:space="0" w:color="auto"/>
            <w:left w:val="none" w:sz="0" w:space="0" w:color="auto"/>
            <w:bottom w:val="none" w:sz="0" w:space="0" w:color="auto"/>
            <w:right w:val="none" w:sz="0" w:space="0" w:color="auto"/>
          </w:divBdr>
        </w:div>
        <w:div w:id="1022050047">
          <w:marLeft w:val="480"/>
          <w:marRight w:val="0"/>
          <w:marTop w:val="0"/>
          <w:marBottom w:val="0"/>
          <w:divBdr>
            <w:top w:val="none" w:sz="0" w:space="0" w:color="auto"/>
            <w:left w:val="none" w:sz="0" w:space="0" w:color="auto"/>
            <w:bottom w:val="none" w:sz="0" w:space="0" w:color="auto"/>
            <w:right w:val="none" w:sz="0" w:space="0" w:color="auto"/>
          </w:divBdr>
        </w:div>
        <w:div w:id="1727946418">
          <w:marLeft w:val="480"/>
          <w:marRight w:val="0"/>
          <w:marTop w:val="0"/>
          <w:marBottom w:val="0"/>
          <w:divBdr>
            <w:top w:val="none" w:sz="0" w:space="0" w:color="auto"/>
            <w:left w:val="none" w:sz="0" w:space="0" w:color="auto"/>
            <w:bottom w:val="none" w:sz="0" w:space="0" w:color="auto"/>
            <w:right w:val="none" w:sz="0" w:space="0" w:color="auto"/>
          </w:divBdr>
        </w:div>
        <w:div w:id="164173607">
          <w:marLeft w:val="480"/>
          <w:marRight w:val="0"/>
          <w:marTop w:val="0"/>
          <w:marBottom w:val="0"/>
          <w:divBdr>
            <w:top w:val="none" w:sz="0" w:space="0" w:color="auto"/>
            <w:left w:val="none" w:sz="0" w:space="0" w:color="auto"/>
            <w:bottom w:val="none" w:sz="0" w:space="0" w:color="auto"/>
            <w:right w:val="none" w:sz="0" w:space="0" w:color="auto"/>
          </w:divBdr>
        </w:div>
        <w:div w:id="1007907213">
          <w:marLeft w:val="480"/>
          <w:marRight w:val="0"/>
          <w:marTop w:val="0"/>
          <w:marBottom w:val="0"/>
          <w:divBdr>
            <w:top w:val="none" w:sz="0" w:space="0" w:color="auto"/>
            <w:left w:val="none" w:sz="0" w:space="0" w:color="auto"/>
            <w:bottom w:val="none" w:sz="0" w:space="0" w:color="auto"/>
            <w:right w:val="none" w:sz="0" w:space="0" w:color="auto"/>
          </w:divBdr>
        </w:div>
        <w:div w:id="1473598974">
          <w:marLeft w:val="480"/>
          <w:marRight w:val="0"/>
          <w:marTop w:val="0"/>
          <w:marBottom w:val="0"/>
          <w:divBdr>
            <w:top w:val="none" w:sz="0" w:space="0" w:color="auto"/>
            <w:left w:val="none" w:sz="0" w:space="0" w:color="auto"/>
            <w:bottom w:val="none" w:sz="0" w:space="0" w:color="auto"/>
            <w:right w:val="none" w:sz="0" w:space="0" w:color="auto"/>
          </w:divBdr>
        </w:div>
        <w:div w:id="183445518">
          <w:marLeft w:val="480"/>
          <w:marRight w:val="0"/>
          <w:marTop w:val="0"/>
          <w:marBottom w:val="0"/>
          <w:divBdr>
            <w:top w:val="none" w:sz="0" w:space="0" w:color="auto"/>
            <w:left w:val="none" w:sz="0" w:space="0" w:color="auto"/>
            <w:bottom w:val="none" w:sz="0" w:space="0" w:color="auto"/>
            <w:right w:val="none" w:sz="0" w:space="0" w:color="auto"/>
          </w:divBdr>
        </w:div>
        <w:div w:id="696390027">
          <w:marLeft w:val="480"/>
          <w:marRight w:val="0"/>
          <w:marTop w:val="0"/>
          <w:marBottom w:val="0"/>
          <w:divBdr>
            <w:top w:val="none" w:sz="0" w:space="0" w:color="auto"/>
            <w:left w:val="none" w:sz="0" w:space="0" w:color="auto"/>
            <w:bottom w:val="none" w:sz="0" w:space="0" w:color="auto"/>
            <w:right w:val="none" w:sz="0" w:space="0" w:color="auto"/>
          </w:divBdr>
        </w:div>
        <w:div w:id="1319622">
          <w:marLeft w:val="480"/>
          <w:marRight w:val="0"/>
          <w:marTop w:val="0"/>
          <w:marBottom w:val="0"/>
          <w:divBdr>
            <w:top w:val="none" w:sz="0" w:space="0" w:color="auto"/>
            <w:left w:val="none" w:sz="0" w:space="0" w:color="auto"/>
            <w:bottom w:val="none" w:sz="0" w:space="0" w:color="auto"/>
            <w:right w:val="none" w:sz="0" w:space="0" w:color="auto"/>
          </w:divBdr>
        </w:div>
        <w:div w:id="174459368">
          <w:marLeft w:val="480"/>
          <w:marRight w:val="0"/>
          <w:marTop w:val="0"/>
          <w:marBottom w:val="0"/>
          <w:divBdr>
            <w:top w:val="none" w:sz="0" w:space="0" w:color="auto"/>
            <w:left w:val="none" w:sz="0" w:space="0" w:color="auto"/>
            <w:bottom w:val="none" w:sz="0" w:space="0" w:color="auto"/>
            <w:right w:val="none" w:sz="0" w:space="0" w:color="auto"/>
          </w:divBdr>
        </w:div>
        <w:div w:id="190652563">
          <w:marLeft w:val="480"/>
          <w:marRight w:val="0"/>
          <w:marTop w:val="0"/>
          <w:marBottom w:val="0"/>
          <w:divBdr>
            <w:top w:val="none" w:sz="0" w:space="0" w:color="auto"/>
            <w:left w:val="none" w:sz="0" w:space="0" w:color="auto"/>
            <w:bottom w:val="none" w:sz="0" w:space="0" w:color="auto"/>
            <w:right w:val="none" w:sz="0" w:space="0" w:color="auto"/>
          </w:divBdr>
        </w:div>
        <w:div w:id="1132207132">
          <w:marLeft w:val="480"/>
          <w:marRight w:val="0"/>
          <w:marTop w:val="0"/>
          <w:marBottom w:val="0"/>
          <w:divBdr>
            <w:top w:val="none" w:sz="0" w:space="0" w:color="auto"/>
            <w:left w:val="none" w:sz="0" w:space="0" w:color="auto"/>
            <w:bottom w:val="none" w:sz="0" w:space="0" w:color="auto"/>
            <w:right w:val="none" w:sz="0" w:space="0" w:color="auto"/>
          </w:divBdr>
        </w:div>
      </w:divsChild>
    </w:div>
    <w:div w:id="1812480065">
      <w:bodyDiv w:val="1"/>
      <w:marLeft w:val="0"/>
      <w:marRight w:val="0"/>
      <w:marTop w:val="0"/>
      <w:marBottom w:val="0"/>
      <w:divBdr>
        <w:top w:val="none" w:sz="0" w:space="0" w:color="auto"/>
        <w:left w:val="none" w:sz="0" w:space="0" w:color="auto"/>
        <w:bottom w:val="none" w:sz="0" w:space="0" w:color="auto"/>
        <w:right w:val="none" w:sz="0" w:space="0" w:color="auto"/>
      </w:divBdr>
    </w:div>
    <w:div w:id="1830704608">
      <w:bodyDiv w:val="1"/>
      <w:marLeft w:val="0"/>
      <w:marRight w:val="0"/>
      <w:marTop w:val="0"/>
      <w:marBottom w:val="0"/>
      <w:divBdr>
        <w:top w:val="none" w:sz="0" w:space="0" w:color="auto"/>
        <w:left w:val="none" w:sz="0" w:space="0" w:color="auto"/>
        <w:bottom w:val="none" w:sz="0" w:space="0" w:color="auto"/>
        <w:right w:val="none" w:sz="0" w:space="0" w:color="auto"/>
      </w:divBdr>
    </w:div>
    <w:div w:id="1853909678">
      <w:bodyDiv w:val="1"/>
      <w:marLeft w:val="0"/>
      <w:marRight w:val="0"/>
      <w:marTop w:val="0"/>
      <w:marBottom w:val="0"/>
      <w:divBdr>
        <w:top w:val="none" w:sz="0" w:space="0" w:color="auto"/>
        <w:left w:val="none" w:sz="0" w:space="0" w:color="auto"/>
        <w:bottom w:val="none" w:sz="0" w:space="0" w:color="auto"/>
        <w:right w:val="none" w:sz="0" w:space="0" w:color="auto"/>
      </w:divBdr>
    </w:div>
    <w:div w:id="1888376647">
      <w:bodyDiv w:val="1"/>
      <w:marLeft w:val="0"/>
      <w:marRight w:val="0"/>
      <w:marTop w:val="0"/>
      <w:marBottom w:val="0"/>
      <w:divBdr>
        <w:top w:val="none" w:sz="0" w:space="0" w:color="auto"/>
        <w:left w:val="none" w:sz="0" w:space="0" w:color="auto"/>
        <w:bottom w:val="none" w:sz="0" w:space="0" w:color="auto"/>
        <w:right w:val="none" w:sz="0" w:space="0" w:color="auto"/>
      </w:divBdr>
    </w:div>
    <w:div w:id="1903561541">
      <w:bodyDiv w:val="1"/>
      <w:marLeft w:val="0"/>
      <w:marRight w:val="0"/>
      <w:marTop w:val="0"/>
      <w:marBottom w:val="0"/>
      <w:divBdr>
        <w:top w:val="none" w:sz="0" w:space="0" w:color="auto"/>
        <w:left w:val="none" w:sz="0" w:space="0" w:color="auto"/>
        <w:bottom w:val="none" w:sz="0" w:space="0" w:color="auto"/>
        <w:right w:val="none" w:sz="0" w:space="0" w:color="auto"/>
      </w:divBdr>
    </w:div>
    <w:div w:id="1906990037">
      <w:bodyDiv w:val="1"/>
      <w:marLeft w:val="0"/>
      <w:marRight w:val="0"/>
      <w:marTop w:val="0"/>
      <w:marBottom w:val="0"/>
      <w:divBdr>
        <w:top w:val="none" w:sz="0" w:space="0" w:color="auto"/>
        <w:left w:val="none" w:sz="0" w:space="0" w:color="auto"/>
        <w:bottom w:val="none" w:sz="0" w:space="0" w:color="auto"/>
        <w:right w:val="none" w:sz="0" w:space="0" w:color="auto"/>
      </w:divBdr>
    </w:div>
    <w:div w:id="1907689671">
      <w:bodyDiv w:val="1"/>
      <w:marLeft w:val="0"/>
      <w:marRight w:val="0"/>
      <w:marTop w:val="0"/>
      <w:marBottom w:val="0"/>
      <w:divBdr>
        <w:top w:val="none" w:sz="0" w:space="0" w:color="auto"/>
        <w:left w:val="none" w:sz="0" w:space="0" w:color="auto"/>
        <w:bottom w:val="none" w:sz="0" w:space="0" w:color="auto"/>
        <w:right w:val="none" w:sz="0" w:space="0" w:color="auto"/>
      </w:divBdr>
    </w:div>
    <w:div w:id="1911959147">
      <w:bodyDiv w:val="1"/>
      <w:marLeft w:val="0"/>
      <w:marRight w:val="0"/>
      <w:marTop w:val="0"/>
      <w:marBottom w:val="0"/>
      <w:divBdr>
        <w:top w:val="none" w:sz="0" w:space="0" w:color="auto"/>
        <w:left w:val="none" w:sz="0" w:space="0" w:color="auto"/>
        <w:bottom w:val="none" w:sz="0" w:space="0" w:color="auto"/>
        <w:right w:val="none" w:sz="0" w:space="0" w:color="auto"/>
      </w:divBdr>
    </w:div>
    <w:div w:id="1916931322">
      <w:bodyDiv w:val="1"/>
      <w:marLeft w:val="0"/>
      <w:marRight w:val="0"/>
      <w:marTop w:val="0"/>
      <w:marBottom w:val="0"/>
      <w:divBdr>
        <w:top w:val="none" w:sz="0" w:space="0" w:color="auto"/>
        <w:left w:val="none" w:sz="0" w:space="0" w:color="auto"/>
        <w:bottom w:val="none" w:sz="0" w:space="0" w:color="auto"/>
        <w:right w:val="none" w:sz="0" w:space="0" w:color="auto"/>
      </w:divBdr>
    </w:div>
    <w:div w:id="1928028124">
      <w:bodyDiv w:val="1"/>
      <w:marLeft w:val="0"/>
      <w:marRight w:val="0"/>
      <w:marTop w:val="0"/>
      <w:marBottom w:val="0"/>
      <w:divBdr>
        <w:top w:val="none" w:sz="0" w:space="0" w:color="auto"/>
        <w:left w:val="none" w:sz="0" w:space="0" w:color="auto"/>
        <w:bottom w:val="none" w:sz="0" w:space="0" w:color="auto"/>
        <w:right w:val="none" w:sz="0" w:space="0" w:color="auto"/>
      </w:divBdr>
    </w:div>
    <w:div w:id="1929843379">
      <w:bodyDiv w:val="1"/>
      <w:marLeft w:val="0"/>
      <w:marRight w:val="0"/>
      <w:marTop w:val="0"/>
      <w:marBottom w:val="0"/>
      <w:divBdr>
        <w:top w:val="none" w:sz="0" w:space="0" w:color="auto"/>
        <w:left w:val="none" w:sz="0" w:space="0" w:color="auto"/>
        <w:bottom w:val="none" w:sz="0" w:space="0" w:color="auto"/>
        <w:right w:val="none" w:sz="0" w:space="0" w:color="auto"/>
      </w:divBdr>
    </w:div>
    <w:div w:id="1935160840">
      <w:bodyDiv w:val="1"/>
      <w:marLeft w:val="0"/>
      <w:marRight w:val="0"/>
      <w:marTop w:val="0"/>
      <w:marBottom w:val="0"/>
      <w:divBdr>
        <w:top w:val="none" w:sz="0" w:space="0" w:color="auto"/>
        <w:left w:val="none" w:sz="0" w:space="0" w:color="auto"/>
        <w:bottom w:val="none" w:sz="0" w:space="0" w:color="auto"/>
        <w:right w:val="none" w:sz="0" w:space="0" w:color="auto"/>
      </w:divBdr>
    </w:div>
    <w:div w:id="1943413615">
      <w:bodyDiv w:val="1"/>
      <w:marLeft w:val="0"/>
      <w:marRight w:val="0"/>
      <w:marTop w:val="0"/>
      <w:marBottom w:val="0"/>
      <w:divBdr>
        <w:top w:val="none" w:sz="0" w:space="0" w:color="auto"/>
        <w:left w:val="none" w:sz="0" w:space="0" w:color="auto"/>
        <w:bottom w:val="none" w:sz="0" w:space="0" w:color="auto"/>
        <w:right w:val="none" w:sz="0" w:space="0" w:color="auto"/>
      </w:divBdr>
    </w:div>
    <w:div w:id="1944878891">
      <w:bodyDiv w:val="1"/>
      <w:marLeft w:val="0"/>
      <w:marRight w:val="0"/>
      <w:marTop w:val="0"/>
      <w:marBottom w:val="0"/>
      <w:divBdr>
        <w:top w:val="none" w:sz="0" w:space="0" w:color="auto"/>
        <w:left w:val="none" w:sz="0" w:space="0" w:color="auto"/>
        <w:bottom w:val="none" w:sz="0" w:space="0" w:color="auto"/>
        <w:right w:val="none" w:sz="0" w:space="0" w:color="auto"/>
      </w:divBdr>
    </w:div>
    <w:div w:id="1962833026">
      <w:bodyDiv w:val="1"/>
      <w:marLeft w:val="0"/>
      <w:marRight w:val="0"/>
      <w:marTop w:val="0"/>
      <w:marBottom w:val="0"/>
      <w:divBdr>
        <w:top w:val="none" w:sz="0" w:space="0" w:color="auto"/>
        <w:left w:val="none" w:sz="0" w:space="0" w:color="auto"/>
        <w:bottom w:val="none" w:sz="0" w:space="0" w:color="auto"/>
        <w:right w:val="none" w:sz="0" w:space="0" w:color="auto"/>
      </w:divBdr>
    </w:div>
    <w:div w:id="1964339361">
      <w:bodyDiv w:val="1"/>
      <w:marLeft w:val="0"/>
      <w:marRight w:val="0"/>
      <w:marTop w:val="0"/>
      <w:marBottom w:val="0"/>
      <w:divBdr>
        <w:top w:val="none" w:sz="0" w:space="0" w:color="auto"/>
        <w:left w:val="none" w:sz="0" w:space="0" w:color="auto"/>
        <w:bottom w:val="none" w:sz="0" w:space="0" w:color="auto"/>
        <w:right w:val="none" w:sz="0" w:space="0" w:color="auto"/>
      </w:divBdr>
    </w:div>
    <w:div w:id="1965307847">
      <w:bodyDiv w:val="1"/>
      <w:marLeft w:val="0"/>
      <w:marRight w:val="0"/>
      <w:marTop w:val="0"/>
      <w:marBottom w:val="0"/>
      <w:divBdr>
        <w:top w:val="none" w:sz="0" w:space="0" w:color="auto"/>
        <w:left w:val="none" w:sz="0" w:space="0" w:color="auto"/>
        <w:bottom w:val="none" w:sz="0" w:space="0" w:color="auto"/>
        <w:right w:val="none" w:sz="0" w:space="0" w:color="auto"/>
      </w:divBdr>
    </w:div>
    <w:div w:id="1968583794">
      <w:bodyDiv w:val="1"/>
      <w:marLeft w:val="0"/>
      <w:marRight w:val="0"/>
      <w:marTop w:val="0"/>
      <w:marBottom w:val="0"/>
      <w:divBdr>
        <w:top w:val="none" w:sz="0" w:space="0" w:color="auto"/>
        <w:left w:val="none" w:sz="0" w:space="0" w:color="auto"/>
        <w:bottom w:val="none" w:sz="0" w:space="0" w:color="auto"/>
        <w:right w:val="none" w:sz="0" w:space="0" w:color="auto"/>
      </w:divBdr>
    </w:div>
    <w:div w:id="1981299307">
      <w:bodyDiv w:val="1"/>
      <w:marLeft w:val="0"/>
      <w:marRight w:val="0"/>
      <w:marTop w:val="0"/>
      <w:marBottom w:val="0"/>
      <w:divBdr>
        <w:top w:val="none" w:sz="0" w:space="0" w:color="auto"/>
        <w:left w:val="none" w:sz="0" w:space="0" w:color="auto"/>
        <w:bottom w:val="none" w:sz="0" w:space="0" w:color="auto"/>
        <w:right w:val="none" w:sz="0" w:space="0" w:color="auto"/>
      </w:divBdr>
    </w:div>
    <w:div w:id="1986161450">
      <w:bodyDiv w:val="1"/>
      <w:marLeft w:val="0"/>
      <w:marRight w:val="0"/>
      <w:marTop w:val="0"/>
      <w:marBottom w:val="0"/>
      <w:divBdr>
        <w:top w:val="none" w:sz="0" w:space="0" w:color="auto"/>
        <w:left w:val="none" w:sz="0" w:space="0" w:color="auto"/>
        <w:bottom w:val="none" w:sz="0" w:space="0" w:color="auto"/>
        <w:right w:val="none" w:sz="0" w:space="0" w:color="auto"/>
      </w:divBdr>
    </w:div>
    <w:div w:id="1997412334">
      <w:bodyDiv w:val="1"/>
      <w:marLeft w:val="0"/>
      <w:marRight w:val="0"/>
      <w:marTop w:val="0"/>
      <w:marBottom w:val="0"/>
      <w:divBdr>
        <w:top w:val="none" w:sz="0" w:space="0" w:color="auto"/>
        <w:left w:val="none" w:sz="0" w:space="0" w:color="auto"/>
        <w:bottom w:val="none" w:sz="0" w:space="0" w:color="auto"/>
        <w:right w:val="none" w:sz="0" w:space="0" w:color="auto"/>
      </w:divBdr>
    </w:div>
    <w:div w:id="2013410285">
      <w:bodyDiv w:val="1"/>
      <w:marLeft w:val="0"/>
      <w:marRight w:val="0"/>
      <w:marTop w:val="0"/>
      <w:marBottom w:val="0"/>
      <w:divBdr>
        <w:top w:val="none" w:sz="0" w:space="0" w:color="auto"/>
        <w:left w:val="none" w:sz="0" w:space="0" w:color="auto"/>
        <w:bottom w:val="none" w:sz="0" w:space="0" w:color="auto"/>
        <w:right w:val="none" w:sz="0" w:space="0" w:color="auto"/>
      </w:divBdr>
    </w:div>
    <w:div w:id="2020037342">
      <w:bodyDiv w:val="1"/>
      <w:marLeft w:val="0"/>
      <w:marRight w:val="0"/>
      <w:marTop w:val="0"/>
      <w:marBottom w:val="0"/>
      <w:divBdr>
        <w:top w:val="none" w:sz="0" w:space="0" w:color="auto"/>
        <w:left w:val="none" w:sz="0" w:space="0" w:color="auto"/>
        <w:bottom w:val="none" w:sz="0" w:space="0" w:color="auto"/>
        <w:right w:val="none" w:sz="0" w:space="0" w:color="auto"/>
      </w:divBdr>
    </w:div>
    <w:div w:id="2020738832">
      <w:bodyDiv w:val="1"/>
      <w:marLeft w:val="0"/>
      <w:marRight w:val="0"/>
      <w:marTop w:val="0"/>
      <w:marBottom w:val="0"/>
      <w:divBdr>
        <w:top w:val="none" w:sz="0" w:space="0" w:color="auto"/>
        <w:left w:val="none" w:sz="0" w:space="0" w:color="auto"/>
        <w:bottom w:val="none" w:sz="0" w:space="0" w:color="auto"/>
        <w:right w:val="none" w:sz="0" w:space="0" w:color="auto"/>
      </w:divBdr>
    </w:div>
    <w:div w:id="2058313086">
      <w:bodyDiv w:val="1"/>
      <w:marLeft w:val="0"/>
      <w:marRight w:val="0"/>
      <w:marTop w:val="0"/>
      <w:marBottom w:val="0"/>
      <w:divBdr>
        <w:top w:val="none" w:sz="0" w:space="0" w:color="auto"/>
        <w:left w:val="none" w:sz="0" w:space="0" w:color="auto"/>
        <w:bottom w:val="none" w:sz="0" w:space="0" w:color="auto"/>
        <w:right w:val="none" w:sz="0" w:space="0" w:color="auto"/>
      </w:divBdr>
    </w:div>
    <w:div w:id="2062436217">
      <w:bodyDiv w:val="1"/>
      <w:marLeft w:val="0"/>
      <w:marRight w:val="0"/>
      <w:marTop w:val="0"/>
      <w:marBottom w:val="0"/>
      <w:divBdr>
        <w:top w:val="none" w:sz="0" w:space="0" w:color="auto"/>
        <w:left w:val="none" w:sz="0" w:space="0" w:color="auto"/>
        <w:bottom w:val="none" w:sz="0" w:space="0" w:color="auto"/>
        <w:right w:val="none" w:sz="0" w:space="0" w:color="auto"/>
      </w:divBdr>
    </w:div>
    <w:div w:id="2071531811">
      <w:bodyDiv w:val="1"/>
      <w:marLeft w:val="0"/>
      <w:marRight w:val="0"/>
      <w:marTop w:val="0"/>
      <w:marBottom w:val="0"/>
      <w:divBdr>
        <w:top w:val="none" w:sz="0" w:space="0" w:color="auto"/>
        <w:left w:val="none" w:sz="0" w:space="0" w:color="auto"/>
        <w:bottom w:val="none" w:sz="0" w:space="0" w:color="auto"/>
        <w:right w:val="none" w:sz="0" w:space="0" w:color="auto"/>
      </w:divBdr>
    </w:div>
    <w:div w:id="2075082464">
      <w:bodyDiv w:val="1"/>
      <w:marLeft w:val="0"/>
      <w:marRight w:val="0"/>
      <w:marTop w:val="0"/>
      <w:marBottom w:val="0"/>
      <w:divBdr>
        <w:top w:val="none" w:sz="0" w:space="0" w:color="auto"/>
        <w:left w:val="none" w:sz="0" w:space="0" w:color="auto"/>
        <w:bottom w:val="none" w:sz="0" w:space="0" w:color="auto"/>
        <w:right w:val="none" w:sz="0" w:space="0" w:color="auto"/>
      </w:divBdr>
    </w:div>
    <w:div w:id="2079863220">
      <w:bodyDiv w:val="1"/>
      <w:marLeft w:val="0"/>
      <w:marRight w:val="0"/>
      <w:marTop w:val="0"/>
      <w:marBottom w:val="0"/>
      <w:divBdr>
        <w:top w:val="none" w:sz="0" w:space="0" w:color="auto"/>
        <w:left w:val="none" w:sz="0" w:space="0" w:color="auto"/>
        <w:bottom w:val="none" w:sz="0" w:space="0" w:color="auto"/>
        <w:right w:val="none" w:sz="0" w:space="0" w:color="auto"/>
      </w:divBdr>
    </w:div>
    <w:div w:id="2081826198">
      <w:bodyDiv w:val="1"/>
      <w:marLeft w:val="0"/>
      <w:marRight w:val="0"/>
      <w:marTop w:val="0"/>
      <w:marBottom w:val="0"/>
      <w:divBdr>
        <w:top w:val="none" w:sz="0" w:space="0" w:color="auto"/>
        <w:left w:val="none" w:sz="0" w:space="0" w:color="auto"/>
        <w:bottom w:val="none" w:sz="0" w:space="0" w:color="auto"/>
        <w:right w:val="none" w:sz="0" w:space="0" w:color="auto"/>
      </w:divBdr>
    </w:div>
    <w:div w:id="2082874121">
      <w:bodyDiv w:val="1"/>
      <w:marLeft w:val="0"/>
      <w:marRight w:val="0"/>
      <w:marTop w:val="0"/>
      <w:marBottom w:val="0"/>
      <w:divBdr>
        <w:top w:val="none" w:sz="0" w:space="0" w:color="auto"/>
        <w:left w:val="none" w:sz="0" w:space="0" w:color="auto"/>
        <w:bottom w:val="none" w:sz="0" w:space="0" w:color="auto"/>
        <w:right w:val="none" w:sz="0" w:space="0" w:color="auto"/>
      </w:divBdr>
    </w:div>
    <w:div w:id="2094669031">
      <w:bodyDiv w:val="1"/>
      <w:marLeft w:val="0"/>
      <w:marRight w:val="0"/>
      <w:marTop w:val="0"/>
      <w:marBottom w:val="0"/>
      <w:divBdr>
        <w:top w:val="none" w:sz="0" w:space="0" w:color="auto"/>
        <w:left w:val="none" w:sz="0" w:space="0" w:color="auto"/>
        <w:bottom w:val="none" w:sz="0" w:space="0" w:color="auto"/>
        <w:right w:val="none" w:sz="0" w:space="0" w:color="auto"/>
      </w:divBdr>
    </w:div>
    <w:div w:id="2095272350">
      <w:bodyDiv w:val="1"/>
      <w:marLeft w:val="0"/>
      <w:marRight w:val="0"/>
      <w:marTop w:val="0"/>
      <w:marBottom w:val="0"/>
      <w:divBdr>
        <w:top w:val="none" w:sz="0" w:space="0" w:color="auto"/>
        <w:left w:val="none" w:sz="0" w:space="0" w:color="auto"/>
        <w:bottom w:val="none" w:sz="0" w:space="0" w:color="auto"/>
        <w:right w:val="none" w:sz="0" w:space="0" w:color="auto"/>
      </w:divBdr>
    </w:div>
    <w:div w:id="2112120363">
      <w:bodyDiv w:val="1"/>
      <w:marLeft w:val="0"/>
      <w:marRight w:val="0"/>
      <w:marTop w:val="0"/>
      <w:marBottom w:val="0"/>
      <w:divBdr>
        <w:top w:val="none" w:sz="0" w:space="0" w:color="auto"/>
        <w:left w:val="none" w:sz="0" w:space="0" w:color="auto"/>
        <w:bottom w:val="none" w:sz="0" w:space="0" w:color="auto"/>
        <w:right w:val="none" w:sz="0" w:space="0" w:color="auto"/>
      </w:divBdr>
    </w:div>
    <w:div w:id="2117864421">
      <w:bodyDiv w:val="1"/>
      <w:marLeft w:val="0"/>
      <w:marRight w:val="0"/>
      <w:marTop w:val="0"/>
      <w:marBottom w:val="0"/>
      <w:divBdr>
        <w:top w:val="none" w:sz="0" w:space="0" w:color="auto"/>
        <w:left w:val="none" w:sz="0" w:space="0" w:color="auto"/>
        <w:bottom w:val="none" w:sz="0" w:space="0" w:color="auto"/>
        <w:right w:val="none" w:sz="0" w:space="0" w:color="auto"/>
      </w:divBdr>
    </w:div>
    <w:div w:id="2122724982">
      <w:bodyDiv w:val="1"/>
      <w:marLeft w:val="0"/>
      <w:marRight w:val="0"/>
      <w:marTop w:val="0"/>
      <w:marBottom w:val="0"/>
      <w:divBdr>
        <w:top w:val="none" w:sz="0" w:space="0" w:color="auto"/>
        <w:left w:val="none" w:sz="0" w:space="0" w:color="auto"/>
        <w:bottom w:val="none" w:sz="0" w:space="0" w:color="auto"/>
        <w:right w:val="none" w:sz="0" w:space="0" w:color="auto"/>
      </w:divBdr>
    </w:div>
    <w:div w:id="213864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30A254-6561-401A-9EC4-631F6D87ADD4}">
  <we:reference id="wa104382081" version="1.46.0.0" store="pt-BR" storeType="OMEX"/>
  <we:alternateReferences>
    <we:reference id="wa104382081" version="1.46.0.0" store="pt-BR" storeType="OMEX"/>
  </we:alternateReferences>
  <we:properties>
    <we:property name="MENDELEY_CITATIONS" value="[{&quot;citationID&quot;:&quot;MENDELEY_CITATION_e4eed99b-0fce-467b-a2f9-8a99cb1c138a&quot;,&quot;properties&quot;:{&quot;noteIndex&quot;:0},&quot;isEdited&quot;:false,&quot;manualOverride&quot;:{&quot;isManuallyOverridden&quot;:false,&quot;citeprocText&quot;:&quot;(ABNT NBR 8800, 2008)&quot;,&quot;manualOverrideText&quot;:&quot;&quot;},&quot;citationItems&quot;:[{&quot;id&quot;:&quot;d9c14ff9-ca13-30e8-9a9d-7a0ef0ccd3ef&quot;,&quot;itemData&quot;:{&quot;type&quot;:&quot;article&quot;,&quot;id&quot;:&quot;d9c14ff9-ca13-30e8-9a9d-7a0ef0ccd3ef&quot;,&quot;title&quot;:&quot;Projeto de estruturas de aço e de estruturas mistas de aço e concreto de edifícios&quot;,&quot;author&quot;:[{&quot;family&quot;:&quot;ABNT NBR 8800&quot;,&quot;given&quot;:&quot;&quot;,&quot;parse-names&quot;:false,&quot;dropping-particle&quot;:&quot;&quot;,&quot;non-dropping-particle&quot;:&quot;&quot;}],&quot;issued&quot;:{&quot;date-parts&quot;:[[2008]]},&quot;page&quot;:&quot;237&quot;,&quot;publisher&quot;:&quot;Associação Brasileira de Normas Técnicas&quot;,&quot;container-title-short&quot;:&quot;&quot;},&quot;isTemporary&quot;:false}],&quot;citationTag&quot;:&quot;MENDELEY_CITATION_v3_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&quot;},{&quot;citationID&quot;:&quot;MENDELEY_CITATION_3cf6fc4c-518e-44fc-a3d7-c63eafc56275&quot;,&quot;citationItems&quot;:[{&quot;id&quot;:&quot;d9c14ff9-ca13-30e8-9a9d-7a0ef0ccd3ef&quot;,&quot;itemData&quot;:{&quot;author&quot;:[{&quot;dropping-particle&quot;:&quot;&quot;,&quot;family&quot;:&quot;ABNT NBR 8800&quot;,&quot;given&quot;:&quot;&quot;,&quot;non-dropping-particle&quot;:&quot;&quot;,&quot;parse-names&quot;:false,&quot;suffix&quot;:&quot;&quot;}],&quot;id&quot;:&quot;d9c14ff9-ca13-30e8-9a9d-7a0ef0ccd3ef&quot;,&quot;issued&quot;:{&quot;date-parts&quot;:[[&quot;2008&quot;]]},&quot;page&quot;:&quot;237&quot;,&quot;publisher&quot;:&quot;Associação Brasileira de Normas Técnicas&quot;,&quot;title&quot;:&quot;Projeto de estruturas de aço e de estruturas mistas de aço e concreto de edifícios&quot;,&quot;type&quot;:&quot;article&quot;},&quot;suppress-author&quot;:1,&quot;uris&quot;:[&quot;http://www.mendeley.com/documents/?uuid=d9c14ff9-ca13-30e8-9a9d-7a0ef0ccd3ef&quot;],&quot;isTemporary&quot;:false,&quot;legacyDesktopId&quot;:&quot;d9c14ff9-ca13-30e8-9a9d-7a0ef0ccd3ef&quot;}],&quot;properties&quot;:{&quot;noteIndex&quot;:0},&quot;isEdited&quot;:true,&quot;manualOverride&quot;:{&quot;citeprocText&quot;:&quot;(2008)&quot;,&quot;isManuallyOverridden&quot;:false,&quot;manualOverrideText&quot;:&quot;&quot;},&quot;citationTag&quot;:&quot;MENDELEY_CITATION_v3_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&quot;},{&quot;citationID&quot;:&quot;MENDELEY_CITATION_9d32c76c-059f-4c56-b32a-e86bd29a49c3&quot;,&quot;citationItems&quot;:[{&quot;id&quot;:&quot;5ce23eac-6bb2-3e8b-afb6-4c058a85e672&quot;,&quot;itemData&quot;:{&quot;author&quot;:[{&quot;dropping-particle&quot;:&quot;&quot;,&quot;family&quot;:&quot;EN 1994-1-1&quot;,&quot;given&quot;:&quot;&quot;,&quot;non-dropping-particle&quot;:&quot;&quot;,&quot;parse-names&quot;:false,&quot;suffix&quot;:&quot;&quot;}],&quot;id&quot;:&quot;5ce23eac-6bb2-3e8b-afb6-4c058a85e672&quot;,&quot;issued&quot;:{&quot;date-parts&quot;:[[&quot;2011&quot;]]},&quot;page&quot;:&quot;130&quot;,&quot;publisher&quot;:&quot;CEN&quot;,&quot;title&quot;:&quot;Projeto de estruturas mista de aço-betão - Parte 1-1: Regras gerais e regras para edifícios&quot;,&quot;type&quot;:&quot;article&quot;},&quot;suppress-author&quot;:1,&quot;uris&quot;:[&quot;http://www.mendeley.com/documents/?uuid=9e7d94f3-8368-441b-a5d7-f780d56f5555&quot;],&quot;isTemporary&quot;:false,&quot;legacyDesktopId&quot;:&quot;9e7d94f3-8368-441b-a5d7-f780d56f5555&quot;}],&quot;properties&quot;:{&quot;noteIndex&quot;:0},&quot;isEdited&quot;:true,&quot;manualOverride&quot;:{&quot;citeprocText&quot;:&quot;(2011)&quot;,&quot;isManuallyOverridden&quot;:false,&quot;manualOverrideText&quot;:&quot;&quot;},&quot;citationTag&quot;:&quot;MENDELEY_CITATION_v3_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&quot;},{&quot;citationID&quot;:&quot;MENDELEY_CITATION_1bb26732-e7a4-409f-957f-5504fc7b1a9d&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uris&quot;:[&quot;http://www.mendeley.com/documents/?uuid=39b18653-dafe-4c13-b46a-417179885341&quot;],&quot;isTemporary&quot;:false,&quot;legacyDesktopId&quot;:&quot;39b18653-dafe-4c13-b46a-417179885341&quot;}],&quot;properties&quot;:{&quot;noteIndex&quot;:0},&quot;isEdited&quot;:false,&quot;manualOverride&quot;:{&quot;citeprocText&quot;:&quot;(Soltanalipour et al., 2022)&quot;,&quot;isManuallyOverridden&quot;:false,&quot;manualOverrideText&quot;:&quot;&quot;},&quot;citationTag&quot;:&quot;MENDELEY_CITATION_v3_eyJjaXRhdGlvbklEIjoiTUVOREVMRVlfQ0lUQVRJT05fMWJiMjY3MzItZTdhNC00MDlmLTk1N2YtNTUwNGZjN2IxYTlk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1cmlzIjpbImh0dHA6Ly93d3cubWVuZGVsZXkuY29tL2RvY3VtZW50cy8/dXVpZD0zOWIxODY1My1kYWZlLTRjMTMtYjQ2YS00MTcxNzk4ODUzNDEiXSwiaXNUZW1wb3JhcnkiOmZhbHNlLCJsZWdhY3lEZXNrdG9wSWQiOiIzOWIxODY1My1kYWZlLTRjMTMtYjQ2YS00MTcxNzk4ODUzNDEifV0sInByb3BlcnRpZXMiOnsibm90ZUluZGV4IjowfSwiaXNFZGl0ZWQiOmZhbHNlLCJtYW51YWxPdmVycmlkZSI6eyJjaXRlcHJvY1RleHQiOiIoU29sdGFuYWxpcG91ciBldCBhbC4sIDIwMjIpIiwiaXNNYW51YWxseU92ZXJyaWRkZW4iOmZhbHNlLCJtYW51YWxPdmVycmlkZVRleHQiOiIifX0=&quot;},{&quot;citationID&quot;:&quot;MENDELEY_CITATION_80a9701e-7bae-4f33-af3a-c0174302bdcd&quot;,&quot;citationItems&quot;:[{&quot;id&quot;:&quot;54c8f825-d326-38b8-8479-93d72ab4afca&quot;,&quot;itemData&quot;:{&quot;author&quot;:[{&quot;dropping-particle&quot;:&quot;&quot;,&quot;family&quot;:&quot;Perfilor&quot;,&quot;given&quot;:&quot;&quot;,&quot;non-dropping-particle&quot;:&quot;&quot;,&quot;parse-names&quot;:false,&quot;suffix&quot;:&quot;&quot;}],&quot;id&quot;:&quot;54c8f825-d326-38b8-8479-93d72ab4afca&quot;,&quot;issued&quot;:{&quot;date-parts&quot;:[[&quot;2000&quot;]]},&quot;publisher-place&quot;:&quot;São Paulo&quot;,&quot;title&quot;:&quot;Forma de Aço Colaborante para Lajes Mistas \&quot;Steel Deck\&quot; - Polydeck 59S - Manual Geral para Dimensionamento&quot;,&quot;type&quot;:&quot;article&quot;},&quot;uris&quot;:[&quot;http://www.mendeley.com/documents/?uuid=54c8f825-d326-38b8-8479-93d72ab4afca&quot;],&quot;isTemporary&quot;:false,&quot;legacyDesktopId&quot;:&quot;54c8f825-d326-38b8-8479-93d72ab4afca&quot;}],&quot;properties&quot;:{&quot;noteIndex&quot;:0},&quot;isEdited&quot;:false,&quot;manualOverride&quot;:{&quot;citeprocText&quot;:&quot;(Perfilor, 2000)&quot;,&quot;isManuallyOverridden&quot;:false,&quot;manualOverrideText&quot;:&quot;&quot;},&quot;citationTag&quot;:&quot;MENDELEY_CITATION_v3_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&quot;},{&quot;citationID&quot;:&quot;MENDELEY_CITATION_fbd267a6-8099-4ff9-b40b-e32c6e871c95&quot;,&quot;citationItems&quot;:[{&quot;id&quot;:&quot;54c8f825-d326-38b8-8479-93d72ab4afca&quot;,&quot;itemData&quot;:{&quot;author&quot;:[{&quot;dropping-particle&quot;:&quot;&quot;,&quot;family&quot;:&quot;Perfilor&quot;,&quot;given&quot;:&quot;&quot;,&quot;non-dropping-particle&quot;:&quot;&quot;,&quot;parse-names&quot;:false,&quot;suffix&quot;:&quot;&quot;}],&quot;id&quot;:&quot;54c8f825-d326-38b8-8479-93d72ab4afca&quot;,&quot;issued&quot;:{&quot;date-parts&quot;:[[&quot;2000&quot;]]},&quot;publisher-place&quot;:&quot;São Paulo&quot;,&quot;title&quot;:&quot;Forma de Aço Colaborante para Lajes Mistas \&quot;Steel Deck\&quot; - Polydeck 59S - Manual Geral para Dimensionamento&quot;,&quot;type&quot;:&quot;article&quot;},&quot;uris&quot;:[&quot;http://www.mendeley.com/documents/?uuid=54c8f825-d326-38b8-8479-93d72ab4afca&quot;],&quot;isTemporary&quot;:false,&quot;legacyDesktopId&quot;:&quot;54c8f825-d326-38b8-8479-93d72ab4afca&quot;}],&quot;properties&quot;:{&quot;noteIndex&quot;:0},&quot;isEdited&quot;:false,&quot;manualOverride&quot;:{&quot;citeprocText&quot;:&quot;(Perfilor, 2000)&quot;,&quot;isManuallyOverridden&quot;:false,&quot;manualOverrideText&quot;:&quot;&quot;},&quot;citationTag&quot;:&quot;MENDELEY_CITATION_v3_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&quot;},{&quot;citationID&quot;:&quot;MENDELEY_CITATION_471a771b-8b81-4a7e-bc44-bb35fa752da1&quot;,&quot;citationItems&quot;:[{&quot;id&quot;:&quot;10e00771-d77b-33c5-b11f-2c13bc54f052&quot;,&quot;itemData&quot;:{&quot;ISBN&quot;:&quot;9788507021810&quot;,&quot;abstract&quot;:&quot;Esta Norma, com base no método dos estados-limites, estabelece os requisitos básicos que devem ser obedecidos no dimensionamento, à temperatura ambiente, de perfis estruturais de aço formados a frio, constituídos por chapas ou tiras de aço-carbono ou aço de baixa liga, conectados por parafusos ou soldas e destinados a estruturas de edifícios. Esta Norma também pode ser empregada para o dimensionamento de outras estruturas, além de edifícios, desde que sejam consideradas as particularidades de cada tipo de estrutura, como, por exemplo, os efeitos de ações dinâmicas. O autor do projeto deve identificar todos os estados-limites aplicáveis, mesmo que alguns não sejam citados nesta Norma, projetando a estrutura de modo que esses estados-limites não sejam violados. Para situações ou soluções construtivas não cobertas por esta Norma, o autor do projeto deve usar um procedimento acompanhado de estudos para manter o nível de segurança previsto por esta. Para situações ou soluções construtivas cobertas de maneira simplificada, o autor do projeto pode usar um procedimento mais preciso com os requisitos mencionados.&quot;,&quot;author&quot;:[{&quot;dropping-particle&quot;:&quot;&quot;,&quot;family&quot;:&quot;ABNT NBR 14762&quot;,&quot;given&quot;:&quot;&quot;,&quot;non-dropping-particle&quot;:&quot;&quot;,&quot;parse-names&quot;:false,&quot;suffix&quot;:&quot;&quot;}],&quot;id&quot;:&quot;10e00771-d77b-33c5-b11f-2c13bc54f052&quot;,&quot;issued&quot;:{&quot;date-parts&quot;:[[&quot;2010&quot;]]},&quot;page&quot;:&quot;93&quot;,&quot;publisher&quot;:&quot;Associação Brasileira de Normas Técnicas&quot;,&quot;title&quot;:&quot;Dimensionamento de estruturas de aço constituídas por perfis formados a frio&quot;,&quot;type&quot;:&quot;article&quot;},&quot;suppress-author&quot;:1,&quot;uris&quot;:[&quot;http://www.mendeley.com/documents/?uuid=baae327e-9c67-4c3a-87ac-1a0cb529e0e2&quot;],&quot;isTemporary&quot;:false,&quot;legacyDesktopId&quot;:&quot;baae327e-9c67-4c3a-87ac-1a0cb529e0e2&quot;}],&quot;properties&quot;:{&quot;noteIndex&quot;:0},&quot;isEdited&quot;:true,&quot;manualOverride&quot;:{&quot;citeprocText&quot;:&quot;(2010)&quot;,&quot;isManuallyOverridden&quot;:false,&quot;manualOverrideText&quot;:&quot;&quot;},&quot;citationTag&quot;:&quot;MENDELEY_CITATION_v3_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&quot;},{&quot;citationID&quot;:&quot;MENDELEY_CITATION_dd3bdbbd-57b0-410b-9ecf-57b2bc21a6c0&quot;,&quot;citationItems&quot;:[{&quot;id&quot;:&quot;d9c14ff9-ca13-30e8-9a9d-7a0ef0ccd3ef&quot;,&quot;itemData&quot;:{&quot;author&quot;:[{&quot;dropping-particle&quot;:&quot;&quot;,&quot;family&quot;:&quot;ABNT NBR 8800&quot;,&quot;given&quot;:&quot;&quot;,&quot;non-dropping-particle&quot;:&quot;&quot;,&quot;parse-names&quot;:false,&quot;suffix&quot;:&quot;&quot;}],&quot;id&quot;:&quot;d9c14ff9-ca13-30e8-9a9d-7a0ef0ccd3ef&quot;,&quot;issued&quot;:{&quot;date-parts&quot;:[[&quot;2008&quot;]]},&quot;page&quot;:&quot;237&quot;,&quot;publisher&quot;:&quot;Associação Brasileira de Normas Técnicas&quot;,&quot;title&quot;:&quot;Projeto de estruturas de aço e de estruturas mistas de aço e concreto de edifícios&quot;,&quot;type&quot;:&quot;article&quot;},&quot;suppress-author&quot;:1,&quot;uris&quot;:[&quot;http://www.mendeley.com/documents/?uuid=d9c14ff9-ca13-30e8-9a9d-7a0ef0ccd3ef&quot;],&quot;isTemporary&quot;:false,&quot;legacyDesktopId&quot;:&quot;d9c14ff9-ca13-30e8-9a9d-7a0ef0ccd3ef&quot;}],&quot;properties&quot;:{&quot;noteIndex&quot;:0},&quot;isEdited&quot;:true,&quot;manualOverride&quot;:{&quot;citeprocText&quot;:&quot;(2008)&quot;,&quot;isManuallyOverridden&quot;:false,&quot;manualOverrideText&quot;:&quot;&quot;},&quot;citationTag&quot;:&quot;MENDELEY_CITATION_v3_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&quot;},{&quot;citationID&quot;:&quot;MENDELEY_CITATION_1a868a84-d340-4d4f-ac81-9201eea7d37c&quot;,&quot;citationItems&quot;:[{&quot;id&quot;:&quot;10e00771-d77b-33c5-b11f-2c13bc54f052&quot;,&quot;itemData&quot;:{&quot;ISBN&quot;:&quot;9788507021810&quot;,&quot;abstract&quot;:&quot;Esta Norma, com base no método dos estados-limites, estabelece os requisitos básicos que devem ser obedecidos no dimensionamento, à temperatura ambiente, de perfis estruturais de aço formados a frio, constituídos por chapas ou tiras de aço-carbono ou aço de baixa liga, conectados por parafusos ou soldas e destinados a estruturas de edifícios. Esta Norma também pode ser empregada para o dimensionamento de outras estruturas, além de edifícios, desde que sejam consideradas as particularidades de cada tipo de estrutura, como, por exemplo, os efeitos de ações dinâmicas. O autor do projeto deve identificar todos os estados-limites aplicáveis, mesmo que alguns não sejam citados nesta Norma, projetando a estrutura de modo que esses estados-limites não sejam violados. Para situações ou soluções construtivas não cobertas por esta Norma, o autor do projeto deve usar um procedimento acompanhado de estudos para manter o nível de segurança previsto por esta. Para situações ou soluções construtivas cobertas de maneira simplificada, o autor do projeto pode usar um procedimento mais preciso com os requisitos mencionados.&quot;,&quot;author&quot;:[{&quot;dropping-particle&quot;:&quot;&quot;,&quot;family&quot;:&quot;ABNT NBR 14762&quot;,&quot;given&quot;:&quot;&quot;,&quot;non-dropping-particle&quot;:&quot;&quot;,&quot;parse-names&quot;:false,&quot;suffix&quot;:&quot;&quot;}],&quot;id&quot;:&quot;10e00771-d77b-33c5-b11f-2c13bc54f052&quot;,&quot;issued&quot;:{&quot;date-parts&quot;:[[&quot;2010&quot;]]},&quot;page&quot;:&quot;93&quot;,&quot;publisher&quot;:&quot;Associação Brasileira de Normas Técnicas&quot;,&quot;title&quot;:&quot;Dimensionamento de estruturas de aço constituídas por perfis formados a frio&quot;,&quot;type&quot;:&quot;article&quot;},&quot;suppress-author&quot;:1,&quot;uris&quot;:[&quot;http://www.mendeley.com/documents/?uuid=baae327e-9c67-4c3a-87ac-1a0cb529e0e2&quot;],&quot;isTemporary&quot;:false,&quot;legacyDesktopId&quot;:&quot;baae327e-9c67-4c3a-87ac-1a0cb529e0e2&quot;}],&quot;properties&quot;:{&quot;noteIndex&quot;:0},&quot;isEdited&quot;:true,&quot;manualOverride&quot;:{&quot;citeprocText&quot;:&quot;(2010)&quot;,&quot;isManuallyOverridden&quot;:false,&quot;manualOverrideText&quot;:&quot;&quot;},&quot;citationTag&quot;:&quot;MENDELEY_CITATION_v3_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&quot;},{&quot;citationID&quot;:&quot;MENDELEY_CITATION_5c448225-f7d6-4b51-9927-ae5efa416f29&quot;,&quot;citationItems&quot;:[{&quot;id&quot;:&quot;e7ed76a2-37e6-3721-b560-fe094560ed60&quot;,&quot;itemData&quot;:{&quot;author&quot;:[{&quot;dropping-particle&quot;:&quot;&quot;,&quot;family&quot;:&quot;EN 1992-1-1&quot;,&quot;given&quot;:&quot;&quot;,&quot;non-dropping-particle&quot;:&quot;&quot;,&quot;parse-names&quot;:false,&quot;suffix&quot;:&quot;&quot;}],&quot;id&quot;:&quot;e7ed76a2-37e6-3721-b560-fe094560ed60&quot;,&quot;issued&quot;:{&quot;date-parts&quot;:[[&quot;2004&quot;]]},&quot;page&quot;:&quot;259&quot;,&quot;publisher&quot;:&quot;CEN&quot;,&quot;title&quot;:&quot;Projecto de estruturas de betão. Regras gerais e regras para edifícios&quot;,&quot;type&quot;:&quot;article&quot;},&quot;suppress-author&quot;:1,&quot;uris&quot;:[&quot;http://www.mendeley.com/documents/?uuid=10f375b3-6304-4948-bf52-79bcdaded842&quot;],&quot;isTemporary&quot;:false,&quot;legacyDesktopId&quot;:&quot;10f375b3-6304-4948-bf52-79bcdaded842&quot;}],&quot;properties&quot;:{&quot;noteIndex&quot;:0},&quot;isEdited&quot;:true,&quot;manualOverride&quot;:{&quot;citeprocText&quot;:&quot;(2004)&quot;,&quot;isManuallyOverridden&quot;:false,&quot;manualOverrideText&quot;:&quot;&quot;},&quot;citationTag&quot;:&quot;MENDELEY_CITATION_v3_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&quot;},{&quot;citationID&quot;:&quot;MENDELEY_CITATION_3f95b308-c17f-4d45-a4a4-b7cf86cc1f7f&quot;,&quot;citationItems&quot;:[{&quot;id&quot;:&quot;d9c14ff9-ca13-30e8-9a9d-7a0ef0ccd3ef&quot;,&quot;itemData&quot;:{&quot;author&quot;:[{&quot;dropping-particle&quot;:&quot;&quot;,&quot;family&quot;:&quot;ABNT NBR 8800&quot;,&quot;given&quot;:&quot;&quot;,&quot;non-dropping-particle&quot;:&quot;&quot;,&quot;parse-names&quot;:false,&quot;suffix&quot;:&quot;&quot;}],&quot;id&quot;:&quot;d9c14ff9-ca13-30e8-9a9d-7a0ef0ccd3ef&quot;,&quot;issued&quot;:{&quot;date-parts&quot;:[[&quot;2008&quot;]]},&quot;page&quot;:&quot;237&quot;,&quot;publisher&quot;:&quot;Associação Brasileira de Normas Técnicas&quot;,&quot;title&quot;:&quot;Projeto de estruturas de aço e de estruturas mistas de aço e concreto de edifícios&quot;,&quot;type&quot;:&quot;article&quot;},&quot;suppress-author&quot;:1,&quot;uris&quot;:[&quot;http://www.mendeley.com/documents/?uuid=d9c14ff9-ca13-30e8-9a9d-7a0ef0ccd3ef&quot;],&quot;isTemporary&quot;:false,&quot;legacyDesktopId&quot;:&quot;d9c14ff9-ca13-30e8-9a9d-7a0ef0ccd3ef&quot;}],&quot;properties&quot;:{&quot;noteIndex&quot;:0},&quot;isEdited&quot;:true,&quot;manualOverride&quot;:{&quot;citeprocText&quot;:&quot;(2008)&quot;,&quot;isManuallyOverridden&quot;:false,&quot;manualOverrideText&quot;:&quot;&quot;},&quot;citationTag&quot;:&quot;MENDELEY_CITATION_v3_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&quot;},{&quot;citationID&quot;:&quot;MENDELEY_CITATION_efa91d8a-4bf3-4d83-80bc-88672602153c&quot;,&quot;citationItems&quot;:[{&quot;id&quot;:&quot;d9c14ff9-ca13-30e8-9a9d-7a0ef0ccd3ef&quot;,&quot;itemData&quot;:{&quot;author&quot;:[{&quot;dropping-particle&quot;:&quot;&quot;,&quot;family&quot;:&quot;ABNT NBR 8800&quot;,&quot;given&quot;:&quot;&quot;,&quot;non-dropping-particle&quot;:&quot;&quot;,&quot;parse-names&quot;:false,&quot;suffix&quot;:&quot;&quot;}],&quot;id&quot;:&quot;d9c14ff9-ca13-30e8-9a9d-7a0ef0ccd3ef&quot;,&quot;issued&quot;:{&quot;date-parts&quot;:[[&quot;2008&quot;]]},&quot;page&quot;:&quot;237&quot;,&quot;publisher&quot;:&quot;Associação Brasileira de Normas Técnicas&quot;,&quot;title&quot;:&quot;Projeto de estruturas de aço e de estruturas mistas de aço e concreto de edifícios&quot;,&quot;type&quot;:&quot;article&quot;},&quot;suppress-author&quot;:1,&quot;uris&quot;:[&quot;http://www.mendeley.com/documents/?uuid=d9c14ff9-ca13-30e8-9a9d-7a0ef0ccd3ef&quot;],&quot;isTemporary&quot;:false,&quot;legacyDesktopId&quot;:&quot;d9c14ff9-ca13-30e8-9a9d-7a0ef0ccd3ef&quot;}],&quot;properties&quot;:{&quot;noteIndex&quot;:0},&quot;isEdited&quot;:true,&quot;manualOverride&quot;:{&quot;citeprocText&quot;:&quot;(2008)&quot;,&quot;isManuallyOverridden&quot;:false,&quot;manualOverrideText&quot;:&quot;&quot;},&quot;citationTag&quot;:&quot;MENDELEY_CITATION_v3_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&quot;},{&quot;citationID&quot;:&quot;MENDELEY_CITATION_42c923e6-2979-4473-889b-8e1dec37385d&quot;,&quot;citationItems&quot;:[{&quot;id&quot;:&quot;f550266e-285f-3433-b07f-1d1cae32161c&quot;,&quot;itemData&quot;:{&quot;author&quot;:[{&quot;dropping-particle&quot;:&quot;&quot;,&quot;family&quot;:&quot;Neto&quot;,&quot;given&quot;:&quot;Anselvo Silvino de Souza&quot;,&quot;non-dropping-particle&quot;:&quot;&quot;,&quot;parse-names&quot;:false,&quot;suffix&quot;:&quot;&quot;}],&quot;id&quot;:&quot;f550266e-285f-3433-b07f-1d1cae32161c&quot;,&quot;issued&quot;:{&quot;date-parts&quot;:[[&quot;2001&quot;]]},&quot;number-of-pages&quot;:&quot;211&quot;,&quot;publisher&quot;:&quot;Universidade Federal de Minas Gerais&quot;,&quot;title&quot;:&quot;Análise do comportamento e da resistência de um sistema de lajes mistas com ancoragem de extremidade com considerações sobre a fôrma de aço isolada e o atrito nos apoios&quot;,&quot;type&quot;:&quot;thesis&quot;},&quot;uris&quot;:[&quot;http://www.mendeley.com/documents/?uuid=f550266e-285f-3433-b07f-1d1cae32161c&quot;],&quot;isTemporary&quot;:false,&quot;legacyDesktopId&quot;:&quot;f550266e-285f-3433-b07f-1d1cae32161c&quot;}],&quot;properties&quot;:{&quot;noteIndex&quot;:0},&quot;isEdited&quot;:false,&quot;manualOverride&quot;:{&quot;citeprocText&quot;:&quot;(Neto, 2001)&quot;,&quot;isManuallyOverridden&quot;:false,&quot;manualOverrideText&quot;:&quot;&quot;},&quot;citationTag&quot;:&quot;MENDELEY_CITATION_v3_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&quot;},{&quot;citationID&quot;:&quot;MENDELEY_CITATION_5fdd7c28-d614-460d-8ed9-36863f75442d&quot;,&quot;citationItems&quot;:[{&quot;id&quot;:&quot;5ce23eac-6bb2-3e8b-afb6-4c058a85e672&quot;,&quot;itemData&quot;:{&quot;author&quot;:[{&quot;dropping-particle&quot;:&quot;&quot;,&quot;family&quot;:&quot;EN 1994-1-1&quot;,&quot;given&quot;:&quot;&quot;,&quot;non-dropping-particle&quot;:&quot;&quot;,&quot;parse-names&quot;:false,&quot;suffix&quot;:&quot;&quot;}],&quot;id&quot;:&quot;5ce23eac-6bb2-3e8b-afb6-4c058a85e672&quot;,&quot;issued&quot;:{&quot;date-parts&quot;:[[&quot;2011&quot;]]},&quot;page&quot;:&quot;130&quot;,&quot;publisher&quot;:&quot;CEN&quot;,&quot;title&quot;:&quot;Projeto de estruturas mista de aço-betão - Parte 1-1: Regras gerais e regras para edifícios&quot;,&quot;type&quot;:&quot;article&quot;},&quot;suppress-author&quot;:1,&quot;uris&quot;:[&quot;http://www.mendeley.com/documents/?uuid=9e7d94f3-8368-441b-a5d7-f780d56f5555&quot;],&quot;isTemporary&quot;:false,&quot;legacyDesktopId&quot;:&quot;9e7d94f3-8368-441b-a5d7-f780d56f5555&quot;}],&quot;properties&quot;:{&quot;noteIndex&quot;:0},&quot;isEdited&quot;:true,&quot;manualOverride&quot;:{&quot;citeprocText&quot;:&quot;(2011)&quot;,&quot;isManuallyOverridden&quot;:false,&quot;manualOverrideText&quot;:&quot;&quot;},&quot;citationTag&quot;:&quot;MENDELEY_CITATION_v3_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&quot;},{&quot;citationID&quot;:&quot;MENDELEY_CITATION_5193508e-d69f-4717-8205-29bcb3078e6d&quot;,&quot;citationItems&quot;:[{&quot;id&quot;:&quot;5ce23eac-6bb2-3e8b-afb6-4c058a85e672&quot;,&quot;itemData&quot;:{&quot;author&quot;:[{&quot;dropping-particle&quot;:&quot;&quot;,&quot;family&quot;:&quot;EN 1994-1-1&quot;,&quot;given&quot;:&quot;&quot;,&quot;non-dropping-particle&quot;:&quot;&quot;,&quot;parse-names&quot;:false,&quot;suffix&quot;:&quot;&quot;}],&quot;id&quot;:&quot;5ce23eac-6bb2-3e8b-afb6-4c058a85e672&quot;,&quot;issued&quot;:{&quot;date-parts&quot;:[[&quot;2011&quot;]]},&quot;page&quot;:&quot;130&quot;,&quot;publisher&quot;:&quot;CEN&quot;,&quot;title&quot;:&quot;Projeto de estruturas mista de aço-betão - Parte 1-1: Regras gerais e regras para edifícios&quot;,&quot;type&quot;:&quot;article&quot;},&quot;suppress-author&quot;:1,&quot;uris&quot;:[&quot;http://www.mendeley.com/documents/?uuid=9e7d94f3-8368-441b-a5d7-f780d56f5555&quot;],&quot;isTemporary&quot;:false,&quot;legacyDesktopId&quot;:&quot;9e7d94f3-8368-441b-a5d7-f780d56f5555&quot;}],&quot;properties&quot;:{&quot;noteIndex&quot;:0},&quot;isEdited&quot;:true,&quot;manualOverride&quot;:{&quot;citeprocText&quot;:&quot;(2011)&quot;,&quot;isManuallyOverridden&quot;:false,&quot;manualOverrideText&quot;:&quot;&quot;},&quot;citationTag&quot;:&quot;MENDELEY_CITATION_v3_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&quot;},{&quot;citationID&quot;:&quot;MENDELEY_CITATION_65d6d672-0606-43cb-a82a-741532def2e4&quot;,&quot;citationItems&quot;:[{&quot;id&quot;:&quot;e5e5299e-6fb8-3ca2-9b4f-686bb1eec54d&quot;,&quot;itemData&quot;:{&quot;author&quot;:[{&quot;dropping-particle&quot;:&quot;&quot;,&quot;family&quot;:&quot;ABNT NBR 16421&quot;,&quot;given&quot;:&quot;&quot;,&quot;non-dropping-particle&quot;:&quot;&quot;,&quot;parse-names&quot;:false,&quot;suffix&quot;:&quot;&quot;}],&quot;id&quot;:&quot;e5e5299e-6fb8-3ca2-9b4f-686bb1eec54d&quot;,&quot;issued&quot;:{&quot;date-parts&quot;:[[&quot;2015&quot;]]},&quot;publisher&quot;:&quot;Associação Brasileira de Normas Técnicas&quot;,&quot;title&quot;:&quot;Telha-fôrma de aço colaborante para laje mista de aço e concreto - Requisitos e ensaios&quot;,&quot;type&quot;:&quot;article&quot;},&quot;uris&quot;:[&quot;http://www.mendeley.com/documents/?uuid=e0e96620-4013-451d-b58e-dde83cca1b35&quot;],&quot;isTemporary&quot;:false,&quot;legacyDesktopId&quot;:&quot;e0e96620-4013-451d-b58e-dde83cca1b35&quot;}],&quot;properties&quot;:{&quot;noteIndex&quot;:0},&quot;isEdited&quot;:false,&quot;manualOverride&quot;:{&quot;citeprocText&quot;:&quot;(ABNT NBR 16421, 2015)&quot;,&quot;isManuallyOverridden&quot;:false,&quot;manualOverrideText&quot;:&quot;&quot;},&quot;citationTag&quot;:&quot;MENDELEY_CITATION_v3_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&quot;},{&quot;citationID&quot;:&quot;MENDELEY_CITATION_ca48a188-a3a7-4b92-bad7-ab0496ad5b5c&quot;,&quot;citationItems&quot;:[{&quot;id&quot;:&quot;a9fe1ba3-9342-3353-b215-a5405bb68f64&quot;,&quot;itemData&quot;:{&quot;abstract&quot;:&quot;2016&quot;,&quot;author&quot;:[{&quot;dropping-particle&quot;:&quot;&quot;,&quot;family&quot;:&quot;Grossi&quot;,&quot;given&quot;:&quot;Luiz Gustavo Fernandes&quot;,&quot;non-dropping-particle&quot;:&quot;&quot;,&quot;parse-names&quot;:false,&quot;suffix&quot;:&quot;&quot;}],&quot;id&quot;:&quot;a9fe1ba3-9342-3353-b215-a5405bb68f64&quot;,&quot;issued&quot;:{&quot;date-parts&quot;:[[&quot;2016&quot;]]},&quot;number-of-pages&quot;:&quot;275&quot;,&quot;publisher&quot;:&quot;Universidade de São Paulo&quot;,&quot;title&quot;:&quot;Sobre o Comportamento Estrutural e o Dimensionamento de Lajes Mistas de Aço e Concreto com Armadura Adicional&quot;,&quot;type&quot;:&quot;thesis&quot;},&quot;suppress-author&quot;:1,&quot;uris&quot;:[&quot;http://www.mendeley.com/documents/?uuid=90900b8c-8318-4135-8e61-34582e6db21a&quot;],&quot;isTemporary&quot;:false,&quot;legacyDesktopId&quot;:&quot;90900b8c-8318-4135-8e61-34582e6db21a&quot;}],&quot;properties&quot;:{&quot;noteIndex&quot;:0},&quot;isEdited&quot;:true,&quot;manualOverride&quot;:{&quot;citeprocText&quot;:&quot;(2016)&quot;,&quot;isManuallyOverridden&quot;:false,&quot;manualOverrideText&quot;:&quot;&quot;},&quot;citationTag&quot;:&quot;MENDELEY_CITATION_v3_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&quot;},{&quot;citationID&quot;:&quot;MENDELEY_CITATION_6637528f-a0b3-435d-b3bf-c586673ce889&quot;,&quot;citationItems&quot;:[{&quot;id&quot;:&quot;9c0757bc-5471-3b44-9550-614cd6e57c0e&quot;,&quot;itemData&quot;:{&quot;author&quot;:[{&quot;dropping-particle&quot;:&quot;&quot;,&quot;family&quot;:&quot;Santos&quot;,&quot;given&quot;:&quot;Carol&quot;,&quot;non-dropping-particle&quot;:&quot;&quot;,&quot;parse-names&quot;:false,&quot;suffix&quot;:&quot;&quot;},{&quot;dropping-particle&quot;:&quot;&quot;,&quot;family&quot;:&quot;Malite&quot;,&quot;given&quot;:&quot;Maximiliano&quot;,&quot;non-dropping-particle&quot;:&quot;&quot;,&quot;parse-names&quot;:false,&quot;suffix&quot;:&quot;&quot;}],&quot;container-title&quot;:&quot;Construmetal Latinoamericano da Construção Metálica&quot;,&quot;id&quot;:&quot;9c0757bc-5471-3b44-9550-614cd6e57c0e&quot;,&quot;issued&quot;:{&quot;date-parts&quot;:[[&quot;2019&quot;]]},&quot;page&quot;:&quot;1-28&quot;,&quot;publisher&quot;:&quot;Assocaição Brasileira de Construção Metálica - ABCEM&quot;,&quot;publisher-place&quot;:&quot;São Paulo, Brasil&quot;,&quot;title&quot;:&quot;Análise numérica de lajes mistas de aço e concreto&quot;,&quot;type&quot;:&quot;paper-conference&quot;},&quot;suppress-author&quot;:1,&quot;uris&quot;:[&quot;http://www.mendeley.com/documents/?uuid=b281a009-bf81-4f6f-b9ea-069dd70ec732&quot;],&quot;isTemporary&quot;:false,&quot;legacyDesktopId&quot;:&quot;b281a009-bf81-4f6f-b9ea-069dd70ec732&quot;}],&quot;properties&quot;:{&quot;noteIndex&quot;:0},&quot;isEdited&quot;:true,&quot;manualOverride&quot;:{&quot;citeprocText&quot;:&quot;(2019)&quot;,&quot;isManuallyOverridden&quot;:false,&quot;manualOverrideText&quot;:&quot;&quot;},&quot;citationTag&quot;:&quot;MENDELEY_CITATION_v3_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&quot;},{&quot;citationID&quot;:&quot;MENDELEY_CITATION_90cbe4b7-7d19-4b17-b82d-47ba1229e9d8&quot;,&quot;citationItems&quot;:[{&quot;id&quot;:&quot;9c0757bc-5471-3b44-9550-614cd6e57c0e&quot;,&quot;itemData&quot;:{&quot;author&quot;:[{&quot;dropping-particle&quot;:&quot;&quot;,&quot;family&quot;:&quot;Santos&quot;,&quot;given&quot;:&quot;Carol&quot;,&quot;non-dropping-particle&quot;:&quot;&quot;,&quot;parse-names&quot;:false,&quot;suffix&quot;:&quot;&quot;},{&quot;dropping-particle&quot;:&quot;&quot;,&quot;family&quot;:&quot;Malite&quot;,&quot;given&quot;:&quot;Maximiliano&quot;,&quot;non-dropping-particle&quot;:&quot;&quot;,&quot;parse-names&quot;:false,&quot;suffix&quot;:&quot;&quot;}],&quot;container-title&quot;:&quot;Construmetal Latinoamericano da Construção Metálica&quot;,&quot;id&quot;:&quot;9c0757bc-5471-3b44-9550-614cd6e57c0e&quot;,&quot;issued&quot;:{&quot;date-parts&quot;:[[&quot;2019&quot;]]},&quot;page&quot;:&quot;1-28&quot;,&quot;publisher&quot;:&quot;Assocaição Brasileira de Construção Metálica - ABCEM&quot;,&quot;publisher-place&quot;:&quot;São Paulo, Brasil&quot;,&quot;title&quot;:&quot;Análise numérica de lajes mistas de aço e concreto&quot;,&quot;type&quot;:&quot;paper-conference&quot;},&quot;uris&quot;:[&quot;http://www.mendeley.com/documents/?uuid=b281a009-bf81-4f6f-b9ea-069dd70ec732&quot;],&quot;isTemporary&quot;:false,&quot;legacyDesktopId&quot;:&quot;b281a009-bf81-4f6f-b9ea-069dd70ec732&quot;}],&quot;properties&quot;:{&quot;noteIndex&quot;:0},&quot;isEdited&quot;:false,&quot;manualOverride&quot;:{&quot;citeprocText&quot;:&quot;(Santos &amp;#38; Malite, 2019)&quot;,&quot;isManuallyOverridden&quot;:false,&quot;manualOverrideText&quot;:&quot;&quot;},&quot;citationTag&quot;:&quot;MENDELEY_CITATION_v3_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&quot;},{&quot;citationID&quot;:&quot;MENDELEY_CITATION_a1b10eca-ed9c-40da-9b41-6f640e9487aa&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suppress-author&quot;:1,&quot;uris&quot;:[&quot;http://www.mendeley.com/documents/?uuid=39b18653-dafe-4c13-b46a-417179885341&quot;],&quot;isTemporary&quot;:false,&quot;legacyDesktopId&quot;:&quot;39b18653-dafe-4c13-b46a-417179885341&quot;}],&quot;properties&quot;:{&quot;noteIndex&quot;:0},&quot;isEdited&quot;:true,&quot;manualOverride&quot;:{&quot;citeprocText&quot;:&quot;(2022)&quot;,&quot;isManuallyOverridden&quot;:false,&quot;manualOverrideText&quot;:&quot;&quot;},&quot;citationTag&quot;:&quot;MENDELEY_CITATION_v3_eyJjaXRhdGlvbklEIjoiTUVOREVMRVlfQ0lUQVRJT05fYTFiMTBlY2EtZWQ5Yy00MGRhLTliNDEtNmY2NDBlOTQ4N2Fh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zdXBwcmVzcy1hdXRob3IiOjEsInVyaXMiOlsiaHR0cDovL3d3dy5tZW5kZWxleS5jb20vZG9jdW1lbnRzLz91dWlkPTM5YjE4NjUzLWRhZmUtNGMxMy1iNDZhLTQxNzE3OTg4NTM0MSJdLCJpc1RlbXBvcmFyeSI6ZmFsc2UsImxlZ2FjeURlc2t0b3BJZCI6IjM5YjE4NjUzLWRhZmUtNGMxMy1iNDZhLTQxNzE3OTg4NTM0MSJ9XSwicHJvcGVydGllcyI6eyJub3RlSW5kZXgiOjB9LCJpc0VkaXRlZCI6dHJ1ZSwibWFudWFsT3ZlcnJpZGUiOnsiY2l0ZXByb2NUZXh0IjoiKDIwMjIpIiwiaXNNYW51YWxseU92ZXJyaWRkZW4iOmZhbHNlLCJtYW51YWxPdmVycmlkZVRleHQiOiIifX0=&quot;},{&quot;citationID&quot;:&quot;MENDELEY_CITATION_e9eb4624-e621-4149-87b0-9b3a4094f332&quot;,&quot;citationItems&quot;:[{&quot;id&quot;:&quot;abb08b4f-c079-30d1-9881-080496527419&quot;,&quot;itemData&quot;:{&quot;author&quot;:[{&quot;dropping-particle&quot;:&quot;&quot;,&quot;family&quot;:&quot;ABNT NBR 6118&quot;,&quot;given&quot;:&quot;&quot;,&quot;non-dropping-particle&quot;:&quot;&quot;,&quot;parse-names&quot;:false,&quot;suffix&quot;:&quot;&quot;}],&quot;id&quot;:&quot;abb08b4f-c079-30d1-9881-080496527419&quot;,&quot;issued&quot;:{&quot;date-parts&quot;:[[&quot;2014&quot;]]},&quot;publisher&quot;:&quot;Associação Brasileira de Normas Técnicas&quot;,&quot;title&quot;:&quot;Projeto de estruturas de concreto -Procedimento&quot;,&quot;type&quot;:&quot;article&quot;},&quot;suppress-author&quot;:1,&quot;uris&quot;:[&quot;http://www.mendeley.com/documents/?uuid=abb08b4f-c079-30d1-9881-080496527419&quot;],&quot;isTemporary&quot;:false,&quot;legacyDesktopId&quot;:&quot;abb08b4f-c079-30d1-9881-080496527419&quot;}],&quot;properties&quot;:{&quot;noteIndex&quot;:0},&quot;isEdited&quot;:true,&quot;manualOverride&quot;:{&quot;citeprocText&quot;:&quot;(2014)&quot;,&quot;isManuallyOverridden&quot;:false,&quot;manualOverrideText&quot;:&quot;&quot;},&quot;citationTag&quot;:&quot;MENDELEY_CITATION_v3_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&quot;},{&quot;citationID&quot;:&quot;MENDELEY_CITATION_54e02797-2efe-49f8-9e46-e70545751d8e&quot;,&quot;citationItems&quot;:[{&quot;id&quot;:&quot;d9c14ff9-ca13-30e8-9a9d-7a0ef0ccd3ef&quot;,&quot;itemData&quot;:{&quot;author&quot;:[{&quot;dropping-particle&quot;:&quot;&quot;,&quot;family&quot;:&quot;ABNT NBR 8800&quot;,&quot;given&quot;:&quot;&quot;,&quot;non-dropping-particle&quot;:&quot;&quot;,&quot;parse-names&quot;:false,&quot;suffix&quot;:&quot;&quot;}],&quot;id&quot;:&quot;d9c14ff9-ca13-30e8-9a9d-7a0ef0ccd3ef&quot;,&quot;issued&quot;:{&quot;date-parts&quot;:[[&quot;2008&quot;]]},&quot;page&quot;:&quot;237&quot;,&quot;publisher&quot;:&quot;Associação Brasileira de Normas Técnicas&quot;,&quot;title&quot;:&quot;Projeto de estruturas de aço e de estruturas mistas de aço e concreto de edifícios&quot;,&quot;type&quot;:&quot;article&quot;},&quot;suppress-author&quot;:1,&quot;uris&quot;:[&quot;http://www.mendeley.com/documents/?uuid=d9c14ff9-ca13-30e8-9a9d-7a0ef0ccd3ef&quot;],&quot;isTemporary&quot;:false,&quot;legacyDesktopId&quot;:&quot;d9c14ff9-ca13-30e8-9a9d-7a0ef0ccd3ef&quot;}],&quot;properties&quot;:{&quot;noteIndex&quot;:0},&quot;isEdited&quot;:true,&quot;manualOverride&quot;:{&quot;citeprocText&quot;:&quot;(2008)&quot;,&quot;isManuallyOverridden&quot;:false,&quot;manualOverrideText&quot;:&quot;&quot;},&quot;citationTag&quot;:&quot;MENDELEY_CITATION_v3_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&quot;},{&quot;citationID&quot;:&quot;MENDELEY_CITATION_0a552b35-0704-4510-91e7-6fd6f94caf91&quot;,&quot;citationItems&quot;:[{&quot;id&quot;:&quot;10e00771-d77b-33c5-b11f-2c13bc54f052&quot;,&quot;itemData&quot;:{&quot;ISBN&quot;:&quot;9788507021810&quot;,&quot;abstract&quot;:&quot;Esta Norma, com base no método dos estados-limites, estabelece os requisitos básicos que devem ser obedecidos no dimensionamento, à temperatura ambiente, de perfis estruturais de aço formados a frio, constituídos por chapas ou tiras de aço-carbono ou aço de baixa liga, conectados por parafusos ou soldas e destinados a estruturas de edifícios. Esta Norma também pode ser empregada para o dimensionamento de outras estruturas, além de edifícios, desde que sejam consideradas as particularidades de cada tipo de estrutura, como, por exemplo, os efeitos de ações dinâmicas. O autor do projeto deve identificar todos os estados-limites aplicáveis, mesmo que alguns não sejam citados nesta Norma, projetando a estrutura de modo que esses estados-limites não sejam violados. Para situações ou soluções construtivas não cobertas por esta Norma, o autor do projeto deve usar um procedimento acompanhado de estudos para manter o nível de segurança previsto por esta. Para situações ou soluções construtivas cobertas de maneira simplificada, o autor do projeto pode usar um procedimento mais preciso com os requisitos mencionados.&quot;,&quot;author&quot;:[{&quot;dropping-particle&quot;:&quot;&quot;,&quot;family&quot;:&quot;ABNT NBR 14762&quot;,&quot;given&quot;:&quot;&quot;,&quot;non-dropping-particle&quot;:&quot;&quot;,&quot;parse-names&quot;:false,&quot;suffix&quot;:&quot;&quot;}],&quot;id&quot;:&quot;10e00771-d77b-33c5-b11f-2c13bc54f052&quot;,&quot;issued&quot;:{&quot;date-parts&quot;:[[&quot;2010&quot;]]},&quot;page&quot;:&quot;93&quot;,&quot;publisher&quot;:&quot;Associação Brasileira de Normas Técnicas&quot;,&quot;title&quot;:&quot;Dimensionamento de estruturas de aço constituídas por perfis formados a frio&quot;,&quot;type&quot;:&quot;article&quot;},&quot;suppress-author&quot;:1,&quot;uris&quot;:[&quot;http://www.mendeley.com/documents/?uuid=baae327e-9c67-4c3a-87ac-1a0cb529e0e2&quot;],&quot;isTemporary&quot;:false,&quot;legacyDesktopId&quot;:&quot;baae327e-9c67-4c3a-87ac-1a0cb529e0e2&quot;}],&quot;properties&quot;:{&quot;noteIndex&quot;:0},&quot;isEdited&quot;:true,&quot;manualOverride&quot;:{&quot;citeprocText&quot;:&quot;(2010)&quot;,&quot;isManuallyOverridden&quot;:false,&quot;manualOverrideText&quot;:&quot;&quot;},&quot;citationTag&quot;:&quot;MENDELEY_CITATION_v3_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&quot;},{&quot;citationID&quot;:&quot;MENDELEY_CITATION_dd750338-12bc-4981-8865-45ead273fd79&quot;,&quot;citationItems&quot;:[{&quot;id&quot;:&quot;1b8006ce-bb3d-3893-9bfc-57b821082909&quot;,&quot;itemData&quot;:{&quot;author&quot;:[{&quot;dropping-particle&quot;:&quot;&quot;,&quot;family&quot;:&quot;ABNT NBR 6120&quot;,&quot;given&quot;:&quot;&quot;,&quot;non-dropping-particle&quot;:&quot;&quot;,&quot;parse-names&quot;:false,&quot;suffix&quot;:&quot;&quot;}],&quot;id&quot;:&quot;1b8006ce-bb3d-3893-9bfc-57b821082909&quot;,&quot;issued&quot;:{&quot;date-parts&quot;:[[&quot;2019&quot;]]},&quot;publisher&quot;:&quot;Associação Brasileira de Normas Técnicas&quot;,&quot;title&quot;:&quot;Ações para o cálculo de estruturas de edificações&quot;,&quot;type&quot;:&quot;article&quot;},&quot;suppress-author&quot;:1,&quot;uris&quot;:[&quot;http://www.mendeley.com/documents/?uuid=cc01611c-597f-496e-994a-c06bd0302e7f&quot;],&quot;isTemporary&quot;:false,&quot;legacyDesktopId&quot;:&quot;cc01611c-597f-496e-994a-c06bd0302e7f&quot;}],&quot;properties&quot;:{&quot;noteIndex&quot;:0},&quot;isEdited&quot;:true,&quot;manualOverride&quot;:{&quot;citeprocText&quot;:&quot;(2019)&quot;,&quot;isManuallyOverridden&quot;:false,&quot;manualOverrideText&quot;:&quot;&quot;},&quot;citationTag&quot;:&quot;MENDELEY_CITATION_v3_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&quot;},{&quot;citationID&quot;:&quot;MENDELEY_CITATION_fd3a6f5f-b3d0-4f67-aa4d-898192f31446&quot;,&quot;citationItems&quot;:[{&quot;id&quot;:&quot;64a058b5-0d0a-3627-8a06-d308e702e4fc&quot;,&quot;itemData&quot;:{&quot;author&quot;:[{&quot;dropping-particle&quot;:&quot;&quot;,&quot;family&quot;:&quot;Hipólito&quot;,&quot;given&quot;:&quot;Fernando&quot;,&quot;non-dropping-particle&quot;:&quot;&quot;,&quot;parse-names&quot;:false,&quot;suffix&quot;:&quot;&quot;},{&quot;dropping-particle&quot;:&quot;&quot;,&quot;family&quot;:&quot;Durand&quot;,&quot;given&quot;:&quot;Raúl&quot;,&quot;non-dropping-particle&quot;:&quot;&quot;,&quot;parse-names&quot;:false,&quot;suffix&quot;:&quot;&quot;},{&quot;dropping-particle&quot;:&quot;&quot;,&quot;family&quot;:&quot;Pains&quot;,&quot;given&quot;:&quot;Eduardo&quot;,&quot;non-dropping-particle&quot;:&quot;&quot;,&quot;parse-names&quot;:false,&quot;suffix&quot;:&quot;&quot;}],&quot;container-title&quot;:&quot;XXXVII Iberian Latin American Congress on Computational Methods in Engineering&quot;,&quot;id&quot;:&quot;64a058b5-0d0a-3627-8a06-d308e702e4fc&quot;,&quot;issued&quot;:{&quot;date-parts&quot;:[[&quot;2016&quot;]]},&quot;publisher-place&quot;:&quot;Brasília&quot;,&quot;title&quot;:&quot;Aplicação de elementos de junta na análise de estruturas de concreto armado&quot;,&quot;type&quot;:&quot;paper-conference&quot;},&quot;uris&quot;:[&quot;http://www.mendeley.com/documents/?uuid=174e075e-e24d-4a59-9903-c535ad9e91ba&quot;],&quot;isTemporary&quot;:false,&quot;legacyDesktopId&quot;:&quot;174e075e-e24d-4a59-9903-c535ad9e91ba&quot;}],&quot;properties&quot;:{&quot;noteIndex&quot;:0},&quot;isEdited&quot;:false,&quot;manualOverride&quot;:{&quot;citeprocText&quot;:&quot;(Hipólito et al., 2016)&quot;,&quot;isManuallyOverridden&quot;:false,&quot;manualOverrideText&quot;:&quot;&quot;},&quot;citationTag&quot;:&quot;MENDELEY_CITATION_v3_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&quot;},{&quot;citationID&quot;:&quot;MENDELEY_CITATION_622210cd-3c6a-49bc-8da2-18f84fa2caf2&quot;,&quot;citationItems&quot;:[{&quot;id&quot;:&quot;4bdb4373-13d6-31f7-a2ff-4ba184b36d4a&quot;,&quot;itemData&quot;:{&quot;author&quot;:[{&quot;dropping-particle&quot;:&quot;&quot;,&quot;family&quot;:&quot;ANSYS Element Reference&quot;,&quot;given&quot;:&quot;&quot;,&quot;non-dropping-particle&quot;:&quot;&quot;,&quot;parse-names&quot;:false,&quot;suffix&quot;:&quot;&quot;}],&quot;id&quot;:&quot;4bdb4373-13d6-31f7-a2ff-4ba184b36d4a&quot;,&quot;issued&quot;:{&quot;date-parts&quot;:[[&quot;2013&quot;]]},&quot;title&quot;:&quot;ANSYS Mechanical APDL Element Reference&quot;,&quot;type&quot;:&quot;article&quot;},&quot;uris&quot;:[&quot;http://www.mendeley.com/documents/?uuid=45335582-e831-4121-b373-8720819140d6&quot;],&quot;isTemporary&quot;:false,&quot;legacyDesktopId&quot;:&quot;45335582-e831-4121-b373-8720819140d6&quot;}],&quot;properties&quot;:{&quot;noteIndex&quot;:0},&quot;isEdited&quot;:false,&quot;manualOverride&quot;:{&quot;citeprocText&quot;:&quot;(ANSYS Element Reference, 2013)&quot;,&quot;isManuallyOverridden&quot;:false,&quot;manualOverrideText&quot;:&quot;&quot;},&quot;citationTag&quot;:&quot;MENDELEY_CITATION_v3_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&quot;},{&quot;citationID&quot;:&quot;MENDELEY_CITATION_c62a632c-682f-4086-93fa-c1a74e51045a&quot;,&quot;citationItems&quot;:[{&quot;id&quot;:&quot;4bdb4373-13d6-31f7-a2ff-4ba184b36d4a&quot;,&quot;itemData&quot;:{&quot;author&quot;:[{&quot;dropping-particle&quot;:&quot;&quot;,&quot;family&quot;:&quot;ANSYS Element Reference&quot;,&quot;given&quot;:&quot;&quot;,&quot;non-dropping-particle&quot;:&quot;&quot;,&quot;parse-names&quot;:false,&quot;suffix&quot;:&quot;&quot;}],&quot;id&quot;:&quot;4bdb4373-13d6-31f7-a2ff-4ba184b36d4a&quot;,&quot;issued&quot;:{&quot;date-parts&quot;:[[&quot;2013&quot;]]},&quot;title&quot;:&quot;ANSYS Mechanical APDL Element Reference&quot;,&quot;type&quot;:&quot;article&quot;},&quot;uris&quot;:[&quot;http://www.mendeley.com/documents/?uuid=45335582-e831-4121-b373-8720819140d6&quot;],&quot;isTemporary&quot;:false,&quot;legacyDesktopId&quot;:&quot;45335582-e831-4121-b373-8720819140d6&quot;}],&quot;properties&quot;:{&quot;noteIndex&quot;:0},&quot;isEdited&quot;:false,&quot;manualOverride&quot;:{&quot;citeprocText&quot;:&quot;(ANSYS Element Reference, 2013)&quot;,&quot;isManuallyOverridden&quot;:false,&quot;manualOverrideText&quot;:&quot;&quot;},&quot;citationTag&quot;:&quot;MENDELEY_CITATION_v3_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&quot;},{&quot;citationID&quot;:&quot;MENDELEY_CITATION_f171bc65-4e5c-405b-b317-d3836f7fd430&quot;,&quot;citationItems&quot;:[{&quot;id&quot;:&quot;f31cd1c4-e5b2-3f14-b28d-5884a9e1c157&quot;,&quot;itemData&quot;:{&quot;author&quot;:[{&quot;dropping-particle&quot;:&quot;&quot;,&quot;family&quot;:&quot;Menétrey&quot;,&quot;given&quot;:&quot;Philippe&quot;,&quot;non-dropping-particle&quot;:&quot;&quot;,&quot;parse-names&quot;:false,&quot;suffix&quot;:&quot;&quot;}],&quot;id&quot;:&quot;f31cd1c4-e5b2-3f14-b28d-5884a9e1c157&quot;,&quot;issued&quot;:{&quot;date-parts&quot;:[[&quot;1994&quot;]]},&quot;publisher&quot;:&quot;EPFL&quot;,&quot;title&quot;:&quot;Numerical analysis of punching failure in reinforced concrete structures&quot;,&quot;type&quot;:&quot;thesis&quot;},&quot;uris&quot;:[&quot;http://www.mendeley.com/documents/?uuid=c98f5882-4f8b-4116-b7bc-03e691c5efc3&quot;],&quot;isTemporary&quot;:false,&quot;legacyDesktopId&quot;:&quot;c98f5882-4f8b-4116-b7bc-03e691c5efc3&quot;}],&quot;properties&quot;:{&quot;noteIndex&quot;:0},&quot;isEdited&quot;:false,&quot;manualOverride&quot;:{&quot;citeprocText&quot;:&quot;(Menétrey, 1994)&quot;,&quot;isManuallyOverridden&quot;:false,&quot;manualOverrideText&quot;:&quot;&quot;},&quot;citationTag&quot;:&quot;MENDELEY_CITATION_v3_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&quot;},{&quot;citationID&quot;:&quot;MENDELEY_CITATION_f9244caa-97f4-4b9f-b61b-1e32487b5d7c&quot;,&quot;citationItems&quot;:[{&quot;id&quot;:&quot;7f6ae188-d49a-3262-a77a-1f2d690fef9a&quot;,&quot;itemData&quot;:{&quot;author&quot;:[{&quot;dropping-particle&quot;:&quot;&quot;,&quot;family&quot;:&quot;Willam&quot;,&quot;given&quot;:&quot;Kaspar J&quot;,&quot;non-dropping-particle&quot;:&quot;&quot;,&quot;parse-names&quot;:false,&quot;suffix&quot;:&quot;&quot;},{&quot;dropping-particle&quot;:&quot;&quot;,&quot;family&quot;:&quot;Warnke&quot;,&quot;given&quot;:&quot;E. P.&quot;,&quot;non-dropping-particle&quot;:&quot;&quot;,&quot;parse-names&quot;:false,&quot;suffix&quot;:&quot;&quot;}],&quot;container-title&quot;:&quot;Proc. Intl. Assoc. Bridge Structl. Engrs&quot;,&quot;id&quot;:&quot;7f6ae188-d49a-3262-a77a-1f2d690fef9a&quot;,&quot;issued&quot;:{&quot;date-parts&quot;:[[&quot;1975&quot;]]},&quot;page&quot;:&quot;1-30&quot;,&quot;title&quot;:&quot;Constitutive model for the triaxial behaviour of concrete&quot;,&quot;type&quot;:&quot;article-journal&quot;,&quot;volume&quot;:&quot;19&quot;},&quot;suppress-author&quot;:1,&quot;uris&quot;:[&quot;http://www.mendeley.com/documents/?uuid=477bc379-f176-4f7f-96a1-a66193440f99&quot;],&quot;isTemporary&quot;:false,&quot;legacyDesktopId&quot;:&quot;477bc379-f176-4f7f-96a1-a66193440f99&quot;}],&quot;properties&quot;:{&quot;noteIndex&quot;:0},&quot;isEdited&quot;:true,&quot;manualOverride&quot;:{&quot;citeprocText&quot;:&quot;(1975)&quot;,&quot;isManuallyOverridden&quot;:false,&quot;manualOverrideText&quot;:&quot;&quot;},&quot;citationTag&quot;:&quot;MENDELEY_CITATION_v3_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&quot;},{&quot;citationID&quot;:&quot;MENDELEY_CITATION_9392eaa1-4d8a-4687-b33d-9259ded874a2&quot;,&quot;citationItems&quot;:[{&quot;id&quot;:&quot;f31cd1c4-e5b2-3f14-b28d-5884a9e1c157&quot;,&quot;itemData&quot;:{&quot;author&quot;:[{&quot;dropping-particle&quot;:&quot;&quot;,&quot;family&quot;:&quot;Menétrey&quot;,&quot;given&quot;:&quot;Philippe&quot;,&quot;non-dropping-particle&quot;:&quot;&quot;,&quot;parse-names&quot;:false,&quot;suffix&quot;:&quot;&quot;}],&quot;id&quot;:&quot;f31cd1c4-e5b2-3f14-b28d-5884a9e1c157&quot;,&quot;issued&quot;:{&quot;date-parts&quot;:[[&quot;1994&quot;]]},&quot;publisher&quot;:&quot;EPFL&quot;,&quot;title&quot;:&quot;Numerical analysis of punching failure in reinforced concrete structures&quot;,&quot;type&quot;:&quot;thesis&quot;},&quot;uris&quot;:[&quot;http://www.mendeley.com/documents/?uuid=c98f5882-4f8b-4116-b7bc-03e691c5efc3&quot;],&quot;isTemporary&quot;:false,&quot;legacyDesktopId&quot;:&quot;c98f5882-4f8b-4116-b7bc-03e691c5efc3&quot;}],&quot;properties&quot;:{&quot;noteIndex&quot;:0},&quot;isEdited&quot;:false,&quot;manualOverride&quot;:{&quot;citeprocText&quot;:&quot;(Menétrey, 1994)&quot;,&quot;isManuallyOverridden&quot;:false,&quot;manualOverrideText&quot;:&quot;&quot;},&quot;citationTag&quot;:&quot;MENDELEY_CITATION_v3_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&quot;},{&quot;citationID&quot;:&quot;MENDELEY_CITATION_a017213e-5651-4399-82a2-ecba5525a9ca&quot;,&quot;citationItems&quot;:[{&quot;id&quot;:&quot;4bdb4373-13d6-31f7-a2ff-4ba184b36d4a&quot;,&quot;itemData&quot;:{&quot;author&quot;:[{&quot;dropping-particle&quot;:&quot;&quot;,&quot;family&quot;:&quot;ANSYS Element Reference&quot;,&quot;given&quot;:&quot;&quot;,&quot;non-dropping-particle&quot;:&quot;&quot;,&quot;parse-names&quot;:false,&quot;suffix&quot;:&quot;&quot;}],&quot;id&quot;:&quot;4bdb4373-13d6-31f7-a2ff-4ba184b36d4a&quot;,&quot;issued&quot;:{&quot;date-parts&quot;:[[&quot;2013&quot;]]},&quot;title&quot;:&quot;ANSYS Mechanical APDL Element Reference&quot;,&quot;type&quot;:&quot;article&quot;},&quot;uris&quot;:[&quot;http://www.mendeley.com/documents/?uuid=45335582-e831-4121-b373-8720819140d6&quot;],&quot;isTemporary&quot;:false,&quot;legacyDesktopId&quot;:&quot;45335582-e831-4121-b373-8720819140d6&quot;}],&quot;properties&quot;:{&quot;noteIndex&quot;:0},&quot;isEdited&quot;:false,&quot;manualOverride&quot;:{&quot;citeprocText&quot;:&quot;(ANSYS Element Reference, 2013)&quot;,&quot;isManuallyOverridden&quot;:false,&quot;manualOverrideText&quot;:&quot;&quot;},&quot;citationTag&quot;:&quot;MENDELEY_CITATION_v3_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&quot;},{&quot;citationID&quot;:&quot;MENDELEY_CITATION_c2c825ae-7f50-4bf7-88e9-21a0ddf28818&quot;,&quot;citationItems&quot;:[{&quot;id&quot;:&quot;abb08b4f-c079-30d1-9881-080496527419&quot;,&quot;itemData&quot;:{&quot;author&quot;:[{&quot;dropping-particle&quot;:&quot;&quot;,&quot;family&quot;:&quot;ABNT NBR 6118&quot;,&quot;given&quot;:&quot;&quot;,&quot;non-dropping-particle&quot;:&quot;&quot;,&quot;parse-names&quot;:false,&quot;suffix&quot;:&quot;&quot;}],&quot;id&quot;:&quot;abb08b4f-c079-30d1-9881-080496527419&quot;,&quot;issued&quot;:{&quot;date-parts&quot;:[[&quot;2014&quot;]]},&quot;publisher&quot;:&quot;Associação Brasileira de Normas Técnicas&quot;,&quot;title&quot;:&quot;Projeto de estruturas de concreto -Procedimento&quot;,&quot;type&quot;:&quot;article&quot;},&quot;suppress-author&quot;:1,&quot;uris&quot;:[&quot;http://www.mendeley.com/documents/?uuid=abb08b4f-c079-30d1-9881-080496527419&quot;],&quot;isTemporary&quot;:false,&quot;legacyDesktopId&quot;:&quot;abb08b4f-c079-30d1-9881-080496527419&quot;}],&quot;properties&quot;:{&quot;noteIndex&quot;:0},&quot;isEdited&quot;:true,&quot;manualOverride&quot;:{&quot;citeprocText&quot;:&quot;(2014)&quot;,&quot;isManuallyOverridden&quot;:false,&quot;manualOverrideText&quot;:&quot;&quot;},&quot;citationTag&quot;:&quot;MENDELEY_CITATION_v3_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&quot;},{&quot;citationID&quot;:&quot;MENDELEY_CITATION_9d8612d6-efc3-433c-80dc-fe718928eaf9&quot;,&quot;citationItems&quot;:[{&quot;id&quot;:&quot;abb08b4f-c079-30d1-9881-080496527419&quot;,&quot;itemData&quot;:{&quot;author&quot;:[{&quot;dropping-particle&quot;:&quot;&quot;,&quot;family&quot;:&quot;ABNT NBR 6118&quot;,&quot;given&quot;:&quot;&quot;,&quot;non-dropping-particle&quot;:&quot;&quot;,&quot;parse-names&quot;:false,&quot;suffix&quot;:&quot;&quot;}],&quot;id&quot;:&quot;abb08b4f-c079-30d1-9881-080496527419&quot;,&quot;issued&quot;:{&quot;date-parts&quot;:[[&quot;2014&quot;]]},&quot;publisher&quot;:&quot;Associação Brasileira de Normas Técnicas&quot;,&quot;title&quot;:&quot;Projeto de estruturas de concreto -Procedimento&quot;,&quot;type&quot;:&quot;article&quot;},&quot;uris&quot;:[&quot;http://www.mendeley.com/documents/?uuid=abb08b4f-c079-30d1-9881-080496527419&quot;],&quot;isTemporary&quot;:false,&quot;legacyDesktopId&quot;:&quot;abb08b4f-c079-30d1-9881-080496527419&quot;}],&quot;properties&quot;:{&quot;noteIndex&quot;:0},&quot;isEdited&quot;:false,&quot;manualOverride&quot;:{&quot;citeprocText&quot;:&quot;(ABNT NBR 6118, 2014)&quot;,&quot;isManuallyOverridden&quot;:false,&quot;manualOverrideText&quot;:&quot;&quot;},&quot;citationTag&quot;:&quot;MENDELEY_CITATION_v3_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&quot;},{&quot;citationID&quot;:&quot;MENDELEY_CITATION_51ade3aa-cefc-4fcf-abf9-503547e7ef20&quot;,&quot;citationItems&quot;:[{&quot;id&quot;:&quot;7f6ae188-d49a-3262-a77a-1f2d690fef9a&quot;,&quot;itemData&quot;:{&quot;author&quot;:[{&quot;dropping-particle&quot;:&quot;&quot;,&quot;family&quot;:&quot;Willam&quot;,&quot;given&quot;:&quot;Kaspar J&quot;,&quot;non-dropping-particle&quot;:&quot;&quot;,&quot;parse-names&quot;:false,&quot;suffix&quot;:&quot;&quot;},{&quot;dropping-particle&quot;:&quot;&quot;,&quot;family&quot;:&quot;Warnke&quot;,&quot;given&quot;:&quot;E. P.&quot;,&quot;non-dropping-particle&quot;:&quot;&quot;,&quot;parse-names&quot;:false,&quot;suffix&quot;:&quot;&quot;}],&quot;container-title&quot;:&quot;Proc. Intl. Assoc. Bridge Structl. Engrs&quot;,&quot;id&quot;:&quot;7f6ae188-d49a-3262-a77a-1f2d690fef9a&quot;,&quot;issued&quot;:{&quot;date-parts&quot;:[[&quot;1975&quot;]]},&quot;page&quot;:&quot;1-30&quot;,&quot;title&quot;:&quot;Constitutive model for the triaxial behaviour of concrete&quot;,&quot;type&quot;:&quot;article-journal&quot;,&quot;volume&quot;:&quot;19&quot;},&quot;suppress-author&quot;:1,&quot;uris&quot;:[&quot;http://www.mendeley.com/documents/?uuid=477bc379-f176-4f7f-96a1-a66193440f99&quot;],&quot;isTemporary&quot;:false,&quot;legacyDesktopId&quot;:&quot;477bc379-f176-4f7f-96a1-a66193440f99&quot;}],&quot;properties&quot;:{&quot;noteIndex&quot;:0},&quot;isEdited&quot;:true,&quot;manualOverride&quot;:{&quot;citeprocText&quot;:&quot;(1975)&quot;,&quot;isManuallyOverridden&quot;:false,&quot;manualOverrideText&quot;:&quot;&quot;},&quot;citationTag&quot;:&quot;MENDELEY_CITATION_v3_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&quot;},{&quot;citationID&quot;:&quot;MENDELEY_CITATION_406b0625-d244-40c2-a4e3-7cf593ed9f95&quot;,&quot;citationItems&quot;:[{&quot;id&quot;:&quot;48fd20ac-eaa2-349a-a3f7-1a19fc660470&quot;,&quot;itemData&quot;:{&quot;author&quot;:[{&quot;dropping-particle&quot;:&quot;&quot;,&quot;family&quot;:&quot;ANSYS Material Reference&quot;,&quot;given&quot;:&quot;&quot;,&quot;non-dropping-particle&quot;:&quot;&quot;,&quot;parse-names&quot;:false,&quot;suffix&quot;:&quot;&quot;}],&quot;id&quot;:&quot;48fd20ac-eaa2-349a-a3f7-1a19fc660470&quot;,&quot;issued&quot;:{&quot;date-parts&quot;:[[&quot;2021&quot;]]},&quot;title&quot;:&quot;ANSYS Mechanical APDL Material Reference&quot;,&quot;type&quot;:&quot;article&quot;},&quot;uris&quot;:[&quot;http://www.mendeley.com/documents/?uuid=494c199f-1428-49b9-ae22-58d9b157562f&quot;],&quot;isTemporary&quot;:false,&quot;legacyDesktopId&quot;:&quot;494c199f-1428-49b9-ae22-58d9b157562f&quot;}],&quot;properties&quot;:{&quot;noteIndex&quot;:0},&quot;isEdited&quot;:false,&quot;manualOverride&quot;:{&quot;citeprocText&quot;:&quot;(ANSYS Material Reference, 2021)&quot;,&quot;isManuallyOverridden&quot;:false,&quot;manualOverrideText&quot;:&quot;&quot;},&quot;citationTag&quot;:&quot;MENDELEY_CITATION_v3_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&quot;},{&quot;citationID&quot;:&quot;MENDELEY_CITATION_8c373320-3c79-40b0-a15d-e1c4913d1ce9&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suppress-author&quot;:1,&quot;uris&quot;:[&quot;http://www.mendeley.com/documents/?uuid=39b18653-dafe-4c13-b46a-417179885341&quot;],&quot;isTemporary&quot;:false,&quot;legacyDesktopId&quot;:&quot;39b18653-dafe-4c13-b46a-417179885341&quot;}],&quot;properties&quot;:{&quot;noteIndex&quot;:0},&quot;isEdited&quot;:true,&quot;manualOverride&quot;:{&quot;citeprocText&quot;:&quot;(2022)&quot;,&quot;isManuallyOverridden&quot;:false,&quot;manualOverrideText&quot;:&quot;&quot;},&quot;citationTag&quot;:&quot;MENDELEY_CITATION_v3_eyJjaXRhdGlvbklEIjoiTUVOREVMRVlfQ0lUQVRJT05fOGMzNzMzMjAtM2M3OS00MGIwLWExNWQtZTFjNDkxM2QxY2U5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zdXBwcmVzcy1hdXRob3IiOjEsInVyaXMiOlsiaHR0cDovL3d3dy5tZW5kZWxleS5jb20vZG9jdW1lbnRzLz91dWlkPTM5YjE4NjUzLWRhZmUtNGMxMy1iNDZhLTQxNzE3OTg4NTM0MSJdLCJpc1RlbXBvcmFyeSI6ZmFsc2UsImxlZ2FjeURlc2t0b3BJZCI6IjM5YjE4NjUzLWRhZmUtNGMxMy1iNDZhLTQxNzE3OTg4NTM0MSJ9XSwicHJvcGVydGllcyI6eyJub3RlSW5kZXgiOjB9LCJpc0VkaXRlZCI6dHJ1ZSwibWFudWFsT3ZlcnJpZGUiOnsiY2l0ZXByb2NUZXh0IjoiKDIwMjIpIiwiaXNNYW51YWxseU92ZXJyaWRkZW4iOmZhbHNlLCJtYW51YWxPdmVycmlkZVRleHQiOiIifX0=&quot;},{&quot;citationID&quot;:&quot;MENDELEY_CITATION_b091e208-cd5e-4fa9-b636-7eba509c3c51&quot;,&quot;citationItems&quot;:[{&quot;id&quot;:&quot;4bdb4373-13d6-31f7-a2ff-4ba184b36d4a&quot;,&quot;itemData&quot;:{&quot;author&quot;:[{&quot;dropping-particle&quot;:&quot;&quot;,&quot;family&quot;:&quot;ANSYS Element Reference&quot;,&quot;given&quot;:&quot;&quot;,&quot;non-dropping-particle&quot;:&quot;&quot;,&quot;parse-names&quot;:false,&quot;suffix&quot;:&quot;&quot;}],&quot;id&quot;:&quot;4bdb4373-13d6-31f7-a2ff-4ba184b36d4a&quot;,&quot;issued&quot;:{&quot;date-parts&quot;:[[&quot;2013&quot;]]},&quot;title&quot;:&quot;ANSYS Mechanical APDL Element Reference&quot;,&quot;type&quot;:&quot;article&quot;},&quot;uris&quot;:[&quot;http://www.mendeley.com/documents/?uuid=45335582-e831-4121-b373-8720819140d6&quot;],&quot;isTemporary&quot;:false,&quot;legacyDesktopId&quot;:&quot;45335582-e831-4121-b373-8720819140d6&quot;}],&quot;properties&quot;:{&quot;noteIndex&quot;:0},&quot;isEdited&quot;:false,&quot;manualOverride&quot;:{&quot;citeprocText&quot;:&quot;(ANSYS Element Reference, 2013)&quot;,&quot;isManuallyOverridden&quot;:false,&quot;manualOverrideText&quot;:&quot;&quot;},&quot;citationTag&quot;:&quot;MENDELEY_CITATION_v3_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&quot;},{&quot;citationID&quot;:&quot;MENDELEY_CITATION_134bff21-99e9-48e2-a6d6-e4452374c0c5&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uris&quot;:[&quot;http://www.mendeley.com/documents/?uuid=39b18653-dafe-4c13-b46a-417179885341&quot;],&quot;isTemporary&quot;:false,&quot;legacyDesktopId&quot;:&quot;39b18653-dafe-4c13-b46a-417179885341&quot;}],&quot;properties&quot;:{&quot;noteIndex&quot;:0},&quot;isEdited&quot;:false,&quot;manualOverride&quot;:{&quot;citeprocText&quot;:&quot;(Soltanalipour et al., 2022)&quot;,&quot;isManuallyOverridden&quot;:false,&quot;manualOverrideText&quot;:&quot;&quot;},&quot;citationTag&quot;:&quot;MENDELEY_CITATION_v3_eyJjaXRhdGlvbklEIjoiTUVOREVMRVlfQ0lUQVRJT05fMTM0YmZmMjEtOTllOS00OGUyLWE2ZDYtZTQ0NTIzNzRjMGM1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1cmlzIjpbImh0dHA6Ly93d3cubWVuZGVsZXkuY29tL2RvY3VtZW50cy8/dXVpZD0zOWIxODY1My1kYWZlLTRjMTMtYjQ2YS00MTcxNzk4ODUzNDEiXSwiaXNUZW1wb3JhcnkiOmZhbHNlLCJsZWdhY3lEZXNrdG9wSWQiOiIzOWIxODY1My1kYWZlLTRjMTMtYjQ2YS00MTcxNzk4ODUzNDEifV0sInByb3BlcnRpZXMiOnsibm90ZUluZGV4IjowfSwiaXNFZGl0ZWQiOmZhbHNlLCJtYW51YWxPdmVycmlkZSI6eyJjaXRlcHJvY1RleHQiOiIoU29sdGFuYWxpcG91ciBldCBhbC4sIDIwMjIpIiwiaXNNYW51YWxseU92ZXJyaWRkZW4iOmZhbHNlLCJtYW51YWxPdmVycmlkZVRleHQiOiIifX0=&quot;},{&quot;citationID&quot;:&quot;MENDELEY_CITATION_9f50449a-9824-4709-84b1-8f57551be7fe&quot;,&quot;citationItems&quot;:[{&quot;id&quot;:&quot;4bdb4373-13d6-31f7-a2ff-4ba184b36d4a&quot;,&quot;itemData&quot;:{&quot;author&quot;:[{&quot;dropping-particle&quot;:&quot;&quot;,&quot;family&quot;:&quot;ANSYS Element Reference&quot;,&quot;given&quot;:&quot;&quot;,&quot;non-dropping-particle&quot;:&quot;&quot;,&quot;parse-names&quot;:false,&quot;suffix&quot;:&quot;&quot;}],&quot;id&quot;:&quot;4bdb4373-13d6-31f7-a2ff-4ba184b36d4a&quot;,&quot;issued&quot;:{&quot;date-parts&quot;:[[&quot;2013&quot;]]},&quot;title&quot;:&quot;ANSYS Mechanical APDL Element Reference&quot;,&quot;type&quot;:&quot;article&quot;},&quot;uris&quot;:[&quot;http://www.mendeley.com/documents/?uuid=45335582-e831-4121-b373-8720819140d6&quot;],&quot;isTemporary&quot;:false,&quot;legacyDesktopId&quot;:&quot;45335582-e831-4121-b373-8720819140d6&quot;}],&quot;properties&quot;:{&quot;noteIndex&quot;:0},&quot;isEdited&quot;:false,&quot;manualOverride&quot;:{&quot;citeprocText&quot;:&quot;(ANSYS Element Reference, 2013)&quot;,&quot;isManuallyOverridden&quot;:false,&quot;manualOverrideText&quot;:&quot;&quot;},&quot;citationTag&quot;:&quot;MENDELEY_CITATION_v3_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&quot;},{&quot;citationID&quot;:&quot;MENDELEY_CITATION_b8826063-d0c0-4516-ab18-582b79bd8739&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uris&quot;:[&quot;http://www.mendeley.com/documents/?uuid=39b18653-dafe-4c13-b46a-417179885341&quot;],&quot;isTemporary&quot;:false,&quot;legacyDesktopId&quot;:&quot;39b18653-dafe-4c13-b46a-417179885341&quot;}],&quot;properties&quot;:{&quot;noteIndex&quot;:0},&quot;isEdited&quot;:false,&quot;manualOverride&quot;:{&quot;citeprocText&quot;:&quot;(Soltanalipour et al., 2022)&quot;,&quot;isManuallyOverridden&quot;:false,&quot;manualOverrideText&quot;:&quot;&quot;},&quot;citationTag&quot;:&quot;MENDELEY_CITATION_v3_eyJjaXRhdGlvbklEIjoiTUVOREVMRVlfQ0lUQVRJT05fYjg4MjYwNjMtZDBjMC00NTE2LWFiMTgtNTgyYjc5YmQ4NzM5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1cmlzIjpbImh0dHA6Ly93d3cubWVuZGVsZXkuY29tL2RvY3VtZW50cy8/dXVpZD0zOWIxODY1My1kYWZlLTRjMTMtYjQ2YS00MTcxNzk4ODUzNDEiXSwiaXNUZW1wb3JhcnkiOmZhbHNlLCJsZWdhY3lEZXNrdG9wSWQiOiIzOWIxODY1My1kYWZlLTRjMTMtYjQ2YS00MTcxNzk4ODUzNDEifV0sInByb3BlcnRpZXMiOnsibm90ZUluZGV4IjowfSwiaXNFZGl0ZWQiOmZhbHNlLCJtYW51YWxPdmVycmlkZSI6eyJjaXRlcHJvY1RleHQiOiIoU29sdGFuYWxpcG91ciBldCBhbC4sIDIwMjIpIiwiaXNNYW51YWxseU92ZXJyaWRkZW4iOmZhbHNlLCJtYW51YWxPdmVycmlkZVRleHQiOiIifX0=&quot;},{&quot;citationID&quot;:&quot;MENDELEY_CITATION_d4c406c3-377e-4efc-99dd-6c2ba1a0dce9&quot;,&quot;citationItems&quot;:[{&quot;id&quot;:&quot;9aeff91f-37f8-3436-bd78-31413e25842d&quot;,&quot;itemData&quot;:{&quot;author&quot;:[{&quot;dropping-particle&quot;:&quot;&quot;,&quot;family&quot;:&quot;ANSYS Theory Reference&quot;,&quot;given&quot;:&quot;&quot;,&quot;non-dropping-particle&quot;:&quot;&quot;,&quot;parse-names&quot;:false,&quot;suffix&quot;:&quot;&quot;}],&quot;id&quot;:&quot;9aeff91f-37f8-3436-bd78-31413e25842d&quot;,&quot;issued&quot;:{&quot;date-parts&quot;:[[&quot;2013&quot;]]},&quot;title&quot;:&quot;ANSYS Mechanical APDL Theory Reference&quot;,&quot;type&quot;:&quot;article&quot;},&quot;uris&quot;:[&quot;http://www.mendeley.com/documents/?uuid=d4fdbacd-8f92-49e1-a83f-e0a55eab903f&quot;],&quot;isTemporary&quot;:false,&quot;legacyDesktopId&quot;:&quot;d4fdbacd-8f92-49e1-a83f-e0a55eab903f&quot;}],&quot;properties&quot;:{&quot;noteIndex&quot;:0},&quot;isEdited&quot;:false,&quot;manualOverride&quot;:{&quot;citeprocText&quot;:&quot;(ANSYS Theory Reference, 2013)&quot;,&quot;isManuallyOverridden&quot;:false,&quot;manualOverrideText&quot;:&quot;&quot;},&quot;citationTag&quot;:&quot;MENDELEY_CITATION_v3_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&quot;},{&quot;citationID&quot;:&quot;MENDELEY_CITATION_6105fee2-f3b8-4cd9-a59c-ec1f94e636ac&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uris&quot;:[&quot;http://www.mendeley.com/documents/?uuid=39b18653-dafe-4c13-b46a-417179885341&quot;],&quot;isTemporary&quot;:false,&quot;legacyDesktopId&quot;:&quot;39b18653-dafe-4c13-b46a-417179885341&quot;}],&quot;properties&quot;:{&quot;noteIndex&quot;:0},&quot;isEdited&quot;:false,&quot;manualOverride&quot;:{&quot;citeprocText&quot;:&quot;(Soltanalipour et al., 2022)&quot;,&quot;isManuallyOverridden&quot;:false,&quot;manualOverrideText&quot;:&quot;&quot;},&quot;citationTag&quot;:&quot;MENDELEY_CITATION_v3_eyJjaXRhdGlvbklEIjoiTUVOREVMRVlfQ0lUQVRJT05fNjEwNWZlZTItZjNiOC00Y2Q5LWE1OWMtZWMxZjk0ZTYzNmFj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1cmlzIjpbImh0dHA6Ly93d3cubWVuZGVsZXkuY29tL2RvY3VtZW50cy8/dXVpZD0zOWIxODY1My1kYWZlLTRjMTMtYjQ2YS00MTcxNzk4ODUzNDEiXSwiaXNUZW1wb3JhcnkiOmZhbHNlLCJsZWdhY3lEZXNrdG9wSWQiOiIzOWIxODY1My1kYWZlLTRjMTMtYjQ2YS00MTcxNzk4ODUzNDEifV0sInByb3BlcnRpZXMiOnsibm90ZUluZGV4IjowfSwiaXNFZGl0ZWQiOmZhbHNlLCJtYW51YWxPdmVycmlkZSI6eyJjaXRlcHJvY1RleHQiOiIoU29sdGFuYWxpcG91ciBldCBhbC4sIDIwMjIpIiwiaXNNYW51YWxseU92ZXJyaWRkZW4iOmZhbHNlLCJtYW51YWxPdmVycmlkZVRleHQiOiIifX0=&quot;},{&quot;citationID&quot;:&quot;MENDELEY_CITATION_d9581417-4e16-4d7d-98f9-287032931844&quot;,&quot;citationItems&quot;:[{&quot;id&quot;:&quot;c19e1645-3832-3d98-872b-6b734b9e1448&quot;,&quot;itemData&quot;:{&quot;ISBN&quot;:&quot;9788535239294&quot;,&quot;author&quot;:[{&quot;dropping-particle&quot;:&quot;&quot;,&quot;family&quot;:&quot;Vaz&quot;,&quot;given&quot;:&quot;Luiz Eloy&quot;,&quot;non-dropping-particle&quot;:&quot;&quot;,&quot;parse-names&quot;:false,&quot;suffix&quot;:&quot;&quot;}],&quot;id&quot;:&quot;c19e1645-3832-3d98-872b-6b734b9e1448&quot;,&quot;issued&quot;:{&quot;date-parts&quot;:[[&quot;2011&quot;]]},&quot;number-of-pages&quot;:&quot;273&quot;,&quot;publisher-place&quot;:&quot;Rio de Janeiro&quot;,&quot;title&quot;:&quot;Método dos Elementos Finitos em Análise de Estruturas&quot;,&quot;type&quot;:&quot;book&quot;},&quot;uris&quot;:[&quot;http://www.mendeley.com/documents/?uuid=b7d88257-884b-4bec-b537-8b97d6c5b6f9&quot;],&quot;isTemporary&quot;:false,&quot;legacyDesktopId&quot;:&quot;b7d88257-884b-4bec-b537-8b97d6c5b6f9&quot;}],&quot;properties&quot;:{&quot;noteIndex&quot;:0},&quot;isEdited&quot;:false,&quot;manualOverride&quot;:{&quot;citeprocText&quot;:&quot;(Vaz, 2011)&quot;,&quot;isManuallyOverridden&quot;:false,&quot;manualOverrideText&quot;:&quot;&quot;},&quot;citationTag&quot;:&quot;MENDELEY_CITATION_v3_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&quot;},{&quot;citationID&quot;:&quot;MENDELEY_CITATION_84e2bb11-2707-47d4-a19f-660145043552&quot;,&quot;citationItems&quot;:[{&quot;id&quot;:&quot;1635f6ca-c076-3824-9479-5956720e6cfd&quot;,&quot;itemData&quot;:{&quot;DOI&quot;:&quot;10.1016/j.engstruct.2022.113984&quot;,&quot;ISSN&quot;:&quot;18737323&quot;,&quot;abstract&quot;:&quot;The most restrictive failure mode of steel–concrete composite slabs is longitudinal shear. The partial connection method (PCM) is a design method for longitudinal shear capacity limited to slabs showing ductile failure and assumes the complete yielding of the slab cross-section. Ductility is defined in Eurocode-4 in terms of additional strength after the first slip occurs, regardless of the total slip magnitude. This article shows that the slip behavior is significantly different depending on the shape of the sheeting profile. The slip magnitude in reentrant slabs can be large enough to drive the steel sheeting and the concrete to their yielding stresses since the two materials remain vertically clamped always. Conversely, in open-rib profiles, the slip mechanics cannot drive the materials to the yielding stresses since the vertical release of the two materials occurs earlier, when the slip exceeds specific values related to the embossments’ geometry, after which the vertical clamping is no longer possible. The results show that the vertical release between the concrete and the profiled steel sheeting is reached after the slip values about 2–5 mm in open rib profiles, whereas they remain permanently clamped in reentrant profiles. This paper demonstrates that the maximum load in open-rib slabs is related to the vertical release before the materials reach their yielding stresses. These findings are consistent with both the FEM and experimental tests presented and suggest the need to review the ductility definition in standards or the applicability of the PCM in open-rib slabs. The experimental campaign includes tests conducted at the Laboratory of Elasticity and Strength of Materials, LERMA, Universitat Politècnica de Catalunya, and external resources.&quot;,&quot;author&quot;:[{&quot;dropping-particle&quot;:&quot;&quot;,&quot;family&quot;:&quot;Soltanalipour&quot;,&quot;given&quot;:&quot;Milad&quot;,&quot;non-dropping-particle&quot;:&quot;&quot;,&quot;parse-names&quot;:false,&quot;suffix&quot;:&quot;&quot;},{&quot;dropping-particle&quot;:&quot;&quot;,&quot;family&quot;:&quot;Ferrer&quot;,&quot;given&quot;:&quot;Miquel&quot;,&quot;non-dropping-particle&quot;:&quot;&quot;,&quot;parse-names&quot;:false,&quot;suffix&quot;:&quot;&quot;},{&quot;dropping-particle&quot;:&quot;&quot;,&quot;family&quot;:&quot;Marimon&quot;,&quot;given&quot;:&quot;Frederic&quot;,&quot;non-dropping-particle&quot;:&quot;&quot;,&quot;parse-names&quot;:false,&quot;suffix&quot;:&quot;&quot;}],&quot;container-title&quot;:&quot;Engineering Structures&quot;,&quot;id&quot;:&quot;1635f6ca-c076-3824-9479-5956720e6cfd&quot;,&quot;issue&quot;:&quot;March 2021&quot;,&quot;issued&quot;:{&quot;date-parts&quot;:[[&quot;2022&quot;]]},&quot;page&quot;:&quot;113984&quot;,&quot;publisher&quot;:&quot;Elsevier Ltd&quot;,&quot;title&quot;:&quot;Experimental and numerical study of the ductility of open-rib and reentrant composite slabs&quot;,&quot;type&quot;:&quot;article-journal&quot;,&quot;volume&quot;:&quot;256&quot;},&quot;suppress-author&quot;:1,&quot;uris&quot;:[&quot;http://www.mendeley.com/documents/?uuid=39b18653-dafe-4c13-b46a-417179885341&quot;],&quot;isTemporary&quot;:false,&quot;legacyDesktopId&quot;:&quot;39b18653-dafe-4c13-b46a-417179885341&quot;}],&quot;properties&quot;:{&quot;noteIndex&quot;:0},&quot;isEdited&quot;:true,&quot;manualOverride&quot;:{&quot;citeprocText&quot;:&quot;(2022)&quot;,&quot;isManuallyOverridden&quot;:false,&quot;manualOverrideText&quot;:&quot;&quot;},&quot;citationTag&quot;:&quot;MENDELEY_CITATION_v3_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&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2F0B6CDD67DD84F8CE8E69D731D7F86" ma:contentTypeVersion="12" ma:contentTypeDescription="Crie um novo documento." ma:contentTypeScope="" ma:versionID="89b366c33d88cec44019013cea99a6cc">
  <xsd:schema xmlns:xsd="http://www.w3.org/2001/XMLSchema" xmlns:xs="http://www.w3.org/2001/XMLSchema" xmlns:p="http://schemas.microsoft.com/office/2006/metadata/properties" xmlns:ns2="dd166dbd-8422-425f-954c-ef61d05474d9" xmlns:ns3="ca71ea63-f2b7-4eb4-9f5b-77290f28d93f" targetNamespace="http://schemas.microsoft.com/office/2006/metadata/properties" ma:root="true" ma:fieldsID="2789435f39aac81f98d7158ffa938b0d" ns2:_="" ns3:_="">
    <xsd:import namespace="dd166dbd-8422-425f-954c-ef61d05474d9"/>
    <xsd:import namespace="ca71ea63-f2b7-4eb4-9f5b-77290f28d9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66dbd-8422-425f-954c-ef61d05474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1ea63-f2b7-4eb4-9f5b-77290f28d9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d37f31-27ab-4f6b-aa13-5b5aa4202fb6}" ma:internalName="TaxCatchAll" ma:showField="CatchAllData" ma:web="ca71ea63-f2b7-4eb4-9f5b-77290f28d9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dd166dbd-8422-425f-954c-ef61d05474d9" xsi:nil="true"/>
    <lcf76f155ced4ddcb4097134ff3c332f xmlns="dd166dbd-8422-425f-954c-ef61d05474d9">
      <Terms xmlns="http://schemas.microsoft.com/office/infopath/2007/PartnerControls"/>
    </lcf76f155ced4ddcb4097134ff3c332f>
    <TaxCatchAll xmlns="ca71ea63-f2b7-4eb4-9f5b-77290f28d9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Tim</b:Tag>
    <b:SourceType>Book</b:SourceType>
    <b:Guid>{1336113D-6D47-484A-9ACF-53408374905A}</b:Guid>
    <b:Author>
      <b:Author>
        <b:NameList>
          <b:Person>
            <b:Last>Timoshenko</b:Last>
            <b:First>S.</b:First>
            <b:Middle>P.</b:Middle>
          </b:Person>
          <b:Person>
            <b:Last>Goodier</b:Last>
            <b:First>J.N.</b:First>
          </b:Person>
        </b:NameList>
      </b:Author>
    </b:Author>
    <b:Title>Teoria da Elasticidade</b:Title>
    <b:Year>1980</b:Year>
    <b:Publisher>Guanabara Dois</b:Publisher>
    <b:RefOrder>2</b:RefOrder>
  </b:Source>
  <b:Source>
    <b:Tag>Cal</b:Tag>
    <b:SourceType>InternetSite</b:SourceType>
    <b:Guid>{F0D3D1FA-F4A0-4373-AE09-B24839F561F3}</b:Guid>
    <b:Title>Calculadora da Conversão de Coordenadas Cilíndricas para Cartesianas</b:Title>
    <b:InternetSiteTitle>Aprender sobre eletrônicos</b:InternetSiteTitle>
    <b:URL>http://www.learningaboutelectronics.com/imagens/Diagrama-coordenadas-cilindricas-a-cartesianas.png</b:URL>
    <b:RefOrder>3</b:RefOrder>
  </b:Source>
  <b:Source>
    <b:Tag>Mar21</b:Tag>
    <b:SourceType>Book</b:SourceType>
    <b:Guid>{FAA45EA1-5C07-46B4-AB0B-E21B22E31F68}</b:Guid>
    <b:Author>
      <b:Author>
        <b:NameList>
          <b:Person>
            <b:Last>Sadd</b:Last>
            <b:First>Martin</b:First>
            <b:Middle>H.</b:Middle>
          </b:Person>
        </b:NameList>
      </b:Author>
    </b:Author>
    <b:Title>Elasticity - Theory, Applications, and Numerics</b:Title>
    <b:Year>2021</b:Year>
    <b:City>Rhode Island</b:City>
    <b:Publisher>Elsevier</b:Publisher>
    <b:RefOrder>1</b:RefOrder>
  </b:Source>
  <b:Source>
    <b:Tag>Eds22</b:Tag>
    <b:SourceType>Book</b:SourceType>
    <b:Guid>{D53376F4-BBE4-471A-B336-0C36B633F483}</b:Guid>
    <b:Title>Notas de aula para as disciplinas Resistência dos Materiais e Mecânica dos Sólidos</b:Title>
    <b:Year>2022</b:Year>
    <b:City>São Carlos</b:City>
    <b:Author>
      <b:Author>
        <b:NameList>
          <b:Person>
            <b:Last>Leonel</b:Last>
            <b:First>Edson</b:First>
            <b:Middle>Denner</b:Middle>
          </b:Person>
        </b:NameList>
      </b:Author>
    </b:Author>
    <b:RefOrder>4</b:RefOrder>
  </b:Source>
  <b:Source>
    <b:Tag>Art</b:Tag>
    <b:SourceType>Misc</b:SourceType>
    <b:Guid>{97EA6803-CC2F-4776-9719-4D88C576FB2D}</b:Guid>
    <b:Author>
      <b:Author>
        <b:NameList>
          <b:Person>
            <b:Last>Braga</b:Last>
            <b:First>Arthur</b:First>
          </b:Person>
        </b:NameList>
      </b:Author>
    </b:Author>
    <b:Title>Cilindros de Paredes Grossas (Solução de Lamé)</b:Title>
    <b:PublicationTitle>Recurso de mídia para a disciplina de Mecânica dos Sólidos II</b:PublicationTitle>
    <b:City>Rio de Janeiro</b:City>
    <b:RefOrder>5</b:RefOrder>
  </b:Source>
  <b:Source>
    <b:Tag>ANS13</b:Tag>
    <b:SourceType>Misc</b:SourceType>
    <b:Guid>{9E26A982-1066-4C16-B9F9-B555647589E9}</b:Guid>
    <b:Author>
      <b:Author>
        <b:Corporate>ANSYS, Inc</b:Corporate>
      </b:Author>
    </b:Author>
    <b:Title>ANSYS Mechanical APDL Verification Manual</b:Title>
    <b:Year>2013</b:Year>
    <b:RefOrder>7</b:RefOrder>
  </b:Source>
  <b:Source>
    <b:Tag>Goy</b:Tag>
    <b:SourceType>ElectronicSource</b:SourceType>
    <b:Guid>{1345E4BB-D2AD-4A4D-8905-F0C9E4F7C0A5}</b:Guid>
    <b:Title>Advanced Strenght of Materials - Pressure Vessels and Shrink Fits</b:Title>
    <b:Author>
      <b:Author>
        <b:NameList>
          <b:Person>
            <b:Last>Goyal</b:Last>
            <b:First>Vinay</b:First>
          </b:Person>
        </b:NameList>
      </b:Author>
    </b:Author>
    <b:URL>https://youtu.be/tyxeNlhNlMA?si=wCn_INg_VHoUN7Zz</b:URL>
    <b:RefOrder>10</b:RefOrder>
  </b:Source>
  <b:Source>
    <b:Tag>Moi06</b:Tag>
    <b:SourceType>Misc</b:SourceType>
    <b:Guid>{E1E0189B-1F50-42E6-ABF1-FFAB5DDD7F24}</b:Guid>
    <b:Author>
      <b:Author>
        <b:NameList>
          <b:Person>
            <b:Last>Moiseyev</b:Last>
            <b:First>V.</b:First>
            <b:Middle>N.</b:Middle>
          </b:Person>
        </b:NameList>
      </b:Author>
    </b:Author>
    <b:Title>Titanium alloys – Russian aircraft and aerospace applications</b:Title>
    <b:Year>2006</b:Year>
    <b:City>Nova York</b:City>
    <b:Publisher>CRC Press</b:Publisher>
    <b:RefOrder>9</b:RefOrder>
  </b:Source>
  <b:Source>
    <b:Tag>Edi23</b:Tag>
    <b:SourceType>Misc</b:SourceType>
    <b:Guid>{12306B9B-8BC5-4C16-9ABA-B4EF49803ADF}</b:Guid>
    <b:Title>Submarino pode chegar a 4 mil metros de profundidade e tem capacidade para cinco pessoas</b:Title>
    <b:PublicationTitle>Veja como é interior de submarino desaparecido em expedição ao Titanic</b:PublicationTitle>
    <b:Year>2023</b:Year>
    <b:City>Rio de Janeiro</b:City>
    <b:Author>
      <b:Author>
        <b:Corporate>Editoria de Arte / O Globo</b:Corporate>
      </b:Author>
    </b:Author>
    <b:Comments>Adaptado</b:Comments>
    <b:URL>https://s2-oglobo.glbimg.com/Q5APsbv7K_Q8hgxriDgfgzAdVIo=/0x0:648x821/1000x0/smart/filters:strip_icc()/i.s3.glbimg.com/v1/AUTH_da025474c0c44edd99332dddb09cabe8/internal_photos/bs/2023/U/Z/ADB0aDQlelhwvSWlz2lA/info-submarino-titanic2.jpg</b:URL>
    <b:RefOrder>6</b:RefOrder>
  </b:Source>
  <b:Source>
    <b:Tag>Dia</b:Tag>
    <b:SourceType>Misc</b:SourceType>
    <b:Guid>{812C70F5-F652-4688-9058-933DC9966DD8}</b:Guid>
    <b:Author>
      <b:Author>
        <b:NameList>
          <b:Person>
            <b:Last>Dias</b:Last>
            <b:First>Vinicius</b:First>
          </b:Person>
        </b:NameList>
      </b:Author>
    </b:Author>
    <b:Title>Cilindro de revolução</b:Title>
    <b:PublicationTitle>Geogebra</b:PublicationTitle>
    <b:URL>https://www.geogebra.org/m/wn4ensrv</b:URL>
    <b:RefOrder>8</b:RefOrder>
  </b:Source>
</b:Sources>
</file>

<file path=customXml/itemProps1.xml><?xml version="1.0" encoding="utf-8"?>
<ds:datastoreItem xmlns:ds="http://schemas.openxmlformats.org/officeDocument/2006/customXml" ds:itemID="{E803C70D-C453-4BBF-BC7C-C4E4488DF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66dbd-8422-425f-954c-ef61d05474d9"/>
    <ds:schemaRef ds:uri="ca71ea63-f2b7-4eb4-9f5b-77290f28d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A6329E-F3F7-4031-9E11-1368D9888038}">
  <ds:schemaRefs>
    <ds:schemaRef ds:uri="http://schemas.microsoft.com/office/2006/metadata/properties"/>
    <ds:schemaRef ds:uri="http://schemas.microsoft.com/office/infopath/2007/PartnerControls"/>
    <ds:schemaRef ds:uri="dd166dbd-8422-425f-954c-ef61d05474d9"/>
    <ds:schemaRef ds:uri="ca71ea63-f2b7-4eb4-9f5b-77290f28d93f"/>
  </ds:schemaRefs>
</ds:datastoreItem>
</file>

<file path=customXml/itemProps3.xml><?xml version="1.0" encoding="utf-8"?>
<ds:datastoreItem xmlns:ds="http://schemas.openxmlformats.org/officeDocument/2006/customXml" ds:itemID="{05951DDC-FA48-4E8E-917D-B0509C078CC8}">
  <ds:schemaRefs>
    <ds:schemaRef ds:uri="http://schemas.microsoft.com/sharepoint/v3/contenttype/forms"/>
  </ds:schemaRefs>
</ds:datastoreItem>
</file>

<file path=customXml/itemProps4.xml><?xml version="1.0" encoding="utf-8"?>
<ds:datastoreItem xmlns:ds="http://schemas.openxmlformats.org/officeDocument/2006/customXml" ds:itemID="{23673C16-4D3A-438A-A870-E3BA8D61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11</Pages>
  <Words>3059</Words>
  <Characters>17866</Characters>
  <Application>Microsoft Office Word</Application>
  <DocSecurity>0</DocSecurity>
  <Lines>350</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PECC</Company>
  <LinksUpToDate>false</LinksUpToDate>
  <CharactersWithSpaces>20780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 Dalosto</dc:creator>
  <cp:lastModifiedBy>Diego Moreira</cp:lastModifiedBy>
  <cp:revision>42</cp:revision>
  <cp:lastPrinted>2024-05-10T15:13:00Z</cp:lastPrinted>
  <dcterms:created xsi:type="dcterms:W3CDTF">2026-06-01T23:23:00Z</dcterms:created>
  <dcterms:modified xsi:type="dcterms:W3CDTF">2026-07-16T21:15:00Z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http://www.zotero.org/styles/associacao-brasileira-de-normas-tecnicas</vt:lpwstr>
  </property>
  <property fmtid="{D5CDD505-2E9C-101B-9397-08002B2CF9AE}" pid="9" name="Mendeley Recent Style Name 3_1">
    <vt:lpwstr>Associação Brasileira de Normas Técnicas (Português - Brasil)</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3c2e8067-5696-3309-b265-b780c7261975</vt:lpwstr>
  </property>
  <property fmtid="{D5CDD505-2E9C-101B-9397-08002B2CF9AE}" pid="24" name="Mendeley Citation Style_1">
    <vt:lpwstr>http://www.zotero.org/styles/apa</vt:lpwstr>
  </property>
  <property fmtid="{D5CDD505-2E9C-101B-9397-08002B2CF9AE}" pid="25" name="ContentTypeId">
    <vt:lpwstr>0x01010092F0B6CDD67DD84F8CE8E69D731D7F86</vt:lpwstr>
  </property>
  <property fmtid="{D5CDD505-2E9C-101B-9397-08002B2CF9AE}" pid="26" name="MediaServiceImageTags">
    <vt:lpwstr/>
  </property>
  <property fmtid="{D5CDD505-2E9C-101B-9397-08002B2CF9AE}" pid="27" name="Order">
    <vt:r8>8800</vt:r8>
  </property>
  <property fmtid="{D5CDD505-2E9C-101B-9397-08002B2CF9AE}" pid="28" name="xd_Signature">
    <vt:bool>false</vt:bool>
  </property>
  <property fmtid="{D5CDD505-2E9C-101B-9397-08002B2CF9AE}" pid="29" name="xd_ProgID">
    <vt:lpwstr/>
  </property>
  <property fmtid="{D5CDD505-2E9C-101B-9397-08002B2CF9AE}" pid="30" name="_SourceUrl">
    <vt:lpwstr/>
  </property>
  <property fmtid="{D5CDD505-2E9C-101B-9397-08002B2CF9AE}" pid="31" name="_SharedFileIndex">
    <vt:lpwstr/>
  </property>
  <property fmtid="{D5CDD505-2E9C-101B-9397-08002B2CF9AE}" pid="32" name="ComplianceAssetId">
    <vt:lpwstr/>
  </property>
  <property fmtid="{D5CDD505-2E9C-101B-9397-08002B2CF9AE}" pid="33" name="TemplateUrl">
    <vt:lpwstr/>
  </property>
  <property fmtid="{D5CDD505-2E9C-101B-9397-08002B2CF9AE}" pid="34" name="_ExtendedDescription">
    <vt:lpwstr/>
  </property>
  <property fmtid="{D5CDD505-2E9C-101B-9397-08002B2CF9AE}" pid="35" name="TriggerFlowInfo">
    <vt:lpwstr/>
  </property>
  <property fmtid="{D5CDD505-2E9C-101B-9397-08002B2CF9AE}" pid="36" name="GrammarlyDocumentId">
    <vt:lpwstr>e448d7bf-fb9f-4e88-a845-203993b18b6d</vt:lpwstr>
  </property>
</Properties>
</file>