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127F" w:rsidRDefault="0057127F"/>
    <w:p w:rsidR="0057127F" w:rsidRPr="0057127F" w:rsidRDefault="0057127F" w:rsidP="0057127F">
      <w:pPr>
        <w:tabs>
          <w:tab w:val="left" w:pos="1995"/>
        </w:tabs>
        <w:rPr>
          <w:b/>
          <w:bCs/>
          <w:lang w:val="es-ES"/>
        </w:rPr>
      </w:pPr>
      <w:r>
        <w:tab/>
      </w:r>
      <w:r w:rsidRPr="0057127F">
        <w:rPr>
          <w:lang w:val="es-ES"/>
        </w:rPr>
        <w:t>P</w:t>
      </w:r>
      <w:r w:rsidRPr="0057127F">
        <w:rPr>
          <w:b/>
          <w:bCs/>
          <w:lang w:val="es-ES"/>
        </w:rPr>
        <w:t>lataforma de análisis de ventas de seguros</w:t>
      </w:r>
    </w:p>
    <w:p w:rsidR="0057127F" w:rsidRDefault="0057127F" w:rsidP="0057127F">
      <w:pPr>
        <w:tabs>
          <w:tab w:val="left" w:pos="1995"/>
        </w:tabs>
        <w:rPr>
          <w:lang w:val="es-ES"/>
        </w:rPr>
      </w:pPr>
      <w:r w:rsidRPr="0057127F">
        <w:rPr>
          <w:lang w:val="es-ES"/>
        </w:rPr>
        <w:t xml:space="preserve">Analizar los datos de los clientes y los clientes potenciales para optimizar el proceso de venta en el sector asegurador es una tarea común para muchos agentes y compañías. Sin las herramientas analíticas adecuadas, puede resultar difícil identificar los clientes potenciales más prometedores y adaptar las estrategias de venta de forma eficaz. Una </w:t>
      </w:r>
      <w:proofErr w:type="spellStart"/>
      <w:r w:rsidRPr="0057127F">
        <w:rPr>
          <w:lang w:val="es-ES"/>
        </w:rPr>
        <w:t>startup</w:t>
      </w:r>
      <w:proofErr w:type="spellEnd"/>
      <w:r w:rsidRPr="0057127F">
        <w:rPr>
          <w:lang w:val="es-ES"/>
        </w:rPr>
        <w:t xml:space="preserve"> centrada en proporcionar una plataforma SaaS que organice los datos de los clientes, evalúe los clientes potenciales y sugiera enfoques de venta personalizados podría beneficiar enormemente a las compañías y agentes de seguros. Mediante el análisis de datos, esta plataforma puede ayudar a priorizar los clientes potenciales con mayor potencial de conversión, realizar un seguimiento de las interacciones con los clientes y, en definitiva, aumentar la eficiencia de las ventas. El sector asegurador se está orientando hacia la toma de decisiones basada en datos, lo que hace que este tipo de solución sea cada vez más relevante y necesaria en el mercado actual. Tamaño del mercado: Según </w:t>
      </w:r>
      <w:proofErr w:type="spellStart"/>
      <w:r w:rsidRPr="0057127F">
        <w:rPr>
          <w:lang w:val="es-ES"/>
        </w:rPr>
        <w:t>Market</w:t>
      </w:r>
      <w:proofErr w:type="spellEnd"/>
      <w:r w:rsidRPr="0057127F">
        <w:rPr>
          <w:lang w:val="es-ES"/>
        </w:rPr>
        <w:t xml:space="preserve"> </w:t>
      </w:r>
      <w:proofErr w:type="spellStart"/>
      <w:r w:rsidRPr="0057127F">
        <w:rPr>
          <w:lang w:val="es-ES"/>
        </w:rPr>
        <w:t>Research</w:t>
      </w:r>
      <w:proofErr w:type="spellEnd"/>
      <w:r w:rsidRPr="0057127F">
        <w:rPr>
          <w:lang w:val="es-ES"/>
        </w:rPr>
        <w:t xml:space="preserve"> </w:t>
      </w:r>
      <w:proofErr w:type="spellStart"/>
      <w:r w:rsidRPr="0057127F">
        <w:rPr>
          <w:lang w:val="es-ES"/>
        </w:rPr>
        <w:t>Future</w:t>
      </w:r>
      <w:proofErr w:type="spellEnd"/>
      <w:r w:rsidRPr="0057127F">
        <w:rPr>
          <w:lang w:val="es-ES"/>
        </w:rPr>
        <w:t xml:space="preserve">, se espera que el mercado global de análisis de seguros alcance los 18.510 millones de dólares en 2026, lo que representa una importante oportunidad de crecimiento para las </w:t>
      </w:r>
      <w:proofErr w:type="spellStart"/>
      <w:r w:rsidRPr="0057127F">
        <w:rPr>
          <w:lang w:val="es-ES"/>
        </w:rPr>
        <w:t>startups</w:t>
      </w:r>
      <w:proofErr w:type="spellEnd"/>
      <w:r w:rsidRPr="0057127F">
        <w:rPr>
          <w:lang w:val="es-ES"/>
        </w:rPr>
        <w:t xml:space="preserve"> de este sector.</w:t>
      </w:r>
    </w:p>
    <w:p w:rsidR="0057127F" w:rsidRPr="0057127F" w:rsidRDefault="0057127F" w:rsidP="0057127F">
      <w:pPr>
        <w:shd w:val="clear" w:color="auto" w:fill="FFFFFF"/>
        <w:spacing w:after="0" w:line="240" w:lineRule="auto"/>
        <w:rPr>
          <w:rFonts w:ascii="Inter Fallback" w:eastAsia="Times New Roman" w:hAnsi="Inter Fallback" w:cs="Times New Roman"/>
          <w:b/>
          <w:bCs/>
          <w:color w:val="8B5CF6"/>
          <w:sz w:val="27"/>
          <w:szCs w:val="27"/>
          <w:lang w:val="es-ES"/>
        </w:rPr>
      </w:pPr>
      <w:r w:rsidRPr="0057127F">
        <w:rPr>
          <w:rFonts w:ascii="Inter Fallback" w:eastAsia="Times New Roman" w:hAnsi="Inter Fallback" w:cs="Times New Roman"/>
          <w:b/>
          <w:bCs/>
          <w:color w:val="8B5CF6"/>
          <w:sz w:val="27"/>
          <w:szCs w:val="27"/>
          <w:lang w:val="es-ES"/>
        </w:rPr>
        <w:t xml:space="preserve">Necesidades del mercado: ¿Quién es el cliente objetivo y qué problema le resuelve esta idea de </w:t>
      </w:r>
      <w:proofErr w:type="spellStart"/>
      <w:proofErr w:type="gramStart"/>
      <w:r w:rsidRPr="0057127F">
        <w:rPr>
          <w:rFonts w:ascii="Inter Fallback" w:eastAsia="Times New Roman" w:hAnsi="Inter Fallback" w:cs="Times New Roman"/>
          <w:b/>
          <w:bCs/>
          <w:color w:val="8B5CF6"/>
          <w:sz w:val="27"/>
          <w:szCs w:val="27"/>
          <w:lang w:val="es-ES"/>
        </w:rPr>
        <w:t>inicio?</w:t>
      </w:r>
      <w:r w:rsidRPr="0057127F">
        <w:rPr>
          <w:rFonts w:ascii="Material Icons" w:eastAsia="Times New Roman" w:hAnsi="Material Icons" w:cs="Times New Roman"/>
          <w:color w:val="8B5CF6"/>
          <w:sz w:val="27"/>
          <w:szCs w:val="27"/>
          <w:bdr w:val="single" w:sz="2" w:space="0" w:color="E5E7EB" w:frame="1"/>
          <w:lang w:val="es-ES"/>
        </w:rPr>
        <w:t>search</w:t>
      </w:r>
      <w:proofErr w:type="spellEnd"/>
      <w:proofErr w:type="gramEnd"/>
    </w:p>
    <w:p w:rsidR="0057127F" w:rsidRDefault="0057127F" w:rsidP="0057127F">
      <w:pPr>
        <w:shd w:val="clear" w:color="auto" w:fill="FFFFFF"/>
        <w:spacing w:after="0" w:line="240" w:lineRule="auto"/>
        <w:rPr>
          <w:rFonts w:ascii="Inter Fallback" w:eastAsia="Times New Roman" w:hAnsi="Inter Fallback" w:cs="Times New Roman"/>
          <w:color w:val="11181C"/>
          <w:sz w:val="27"/>
          <w:szCs w:val="27"/>
          <w:lang w:val="es-ES"/>
        </w:rPr>
      </w:pPr>
      <w:r w:rsidRPr="0057127F">
        <w:rPr>
          <w:rFonts w:ascii="Inter Fallback" w:eastAsia="Times New Roman" w:hAnsi="Inter Fallback" w:cs="Times New Roman"/>
          <w:color w:val="11181C"/>
          <w:sz w:val="27"/>
          <w:szCs w:val="27"/>
          <w:lang w:val="es-ES"/>
        </w:rPr>
        <w:t xml:space="preserve">El público objetivo de esta </w:t>
      </w:r>
      <w:proofErr w:type="spellStart"/>
      <w:r w:rsidRPr="0057127F">
        <w:rPr>
          <w:rFonts w:ascii="Inter Fallback" w:eastAsia="Times New Roman" w:hAnsi="Inter Fallback" w:cs="Times New Roman"/>
          <w:color w:val="11181C"/>
          <w:sz w:val="27"/>
          <w:szCs w:val="27"/>
          <w:lang w:val="es-ES"/>
        </w:rPr>
        <w:t>startup</w:t>
      </w:r>
      <w:proofErr w:type="spellEnd"/>
      <w:r w:rsidRPr="0057127F">
        <w:rPr>
          <w:rFonts w:ascii="Inter Fallback" w:eastAsia="Times New Roman" w:hAnsi="Inter Fallback" w:cs="Times New Roman"/>
          <w:color w:val="11181C"/>
          <w:sz w:val="27"/>
          <w:szCs w:val="27"/>
          <w:lang w:val="es-ES"/>
        </w:rPr>
        <w:t xml:space="preserve"> serían las compañías de seguros y los agentes que buscan optimizar su proceso de ventas mediante análisis de datos y estrategias de venta personalizadas. El problema que resuelve esta </w:t>
      </w:r>
      <w:proofErr w:type="spellStart"/>
      <w:r w:rsidRPr="0057127F">
        <w:rPr>
          <w:rFonts w:ascii="Inter Fallback" w:eastAsia="Times New Roman" w:hAnsi="Inter Fallback" w:cs="Times New Roman"/>
          <w:color w:val="11181C"/>
          <w:sz w:val="27"/>
          <w:szCs w:val="27"/>
          <w:lang w:val="es-ES"/>
        </w:rPr>
        <w:t>startup</w:t>
      </w:r>
      <w:proofErr w:type="spellEnd"/>
      <w:r w:rsidRPr="0057127F">
        <w:rPr>
          <w:rFonts w:ascii="Inter Fallback" w:eastAsia="Times New Roman" w:hAnsi="Inter Fallback" w:cs="Times New Roman"/>
          <w:color w:val="11181C"/>
          <w:sz w:val="27"/>
          <w:szCs w:val="27"/>
          <w:lang w:val="es-ES"/>
        </w:rPr>
        <w:t xml:space="preserve"> es la falta de herramientas analíticas adecuadas para analizar eficazmente los datos de los clientes y los clientes potenciales, lo que dificulta la identificación de clientes potenciales prometedores y la adaptación de los enfoques de venta. Al proporcionar una plataforma SaaS que organiza los datos de los clientes, evalúa los clientes potenciales y sugiere enfoques de venta personalizados, esta </w:t>
      </w:r>
      <w:proofErr w:type="spellStart"/>
      <w:r w:rsidRPr="0057127F">
        <w:rPr>
          <w:rFonts w:ascii="Inter Fallback" w:eastAsia="Times New Roman" w:hAnsi="Inter Fallback" w:cs="Times New Roman"/>
          <w:color w:val="11181C"/>
          <w:sz w:val="27"/>
          <w:szCs w:val="27"/>
          <w:lang w:val="es-ES"/>
        </w:rPr>
        <w:t>startup</w:t>
      </w:r>
      <w:proofErr w:type="spellEnd"/>
      <w:r w:rsidRPr="0057127F">
        <w:rPr>
          <w:rFonts w:ascii="Inter Fallback" w:eastAsia="Times New Roman" w:hAnsi="Inter Fallback" w:cs="Times New Roman"/>
          <w:color w:val="11181C"/>
          <w:sz w:val="27"/>
          <w:szCs w:val="27"/>
          <w:lang w:val="es-ES"/>
        </w:rPr>
        <w:t xml:space="preserve"> busca ayudar a las compañías de seguros y a los agentes a priorizar los clientes potenciales con mayor potencial de conversión, realizar un seguimiento de las interacciones con los clientes y, en definitiva, aumentar la eficiencia de las ventas en el competitivo sector asegurador.</w:t>
      </w:r>
    </w:p>
    <w:p w:rsidR="0057127F" w:rsidRDefault="0057127F" w:rsidP="0057127F">
      <w:pPr>
        <w:shd w:val="clear" w:color="auto" w:fill="FFFFFF"/>
        <w:spacing w:after="0" w:line="240" w:lineRule="auto"/>
        <w:rPr>
          <w:rFonts w:ascii="Inter Fallback" w:eastAsia="Times New Roman" w:hAnsi="Inter Fallback" w:cs="Times New Roman"/>
          <w:color w:val="11181C"/>
          <w:sz w:val="27"/>
          <w:szCs w:val="27"/>
          <w:lang w:val="es-ES"/>
        </w:rPr>
      </w:pPr>
    </w:p>
    <w:p w:rsidR="0057127F" w:rsidRPr="0057127F" w:rsidRDefault="0057127F" w:rsidP="0057127F">
      <w:pPr>
        <w:shd w:val="clear" w:color="auto" w:fill="FFFFFF"/>
        <w:spacing w:after="0" w:line="240" w:lineRule="auto"/>
        <w:rPr>
          <w:rFonts w:ascii="Inter Fallback" w:eastAsia="Times New Roman" w:hAnsi="Inter Fallback" w:cs="Times New Roman"/>
          <w:b/>
          <w:bCs/>
          <w:color w:val="11181C"/>
          <w:sz w:val="27"/>
          <w:szCs w:val="27"/>
          <w:lang w:val="es-ES"/>
        </w:rPr>
      </w:pPr>
      <w:r w:rsidRPr="0057127F">
        <w:rPr>
          <w:rFonts w:ascii="Inter Fallback" w:eastAsia="Times New Roman" w:hAnsi="Inter Fallback" w:cs="Times New Roman"/>
          <w:b/>
          <w:bCs/>
          <w:color w:val="11181C"/>
          <w:sz w:val="27"/>
          <w:szCs w:val="27"/>
          <w:lang w:val="es-ES"/>
        </w:rPr>
        <w:t xml:space="preserve">Impacto: ¿Qué impacto tendrá esta </w:t>
      </w:r>
      <w:proofErr w:type="spellStart"/>
      <w:r w:rsidRPr="0057127F">
        <w:rPr>
          <w:rFonts w:ascii="Inter Fallback" w:eastAsia="Times New Roman" w:hAnsi="Inter Fallback" w:cs="Times New Roman"/>
          <w:b/>
          <w:bCs/>
          <w:color w:val="11181C"/>
          <w:sz w:val="27"/>
          <w:szCs w:val="27"/>
          <w:lang w:val="es-ES"/>
        </w:rPr>
        <w:t>startup</w:t>
      </w:r>
      <w:proofErr w:type="spellEnd"/>
      <w:r w:rsidRPr="0057127F">
        <w:rPr>
          <w:rFonts w:ascii="Inter Fallback" w:eastAsia="Times New Roman" w:hAnsi="Inter Fallback" w:cs="Times New Roman"/>
          <w:b/>
          <w:bCs/>
          <w:color w:val="11181C"/>
          <w:sz w:val="27"/>
          <w:szCs w:val="27"/>
          <w:lang w:val="es-ES"/>
        </w:rPr>
        <w:t xml:space="preserve"> en sus clientes? ¿Sobre la </w:t>
      </w:r>
      <w:proofErr w:type="spellStart"/>
      <w:proofErr w:type="gramStart"/>
      <w:r w:rsidRPr="0057127F">
        <w:rPr>
          <w:rFonts w:ascii="Inter Fallback" w:eastAsia="Times New Roman" w:hAnsi="Inter Fallback" w:cs="Times New Roman"/>
          <w:b/>
          <w:bCs/>
          <w:color w:val="11181C"/>
          <w:sz w:val="27"/>
          <w:szCs w:val="27"/>
          <w:lang w:val="es-ES"/>
        </w:rPr>
        <w:t>sociedad?</w:t>
      </w:r>
      <w:r w:rsidRPr="0057127F">
        <w:rPr>
          <w:rFonts w:ascii="Material Icons" w:eastAsia="Times New Roman" w:hAnsi="Material Icons" w:cs="Times New Roman"/>
          <w:color w:val="11181C"/>
          <w:sz w:val="27"/>
          <w:szCs w:val="27"/>
          <w:bdr w:val="single" w:sz="2" w:space="0" w:color="E5E7EB" w:frame="1"/>
          <w:lang w:val="es-ES"/>
        </w:rPr>
        <w:t>search</w:t>
      </w:r>
      <w:proofErr w:type="spellEnd"/>
      <w:proofErr w:type="gramEnd"/>
    </w:p>
    <w:p w:rsidR="0057127F" w:rsidRPr="0057127F" w:rsidRDefault="0057127F" w:rsidP="0057127F">
      <w:pPr>
        <w:shd w:val="clear" w:color="auto" w:fill="FFFFFF"/>
        <w:spacing w:after="0" w:line="240" w:lineRule="auto"/>
        <w:rPr>
          <w:rFonts w:ascii="Inter Fallback" w:eastAsia="Times New Roman" w:hAnsi="Inter Fallback" w:cs="Times New Roman"/>
          <w:color w:val="11181C"/>
          <w:sz w:val="27"/>
          <w:szCs w:val="27"/>
          <w:lang w:val="es-ES"/>
        </w:rPr>
      </w:pPr>
      <w:r w:rsidRPr="0057127F">
        <w:rPr>
          <w:rFonts w:ascii="Inter Fallback" w:eastAsia="Times New Roman" w:hAnsi="Inter Fallback" w:cs="Times New Roman"/>
          <w:color w:val="11181C"/>
          <w:sz w:val="27"/>
          <w:szCs w:val="27"/>
          <w:lang w:val="es-ES"/>
        </w:rPr>
        <w:t xml:space="preserve">Esta </w:t>
      </w:r>
      <w:proofErr w:type="spellStart"/>
      <w:r w:rsidRPr="0057127F">
        <w:rPr>
          <w:rFonts w:ascii="Inter Fallback" w:eastAsia="Times New Roman" w:hAnsi="Inter Fallback" w:cs="Times New Roman"/>
          <w:color w:val="11181C"/>
          <w:sz w:val="27"/>
          <w:szCs w:val="27"/>
          <w:lang w:val="es-ES"/>
        </w:rPr>
        <w:t>startup</w:t>
      </w:r>
      <w:proofErr w:type="spellEnd"/>
      <w:r w:rsidRPr="0057127F">
        <w:rPr>
          <w:rFonts w:ascii="Inter Fallback" w:eastAsia="Times New Roman" w:hAnsi="Inter Fallback" w:cs="Times New Roman"/>
          <w:color w:val="11181C"/>
          <w:sz w:val="27"/>
          <w:szCs w:val="27"/>
          <w:lang w:val="es-ES"/>
        </w:rPr>
        <w:t xml:space="preserve"> tendrá un impacto significativo en sus clientes al proporcionarles una potente herramienta para optimizar sus procesos de venta, mejorar las tasas de conversión de clientes potenciales y aumentar la eficiencia general de las ventas. Al aprovechar el análisis de datos para priorizar clientes potenciales y recomendar estrategias de venta personalizadas, los agentes y las compañías de seguros pueden esperar mejores resultados de venta y un mayor crecimiento de los ingresos. Además, a nivel social, esta </w:t>
      </w:r>
      <w:proofErr w:type="spellStart"/>
      <w:r w:rsidRPr="0057127F">
        <w:rPr>
          <w:rFonts w:ascii="Inter Fallback" w:eastAsia="Times New Roman" w:hAnsi="Inter Fallback" w:cs="Times New Roman"/>
          <w:color w:val="11181C"/>
          <w:sz w:val="27"/>
          <w:szCs w:val="27"/>
          <w:lang w:val="es-ES"/>
        </w:rPr>
        <w:t>startup</w:t>
      </w:r>
      <w:proofErr w:type="spellEnd"/>
      <w:r w:rsidRPr="0057127F">
        <w:rPr>
          <w:rFonts w:ascii="Inter Fallback" w:eastAsia="Times New Roman" w:hAnsi="Inter Fallback" w:cs="Times New Roman"/>
          <w:color w:val="11181C"/>
          <w:sz w:val="27"/>
          <w:szCs w:val="27"/>
          <w:lang w:val="es-ES"/>
        </w:rPr>
        <w:t xml:space="preserve"> puede contribuir a la transformación digital del sector asegurador, promoviendo la toma de decisiones </w:t>
      </w:r>
      <w:r w:rsidRPr="0057127F">
        <w:rPr>
          <w:rFonts w:ascii="Inter Fallback" w:eastAsia="Times New Roman" w:hAnsi="Inter Fallback" w:cs="Times New Roman"/>
          <w:color w:val="11181C"/>
          <w:sz w:val="27"/>
          <w:szCs w:val="27"/>
          <w:lang w:val="es-ES"/>
        </w:rPr>
        <w:lastRenderedPageBreak/>
        <w:t>basada en datos y fomentando un entorno más competitivo e innovador dentro del sector.</w:t>
      </w:r>
    </w:p>
    <w:p w:rsidR="0057127F" w:rsidRPr="0057127F" w:rsidRDefault="0057127F" w:rsidP="0057127F">
      <w:pPr>
        <w:shd w:val="clear" w:color="auto" w:fill="FFFFFF"/>
        <w:spacing w:after="0" w:line="240" w:lineRule="auto"/>
        <w:rPr>
          <w:rFonts w:ascii="Inter Fallback" w:eastAsia="Times New Roman" w:hAnsi="Inter Fallback" w:cs="Times New Roman"/>
          <w:b/>
          <w:bCs/>
          <w:color w:val="11181C"/>
          <w:sz w:val="27"/>
          <w:szCs w:val="27"/>
          <w:lang w:val="es-ES"/>
        </w:rPr>
      </w:pPr>
      <w:r w:rsidRPr="0057127F">
        <w:rPr>
          <w:rFonts w:ascii="Inter Fallback" w:eastAsia="Times New Roman" w:hAnsi="Inter Fallback" w:cs="Times New Roman"/>
          <w:b/>
          <w:bCs/>
          <w:color w:val="11181C"/>
          <w:sz w:val="27"/>
          <w:szCs w:val="27"/>
          <w:lang w:val="es-ES"/>
        </w:rPr>
        <w:t xml:space="preserve">Competencia: ¿Quiénes son los competidores potenciales y cómo se destaca la idea de la startup frente a </w:t>
      </w:r>
      <w:proofErr w:type="gramStart"/>
      <w:r w:rsidRPr="0057127F">
        <w:rPr>
          <w:rFonts w:ascii="Inter Fallback" w:eastAsia="Times New Roman" w:hAnsi="Inter Fallback" w:cs="Times New Roman"/>
          <w:b/>
          <w:bCs/>
          <w:color w:val="11181C"/>
          <w:sz w:val="27"/>
          <w:szCs w:val="27"/>
          <w:lang w:val="es-ES"/>
        </w:rPr>
        <w:t>ellos?</w:t>
      </w:r>
      <w:r w:rsidRPr="0057127F">
        <w:rPr>
          <w:rFonts w:ascii="Material Icons" w:eastAsia="Times New Roman" w:hAnsi="Material Icons" w:cs="Times New Roman"/>
          <w:color w:val="11181C"/>
          <w:sz w:val="27"/>
          <w:szCs w:val="27"/>
          <w:bdr w:val="single" w:sz="2" w:space="0" w:color="E5E7EB" w:frame="1"/>
          <w:lang w:val="es-ES"/>
        </w:rPr>
        <w:t>search</w:t>
      </w:r>
      <w:proofErr w:type="gramEnd"/>
    </w:p>
    <w:p w:rsidR="0057127F" w:rsidRPr="0057127F" w:rsidRDefault="0057127F" w:rsidP="0057127F">
      <w:pPr>
        <w:shd w:val="clear" w:color="auto" w:fill="FFFFFF"/>
        <w:spacing w:after="0" w:line="240" w:lineRule="auto"/>
        <w:rPr>
          <w:rFonts w:ascii="Inter Fallback" w:eastAsia="Times New Roman" w:hAnsi="Inter Fallback" w:cs="Times New Roman"/>
          <w:color w:val="11181C"/>
          <w:sz w:val="27"/>
          <w:szCs w:val="27"/>
          <w:lang w:val="es-ES"/>
        </w:rPr>
      </w:pPr>
      <w:r w:rsidRPr="0057127F">
        <w:rPr>
          <w:rFonts w:ascii="Inter Fallback" w:eastAsia="Times New Roman" w:hAnsi="Inter Fallback" w:cs="Times New Roman"/>
          <w:color w:val="11181C"/>
          <w:sz w:val="27"/>
          <w:szCs w:val="27"/>
          <w:lang w:val="es-ES"/>
        </w:rPr>
        <w:t>Entre los posibles competidores de esta startup se encuentran proveedores de software de gestión de relaciones con el cliente (CRM) consolidados, como Salesforce, con soluciones a medida para el sector asegurador, así como empresas de análisis especializadas en datos de seguros. Para diferenciarse de la competencia, la startup podría destacar su especialización en la optimización de ventas de seguros, ofreciendo una plataforma más intuitiva y específica del sector que va más allá de las funcionalidades estándar de CRM para proporcionar análisis avanzados y estrategias de ventas personalizadas, exclusivas del sector asegurador. Además, la startup puede distinguirse resaltando su facilidad de uso, asequibilidad y flexibilidad para adaptarse a las necesidades cambiantes de las compañías y agentes de seguros.</w:t>
      </w:r>
    </w:p>
    <w:p w:rsidR="0057127F" w:rsidRPr="0057127F" w:rsidRDefault="0057127F" w:rsidP="0057127F">
      <w:pPr>
        <w:shd w:val="clear" w:color="auto" w:fill="FFFFFF"/>
        <w:spacing w:after="0" w:line="240" w:lineRule="auto"/>
        <w:rPr>
          <w:rFonts w:ascii="Inter Fallback" w:eastAsia="Times New Roman" w:hAnsi="Inter Fallback" w:cs="Times New Roman"/>
          <w:color w:val="11181C"/>
          <w:sz w:val="27"/>
          <w:szCs w:val="27"/>
          <w:lang w:val="es-ES"/>
        </w:rPr>
      </w:pPr>
      <w:bookmarkStart w:id="0" w:name="_GoBack"/>
      <w:bookmarkEnd w:id="0"/>
    </w:p>
    <w:p w:rsidR="0057127F" w:rsidRPr="0057127F" w:rsidRDefault="0057127F" w:rsidP="0057127F">
      <w:pPr>
        <w:tabs>
          <w:tab w:val="left" w:pos="1995"/>
        </w:tabs>
        <w:rPr>
          <w:lang w:val="es-ES"/>
        </w:rPr>
      </w:pPr>
    </w:p>
    <w:p w:rsidR="009C52C0" w:rsidRPr="0057127F" w:rsidRDefault="009C52C0" w:rsidP="0057127F">
      <w:pPr>
        <w:tabs>
          <w:tab w:val="left" w:pos="1995"/>
        </w:tabs>
        <w:rPr>
          <w:lang w:val="es-ES"/>
        </w:rPr>
      </w:pPr>
    </w:p>
    <w:sectPr w:rsidR="009C52C0" w:rsidRPr="0057127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nter Fallback">
    <w:altName w:val="Times New Roman"/>
    <w:panose1 w:val="00000000000000000000"/>
    <w:charset w:val="00"/>
    <w:family w:val="roman"/>
    <w:notTrueType/>
    <w:pitch w:val="default"/>
  </w:font>
  <w:font w:name="Material Icons">
    <w:altName w:val="Times New Roman"/>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7127F"/>
    <w:rsid w:val="0057127F"/>
    <w:rsid w:val="009C5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01B30"/>
  <w15:chartTrackingRefBased/>
  <w15:docId w15:val="{31FA6C2B-85CB-4291-A3D1-979CCDA0D3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material-icons">
    <w:name w:val="material-icons"/>
    <w:basedOn w:val="Fuentedeprrafopredeter"/>
    <w:rsid w:val="0057127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41405962">
      <w:bodyDiv w:val="1"/>
      <w:marLeft w:val="0"/>
      <w:marRight w:val="0"/>
      <w:marTop w:val="0"/>
      <w:marBottom w:val="0"/>
      <w:divBdr>
        <w:top w:val="none" w:sz="0" w:space="0" w:color="auto"/>
        <w:left w:val="none" w:sz="0" w:space="0" w:color="auto"/>
        <w:bottom w:val="none" w:sz="0" w:space="0" w:color="auto"/>
        <w:right w:val="none" w:sz="0" w:space="0" w:color="auto"/>
      </w:divBdr>
      <w:divsChild>
        <w:div w:id="926841599">
          <w:marLeft w:val="0"/>
          <w:marRight w:val="0"/>
          <w:marTop w:val="0"/>
          <w:marBottom w:val="0"/>
          <w:divBdr>
            <w:top w:val="single" w:sz="2" w:space="0" w:color="E5E7EB"/>
            <w:left w:val="single" w:sz="2" w:space="0" w:color="E5E7EB"/>
            <w:bottom w:val="single" w:sz="2" w:space="0" w:color="E5E7EB"/>
            <w:right w:val="single" w:sz="2" w:space="0" w:color="E5E7EB"/>
          </w:divBdr>
          <w:divsChild>
            <w:div w:id="11026460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9467081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63218633">
      <w:bodyDiv w:val="1"/>
      <w:marLeft w:val="0"/>
      <w:marRight w:val="0"/>
      <w:marTop w:val="0"/>
      <w:marBottom w:val="0"/>
      <w:divBdr>
        <w:top w:val="none" w:sz="0" w:space="0" w:color="auto"/>
        <w:left w:val="none" w:sz="0" w:space="0" w:color="auto"/>
        <w:bottom w:val="none" w:sz="0" w:space="0" w:color="auto"/>
        <w:right w:val="none" w:sz="0" w:space="0" w:color="auto"/>
      </w:divBdr>
      <w:divsChild>
        <w:div w:id="206845712">
          <w:marLeft w:val="0"/>
          <w:marRight w:val="0"/>
          <w:marTop w:val="0"/>
          <w:marBottom w:val="0"/>
          <w:divBdr>
            <w:top w:val="single" w:sz="2" w:space="0" w:color="E5E7EB"/>
            <w:left w:val="single" w:sz="2" w:space="0" w:color="E5E7EB"/>
            <w:bottom w:val="single" w:sz="2" w:space="0" w:color="E5E7EB"/>
            <w:right w:val="single" w:sz="2" w:space="0" w:color="E5E7EB"/>
          </w:divBdr>
          <w:divsChild>
            <w:div w:id="14475027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2738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48506471">
      <w:bodyDiv w:val="1"/>
      <w:marLeft w:val="0"/>
      <w:marRight w:val="0"/>
      <w:marTop w:val="0"/>
      <w:marBottom w:val="0"/>
      <w:divBdr>
        <w:top w:val="none" w:sz="0" w:space="0" w:color="auto"/>
        <w:left w:val="none" w:sz="0" w:space="0" w:color="auto"/>
        <w:bottom w:val="none" w:sz="0" w:space="0" w:color="auto"/>
        <w:right w:val="none" w:sz="0" w:space="0" w:color="auto"/>
      </w:divBdr>
      <w:divsChild>
        <w:div w:id="675301931">
          <w:marLeft w:val="0"/>
          <w:marRight w:val="0"/>
          <w:marTop w:val="0"/>
          <w:marBottom w:val="0"/>
          <w:divBdr>
            <w:top w:val="single" w:sz="2" w:space="0" w:color="E5E7EB"/>
            <w:left w:val="single" w:sz="2" w:space="0" w:color="E5E7EB"/>
            <w:bottom w:val="single" w:sz="2" w:space="0" w:color="E5E7EB"/>
            <w:right w:val="single" w:sz="2" w:space="0" w:color="E5E7EB"/>
          </w:divBdr>
        </w:div>
        <w:div w:id="18001514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2390771">
      <w:bodyDiv w:val="1"/>
      <w:marLeft w:val="0"/>
      <w:marRight w:val="0"/>
      <w:marTop w:val="0"/>
      <w:marBottom w:val="0"/>
      <w:divBdr>
        <w:top w:val="none" w:sz="0" w:space="0" w:color="auto"/>
        <w:left w:val="none" w:sz="0" w:space="0" w:color="auto"/>
        <w:bottom w:val="none" w:sz="0" w:space="0" w:color="auto"/>
        <w:right w:val="none" w:sz="0" w:space="0" w:color="auto"/>
      </w:divBdr>
      <w:divsChild>
        <w:div w:id="1809783537">
          <w:marLeft w:val="0"/>
          <w:marRight w:val="0"/>
          <w:marTop w:val="0"/>
          <w:marBottom w:val="0"/>
          <w:divBdr>
            <w:top w:val="single" w:sz="2" w:space="0" w:color="E5E7EB"/>
            <w:left w:val="single" w:sz="2" w:space="0" w:color="E5E7EB"/>
            <w:bottom w:val="single" w:sz="2" w:space="0" w:color="E5E7EB"/>
            <w:right w:val="single" w:sz="2" w:space="0" w:color="E5E7EB"/>
          </w:divBdr>
          <w:divsChild>
            <w:div w:id="1359967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0885464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608</Words>
  <Characters>3469</Characters>
  <Application>Microsoft Office Word</Application>
  <DocSecurity>0</DocSecurity>
  <Lines>28</Lines>
  <Paragraphs>8</Paragraphs>
  <ScaleCrop>false</ScaleCrop>
  <Company/>
  <LinksUpToDate>false</LinksUpToDate>
  <CharactersWithSpaces>4069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Jesús Guerrero</dc:creator>
  <cp:keywords/>
  <dc:description/>
  <cp:lastModifiedBy>Jesús Guerrero</cp:lastModifiedBy>
  <cp:revision>1</cp:revision>
  <dcterms:created xsi:type="dcterms:W3CDTF">2026-04-17T18:49:00Z</dcterms:created>
  <dcterms:modified xsi:type="dcterms:W3CDTF">2026-04-17T18:53:00Z</dcterms:modified>
</cp:coreProperties>
</file>