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ADB8" w14:textId="77777777" w:rsidR="00AB600C" w:rsidRPr="00486458" w:rsidRDefault="00000000">
      <w:pPr>
        <w:pStyle w:val="TableCaption"/>
        <w:rPr>
          <w:lang w:val="pt-BR"/>
        </w:rPr>
      </w:pPr>
      <w:bookmarkStart w:id="0" w:name="mufqigwsvr"/>
      <w:r w:rsidRPr="00486458">
        <w:rPr>
          <w:b/>
          <w:bCs/>
          <w:lang w:val="pt-BR"/>
        </w:rPr>
        <w:t>Tabela 2: Escolaridade dos Pais - Região Centro_Oeste,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AB600C" w14:paraId="06CA9E32" w14:textId="77777777" w:rsidTr="0048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206F63CE" w14:textId="77777777" w:rsidR="00AB600C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6C54A854" w14:textId="77777777" w:rsidR="00AB600C" w:rsidRDefault="00000000">
            <w:pPr>
              <w:pStyle w:val="Compact"/>
            </w:pPr>
            <w:r>
              <w:rPr>
                <w:b/>
                <w:bCs/>
              </w:rPr>
              <w:t>N = 1,798</w:t>
            </w:r>
            <w:r>
              <w:rPr>
                <w:vertAlign w:val="superscript"/>
              </w:rPr>
              <w:t>1</w:t>
            </w:r>
          </w:p>
        </w:tc>
      </w:tr>
      <w:tr w:rsidR="00AB600C" w14:paraId="1EB3E3C7" w14:textId="77777777" w:rsidTr="00486458">
        <w:tc>
          <w:tcPr>
            <w:tcW w:w="4527" w:type="dxa"/>
          </w:tcPr>
          <w:p w14:paraId="2623AB6C" w14:textId="77777777" w:rsidR="00AB600C" w:rsidRDefault="00000000">
            <w:pPr>
              <w:pStyle w:val="Compact"/>
            </w:pPr>
            <w:r>
              <w:t>Escolaridade do Pai</w:t>
            </w:r>
          </w:p>
        </w:tc>
        <w:tc>
          <w:tcPr>
            <w:tcW w:w="1393" w:type="dxa"/>
          </w:tcPr>
          <w:p w14:paraId="41741E1C" w14:textId="77777777" w:rsidR="00AB600C" w:rsidRDefault="00000000">
            <w:pPr>
              <w:pStyle w:val="Compact"/>
            </w:pPr>
            <w:r>
              <w:br/>
            </w:r>
          </w:p>
        </w:tc>
      </w:tr>
      <w:tr w:rsidR="00AB600C" w14:paraId="2E98C736" w14:textId="77777777" w:rsidTr="00486458">
        <w:tc>
          <w:tcPr>
            <w:tcW w:w="4527" w:type="dxa"/>
          </w:tcPr>
          <w:p w14:paraId="76360755" w14:textId="77777777" w:rsidR="00AB600C" w:rsidRDefault="00000000">
            <w:pPr>
              <w:pStyle w:val="Compact"/>
            </w:pPr>
            <w:r>
              <w:t>    FC</w:t>
            </w:r>
          </w:p>
        </w:tc>
        <w:tc>
          <w:tcPr>
            <w:tcW w:w="1393" w:type="dxa"/>
          </w:tcPr>
          <w:p w14:paraId="11C43102" w14:textId="77777777" w:rsidR="00AB600C" w:rsidRDefault="00000000">
            <w:pPr>
              <w:pStyle w:val="Compact"/>
            </w:pPr>
            <w:r>
              <w:t>419 (23%)</w:t>
            </w:r>
          </w:p>
        </w:tc>
      </w:tr>
      <w:tr w:rsidR="00AB600C" w14:paraId="297CCD65" w14:textId="77777777" w:rsidTr="00486458">
        <w:tc>
          <w:tcPr>
            <w:tcW w:w="4527" w:type="dxa"/>
          </w:tcPr>
          <w:p w14:paraId="361F1FE9" w14:textId="77777777" w:rsidR="00AB600C" w:rsidRDefault="00000000">
            <w:pPr>
              <w:pStyle w:val="Compact"/>
            </w:pPr>
            <w:r>
              <w:t>    FI</w:t>
            </w:r>
          </w:p>
        </w:tc>
        <w:tc>
          <w:tcPr>
            <w:tcW w:w="1393" w:type="dxa"/>
          </w:tcPr>
          <w:p w14:paraId="6317F772" w14:textId="77777777" w:rsidR="00AB600C" w:rsidRDefault="00000000">
            <w:pPr>
              <w:pStyle w:val="Compact"/>
            </w:pPr>
            <w:r>
              <w:t>505 (28%)</w:t>
            </w:r>
          </w:p>
        </w:tc>
      </w:tr>
      <w:tr w:rsidR="00AB600C" w14:paraId="750145F7" w14:textId="77777777" w:rsidTr="00486458">
        <w:tc>
          <w:tcPr>
            <w:tcW w:w="4527" w:type="dxa"/>
          </w:tcPr>
          <w:p w14:paraId="33E074A2" w14:textId="77777777" w:rsidR="00AB600C" w:rsidRDefault="00000000">
            <w:pPr>
              <w:pStyle w:val="Compact"/>
            </w:pPr>
            <w:r>
              <w:t>    MC</w:t>
            </w:r>
          </w:p>
        </w:tc>
        <w:tc>
          <w:tcPr>
            <w:tcW w:w="1393" w:type="dxa"/>
          </w:tcPr>
          <w:p w14:paraId="44E735A1" w14:textId="77777777" w:rsidR="00AB600C" w:rsidRDefault="00000000">
            <w:pPr>
              <w:pStyle w:val="Compact"/>
            </w:pPr>
            <w:r>
              <w:t>241 (13%)</w:t>
            </w:r>
          </w:p>
        </w:tc>
      </w:tr>
      <w:tr w:rsidR="00AB600C" w14:paraId="401D8109" w14:textId="77777777" w:rsidTr="00486458">
        <w:tc>
          <w:tcPr>
            <w:tcW w:w="4527" w:type="dxa"/>
          </w:tcPr>
          <w:p w14:paraId="4CE604D3" w14:textId="77777777" w:rsidR="00AB600C" w:rsidRDefault="00000000">
            <w:pPr>
              <w:pStyle w:val="Compact"/>
            </w:pPr>
            <w:r>
              <w:t>    MI</w:t>
            </w:r>
          </w:p>
        </w:tc>
        <w:tc>
          <w:tcPr>
            <w:tcW w:w="1393" w:type="dxa"/>
          </w:tcPr>
          <w:p w14:paraId="2F53E24D" w14:textId="77777777" w:rsidR="00AB600C" w:rsidRDefault="00000000">
            <w:pPr>
              <w:pStyle w:val="Compact"/>
            </w:pPr>
            <w:r>
              <w:t>31 (1.7%)</w:t>
            </w:r>
          </w:p>
        </w:tc>
      </w:tr>
      <w:tr w:rsidR="00AB600C" w14:paraId="214CA962" w14:textId="77777777" w:rsidTr="00486458">
        <w:tc>
          <w:tcPr>
            <w:tcW w:w="4527" w:type="dxa"/>
          </w:tcPr>
          <w:p w14:paraId="46EC00AC" w14:textId="77777777" w:rsidR="00AB600C" w:rsidRDefault="00000000">
            <w:pPr>
              <w:pStyle w:val="Compact"/>
            </w:pPr>
            <w:r>
              <w:t>    SC</w:t>
            </w:r>
          </w:p>
        </w:tc>
        <w:tc>
          <w:tcPr>
            <w:tcW w:w="1393" w:type="dxa"/>
          </w:tcPr>
          <w:p w14:paraId="66E2AE7C" w14:textId="77777777" w:rsidR="00AB600C" w:rsidRDefault="00000000">
            <w:pPr>
              <w:pStyle w:val="Compact"/>
            </w:pPr>
            <w:r>
              <w:t>146 (8.1%)</w:t>
            </w:r>
          </w:p>
        </w:tc>
      </w:tr>
      <w:tr w:rsidR="00AB600C" w14:paraId="2E799833" w14:textId="77777777" w:rsidTr="00486458">
        <w:tc>
          <w:tcPr>
            <w:tcW w:w="4527" w:type="dxa"/>
          </w:tcPr>
          <w:p w14:paraId="150AE261" w14:textId="77777777" w:rsidR="00AB600C" w:rsidRDefault="00000000">
            <w:pPr>
              <w:pStyle w:val="Compact"/>
            </w:pPr>
            <w:r>
              <w:t>    SI</w:t>
            </w:r>
          </w:p>
        </w:tc>
        <w:tc>
          <w:tcPr>
            <w:tcW w:w="1393" w:type="dxa"/>
          </w:tcPr>
          <w:p w14:paraId="5D9B6B8B" w14:textId="77777777" w:rsidR="00AB600C" w:rsidRDefault="00000000">
            <w:pPr>
              <w:pStyle w:val="Compact"/>
            </w:pPr>
            <w:r>
              <w:t>456 (25%)</w:t>
            </w:r>
          </w:p>
        </w:tc>
      </w:tr>
      <w:tr w:rsidR="00AB600C" w14:paraId="19139BAF" w14:textId="77777777" w:rsidTr="00486458">
        <w:tc>
          <w:tcPr>
            <w:tcW w:w="4527" w:type="dxa"/>
          </w:tcPr>
          <w:p w14:paraId="09D0BB2A" w14:textId="77777777" w:rsidR="00AB600C" w:rsidRDefault="00000000">
            <w:pPr>
              <w:pStyle w:val="Compact"/>
            </w:pPr>
            <w:r>
              <w:t>Escolaridade da Mãe</w:t>
            </w:r>
          </w:p>
        </w:tc>
        <w:tc>
          <w:tcPr>
            <w:tcW w:w="1393" w:type="dxa"/>
          </w:tcPr>
          <w:p w14:paraId="27A8FD8C" w14:textId="77777777" w:rsidR="00AB600C" w:rsidRDefault="00000000">
            <w:pPr>
              <w:pStyle w:val="Compact"/>
            </w:pPr>
            <w:r>
              <w:br/>
            </w:r>
          </w:p>
        </w:tc>
      </w:tr>
      <w:tr w:rsidR="00AB600C" w14:paraId="24F68C0B" w14:textId="77777777" w:rsidTr="00486458">
        <w:tc>
          <w:tcPr>
            <w:tcW w:w="4527" w:type="dxa"/>
          </w:tcPr>
          <w:p w14:paraId="2048486A" w14:textId="77777777" w:rsidR="00AB600C" w:rsidRDefault="00000000">
            <w:pPr>
              <w:pStyle w:val="Compact"/>
            </w:pPr>
            <w:r>
              <w:t>    FC</w:t>
            </w:r>
          </w:p>
        </w:tc>
        <w:tc>
          <w:tcPr>
            <w:tcW w:w="1393" w:type="dxa"/>
          </w:tcPr>
          <w:p w14:paraId="100EDB0F" w14:textId="77777777" w:rsidR="00AB600C" w:rsidRDefault="00000000">
            <w:pPr>
              <w:pStyle w:val="Compact"/>
            </w:pPr>
            <w:r>
              <w:t>437 (24%)</w:t>
            </w:r>
          </w:p>
        </w:tc>
      </w:tr>
      <w:tr w:rsidR="00AB600C" w14:paraId="1414389B" w14:textId="77777777" w:rsidTr="00486458">
        <w:tc>
          <w:tcPr>
            <w:tcW w:w="4527" w:type="dxa"/>
          </w:tcPr>
          <w:p w14:paraId="21674150" w14:textId="77777777" w:rsidR="00AB600C" w:rsidRDefault="00000000">
            <w:pPr>
              <w:pStyle w:val="Compact"/>
            </w:pPr>
            <w:r>
              <w:t>    FI</w:t>
            </w:r>
          </w:p>
        </w:tc>
        <w:tc>
          <w:tcPr>
            <w:tcW w:w="1393" w:type="dxa"/>
          </w:tcPr>
          <w:p w14:paraId="11416033" w14:textId="77777777" w:rsidR="00AB600C" w:rsidRDefault="00000000">
            <w:pPr>
              <w:pStyle w:val="Compact"/>
            </w:pPr>
            <w:r>
              <w:t>457 (25%)</w:t>
            </w:r>
          </w:p>
        </w:tc>
      </w:tr>
      <w:tr w:rsidR="00AB600C" w14:paraId="55889D3E" w14:textId="77777777" w:rsidTr="00486458">
        <w:tc>
          <w:tcPr>
            <w:tcW w:w="4527" w:type="dxa"/>
          </w:tcPr>
          <w:p w14:paraId="66CC4F00" w14:textId="77777777" w:rsidR="00AB600C" w:rsidRDefault="00000000">
            <w:pPr>
              <w:pStyle w:val="Compact"/>
            </w:pPr>
            <w:r>
              <w:t>    MC</w:t>
            </w:r>
          </w:p>
        </w:tc>
        <w:tc>
          <w:tcPr>
            <w:tcW w:w="1393" w:type="dxa"/>
          </w:tcPr>
          <w:p w14:paraId="46FF91C9" w14:textId="77777777" w:rsidR="00AB600C" w:rsidRDefault="00000000">
            <w:pPr>
              <w:pStyle w:val="Compact"/>
            </w:pPr>
            <w:r>
              <w:t>293 (16%)</w:t>
            </w:r>
          </w:p>
        </w:tc>
      </w:tr>
      <w:tr w:rsidR="00AB600C" w14:paraId="4C7851BA" w14:textId="77777777" w:rsidTr="00486458">
        <w:tc>
          <w:tcPr>
            <w:tcW w:w="4527" w:type="dxa"/>
          </w:tcPr>
          <w:p w14:paraId="75052977" w14:textId="77777777" w:rsidR="00AB600C" w:rsidRDefault="00000000">
            <w:pPr>
              <w:pStyle w:val="Compact"/>
            </w:pPr>
            <w:r>
              <w:t>    MI</w:t>
            </w:r>
          </w:p>
        </w:tc>
        <w:tc>
          <w:tcPr>
            <w:tcW w:w="1393" w:type="dxa"/>
          </w:tcPr>
          <w:p w14:paraId="6214A12E" w14:textId="77777777" w:rsidR="00AB600C" w:rsidRDefault="00000000">
            <w:pPr>
              <w:pStyle w:val="Compact"/>
            </w:pPr>
            <w:r>
              <w:t>34 (1.9%)</w:t>
            </w:r>
          </w:p>
        </w:tc>
      </w:tr>
      <w:tr w:rsidR="00AB600C" w14:paraId="4480495F" w14:textId="77777777" w:rsidTr="00486458">
        <w:tc>
          <w:tcPr>
            <w:tcW w:w="4527" w:type="dxa"/>
          </w:tcPr>
          <w:p w14:paraId="3EE43B9D" w14:textId="77777777" w:rsidR="00AB600C" w:rsidRDefault="00000000">
            <w:pPr>
              <w:pStyle w:val="Compact"/>
            </w:pPr>
            <w:r>
              <w:t>    SC</w:t>
            </w:r>
          </w:p>
        </w:tc>
        <w:tc>
          <w:tcPr>
            <w:tcW w:w="1393" w:type="dxa"/>
          </w:tcPr>
          <w:p w14:paraId="54CFD737" w14:textId="77777777" w:rsidR="00AB600C" w:rsidRDefault="00000000">
            <w:pPr>
              <w:pStyle w:val="Compact"/>
            </w:pPr>
            <w:r>
              <w:t>136 (7.6%)</w:t>
            </w:r>
          </w:p>
        </w:tc>
      </w:tr>
      <w:tr w:rsidR="00AB600C" w14:paraId="703296BB" w14:textId="77777777" w:rsidTr="00486458">
        <w:tc>
          <w:tcPr>
            <w:tcW w:w="4527" w:type="dxa"/>
          </w:tcPr>
          <w:p w14:paraId="088BAD0A" w14:textId="77777777" w:rsidR="00AB600C" w:rsidRDefault="00000000">
            <w:pPr>
              <w:pStyle w:val="Compact"/>
            </w:pPr>
            <w:r>
              <w:t>    SI</w:t>
            </w:r>
          </w:p>
        </w:tc>
        <w:tc>
          <w:tcPr>
            <w:tcW w:w="1393" w:type="dxa"/>
          </w:tcPr>
          <w:p w14:paraId="7179FED8" w14:textId="77777777" w:rsidR="00AB600C" w:rsidRDefault="00000000">
            <w:pPr>
              <w:pStyle w:val="Compact"/>
            </w:pPr>
            <w:r>
              <w:t>441 (25%)</w:t>
            </w:r>
          </w:p>
        </w:tc>
      </w:tr>
      <w:tr w:rsidR="00AB600C" w:rsidRPr="00486458" w14:paraId="6A58C433" w14:textId="77777777" w:rsidTr="00486458">
        <w:tc>
          <w:tcPr>
            <w:tcW w:w="5920" w:type="dxa"/>
            <w:gridSpan w:val="2"/>
          </w:tcPr>
          <w:p w14:paraId="5FCD8449" w14:textId="77777777" w:rsidR="00AB600C" w:rsidRPr="00486458" w:rsidRDefault="00000000">
            <w:pPr>
              <w:pStyle w:val="Compact"/>
              <w:rPr>
                <w:lang w:val="pt-BR"/>
              </w:rPr>
            </w:pPr>
            <w:r w:rsidRPr="00486458">
              <w:rPr>
                <w:vertAlign w:val="superscript"/>
                <w:lang w:val="pt-BR"/>
              </w:rPr>
              <w:t>1</w:t>
            </w:r>
            <w:r w:rsidRPr="00486458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6A6BD701" w14:textId="77777777" w:rsidR="008C3B5F" w:rsidRPr="00486458" w:rsidRDefault="008C3B5F">
      <w:pPr>
        <w:rPr>
          <w:lang w:val="pt-BR"/>
        </w:rPr>
      </w:pPr>
    </w:p>
    <w:sectPr w:rsidR="008C3B5F" w:rsidRPr="00486458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6E6F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8264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00C"/>
    <w:rsid w:val="00486458"/>
    <w:rsid w:val="008C3B5F"/>
    <w:rsid w:val="00AB600C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5A97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2025-10-16T18:51:00Z</dcterms:modified>
  <dc:language>en</dc:language>
</cp:coreProperties>
</file>