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A7DF" w14:textId="77777777" w:rsidR="00BD0D4A" w:rsidRPr="0019503E" w:rsidRDefault="00000000">
      <w:pPr>
        <w:pStyle w:val="TableCaption"/>
        <w:rPr>
          <w:lang w:val="pt-BR"/>
        </w:rPr>
      </w:pPr>
      <w:bookmarkStart w:id="0" w:name="qgbtetqzgf"/>
      <w:r w:rsidRPr="0019503E">
        <w:rPr>
          <w:b/>
          <w:bCs/>
          <w:lang w:val="pt-BR"/>
        </w:rPr>
        <w:t>Tabela 2: Escolaridade dos Pais - Brasil, 2014</w:t>
      </w:r>
    </w:p>
    <w:tbl>
      <w:tblPr>
        <w:tblStyle w:val="Table"/>
        <w:tblW w:w="3426" w:type="pct"/>
        <w:tblLayout w:type="fixed"/>
        <w:tblLook w:val="0060" w:firstRow="1" w:lastRow="1" w:firstColumn="0" w:lastColumn="0" w:noHBand="0" w:noVBand="0"/>
      </w:tblPr>
      <w:tblGrid>
        <w:gridCol w:w="4527"/>
        <w:gridCol w:w="1677"/>
      </w:tblGrid>
      <w:tr w:rsidR="00BD0D4A" w14:paraId="1B9E7761" w14:textId="77777777" w:rsidTr="00195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675602CE" w14:textId="77777777" w:rsidR="00BD0D4A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Variável</w:t>
            </w:r>
            <w:proofErr w:type="spellEnd"/>
          </w:p>
        </w:tc>
        <w:tc>
          <w:tcPr>
            <w:tcW w:w="1677" w:type="dxa"/>
          </w:tcPr>
          <w:p w14:paraId="69B68F25" w14:textId="77777777" w:rsidR="00BD0D4A" w:rsidRDefault="00000000">
            <w:pPr>
              <w:pStyle w:val="Compact"/>
            </w:pPr>
            <w:r>
              <w:rPr>
                <w:b/>
                <w:bCs/>
              </w:rPr>
              <w:t>N = 16,985</w:t>
            </w:r>
            <w:r>
              <w:rPr>
                <w:vertAlign w:val="superscript"/>
              </w:rPr>
              <w:t>1</w:t>
            </w:r>
          </w:p>
        </w:tc>
      </w:tr>
      <w:tr w:rsidR="00BD0D4A" w14:paraId="114B3928" w14:textId="77777777" w:rsidTr="0019503E">
        <w:tc>
          <w:tcPr>
            <w:tcW w:w="4527" w:type="dxa"/>
          </w:tcPr>
          <w:p w14:paraId="29567E29" w14:textId="77777777" w:rsidR="00BD0D4A" w:rsidRDefault="00000000">
            <w:pPr>
              <w:pStyle w:val="Compact"/>
            </w:pPr>
            <w:r>
              <w:t>Escolaridade do Pai</w:t>
            </w:r>
          </w:p>
        </w:tc>
        <w:tc>
          <w:tcPr>
            <w:tcW w:w="1677" w:type="dxa"/>
          </w:tcPr>
          <w:p w14:paraId="7632AE07" w14:textId="77777777" w:rsidR="00BD0D4A" w:rsidRDefault="00000000">
            <w:pPr>
              <w:pStyle w:val="Compact"/>
            </w:pPr>
            <w:r>
              <w:br/>
            </w:r>
          </w:p>
        </w:tc>
      </w:tr>
      <w:tr w:rsidR="00BD0D4A" w14:paraId="38561145" w14:textId="77777777" w:rsidTr="0019503E">
        <w:tc>
          <w:tcPr>
            <w:tcW w:w="4527" w:type="dxa"/>
          </w:tcPr>
          <w:p w14:paraId="0DDC7BB1" w14:textId="77777777" w:rsidR="00BD0D4A" w:rsidRDefault="00000000">
            <w:pPr>
              <w:pStyle w:val="Compact"/>
            </w:pPr>
            <w:r>
              <w:t>    FC</w:t>
            </w:r>
          </w:p>
        </w:tc>
        <w:tc>
          <w:tcPr>
            <w:tcW w:w="1677" w:type="dxa"/>
          </w:tcPr>
          <w:p w14:paraId="5E81E5B4" w14:textId="77777777" w:rsidR="00BD0D4A" w:rsidRDefault="00000000">
            <w:pPr>
              <w:pStyle w:val="Compact"/>
            </w:pPr>
            <w:r>
              <w:t>4,824 (28%)</w:t>
            </w:r>
          </w:p>
        </w:tc>
      </w:tr>
      <w:tr w:rsidR="00BD0D4A" w14:paraId="21A8EC09" w14:textId="77777777" w:rsidTr="0019503E">
        <w:tc>
          <w:tcPr>
            <w:tcW w:w="4527" w:type="dxa"/>
          </w:tcPr>
          <w:p w14:paraId="58E1469A" w14:textId="77777777" w:rsidR="00BD0D4A" w:rsidRDefault="00000000">
            <w:pPr>
              <w:pStyle w:val="Compact"/>
            </w:pPr>
            <w:r>
              <w:t>    FI</w:t>
            </w:r>
          </w:p>
        </w:tc>
        <w:tc>
          <w:tcPr>
            <w:tcW w:w="1677" w:type="dxa"/>
          </w:tcPr>
          <w:p w14:paraId="555E672C" w14:textId="77777777" w:rsidR="00BD0D4A" w:rsidRDefault="00000000">
            <w:pPr>
              <w:pStyle w:val="Compact"/>
            </w:pPr>
            <w:r>
              <w:t>4,507 (27%)</w:t>
            </w:r>
          </w:p>
        </w:tc>
      </w:tr>
      <w:tr w:rsidR="00BD0D4A" w14:paraId="6E6AFCE1" w14:textId="77777777" w:rsidTr="0019503E">
        <w:tc>
          <w:tcPr>
            <w:tcW w:w="4527" w:type="dxa"/>
          </w:tcPr>
          <w:p w14:paraId="6873E212" w14:textId="77777777" w:rsidR="00BD0D4A" w:rsidRDefault="00000000">
            <w:pPr>
              <w:pStyle w:val="Compact"/>
            </w:pPr>
            <w:r>
              <w:t>    MC</w:t>
            </w:r>
          </w:p>
        </w:tc>
        <w:tc>
          <w:tcPr>
            <w:tcW w:w="1677" w:type="dxa"/>
          </w:tcPr>
          <w:p w14:paraId="40B4AD59" w14:textId="77777777" w:rsidR="00BD0D4A" w:rsidRDefault="00000000">
            <w:pPr>
              <w:pStyle w:val="Compact"/>
            </w:pPr>
            <w:r>
              <w:t>2,244 (13%)</w:t>
            </w:r>
          </w:p>
        </w:tc>
      </w:tr>
      <w:tr w:rsidR="00BD0D4A" w14:paraId="1FD527F3" w14:textId="77777777" w:rsidTr="0019503E">
        <w:tc>
          <w:tcPr>
            <w:tcW w:w="4527" w:type="dxa"/>
          </w:tcPr>
          <w:p w14:paraId="197443DE" w14:textId="77777777" w:rsidR="00BD0D4A" w:rsidRDefault="00000000">
            <w:pPr>
              <w:pStyle w:val="Compact"/>
            </w:pPr>
            <w:r>
              <w:t>    MI</w:t>
            </w:r>
          </w:p>
        </w:tc>
        <w:tc>
          <w:tcPr>
            <w:tcW w:w="1677" w:type="dxa"/>
          </w:tcPr>
          <w:p w14:paraId="1C5C6681" w14:textId="77777777" w:rsidR="00BD0D4A" w:rsidRDefault="00000000">
            <w:pPr>
              <w:pStyle w:val="Compact"/>
            </w:pPr>
            <w:r>
              <w:t>229 (1.3%)</w:t>
            </w:r>
          </w:p>
        </w:tc>
      </w:tr>
      <w:tr w:rsidR="00BD0D4A" w14:paraId="738D42F2" w14:textId="77777777" w:rsidTr="0019503E">
        <w:tc>
          <w:tcPr>
            <w:tcW w:w="4527" w:type="dxa"/>
          </w:tcPr>
          <w:p w14:paraId="4F6A5AE3" w14:textId="77777777" w:rsidR="00BD0D4A" w:rsidRDefault="00000000">
            <w:pPr>
              <w:pStyle w:val="Compact"/>
            </w:pPr>
            <w:r>
              <w:t>    SC</w:t>
            </w:r>
          </w:p>
        </w:tc>
        <w:tc>
          <w:tcPr>
            <w:tcW w:w="1677" w:type="dxa"/>
          </w:tcPr>
          <w:p w14:paraId="3E2D867D" w14:textId="77777777" w:rsidR="00BD0D4A" w:rsidRDefault="00000000">
            <w:pPr>
              <w:pStyle w:val="Compact"/>
            </w:pPr>
            <w:r>
              <w:t>1,091 (6.4%)</w:t>
            </w:r>
          </w:p>
        </w:tc>
      </w:tr>
      <w:tr w:rsidR="00BD0D4A" w14:paraId="550E0AC8" w14:textId="77777777" w:rsidTr="0019503E">
        <w:tc>
          <w:tcPr>
            <w:tcW w:w="4527" w:type="dxa"/>
          </w:tcPr>
          <w:p w14:paraId="0D4E4071" w14:textId="77777777" w:rsidR="00BD0D4A" w:rsidRDefault="00000000">
            <w:pPr>
              <w:pStyle w:val="Compact"/>
            </w:pPr>
            <w:r>
              <w:t>    SI</w:t>
            </w:r>
          </w:p>
        </w:tc>
        <w:tc>
          <w:tcPr>
            <w:tcW w:w="1677" w:type="dxa"/>
          </w:tcPr>
          <w:p w14:paraId="0E0AF2B7" w14:textId="77777777" w:rsidR="00BD0D4A" w:rsidRDefault="00000000">
            <w:pPr>
              <w:pStyle w:val="Compact"/>
            </w:pPr>
            <w:r>
              <w:t>4,090 (24%)</w:t>
            </w:r>
          </w:p>
        </w:tc>
      </w:tr>
      <w:tr w:rsidR="00BD0D4A" w14:paraId="4C71479E" w14:textId="77777777" w:rsidTr="0019503E">
        <w:tc>
          <w:tcPr>
            <w:tcW w:w="4527" w:type="dxa"/>
          </w:tcPr>
          <w:p w14:paraId="16C06C42" w14:textId="77777777" w:rsidR="00BD0D4A" w:rsidRDefault="00000000">
            <w:pPr>
              <w:pStyle w:val="Compact"/>
            </w:pPr>
            <w:r>
              <w:t>Escolaridade da Mãe</w:t>
            </w:r>
          </w:p>
        </w:tc>
        <w:tc>
          <w:tcPr>
            <w:tcW w:w="1677" w:type="dxa"/>
          </w:tcPr>
          <w:p w14:paraId="6F05CC08" w14:textId="77777777" w:rsidR="00BD0D4A" w:rsidRDefault="00000000">
            <w:pPr>
              <w:pStyle w:val="Compact"/>
            </w:pPr>
            <w:r>
              <w:br/>
            </w:r>
          </w:p>
        </w:tc>
      </w:tr>
      <w:tr w:rsidR="00BD0D4A" w14:paraId="02BCBCC4" w14:textId="77777777" w:rsidTr="0019503E">
        <w:tc>
          <w:tcPr>
            <w:tcW w:w="4527" w:type="dxa"/>
          </w:tcPr>
          <w:p w14:paraId="30D543DA" w14:textId="77777777" w:rsidR="00BD0D4A" w:rsidRDefault="00000000">
            <w:pPr>
              <w:pStyle w:val="Compact"/>
            </w:pPr>
            <w:r>
              <w:t>    FC</w:t>
            </w:r>
          </w:p>
        </w:tc>
        <w:tc>
          <w:tcPr>
            <w:tcW w:w="1677" w:type="dxa"/>
          </w:tcPr>
          <w:p w14:paraId="0098D8AB" w14:textId="77777777" w:rsidR="00BD0D4A" w:rsidRDefault="00000000">
            <w:pPr>
              <w:pStyle w:val="Compact"/>
            </w:pPr>
            <w:r>
              <w:t>4,867 (29%)</w:t>
            </w:r>
          </w:p>
        </w:tc>
      </w:tr>
      <w:tr w:rsidR="00BD0D4A" w14:paraId="52BADA96" w14:textId="77777777" w:rsidTr="0019503E">
        <w:tc>
          <w:tcPr>
            <w:tcW w:w="4527" w:type="dxa"/>
          </w:tcPr>
          <w:p w14:paraId="1DA257DD" w14:textId="77777777" w:rsidR="00BD0D4A" w:rsidRDefault="00000000">
            <w:pPr>
              <w:pStyle w:val="Compact"/>
            </w:pPr>
            <w:r>
              <w:t>    FI</w:t>
            </w:r>
          </w:p>
        </w:tc>
        <w:tc>
          <w:tcPr>
            <w:tcW w:w="1677" w:type="dxa"/>
          </w:tcPr>
          <w:p w14:paraId="78118226" w14:textId="77777777" w:rsidR="00BD0D4A" w:rsidRDefault="00000000">
            <w:pPr>
              <w:pStyle w:val="Compact"/>
            </w:pPr>
            <w:r>
              <w:t>4,316 (25%)</w:t>
            </w:r>
          </w:p>
        </w:tc>
      </w:tr>
      <w:tr w:rsidR="00BD0D4A" w14:paraId="00762F56" w14:textId="77777777" w:rsidTr="0019503E">
        <w:tc>
          <w:tcPr>
            <w:tcW w:w="4527" w:type="dxa"/>
          </w:tcPr>
          <w:p w14:paraId="65608894" w14:textId="77777777" w:rsidR="00BD0D4A" w:rsidRDefault="00000000">
            <w:pPr>
              <w:pStyle w:val="Compact"/>
            </w:pPr>
            <w:r>
              <w:t>    MC</w:t>
            </w:r>
          </w:p>
        </w:tc>
        <w:tc>
          <w:tcPr>
            <w:tcW w:w="1677" w:type="dxa"/>
          </w:tcPr>
          <w:p w14:paraId="436478AC" w14:textId="77777777" w:rsidR="00BD0D4A" w:rsidRDefault="00000000">
            <w:pPr>
              <w:pStyle w:val="Compact"/>
            </w:pPr>
            <w:r>
              <w:t>2,538 (15%)</w:t>
            </w:r>
          </w:p>
        </w:tc>
      </w:tr>
      <w:tr w:rsidR="00BD0D4A" w14:paraId="7920A05A" w14:textId="77777777" w:rsidTr="0019503E">
        <w:tc>
          <w:tcPr>
            <w:tcW w:w="4527" w:type="dxa"/>
          </w:tcPr>
          <w:p w14:paraId="5102A958" w14:textId="77777777" w:rsidR="00BD0D4A" w:rsidRDefault="00000000">
            <w:pPr>
              <w:pStyle w:val="Compact"/>
            </w:pPr>
            <w:r>
              <w:t>    MI</w:t>
            </w:r>
          </w:p>
        </w:tc>
        <w:tc>
          <w:tcPr>
            <w:tcW w:w="1677" w:type="dxa"/>
          </w:tcPr>
          <w:p w14:paraId="6E276A29" w14:textId="77777777" w:rsidR="00BD0D4A" w:rsidRDefault="00000000">
            <w:pPr>
              <w:pStyle w:val="Compact"/>
            </w:pPr>
            <w:r>
              <w:t>254 (1.5%)</w:t>
            </w:r>
          </w:p>
        </w:tc>
      </w:tr>
      <w:tr w:rsidR="00BD0D4A" w14:paraId="616C1EAD" w14:textId="77777777" w:rsidTr="0019503E">
        <w:tc>
          <w:tcPr>
            <w:tcW w:w="4527" w:type="dxa"/>
          </w:tcPr>
          <w:p w14:paraId="73B48777" w14:textId="77777777" w:rsidR="00BD0D4A" w:rsidRDefault="00000000">
            <w:pPr>
              <w:pStyle w:val="Compact"/>
            </w:pPr>
            <w:r>
              <w:t>    SC</w:t>
            </w:r>
          </w:p>
        </w:tc>
        <w:tc>
          <w:tcPr>
            <w:tcW w:w="1677" w:type="dxa"/>
          </w:tcPr>
          <w:p w14:paraId="6FBDDA49" w14:textId="77777777" w:rsidR="00BD0D4A" w:rsidRDefault="00000000">
            <w:pPr>
              <w:pStyle w:val="Compact"/>
            </w:pPr>
            <w:r>
              <w:t>972 (5.7%)</w:t>
            </w:r>
          </w:p>
        </w:tc>
      </w:tr>
      <w:tr w:rsidR="00BD0D4A" w14:paraId="3F12F028" w14:textId="77777777" w:rsidTr="0019503E">
        <w:tc>
          <w:tcPr>
            <w:tcW w:w="4527" w:type="dxa"/>
          </w:tcPr>
          <w:p w14:paraId="0BE1ABF1" w14:textId="77777777" w:rsidR="00BD0D4A" w:rsidRDefault="00000000">
            <w:pPr>
              <w:pStyle w:val="Compact"/>
            </w:pPr>
            <w:r>
              <w:t>    SI</w:t>
            </w:r>
          </w:p>
        </w:tc>
        <w:tc>
          <w:tcPr>
            <w:tcW w:w="1677" w:type="dxa"/>
          </w:tcPr>
          <w:p w14:paraId="6B8DEEE6" w14:textId="77777777" w:rsidR="00BD0D4A" w:rsidRDefault="00000000">
            <w:pPr>
              <w:pStyle w:val="Compact"/>
            </w:pPr>
            <w:r>
              <w:t>4,038 (24%)</w:t>
            </w:r>
          </w:p>
        </w:tc>
      </w:tr>
      <w:tr w:rsidR="00BD0D4A" w:rsidRPr="0019503E" w14:paraId="4BC79091" w14:textId="77777777" w:rsidTr="0019503E">
        <w:tc>
          <w:tcPr>
            <w:tcW w:w="6204" w:type="dxa"/>
            <w:gridSpan w:val="2"/>
          </w:tcPr>
          <w:p w14:paraId="5493F915" w14:textId="77777777" w:rsidR="00BD0D4A" w:rsidRPr="0019503E" w:rsidRDefault="00000000">
            <w:pPr>
              <w:pStyle w:val="Compact"/>
              <w:rPr>
                <w:lang w:val="pt-BR"/>
              </w:rPr>
            </w:pPr>
            <w:r w:rsidRPr="0019503E">
              <w:rPr>
                <w:vertAlign w:val="superscript"/>
                <w:lang w:val="pt-BR"/>
              </w:rPr>
              <w:t>1</w:t>
            </w:r>
            <w:r w:rsidRPr="0019503E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4201E0C5" w14:textId="77777777" w:rsidR="00BC6888" w:rsidRPr="0019503E" w:rsidRDefault="00BC6888">
      <w:pPr>
        <w:rPr>
          <w:lang w:val="pt-BR"/>
        </w:rPr>
      </w:pPr>
    </w:p>
    <w:sectPr w:rsidR="00BC6888" w:rsidRPr="0019503E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5FE185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01190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0D4A"/>
    <w:rsid w:val="0019503E"/>
    <w:rsid w:val="00BC6888"/>
    <w:rsid w:val="00BD0D4A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2809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345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2025-10-16T18:48:00Z</dcterms:created>
  <dcterms:modified xsi:type="dcterms:W3CDTF">2025-10-16T18:50:00Z</dcterms:modified>
  <dc:language>en</dc:language>
</cp:coreProperties>
</file>