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E38" w:rsidRPr="00040822" w:rsidRDefault="006F03F5" w:rsidP="00040822">
      <w:pPr>
        <w:jc w:val="center"/>
        <w:rPr>
          <w:b/>
        </w:rPr>
      </w:pPr>
      <w:r w:rsidRPr="00040822">
        <w:rPr>
          <w:b/>
        </w:rPr>
        <w:t>Plano de evolução Ser em Cena</w:t>
      </w:r>
    </w:p>
    <w:p w:rsidR="006F03F5" w:rsidRDefault="006F03F5" w:rsidP="00040822">
      <w:pPr>
        <w:jc w:val="both"/>
      </w:pPr>
    </w:p>
    <w:p w:rsidR="006F03F5" w:rsidRPr="00040822" w:rsidRDefault="006F03F5" w:rsidP="00040822">
      <w:pPr>
        <w:jc w:val="both"/>
        <w:rPr>
          <w:b/>
        </w:rPr>
      </w:pPr>
      <w:r w:rsidRPr="00040822">
        <w:rPr>
          <w:b/>
        </w:rPr>
        <w:t>Introdução</w:t>
      </w:r>
    </w:p>
    <w:p w:rsidR="006F03F5" w:rsidRDefault="006F03F5" w:rsidP="0065710A">
      <w:pPr>
        <w:ind w:firstLine="708"/>
        <w:jc w:val="both"/>
      </w:pPr>
      <w:r>
        <w:t xml:space="preserve">A Ser em Cena é uma associação sem fins lucrativos que iniciou suas atividades em 2003 no consultório da fonoaudióloga Fernanda Papaterra Limongi, que conheceu o primeiro teatro de afásicos num congresso em Toronto (Canadá). </w:t>
      </w:r>
    </w:p>
    <w:p w:rsidR="006F03F5" w:rsidRDefault="006F03F5" w:rsidP="0065710A">
      <w:pPr>
        <w:ind w:firstLine="708"/>
        <w:jc w:val="both"/>
      </w:pPr>
      <w:r>
        <w:t>Seu objetivo é o de realizar aulas de teatro (prioritariamente) para auxiliar na reabilitação de pessoas portadoras de afasia (déficit  de fala em decorrência de lesão cerebral)</w:t>
      </w:r>
      <w:r w:rsidR="00F42DFB">
        <w:t xml:space="preserve">, auxiliar em sua reinserção social, melhoria de qualidade de vida, melhoria do convívio familiar, fomentar a troca de experiências entre pessoas que tem esta condição e ser uma fonte de lazer </w:t>
      </w:r>
      <w:r>
        <w:t xml:space="preserve"> com o apoio de profissionais da saúde como fonoaudiólogos e psicólogos.</w:t>
      </w:r>
    </w:p>
    <w:p w:rsidR="006F03F5" w:rsidRDefault="006F03F5" w:rsidP="0065710A">
      <w:pPr>
        <w:ind w:firstLine="708"/>
        <w:jc w:val="both"/>
      </w:pPr>
      <w:r>
        <w:t xml:space="preserve">As atividades se iniciaram com o apoio de Nicholas Wahba, um jovem ator que sofria de afasia em consequência de um traumatismo craniano e era paciente de Fernanda na época. </w:t>
      </w:r>
    </w:p>
    <w:p w:rsidR="006F03F5" w:rsidRDefault="006F03F5" w:rsidP="0065710A">
      <w:pPr>
        <w:ind w:firstLine="708"/>
        <w:jc w:val="both"/>
      </w:pPr>
      <w:r>
        <w:t xml:space="preserve">O grupo se iniciou ainda pequeno, com aproximadamente 10 alunos e com o passar do tempo o trabalho começou a crescer e ampliar seus horizontes. </w:t>
      </w:r>
    </w:p>
    <w:p w:rsidR="006F03F5" w:rsidRDefault="006F03F5" w:rsidP="0065710A">
      <w:pPr>
        <w:ind w:firstLine="708"/>
        <w:jc w:val="both"/>
      </w:pPr>
      <w:r>
        <w:t>Em 2005 a Ser em Cena foi institucionalizada e formalizou sua fundação, estabelecendo assim seu estatuto social, diretoria e conselho fiscal. Recebeu o título de OSCIP (organização da sociedade civil de interesse público) e cons</w:t>
      </w:r>
      <w:r w:rsidR="00F42DFB">
        <w:t xml:space="preserve">eguiu sua sede onde, até hoje, </w:t>
      </w:r>
      <w:r>
        <w:t xml:space="preserve">funciona  com a sessão do imóvel em regime de comodato pela Fox Film do Brasil. </w:t>
      </w:r>
    </w:p>
    <w:p w:rsidR="006F03F5" w:rsidRDefault="006F03F5" w:rsidP="0065710A">
      <w:pPr>
        <w:ind w:firstLine="708"/>
        <w:jc w:val="both"/>
      </w:pPr>
      <w:r>
        <w:t>A Ser em Cena está localizada no bairro da Água Branca e é perfeita para o atendimento das atividades propostas. Estamos localizados próximo à estação Barra Funda do metrô, próximo à Av. Francisco Matarazzo por onde circulam diversas linhas de ônibus, temos estacionamento próprio, entrada plana com piso antiderrapante, rampas de acesso e uma sala ampla para a realização das atividades.</w:t>
      </w:r>
    </w:p>
    <w:p w:rsidR="006F03F5" w:rsidRDefault="006F03F5" w:rsidP="0065710A">
      <w:pPr>
        <w:ind w:firstLine="708"/>
        <w:jc w:val="both"/>
      </w:pPr>
      <w:r>
        <w:t>De 2003 a 2009 as turmas se ampliaram e chegamos a atender anualmente aproximadamente 80 alunos. Também foram realizadas as montagens de espetáculos teatrais</w:t>
      </w:r>
      <w:r w:rsidR="00040822">
        <w:t xml:space="preserve"> como: Os turistas, Reconstruindo a Palavra e Piadas em Quadrinhos em teatros como o Teatro Bibi Ferreira, Clube Alto de Pinheiros, Teatro Imprensa, entre outras apresentações em congressos e mostras especiais. </w:t>
      </w:r>
    </w:p>
    <w:p w:rsidR="00040822" w:rsidRDefault="00040822" w:rsidP="00FA4657">
      <w:pPr>
        <w:ind w:firstLine="708"/>
        <w:jc w:val="both"/>
      </w:pPr>
      <w:r>
        <w:t>A partir de 2010 fizemos uma reestruturação da Ser em Cena que envolvia desde a sua reorganização a</w:t>
      </w:r>
      <w:r w:rsidR="00574FFE">
        <w:t>té a elaboração de novos planos</w:t>
      </w:r>
      <w:r>
        <w:t xml:space="preserve">, metodologias e estratégias de ação que demonstraremos a seguir. </w:t>
      </w:r>
    </w:p>
    <w:p w:rsidR="00FA4657" w:rsidRDefault="00FA4657" w:rsidP="00FA4657">
      <w:pPr>
        <w:ind w:firstLine="708"/>
        <w:jc w:val="both"/>
      </w:pPr>
    </w:p>
    <w:p w:rsidR="00040822" w:rsidRPr="00040822" w:rsidRDefault="00F42DFB" w:rsidP="00040822">
      <w:pPr>
        <w:jc w:val="both"/>
        <w:rPr>
          <w:b/>
        </w:rPr>
      </w:pPr>
      <w:r>
        <w:rPr>
          <w:b/>
        </w:rPr>
        <w:t>Estratégias e planos de</w:t>
      </w:r>
      <w:r w:rsidR="00040822" w:rsidRPr="00040822">
        <w:rPr>
          <w:b/>
        </w:rPr>
        <w:t xml:space="preserve"> ação</w:t>
      </w:r>
      <w:r w:rsidR="00167EEE">
        <w:rPr>
          <w:b/>
        </w:rPr>
        <w:t xml:space="preserve"> </w:t>
      </w:r>
      <w:r>
        <w:rPr>
          <w:b/>
        </w:rPr>
        <w:t xml:space="preserve">colocados em prática </w:t>
      </w:r>
      <w:r w:rsidR="00167EEE">
        <w:rPr>
          <w:b/>
        </w:rPr>
        <w:t>a partir de 2010</w:t>
      </w:r>
    </w:p>
    <w:p w:rsidR="00040822" w:rsidRDefault="00040822" w:rsidP="0065710A">
      <w:pPr>
        <w:ind w:firstLine="708"/>
        <w:jc w:val="both"/>
      </w:pPr>
      <w:r>
        <w:t xml:space="preserve">Fizemos um estudo das atividades já realizadas na Ser em Cena, dos alunos atendidos nas aulas de teatro, dos recursos humanos atuantes e das necessidades para manter as atividades já realizadas com novas propostas e melhorias. </w:t>
      </w:r>
    </w:p>
    <w:p w:rsidR="00040822" w:rsidRDefault="00040822" w:rsidP="00040822">
      <w:pPr>
        <w:jc w:val="both"/>
      </w:pPr>
      <w:r>
        <w:lastRenderedPageBreak/>
        <w:t xml:space="preserve">Algumas das ações implementadas foram: </w:t>
      </w:r>
    </w:p>
    <w:p w:rsidR="00040822" w:rsidRDefault="00040822" w:rsidP="00040822">
      <w:pPr>
        <w:jc w:val="both"/>
      </w:pPr>
      <w:r>
        <w:t xml:space="preserve">- Adaptações da sede para um melhor atendimento (conserto do telhado para evitar novas infiltrações, colocação de corrimãos que faltavam, </w:t>
      </w:r>
      <w:r w:rsidR="009221DC">
        <w:t>aplicação de piso antiderrapante na entrada da sede, manutenção de jardim mensal, etc)</w:t>
      </w:r>
    </w:p>
    <w:p w:rsidR="009221DC" w:rsidRDefault="009221DC" w:rsidP="00040822">
      <w:pPr>
        <w:jc w:val="both"/>
      </w:pPr>
      <w:r>
        <w:t>- Organização e arquivamento de documentação financeira física e digital</w:t>
      </w:r>
    </w:p>
    <w:p w:rsidR="009221DC" w:rsidRDefault="009221DC" w:rsidP="00040822">
      <w:pPr>
        <w:jc w:val="both"/>
      </w:pPr>
      <w:r>
        <w:t>- Organização de documentos física e digital</w:t>
      </w:r>
    </w:p>
    <w:p w:rsidR="009221DC" w:rsidRDefault="009221DC" w:rsidP="00040822">
      <w:pPr>
        <w:jc w:val="both"/>
      </w:pPr>
      <w:r>
        <w:t>- Organização de projetos culturais realizados por pastas</w:t>
      </w:r>
    </w:p>
    <w:p w:rsidR="009221DC" w:rsidRDefault="009221DC" w:rsidP="00040822">
      <w:pPr>
        <w:jc w:val="both"/>
      </w:pPr>
      <w:r>
        <w:t>- Criação de pasta de Recursos Humanos para arquivamento de documentos física e digital</w:t>
      </w:r>
    </w:p>
    <w:p w:rsidR="009221DC" w:rsidRDefault="009221DC" w:rsidP="00040822">
      <w:pPr>
        <w:jc w:val="both"/>
      </w:pPr>
      <w:r>
        <w:t>- Nova elaboração de descrição de cargos, atividades desempenhadas, salários e cargas horárias de cada profissional da Ser em Cena</w:t>
      </w:r>
    </w:p>
    <w:p w:rsidR="009221DC" w:rsidRDefault="009221DC" w:rsidP="00040822">
      <w:pPr>
        <w:jc w:val="both"/>
      </w:pPr>
      <w:r>
        <w:t>- Criação, organização e arquivamento de clipping da Ser em Cena física e digital</w:t>
      </w:r>
    </w:p>
    <w:p w:rsidR="009221DC" w:rsidRDefault="009221DC" w:rsidP="00040822">
      <w:pPr>
        <w:jc w:val="both"/>
      </w:pPr>
      <w:r>
        <w:t>- Montagem de quadros com matérias sobre a Ser em Cena para fixação na sala de recepção</w:t>
      </w:r>
    </w:p>
    <w:p w:rsidR="009221DC" w:rsidRDefault="009221DC" w:rsidP="00040822">
      <w:pPr>
        <w:jc w:val="both"/>
      </w:pPr>
      <w:r>
        <w:t>- Realocação de móveis</w:t>
      </w:r>
    </w:p>
    <w:p w:rsidR="009221DC" w:rsidRDefault="009221DC" w:rsidP="00040822">
      <w:pPr>
        <w:jc w:val="both"/>
      </w:pPr>
      <w:r>
        <w:t xml:space="preserve">- Elaboração </w:t>
      </w:r>
      <w:r w:rsidR="00F715EE">
        <w:t xml:space="preserve">e aprovação </w:t>
      </w:r>
      <w:r w:rsidR="00F42DFB">
        <w:t>de 15</w:t>
      </w:r>
      <w:r>
        <w:t xml:space="preserve"> novos projetos culturais amparados </w:t>
      </w:r>
      <w:r w:rsidR="00F42DFB">
        <w:t>por leis de incentivo (Roaunet ,</w:t>
      </w:r>
      <w:r>
        <w:t xml:space="preserve"> ProaC</w:t>
      </w:r>
      <w:r w:rsidR="00F42DFB">
        <w:t xml:space="preserve"> e PRONAS</w:t>
      </w:r>
      <w:r>
        <w:t>)</w:t>
      </w:r>
    </w:p>
    <w:p w:rsidR="009221DC" w:rsidRDefault="009221DC" w:rsidP="00040822">
      <w:pPr>
        <w:jc w:val="both"/>
      </w:pPr>
      <w:r>
        <w:t>- Elaboração</w:t>
      </w:r>
      <w:r w:rsidR="00F715EE">
        <w:t xml:space="preserve"> e aprovação</w:t>
      </w:r>
      <w:r>
        <w:t xml:space="preserve"> de 1 projeto de convênio junto à Secretaria de Estado da Cultura</w:t>
      </w:r>
    </w:p>
    <w:p w:rsidR="009221DC" w:rsidRDefault="009221DC" w:rsidP="00040822">
      <w:pPr>
        <w:jc w:val="both"/>
      </w:pPr>
      <w:r>
        <w:t>- Impressã</w:t>
      </w:r>
      <w:r w:rsidR="00F42DFB">
        <w:t xml:space="preserve">o, digitalização e organização </w:t>
      </w:r>
      <w:r>
        <w:t>de fotos das atividades da Ser em Cena</w:t>
      </w:r>
    </w:p>
    <w:p w:rsidR="009221DC" w:rsidRDefault="009221DC" w:rsidP="00040822">
      <w:pPr>
        <w:jc w:val="both"/>
      </w:pPr>
      <w:r>
        <w:t>- Organização e digitalização de vídeos da Ser em Cena</w:t>
      </w:r>
    </w:p>
    <w:p w:rsidR="009221DC" w:rsidRDefault="009221DC" w:rsidP="00040822">
      <w:pPr>
        <w:jc w:val="both"/>
      </w:pPr>
      <w:r>
        <w:t>- Criação e manutenção de site</w:t>
      </w:r>
    </w:p>
    <w:p w:rsidR="009221DC" w:rsidRDefault="009221DC" w:rsidP="00040822">
      <w:pPr>
        <w:jc w:val="both"/>
      </w:pPr>
      <w:r>
        <w:t>- Busca de novas parcerias e patrocinadores</w:t>
      </w:r>
    </w:p>
    <w:p w:rsidR="009221DC" w:rsidRDefault="009221DC" w:rsidP="00040822">
      <w:pPr>
        <w:jc w:val="both"/>
      </w:pPr>
      <w:r w:rsidRPr="00410F16">
        <w:t xml:space="preserve">- Busca de maior divulgação das atividades da Ser em Cena em jornais, revistas e televisão. Matérias em: </w:t>
      </w:r>
      <w:r w:rsidR="00CF1FD4" w:rsidRPr="00410F16">
        <w:t>jornal A Folha de São P</w:t>
      </w:r>
      <w:r w:rsidR="00410F16" w:rsidRPr="00410F16">
        <w:t>aulo</w:t>
      </w:r>
      <w:r w:rsidR="00CF1FD4" w:rsidRPr="00410F16">
        <w:t>, Site Cheque Te</w:t>
      </w:r>
      <w:r w:rsidR="00410F16" w:rsidRPr="00410F16">
        <w:t>atro, Jornal Destak</w:t>
      </w:r>
      <w:r w:rsidR="00CF1FD4" w:rsidRPr="00410F16">
        <w:t>, Jorna</w:t>
      </w:r>
      <w:r w:rsidR="00410F16" w:rsidRPr="00410F16">
        <w:t>l Agora, Revista Crefito, site Sampa Online</w:t>
      </w:r>
      <w:r w:rsidR="00CF1FD4" w:rsidRPr="00410F16">
        <w:t>, Jornal</w:t>
      </w:r>
      <w:r w:rsidR="00410F16" w:rsidRPr="00410F16">
        <w:t xml:space="preserve"> O Estado de São Paulo</w:t>
      </w:r>
      <w:r w:rsidR="00CF1FD4" w:rsidRPr="00410F16">
        <w:t>, TV Shalom, TV Osasco, Programa Manhã Maior (Rede TV), R</w:t>
      </w:r>
      <w:r w:rsidR="00410F16" w:rsidRPr="00410F16">
        <w:t>evista Bem vindo a Nós, Revista Época SP</w:t>
      </w:r>
      <w:r w:rsidR="00CF1FD4" w:rsidRPr="00410F16">
        <w:t xml:space="preserve">, </w:t>
      </w:r>
      <w:r w:rsidR="00410F16" w:rsidRPr="00410F16">
        <w:t>Revista Super Saudável</w:t>
      </w:r>
      <w:r w:rsidR="00CF1FD4" w:rsidRPr="00410F16">
        <w:t>, Rev</w:t>
      </w:r>
      <w:r w:rsidR="00410F16" w:rsidRPr="00410F16">
        <w:t>ista Caras de Portugal</w:t>
      </w:r>
      <w:r w:rsidR="00CF1FD4" w:rsidRPr="00410F16">
        <w:t xml:space="preserve">, Revista Caras SP (matéria sobre desfile de apoio à Ser em </w:t>
      </w:r>
      <w:r w:rsidR="00410F16" w:rsidRPr="00410F16">
        <w:t>Cena), Revista Incluir</w:t>
      </w:r>
      <w:r w:rsidR="00CF1FD4" w:rsidRPr="00410F16">
        <w:t xml:space="preserve">, </w:t>
      </w:r>
      <w:r w:rsidR="00410F16" w:rsidRPr="00410F16">
        <w:t>Revista Problemas Brasileiros, Jornal A Gazeta de Pinheiros, Revista Top Magazine, Jornal Diário de São Paulo, Guia da Folha, Revista Pense Mais, Jornal Notícias de Pinheiros, Revista Hebraica, TV Aparecida,</w:t>
      </w:r>
      <w:r w:rsidR="00410F16">
        <w:t xml:space="preserve"> </w:t>
      </w:r>
      <w:r w:rsidR="00CF1FD4" w:rsidRPr="00410F16">
        <w:t>entre outras.</w:t>
      </w:r>
    </w:p>
    <w:p w:rsidR="009221DC" w:rsidRDefault="009221DC" w:rsidP="00040822">
      <w:pPr>
        <w:jc w:val="both"/>
      </w:pPr>
      <w:r>
        <w:t>- Buscamos uma nova madrinha para as atividades da Ser em Cena: Adriane Galisteu. Que já fotografou com a camiseta da Ser em Cena e também desenvolve atividad</w:t>
      </w:r>
      <w:r w:rsidR="00574FFE">
        <w:t>es divulgando o nosso trabalho</w:t>
      </w:r>
    </w:p>
    <w:p w:rsidR="009221DC" w:rsidRDefault="009221DC" w:rsidP="00040822">
      <w:pPr>
        <w:jc w:val="both"/>
      </w:pPr>
      <w:r>
        <w:lastRenderedPageBreak/>
        <w:t xml:space="preserve">- Campanha de divulgação da Ser em Cena no primeiro desfile do Shopping Frei Caneca, onde passaram um vídeo institucional sobre a Ser em Cena e desfilaram todos os modelos e a madrinha da </w:t>
      </w:r>
      <w:r w:rsidR="00574FFE">
        <w:t>Ser em Cena com nossa camiseta</w:t>
      </w:r>
    </w:p>
    <w:p w:rsidR="009221DC" w:rsidRDefault="009221DC" w:rsidP="00040822">
      <w:pPr>
        <w:jc w:val="both"/>
      </w:pPr>
      <w:r>
        <w:t>- Renovamos anualmente o título de OSCIP</w:t>
      </w:r>
    </w:p>
    <w:p w:rsidR="009221DC" w:rsidRDefault="009221DC" w:rsidP="00040822">
      <w:pPr>
        <w:jc w:val="both"/>
      </w:pPr>
      <w:r>
        <w:t>- Renovamos a cada dois anos a ata de eleição da diretoria da Ser em Cena</w:t>
      </w:r>
    </w:p>
    <w:p w:rsidR="009221DC" w:rsidRDefault="009221DC" w:rsidP="00040822">
      <w:pPr>
        <w:jc w:val="both"/>
      </w:pPr>
      <w:r>
        <w:t>- Fizemos a alteração do estatuto social da Ser em Cena adequando</w:t>
      </w:r>
      <w:r w:rsidR="00574FFE">
        <w:t>-o melhor à nossa realidade</w:t>
      </w:r>
    </w:p>
    <w:p w:rsidR="009221DC" w:rsidRDefault="009221DC" w:rsidP="00040822">
      <w:pPr>
        <w:jc w:val="both"/>
      </w:pPr>
      <w:r>
        <w:t>- Maior divulgação dos espetáculos te</w:t>
      </w:r>
      <w:r w:rsidR="00F42DFB">
        <w:t>atrais realizados de 2010 a 2017</w:t>
      </w:r>
      <w:r>
        <w:t xml:space="preserve"> com a distribuição de </w:t>
      </w:r>
      <w:r w:rsidR="00CF1FD4">
        <w:t>folders e cartazes : na Reatech, para empresas patrocinadoras e apoiadoras, AACD, AAPP, ABPCD, Abrigo Reviver, ABSW, AME, APADE, APM, Aprendendo a Viver, APROFE, Arabia, Hospital Infantil Darcy Vargas, Assoc. Novo Sonho, Assoc. Opereta, ATRADEF, Casa de Davi, CEAT, Centro de Auxílio à Vida, CIEDEF, CMPD, Instituto Criar de TV Cinema e Novas Mídias, CVI, Espaço Cidadania, Santa Casa, UNIP, UNIFESP, APAE’s, Fundação Cultural Cassiano Ricardo, Fundação Selma, Fundação Lucy Montoro, Secretaria para a deficiência, GATI, Gol de Letra, Greenpeace, IBASA, Instituto Mara Gabrili, Instituto Vladimir Herzog, Lar Escola São Francisco, Assoc. Laramara, LMC, Mão na Borda, Medial Saúde, Conselho Regional de Fonoaudiologia, Hospital das Clínicas, PADEF, Projeto Caminhar, Projeto Liberdade, entre outros.</w:t>
      </w:r>
      <w:r>
        <w:t xml:space="preserve"> </w:t>
      </w:r>
    </w:p>
    <w:p w:rsidR="009221DC" w:rsidRDefault="009221DC" w:rsidP="00040822">
      <w:pPr>
        <w:jc w:val="both"/>
      </w:pPr>
      <w:r w:rsidRPr="00410F16">
        <w:t>- Produção dos espetáculos: Cadê o Tempo?!, S.O.S. Planeta, Linhas Cruzadas e Espetáculo Viver Ser em Cena – Linhas Cruzadas</w:t>
      </w:r>
      <w:r w:rsidR="00410F16" w:rsidRPr="00410F16">
        <w:t>, O Grande Baile, Coisas da Cidade Grande, Acorda Alice e Do Outro Lado do Oceano (2016 e 2017, sendo que em 2017 recebemos convite do SESI SP para nos apresentarmos também)</w:t>
      </w:r>
      <w:r w:rsidRPr="00410F16">
        <w:t>.</w:t>
      </w:r>
      <w:r>
        <w:t xml:space="preserve"> </w:t>
      </w:r>
    </w:p>
    <w:p w:rsidR="009221DC" w:rsidRDefault="009221DC" w:rsidP="00040822">
      <w:pPr>
        <w:jc w:val="both"/>
      </w:pPr>
      <w:r>
        <w:t>- Visitas à Reatech (feira voltada ao atendimento de pessoas com necessidades especiais) para estreitar a relação da Ser em Cena com outras organizações do terceiro setor com a troca de informações e para trazermos novidades sobre oportunidades de emprego e cursos gratuitos para nossos alunos</w:t>
      </w:r>
      <w:r w:rsidR="001D3002">
        <w:t>. Também fizemos bons contatos com a mídia especializada do terceiro setor e buscamos novas parcerias com possíve</w:t>
      </w:r>
      <w:r w:rsidR="00574FFE">
        <w:t>is apoiadores ou patrocinadores</w:t>
      </w:r>
      <w:r w:rsidR="001D3002">
        <w:t xml:space="preserve"> </w:t>
      </w:r>
    </w:p>
    <w:p w:rsidR="001D3002" w:rsidRDefault="001D3002" w:rsidP="00040822">
      <w:pPr>
        <w:jc w:val="both"/>
      </w:pPr>
      <w:r>
        <w:t>- Criação e organização de pasta física e digital para cada beneficiário atendido contendo ficha com dados atualizados, fotos, avaliação fonoaudiológica e anamnese realizadas na Ser em Cena no momento de ingresso do aluno às atividades e também follow ups que acontecem a cada dois anos e outros document</w:t>
      </w:r>
      <w:r w:rsidR="00574FFE">
        <w:t>os que sejam necessários</w:t>
      </w:r>
      <w:r>
        <w:t xml:space="preserve"> </w:t>
      </w:r>
    </w:p>
    <w:p w:rsidR="001D3002" w:rsidRDefault="001D3002" w:rsidP="00040822">
      <w:pPr>
        <w:jc w:val="both"/>
      </w:pPr>
      <w:r>
        <w:t xml:space="preserve">- </w:t>
      </w:r>
      <w:r w:rsidR="0088188B">
        <w:t>Criação de cronograma de atividades (realização de avaliações de satisfação, avaliações de fonoaudiologia, anamneses, follow ups, produção de espetáculo teatral, divulgação, renovação de documentos, fechamentos financeiros, emissão de relatórios, cadastros em concursos, inscrição em editais, ensaio</w:t>
      </w:r>
      <w:r w:rsidR="00574FFE">
        <w:t>s, apresentações teatrais, etc)</w:t>
      </w:r>
    </w:p>
    <w:p w:rsidR="0088188B" w:rsidRDefault="0088188B" w:rsidP="00040822">
      <w:pPr>
        <w:jc w:val="both"/>
      </w:pPr>
      <w:r>
        <w:t xml:space="preserve">- Criação de questionário de satisfação dos alunos em relação à </w:t>
      </w:r>
      <w:r w:rsidR="00574FFE">
        <w:t>Ser em Cena aplicado anualmente</w:t>
      </w:r>
    </w:p>
    <w:p w:rsidR="0088188B" w:rsidRDefault="0088188B" w:rsidP="00040822">
      <w:pPr>
        <w:jc w:val="both"/>
      </w:pPr>
      <w:r>
        <w:t>- Atualização de pesquisa sobre lesão cerebral e afasi</w:t>
      </w:r>
      <w:r w:rsidR="00574FFE">
        <w:t>a no Brasil e no mundo</w:t>
      </w:r>
      <w:r>
        <w:t xml:space="preserve"> </w:t>
      </w:r>
    </w:p>
    <w:p w:rsidR="0088188B" w:rsidRDefault="0088188B" w:rsidP="00040822">
      <w:pPr>
        <w:jc w:val="both"/>
      </w:pPr>
      <w:r>
        <w:t xml:space="preserve">- Aplicação de pesquisa de qualidade </w:t>
      </w:r>
      <w:r w:rsidR="00574FFE">
        <w:t>de vida dos afásicos anualmente</w:t>
      </w:r>
    </w:p>
    <w:p w:rsidR="0088188B" w:rsidRDefault="0088188B" w:rsidP="00040822">
      <w:pPr>
        <w:jc w:val="both"/>
      </w:pPr>
      <w:r>
        <w:lastRenderedPageBreak/>
        <w:t>- Fizemos o cadastro da Ser em Cena no Prêmio Saúde da Editora Abril nos anos de 2011, 2012 e 2013 gerando maior divulgação da Ser em Cena em revistas e ampliando também a relação com outras</w:t>
      </w:r>
      <w:r w:rsidR="00574FFE">
        <w:t xml:space="preserve"> instituições da área da saúde</w:t>
      </w:r>
    </w:p>
    <w:p w:rsidR="0088188B" w:rsidRDefault="0088188B" w:rsidP="00040822">
      <w:pPr>
        <w:jc w:val="both"/>
      </w:pPr>
      <w:r>
        <w:t>- Fizemos o cadastro da Ser em Cena no Projeto Generosidade da Editora Globo nos anos de 2011, 2012 e 2013 gerando maior divulgação da Ser em Cena em revistas e jornais e também ampliando a relação da Ser em Cena com outras</w:t>
      </w:r>
      <w:r w:rsidR="00574FFE">
        <w:t xml:space="preserve"> instituições do terceiro setor</w:t>
      </w:r>
      <w:r>
        <w:t xml:space="preserve"> </w:t>
      </w:r>
    </w:p>
    <w:p w:rsidR="0088188B" w:rsidRDefault="0088188B" w:rsidP="00040822">
      <w:pPr>
        <w:jc w:val="both"/>
      </w:pPr>
      <w:r>
        <w:t>- Criação de mural para a divulgação de outras atividades gratuitas para os alunos (fora da Ser em Cena) e também de leis para pes</w:t>
      </w:r>
      <w:r w:rsidR="00574FFE">
        <w:t>soas com necessidades especiais</w:t>
      </w:r>
      <w:r>
        <w:t xml:space="preserve"> </w:t>
      </w:r>
    </w:p>
    <w:p w:rsidR="0088188B" w:rsidRDefault="0088188B" w:rsidP="00040822">
      <w:pPr>
        <w:jc w:val="both"/>
      </w:pPr>
      <w:r>
        <w:t>- Feito o cadastro CEE (Cadastro de Entidades Certificadas) e CRCE (Certificado de Regularidade Cadastral de Entidades) n</w:t>
      </w:r>
      <w:r w:rsidR="00FC3717">
        <w:t xml:space="preserve">o ano de 2013, possibilitando o firmamento </w:t>
      </w:r>
      <w:r w:rsidR="00574FFE">
        <w:t>de novos convênios com o estado</w:t>
      </w:r>
      <w:r w:rsidR="00FC3717">
        <w:t xml:space="preserve"> </w:t>
      </w:r>
    </w:p>
    <w:p w:rsidR="00FC3717" w:rsidRDefault="00FC3717" w:rsidP="00040822">
      <w:pPr>
        <w:jc w:val="both"/>
      </w:pPr>
      <w:r>
        <w:t>- Busca de cadastro da Ser em Cena no COMAS (Conselho Municipal de Assistência Social) para que nos habilitemos a receber o crédito de notas fisca</w:t>
      </w:r>
      <w:r w:rsidR="00574FFE">
        <w:t>is paulistas em forma de doação</w:t>
      </w:r>
      <w:r>
        <w:t xml:space="preserve"> </w:t>
      </w:r>
    </w:p>
    <w:p w:rsidR="00FC3717" w:rsidRDefault="00FC3717" w:rsidP="00040822">
      <w:pPr>
        <w:jc w:val="both"/>
      </w:pPr>
      <w:r>
        <w:t xml:space="preserve">- </w:t>
      </w:r>
      <w:r w:rsidR="00F715EE">
        <w:t>Realização e aprovação da prestação de conta</w:t>
      </w:r>
      <w:r w:rsidR="00F42DFB">
        <w:t>s de 9</w:t>
      </w:r>
      <w:r w:rsidR="00F715EE">
        <w:t xml:space="preserve"> projetos captados, junto ao órgão competente do go</w:t>
      </w:r>
      <w:r w:rsidR="00F42DFB">
        <w:t>verno (1 convênio, 2 ProAC’s e 6</w:t>
      </w:r>
      <w:r w:rsidR="00F715EE">
        <w:t xml:space="preserve"> Rouanets).</w:t>
      </w:r>
    </w:p>
    <w:p w:rsidR="00F715EE" w:rsidRDefault="00F715EE" w:rsidP="00040822">
      <w:pPr>
        <w:jc w:val="both"/>
      </w:pPr>
      <w:r>
        <w:t>- Atualização da lista de ativos da Se</w:t>
      </w:r>
      <w:r w:rsidR="00574FFE">
        <w:t>r em Cena junto à Contabilidade</w:t>
      </w:r>
    </w:p>
    <w:p w:rsidR="00F715EE" w:rsidRDefault="00F715EE" w:rsidP="00040822">
      <w:pPr>
        <w:jc w:val="both"/>
      </w:pPr>
      <w:r>
        <w:t>- Criação e emissão de relatório de atividades da Ser em Cena mensal enviado para a equi</w:t>
      </w:r>
      <w:r w:rsidR="00574FFE">
        <w:t>pe, apoiadores e patrocinadores</w:t>
      </w:r>
      <w:r>
        <w:t xml:space="preserve"> </w:t>
      </w:r>
    </w:p>
    <w:p w:rsidR="00F715EE" w:rsidRDefault="00F715EE" w:rsidP="00040822">
      <w:pPr>
        <w:jc w:val="both"/>
      </w:pPr>
      <w:r>
        <w:t>- Criação e emissão de relatório financeiro da Ser em Cena mensal para a diretoria com cópia de extratos detalhados d</w:t>
      </w:r>
      <w:r w:rsidR="00574FFE">
        <w:t>e despesas e notas explicativas</w:t>
      </w:r>
      <w:r>
        <w:t xml:space="preserve"> </w:t>
      </w:r>
    </w:p>
    <w:p w:rsidR="00F715EE" w:rsidRDefault="00F715EE" w:rsidP="00040822">
      <w:pPr>
        <w:jc w:val="both"/>
      </w:pPr>
      <w:r>
        <w:t xml:space="preserve">- Criação de planejamento orçamentário Ser em Cena para curto, </w:t>
      </w:r>
      <w:r w:rsidR="00F42DFB">
        <w:t>médio e longo prazo. Nos primeiros</w:t>
      </w:r>
      <w:r>
        <w:t xml:space="preserve"> 3 anos já at</w:t>
      </w:r>
      <w:r w:rsidR="00574FFE">
        <w:t>ingimos as metas de médio prazo</w:t>
      </w:r>
      <w:r>
        <w:t xml:space="preserve"> </w:t>
      </w:r>
    </w:p>
    <w:p w:rsidR="00F715EE" w:rsidRDefault="00F715EE" w:rsidP="00040822">
      <w:pPr>
        <w:jc w:val="both"/>
      </w:pPr>
      <w:r>
        <w:t>- Colocação de quadros brancos imantados para cada pessoa da</w:t>
      </w:r>
      <w:r w:rsidR="00574FFE">
        <w:t xml:space="preserve"> equipe com central de trabalho</w:t>
      </w:r>
      <w:r>
        <w:t xml:space="preserve"> </w:t>
      </w:r>
    </w:p>
    <w:p w:rsidR="00F715EE" w:rsidRDefault="00F715EE" w:rsidP="00040822">
      <w:pPr>
        <w:jc w:val="both"/>
      </w:pPr>
      <w:r>
        <w:t>- Digitalização de documentos (estatuto, atas de eleição de diretoria, documentos dos re</w:t>
      </w:r>
      <w:r w:rsidR="00574FFE">
        <w:t>presentantes, procurações, etc)</w:t>
      </w:r>
      <w:r>
        <w:t xml:space="preserve"> </w:t>
      </w:r>
    </w:p>
    <w:p w:rsidR="00F715EE" w:rsidRDefault="00F715EE" w:rsidP="00040822">
      <w:pPr>
        <w:jc w:val="both"/>
      </w:pPr>
      <w:r>
        <w:t>- Abertura e encerramento de contas correntes para a realização de projetos amparad</w:t>
      </w:r>
      <w:r w:rsidR="00574FFE">
        <w:t>os por leis de incentivo fiscal</w:t>
      </w:r>
      <w:r>
        <w:t xml:space="preserve"> </w:t>
      </w:r>
    </w:p>
    <w:p w:rsidR="00F715EE" w:rsidRDefault="00F715EE" w:rsidP="00040822">
      <w:pPr>
        <w:jc w:val="both"/>
      </w:pPr>
      <w:r>
        <w:t xml:space="preserve">- </w:t>
      </w:r>
      <w:r w:rsidR="009E1258">
        <w:t>Criação e atualização de página em</w:t>
      </w:r>
      <w:r w:rsidR="00574FFE">
        <w:t xml:space="preserve"> site de rede social (Facebook)</w:t>
      </w:r>
      <w:r w:rsidR="009E1258">
        <w:t xml:space="preserve"> </w:t>
      </w:r>
    </w:p>
    <w:p w:rsidR="009E1258" w:rsidRDefault="009E1258" w:rsidP="00040822">
      <w:pPr>
        <w:jc w:val="both"/>
      </w:pPr>
      <w:r>
        <w:t>- Manutenção da sede (elétrica, funcionamento de equipamentos, etc)</w:t>
      </w:r>
      <w:r w:rsidR="00574FFE">
        <w:t xml:space="preserve"> e jardim da Ser em Cena mensal</w:t>
      </w:r>
      <w:r>
        <w:t xml:space="preserve"> </w:t>
      </w:r>
    </w:p>
    <w:p w:rsidR="009E1258" w:rsidRDefault="009E1258" w:rsidP="00040822">
      <w:pPr>
        <w:jc w:val="both"/>
      </w:pPr>
      <w:r>
        <w:t>- Elaboração de contratos de prestação de serviços, registro de funcionários, elaboração de TCE’s (Termos de Compromisso de E</w:t>
      </w:r>
      <w:r w:rsidR="00574FFE">
        <w:t>stágio) e termo de voluntariado</w:t>
      </w:r>
      <w:r>
        <w:t xml:space="preserve"> </w:t>
      </w:r>
    </w:p>
    <w:p w:rsidR="009E1258" w:rsidRDefault="009E1258" w:rsidP="00040822">
      <w:pPr>
        <w:jc w:val="both"/>
      </w:pPr>
      <w:r>
        <w:t>- Levantamento do desempenho e desenvolvimento da Ser em Cena</w:t>
      </w:r>
      <w:r w:rsidR="00574FFE">
        <w:t xml:space="preserve"> nos seus 1</w:t>
      </w:r>
      <w:r w:rsidR="00410F16">
        <w:t>5</w:t>
      </w:r>
      <w:r w:rsidR="00574FFE">
        <w:t xml:space="preserve"> anos de existência</w:t>
      </w:r>
      <w:r>
        <w:t xml:space="preserve"> </w:t>
      </w:r>
    </w:p>
    <w:p w:rsidR="009E1258" w:rsidRDefault="009E1258" w:rsidP="00040822">
      <w:pPr>
        <w:jc w:val="both"/>
      </w:pPr>
      <w:r>
        <w:lastRenderedPageBreak/>
        <w:t>- Registro fotográfico das atividades desempenhadas (aulas de teatro, aulas de danceability, aulas de canto coral, passeios culturais, fe</w:t>
      </w:r>
      <w:r w:rsidR="00574FFE">
        <w:t>stas e apresentações teatrais).</w:t>
      </w:r>
    </w:p>
    <w:p w:rsidR="009E1258" w:rsidRDefault="009E1258" w:rsidP="00040822">
      <w:pPr>
        <w:jc w:val="both"/>
      </w:pPr>
      <w:r>
        <w:t>- Criação e aplicação da oficina de danceability a pa</w:t>
      </w:r>
      <w:r w:rsidR="00574FFE">
        <w:t>rtir de 2012 por Nicholas Wahba</w:t>
      </w:r>
    </w:p>
    <w:p w:rsidR="009E1258" w:rsidRDefault="009E1258" w:rsidP="00040822">
      <w:pPr>
        <w:jc w:val="both"/>
      </w:pPr>
      <w:r>
        <w:t xml:space="preserve">- Criação e aplicação da oficina de canto coral a </w:t>
      </w:r>
      <w:r w:rsidR="00574FFE">
        <w:t>partir de 2011 por Sandra Pela</w:t>
      </w:r>
      <w:r>
        <w:t xml:space="preserve"> </w:t>
      </w:r>
    </w:p>
    <w:p w:rsidR="009E1258" w:rsidRDefault="009E1258" w:rsidP="00040822">
      <w:pPr>
        <w:jc w:val="both"/>
      </w:pPr>
      <w:r>
        <w:t>- Criação, confecção, distribuição gratuita (para alunos) e venda de camisetas da Ser em Cena visando uma maior identificação, divulgação, melhorando a unidade dos grupos e criando uma nov</w:t>
      </w:r>
      <w:r w:rsidR="00574FFE">
        <w:t>a fonte de captação de recursos</w:t>
      </w:r>
      <w:r>
        <w:t xml:space="preserve"> </w:t>
      </w:r>
    </w:p>
    <w:p w:rsidR="009E1258" w:rsidRDefault="009E1258" w:rsidP="00040822">
      <w:pPr>
        <w:jc w:val="both"/>
      </w:pPr>
      <w:r>
        <w:t>- Criação e montagem da oficina de Comunicação pela fonoaudióloga Ruth Bicudo e a psicóloga F</w:t>
      </w:r>
      <w:r w:rsidR="00574FFE">
        <w:t>átima Monteiro a partir de 2013</w:t>
      </w:r>
      <w:r>
        <w:t xml:space="preserve"> </w:t>
      </w:r>
    </w:p>
    <w:p w:rsidR="009E1258" w:rsidRDefault="009E1258" w:rsidP="00040822">
      <w:pPr>
        <w:jc w:val="both"/>
      </w:pPr>
      <w:r>
        <w:t>- Criação e organização física e di</w:t>
      </w:r>
      <w:r w:rsidR="00574FFE">
        <w:t>gital de mailing da Ser em Cena</w:t>
      </w:r>
      <w:r>
        <w:t xml:space="preserve"> </w:t>
      </w:r>
    </w:p>
    <w:p w:rsidR="009E1258" w:rsidRDefault="009E1258" w:rsidP="00040822">
      <w:pPr>
        <w:jc w:val="both"/>
      </w:pPr>
      <w:r>
        <w:t>- Criação e organização de acervo de figurino, cenário e elementos de cena listados para um melhor aproveitamento de recursos e redução de gast</w:t>
      </w:r>
      <w:r w:rsidR="00574FFE">
        <w:t>os com novas produções teatrais</w:t>
      </w:r>
      <w:r>
        <w:t xml:space="preserve"> </w:t>
      </w:r>
    </w:p>
    <w:p w:rsidR="009E1258" w:rsidRDefault="009E1258" w:rsidP="00040822">
      <w:pPr>
        <w:jc w:val="both"/>
      </w:pPr>
      <w:r>
        <w:t>- Organização de transporte de cenário e figurino da Ser em Cena para os teatros onde ocorrem as apresentações dos espetáculos teatrais e vi</w:t>
      </w:r>
      <w:r w:rsidR="00574FFE">
        <w:t>ce-versa</w:t>
      </w:r>
      <w:r>
        <w:t xml:space="preserve"> </w:t>
      </w:r>
    </w:p>
    <w:p w:rsidR="009E1258" w:rsidRDefault="009E1258" w:rsidP="00040822">
      <w:pPr>
        <w:jc w:val="both"/>
      </w:pPr>
      <w:r>
        <w:t>- Captação de parceiro para o fornecimento de alimentação para os alunos e profissionais envolvidos em produção de espetáculo teatral nos dias de ensaios g</w:t>
      </w:r>
      <w:r w:rsidR="00574FFE">
        <w:t>erais no teatro e apresentações</w:t>
      </w:r>
      <w:r>
        <w:t xml:space="preserve"> </w:t>
      </w:r>
    </w:p>
    <w:p w:rsidR="009E1258" w:rsidRDefault="009E1258" w:rsidP="00040822">
      <w:pPr>
        <w:jc w:val="both"/>
      </w:pPr>
      <w:r>
        <w:t>- Criação de arte de material institucional da Ser em Cena (cartões de visita dos profissionais da Ser em Cena, pastas com logomarca da Se</w:t>
      </w:r>
      <w:r w:rsidR="00574FFE">
        <w:t>r em Cena, papel timbrado, etc)</w:t>
      </w:r>
      <w:r>
        <w:t xml:space="preserve"> </w:t>
      </w:r>
    </w:p>
    <w:p w:rsidR="009E1258" w:rsidRDefault="009E1258" w:rsidP="00040822">
      <w:pPr>
        <w:jc w:val="both"/>
      </w:pPr>
      <w:r>
        <w:t xml:space="preserve">- Criação de folder institucional da Ser em Cena para a distribuição para profissionais </w:t>
      </w:r>
      <w:r w:rsidR="0032793E">
        <w:t xml:space="preserve">e estudantes </w:t>
      </w:r>
      <w:r>
        <w:t xml:space="preserve">da área da saúde, profissionais </w:t>
      </w:r>
      <w:r w:rsidR="0032793E">
        <w:t xml:space="preserve">e estudantes </w:t>
      </w:r>
      <w:r>
        <w:t>da área cultural e todos aqueles que nos procuram para c</w:t>
      </w:r>
      <w:r w:rsidR="00574FFE">
        <w:t>onhecer mais do nosso trabalho</w:t>
      </w:r>
    </w:p>
    <w:p w:rsidR="009E1258" w:rsidRDefault="009E1258" w:rsidP="00040822">
      <w:pPr>
        <w:jc w:val="both"/>
      </w:pPr>
      <w:r>
        <w:t xml:space="preserve">- </w:t>
      </w:r>
      <w:r w:rsidR="0032793E">
        <w:t xml:space="preserve">Criação de roteiro de vídeo institucional da Ser em Cena para passar em canais </w:t>
      </w:r>
      <w:r w:rsidR="00574FFE">
        <w:t>abertos e fechados de televisão</w:t>
      </w:r>
      <w:r w:rsidR="0032793E">
        <w:t xml:space="preserve"> </w:t>
      </w:r>
    </w:p>
    <w:p w:rsidR="0032793E" w:rsidRDefault="0032793E" w:rsidP="00040822">
      <w:pPr>
        <w:jc w:val="both"/>
      </w:pPr>
      <w:r>
        <w:t>- Produção e distribuição gratuita do DVD Fono em Casa criado por Fernanda Papaterra para os alunos afásicos da Ser em Cena para que possam praticar exerc</w:t>
      </w:r>
      <w:r w:rsidR="00574FFE">
        <w:t>ícios de fonoaudiologia em casa</w:t>
      </w:r>
      <w:r>
        <w:t xml:space="preserve"> </w:t>
      </w:r>
    </w:p>
    <w:p w:rsidR="0032793E" w:rsidRDefault="0032793E" w:rsidP="00040822">
      <w:pPr>
        <w:jc w:val="both"/>
      </w:pPr>
      <w:r>
        <w:t>- Registro do roteiro do DVD Fono em C</w:t>
      </w:r>
      <w:r w:rsidR="00574FFE">
        <w:t>asa junto à Biblioteca Nacional</w:t>
      </w:r>
      <w:r>
        <w:t xml:space="preserve"> </w:t>
      </w:r>
    </w:p>
    <w:p w:rsidR="0032793E" w:rsidRDefault="0032793E" w:rsidP="00040822">
      <w:pPr>
        <w:jc w:val="both"/>
      </w:pPr>
      <w:r>
        <w:t>- Colocação de rede wireless de internet em tod</w:t>
      </w:r>
      <w:r w:rsidR="00574FFE">
        <w:t xml:space="preserve">a a dependência da Ser em Cena </w:t>
      </w:r>
      <w:r>
        <w:t>e linhas telefônicas nas salas qu</w:t>
      </w:r>
      <w:r w:rsidR="00574FFE">
        <w:t>e ainda não tinham e precisavam</w:t>
      </w:r>
      <w:r>
        <w:t xml:space="preserve"> </w:t>
      </w:r>
    </w:p>
    <w:p w:rsidR="0032793E" w:rsidRDefault="0032793E" w:rsidP="00040822">
      <w:pPr>
        <w:jc w:val="both"/>
      </w:pPr>
      <w:r>
        <w:t>- Montagem de miniestúdio de som da Ser em Cena com microfones, computador, mesa de som, caixas de som para</w:t>
      </w:r>
      <w:r w:rsidR="00574FFE">
        <w:t xml:space="preserve"> um melhor desempenho nas aulas</w:t>
      </w:r>
      <w:r>
        <w:t xml:space="preserve"> </w:t>
      </w:r>
    </w:p>
    <w:p w:rsidR="0032793E" w:rsidRDefault="0032793E" w:rsidP="00040822">
      <w:pPr>
        <w:jc w:val="both"/>
      </w:pPr>
      <w:r>
        <w:t>- Criação de lista de presença em todas as oficinas realizadas para um maior acompanhamento da frequência dos alunos e melhor compreensão dos mo</w:t>
      </w:r>
      <w:r w:rsidR="00574FFE">
        <w:t>tivos de falta de cada um deles</w:t>
      </w:r>
      <w:r>
        <w:t xml:space="preserve"> </w:t>
      </w:r>
    </w:p>
    <w:p w:rsidR="0032793E" w:rsidRDefault="0032793E" w:rsidP="00040822">
      <w:pPr>
        <w:jc w:val="both"/>
      </w:pPr>
      <w:r>
        <w:lastRenderedPageBreak/>
        <w:t>- Reseva antecipada de teatros para a realização de ensaios gerais e apresentações de espe</w:t>
      </w:r>
      <w:r w:rsidR="00574FFE">
        <w:t>táculos teatrais da Ser em Cena</w:t>
      </w:r>
      <w:r>
        <w:t xml:space="preserve"> </w:t>
      </w:r>
    </w:p>
    <w:p w:rsidR="0032793E" w:rsidRDefault="00574FFE" w:rsidP="00040822">
      <w:pPr>
        <w:jc w:val="both"/>
      </w:pPr>
      <w:r>
        <w:t>- Maior contato com os doadores</w:t>
      </w:r>
      <w:r w:rsidR="0032793E">
        <w:t xml:space="preserve"> </w:t>
      </w:r>
    </w:p>
    <w:p w:rsidR="0032793E" w:rsidRDefault="0032793E" w:rsidP="00040822">
      <w:pPr>
        <w:jc w:val="both"/>
      </w:pPr>
      <w:r>
        <w:t>- Visitas ao Hospital das Clínicas, AACD, Santa Casa e outros centros de saúde para conversar com os profissionais de fonoaudiologia sobre o trabalho da Ser em Cena para que indiquem novos alunos caso ach</w:t>
      </w:r>
      <w:r w:rsidR="00574FFE">
        <w:t>em necessário fazer a indicação</w:t>
      </w:r>
      <w:r>
        <w:t xml:space="preserve"> </w:t>
      </w:r>
    </w:p>
    <w:p w:rsidR="00FA4657" w:rsidRDefault="00FA4657" w:rsidP="00040822">
      <w:pPr>
        <w:jc w:val="both"/>
      </w:pPr>
      <w:r>
        <w:t>- Adaptação e produção de espetáculo teatral Ser em Cena para apresentação nos SESC’s e venda de apresentações visando maior di</w:t>
      </w:r>
      <w:r w:rsidR="00574FFE">
        <w:t>vulgação e captação de recursos</w:t>
      </w:r>
    </w:p>
    <w:p w:rsidR="00FA4657" w:rsidRDefault="00FA4657" w:rsidP="00040822">
      <w:pPr>
        <w:jc w:val="both"/>
      </w:pPr>
      <w:r>
        <w:t>- Maior democratização cultural junto aos beneficiários com passeios como: espetáculo Musical “Priscila - a Rainha do Deserto, espetáculo musical “Alô Dolly”, espetáculo musical “A Família Adams”, Disney on Ice,</w:t>
      </w:r>
      <w:r w:rsidR="00574FFE">
        <w:t xml:space="preserve"> espetáculo teatral “Adultérios”</w:t>
      </w:r>
      <w:r>
        <w:t xml:space="preserve">. </w:t>
      </w:r>
    </w:p>
    <w:p w:rsidR="00FA4657" w:rsidRDefault="00F42DFB" w:rsidP="00040822">
      <w:pPr>
        <w:jc w:val="both"/>
      </w:pPr>
      <w:r>
        <w:t>- Certificações obtidas e mantidas: OSCIP, CNEAS, isenção de ITCMD, COMAS, DRAD, TFE.</w:t>
      </w:r>
    </w:p>
    <w:p w:rsidR="00F42DFB" w:rsidRDefault="00F42DFB" w:rsidP="00040822">
      <w:pPr>
        <w:jc w:val="both"/>
      </w:pPr>
      <w:r>
        <w:t xml:space="preserve">- Montagem do Book Ser em Cena contendo histórico da entidade, fotos e releases dos espetáculos apresentados, equipe, depoimentos de alunos, pesquisas de dados relevantes para nossa atuação </w:t>
      </w:r>
      <w:r w:rsidR="00574FFE">
        <w:t>junto ao IBGE até o ano de 2013</w:t>
      </w:r>
    </w:p>
    <w:p w:rsidR="00FA4657" w:rsidRDefault="00F42DFB" w:rsidP="00040822">
      <w:pPr>
        <w:jc w:val="both"/>
      </w:pPr>
      <w:r>
        <w:t xml:space="preserve">- Campanhas digitais: doação de Nota Fiscal Paulista, Aplicativo de Nota Fiscal Paulista, atividades exercidas pela Ser em Cena e convite a quem tenha interesse em participar, divulgação dos espetáculos teatrais, busca de doadores de recursos financeiros, busca de </w:t>
      </w:r>
      <w:r w:rsidR="00574FFE">
        <w:t>doadores de serviços e produtos</w:t>
      </w:r>
      <w:r>
        <w:t xml:space="preserve"> </w:t>
      </w:r>
    </w:p>
    <w:p w:rsidR="00F42DFB" w:rsidRDefault="00F42DFB" w:rsidP="00040822">
      <w:pPr>
        <w:jc w:val="both"/>
      </w:pPr>
      <w:r>
        <w:t>- Campanha via site TV (SBT, Record e NetGeo) com o ator Lima Duarte divulgando as atividades da Ser em Cena</w:t>
      </w:r>
    </w:p>
    <w:p w:rsidR="00F42DFB" w:rsidRDefault="00F42DFB" w:rsidP="00040822">
      <w:pPr>
        <w:jc w:val="both"/>
      </w:pPr>
      <w:r>
        <w:t>- Campanha via site e antes dos espetáculos teatrais com o ator Júlio Rocha explicando a afasia</w:t>
      </w:r>
    </w:p>
    <w:p w:rsidR="00F42DFB" w:rsidRDefault="00F42DFB" w:rsidP="00040822">
      <w:pPr>
        <w:jc w:val="both"/>
      </w:pPr>
      <w:r>
        <w:t xml:space="preserve">- </w:t>
      </w:r>
      <w:r w:rsidR="00300467">
        <w:t>Campanha de atores vestindo a camiseta da Ser em Cena para buscarmos o reconhecimento do Dia da Afasia</w:t>
      </w:r>
      <w:r w:rsidR="00574FFE">
        <w:t xml:space="preserve"> no calendário oficial nacional</w:t>
      </w:r>
      <w:r w:rsidR="00300467">
        <w:t xml:space="preserve"> </w:t>
      </w:r>
      <w:r w:rsidR="00410F16">
        <w:t>(já temos apoio de Cris Nicolotti, Fafy Siqueira, Grace Gianoukas, Júlio Rocha, Lima Duarte, Luciano Szafir, Luiz Guilherme, Malu Mader, Mariana Goldfarb, Monique Alfradique, Paulo Betti e Roberto Arduin.</w:t>
      </w:r>
    </w:p>
    <w:p w:rsidR="00300467" w:rsidRDefault="00300467" w:rsidP="00040822">
      <w:pPr>
        <w:jc w:val="both"/>
      </w:pPr>
      <w:r>
        <w:t>- Em 2015 a oficina de Canto Coral passou a se chamar Oficina de Musicalização pois, conta também com a utilização de instrumentos</w:t>
      </w:r>
    </w:p>
    <w:p w:rsidR="00300467" w:rsidRDefault="00300467" w:rsidP="00040822">
      <w:pPr>
        <w:jc w:val="both"/>
      </w:pPr>
      <w:r>
        <w:t>- Em 2015 a oficina de Comunicação passou a se chamar Oficina de Estimulação Cognitiva representando melhor as atividades desenvolvidas</w:t>
      </w:r>
    </w:p>
    <w:p w:rsidR="00300467" w:rsidRDefault="00300467" w:rsidP="00040822">
      <w:pPr>
        <w:jc w:val="both"/>
      </w:pPr>
      <w:r>
        <w:t>- E 2016 demos início a Oficina de Psicomotricidade</w:t>
      </w:r>
    </w:p>
    <w:p w:rsidR="00FA4657" w:rsidRDefault="00300467" w:rsidP="00040822">
      <w:pPr>
        <w:jc w:val="both"/>
      </w:pPr>
      <w:r>
        <w:t>- Modernização do site da Ser em Cena que agora também está dispo</w:t>
      </w:r>
      <w:r w:rsidR="00574FFE">
        <w:t>nível para acesso via celulares</w:t>
      </w:r>
    </w:p>
    <w:p w:rsidR="00FA4657" w:rsidRDefault="00300467" w:rsidP="00040822">
      <w:pPr>
        <w:jc w:val="both"/>
      </w:pPr>
      <w:r>
        <w:t>- Aplicação de Avaliação de Desenvolvimento de Fonoaudiologia e Psicologia nos alunos a cada dois anos para armazenamento de dados e pesquisa</w:t>
      </w:r>
    </w:p>
    <w:p w:rsidR="00FA4657" w:rsidRDefault="00300467" w:rsidP="00040822">
      <w:pPr>
        <w:jc w:val="both"/>
      </w:pPr>
      <w:r>
        <w:lastRenderedPageBreak/>
        <w:t>- Recebemos Carta de Recomendação da Secretaria da Saúde do Estado de São Paulo</w:t>
      </w:r>
    </w:p>
    <w:p w:rsidR="00FA4657" w:rsidRDefault="00300467" w:rsidP="00040822">
      <w:pPr>
        <w:jc w:val="both"/>
      </w:pPr>
      <w:r>
        <w:t>- Recebemos Carta de Recomendação da Secretaria da Cultura do Estado de São Paulo</w:t>
      </w:r>
    </w:p>
    <w:p w:rsidR="00FA4657" w:rsidRDefault="00300467" w:rsidP="00040822">
      <w:pPr>
        <w:jc w:val="both"/>
      </w:pPr>
      <w:r>
        <w:t>- Nossa página no Facebook é movimentada diariamente e sempre disponibilizamos informações sobre nossas ações</w:t>
      </w:r>
    </w:p>
    <w:p w:rsidR="00FA4657" w:rsidRDefault="00300467" w:rsidP="00040822">
      <w:pPr>
        <w:jc w:val="both"/>
      </w:pPr>
      <w:r>
        <w:t>- Criamos conta no Instagram que também é sempre atualizado com informações sobre nossas atividades</w:t>
      </w:r>
    </w:p>
    <w:p w:rsidR="00FA4657" w:rsidRDefault="00300467" w:rsidP="00040822">
      <w:pPr>
        <w:jc w:val="both"/>
      </w:pPr>
      <w:r>
        <w:t>- Realizamos campanha para arrecadação de doações de Notas Fiscais Paulistas, inicialmente por meio de urnas colocadas em mais de 95 estabelecimentos comerciais e posteriormente via cartazes e via digital para incentivo da doação via aplicativo</w:t>
      </w:r>
    </w:p>
    <w:p w:rsidR="00FA4657" w:rsidRDefault="00300467" w:rsidP="00040822">
      <w:pPr>
        <w:jc w:val="both"/>
      </w:pPr>
      <w:r>
        <w:t>- Instalamos rede de segurança na sede</w:t>
      </w:r>
    </w:p>
    <w:p w:rsidR="00FA4657" w:rsidRDefault="00300467" w:rsidP="00040822">
      <w:pPr>
        <w:jc w:val="both"/>
      </w:pPr>
      <w:r>
        <w:t>- Nos cadastramos no PRONAS/PCD (Programa Nacional de Apoio a atenção da Pessoa com Deficiência do Ministério da Saúde) e já tivemos dois projetos aprovados</w:t>
      </w:r>
    </w:p>
    <w:p w:rsidR="00FA4657" w:rsidRDefault="00300467" w:rsidP="00040822">
      <w:pPr>
        <w:jc w:val="both"/>
      </w:pPr>
      <w:r>
        <w:t>- Atualizamos nosso site com uma ferramenta de doação financeira online</w:t>
      </w:r>
    </w:p>
    <w:p w:rsidR="00FA4657" w:rsidRDefault="00300467" w:rsidP="00040822">
      <w:pPr>
        <w:jc w:val="both"/>
      </w:pPr>
      <w:r>
        <w:t>- Fixamos letreiro na sede</w:t>
      </w:r>
    </w:p>
    <w:p w:rsidR="00FA4657" w:rsidRDefault="00300467" w:rsidP="00040822">
      <w:pPr>
        <w:jc w:val="both"/>
      </w:pPr>
      <w:r>
        <w:t>- Campanha para arrecadação de recursos financeiros com parceria com o espaço Itaú Unibanco de Cinema que nos doou uma sessão do filme Rio 2 em 3D e toda a verba arrecadada com esta sessão foi doada à Ser em Cena</w:t>
      </w:r>
    </w:p>
    <w:p w:rsidR="00FA4657" w:rsidRDefault="00300467" w:rsidP="00040822">
      <w:pPr>
        <w:jc w:val="both"/>
      </w:pPr>
      <w:r>
        <w:t xml:space="preserve">- Parceria com a Secretaria de Saúde de São Paulo para a mobilização da rede pública de atendimento </w:t>
      </w:r>
      <w:r w:rsidR="003D2026">
        <w:t>buscando a indicação de novos beneficiários que possam ser atendidos pela Ser em Cena</w:t>
      </w:r>
    </w:p>
    <w:p w:rsidR="00FA4657" w:rsidRDefault="00FA4657" w:rsidP="00040822">
      <w:pPr>
        <w:jc w:val="both"/>
      </w:pPr>
    </w:p>
    <w:p w:rsidR="00FA4657" w:rsidRDefault="00FA4657" w:rsidP="00040822">
      <w:pPr>
        <w:jc w:val="both"/>
      </w:pPr>
    </w:p>
    <w:p w:rsidR="00FA4657" w:rsidRDefault="00FA4657" w:rsidP="00040822">
      <w:pPr>
        <w:jc w:val="both"/>
      </w:pPr>
    </w:p>
    <w:p w:rsidR="00FA4657" w:rsidRDefault="00FA4657" w:rsidP="00040822">
      <w:pPr>
        <w:jc w:val="both"/>
      </w:pPr>
    </w:p>
    <w:p w:rsidR="00FA4657" w:rsidRDefault="00FA4657" w:rsidP="00040822">
      <w:pPr>
        <w:jc w:val="both"/>
      </w:pPr>
    </w:p>
    <w:p w:rsidR="00FA4657" w:rsidRDefault="00FA4657" w:rsidP="00040822">
      <w:pPr>
        <w:jc w:val="both"/>
      </w:pPr>
    </w:p>
    <w:p w:rsidR="00FA4657" w:rsidRDefault="00FA4657" w:rsidP="00040822">
      <w:pPr>
        <w:jc w:val="both"/>
      </w:pPr>
    </w:p>
    <w:p w:rsidR="00FA4657" w:rsidRDefault="00FA4657" w:rsidP="00040822">
      <w:pPr>
        <w:jc w:val="both"/>
      </w:pPr>
    </w:p>
    <w:p w:rsidR="00FA4657" w:rsidRDefault="00FA4657" w:rsidP="00040822">
      <w:pPr>
        <w:jc w:val="both"/>
      </w:pPr>
    </w:p>
    <w:p w:rsidR="00B33842" w:rsidRDefault="00B33842" w:rsidP="00040822">
      <w:pPr>
        <w:jc w:val="both"/>
      </w:pPr>
    </w:p>
    <w:p w:rsidR="00B33842" w:rsidRDefault="00B33842" w:rsidP="00040822">
      <w:pPr>
        <w:jc w:val="both"/>
      </w:pPr>
    </w:p>
    <w:p w:rsidR="004165BD" w:rsidRPr="004165BD" w:rsidRDefault="004165BD" w:rsidP="00F90383">
      <w:pPr>
        <w:jc w:val="center"/>
        <w:rPr>
          <w:b/>
        </w:rPr>
      </w:pPr>
      <w:r w:rsidRPr="004165BD">
        <w:rPr>
          <w:b/>
        </w:rPr>
        <w:lastRenderedPageBreak/>
        <w:t xml:space="preserve">Doações </w:t>
      </w:r>
      <w:r w:rsidR="003C1049">
        <w:rPr>
          <w:b/>
        </w:rPr>
        <w:t xml:space="preserve">de produtos e serviços </w:t>
      </w:r>
      <w:r w:rsidR="000949C4">
        <w:rPr>
          <w:b/>
        </w:rPr>
        <w:t>conseguidas nos últimos 8</w:t>
      </w:r>
      <w:r w:rsidRPr="004165BD">
        <w:rPr>
          <w:b/>
        </w:rPr>
        <w:t xml:space="preserve"> anos (</w:t>
      </w:r>
      <w:r w:rsidR="000949C4">
        <w:rPr>
          <w:b/>
        </w:rPr>
        <w:t>2010 a 2017</w:t>
      </w:r>
      <w:r w:rsidRPr="004165BD">
        <w:rPr>
          <w:b/>
        </w:rPr>
        <w:t>)</w:t>
      </w:r>
    </w:p>
    <w:tbl>
      <w:tblPr>
        <w:tblW w:w="9229" w:type="dxa"/>
        <w:tblInd w:w="55" w:type="dxa"/>
        <w:tblCellMar>
          <w:left w:w="70" w:type="dxa"/>
          <w:right w:w="70" w:type="dxa"/>
        </w:tblCellMar>
        <w:tblLook w:val="04A0" w:firstRow="1" w:lastRow="0" w:firstColumn="1" w:lastColumn="0" w:noHBand="0" w:noVBand="1"/>
      </w:tblPr>
      <w:tblGrid>
        <w:gridCol w:w="2283"/>
        <w:gridCol w:w="1276"/>
        <w:gridCol w:w="1701"/>
        <w:gridCol w:w="1985"/>
        <w:gridCol w:w="1984"/>
      </w:tblGrid>
      <w:tr w:rsidR="00A95872" w:rsidRPr="00A95872" w:rsidTr="00F90383">
        <w:trPr>
          <w:trHeight w:val="570"/>
        </w:trPr>
        <w:tc>
          <w:tcPr>
            <w:tcW w:w="2283" w:type="dxa"/>
            <w:tcBorders>
              <w:top w:val="single" w:sz="4" w:space="0" w:color="auto"/>
              <w:left w:val="single" w:sz="4" w:space="0" w:color="auto"/>
              <w:bottom w:val="single" w:sz="4" w:space="0" w:color="auto"/>
              <w:right w:val="single" w:sz="4" w:space="0" w:color="auto"/>
            </w:tcBorders>
            <w:shd w:val="clear" w:color="000000" w:fill="F2DDDC"/>
            <w:noWrap/>
            <w:vAlign w:val="center"/>
            <w:hideMark/>
          </w:tcPr>
          <w:p w:rsidR="00A95872" w:rsidRPr="00A95872" w:rsidRDefault="00A95872" w:rsidP="00F90383">
            <w:pPr>
              <w:spacing w:after="0" w:line="240" w:lineRule="auto"/>
              <w:jc w:val="center"/>
              <w:rPr>
                <w:rFonts w:ascii="Calibri" w:eastAsia="Times New Roman" w:hAnsi="Calibri" w:cs="Times New Roman"/>
                <w:b/>
                <w:bCs/>
                <w:color w:val="000000"/>
                <w:lang w:eastAsia="pt-BR"/>
              </w:rPr>
            </w:pPr>
            <w:r w:rsidRPr="00A95872">
              <w:rPr>
                <w:rFonts w:ascii="Calibri" w:eastAsia="Times New Roman" w:hAnsi="Calibri" w:cs="Times New Roman"/>
                <w:b/>
                <w:bCs/>
                <w:color w:val="000000"/>
                <w:lang w:eastAsia="pt-BR"/>
              </w:rPr>
              <w:t>P</w:t>
            </w:r>
            <w:r w:rsidR="00167EEE">
              <w:rPr>
                <w:rFonts w:ascii="Calibri" w:eastAsia="Times New Roman" w:hAnsi="Calibri" w:cs="Times New Roman"/>
                <w:b/>
                <w:bCs/>
                <w:color w:val="000000"/>
                <w:lang w:eastAsia="pt-BR"/>
              </w:rPr>
              <w:t>RODUTO</w:t>
            </w:r>
          </w:p>
        </w:tc>
        <w:tc>
          <w:tcPr>
            <w:tcW w:w="1276" w:type="dxa"/>
            <w:tcBorders>
              <w:top w:val="single" w:sz="4" w:space="0" w:color="auto"/>
              <w:left w:val="nil"/>
              <w:bottom w:val="single" w:sz="4" w:space="0" w:color="auto"/>
              <w:right w:val="single" w:sz="4" w:space="0" w:color="auto"/>
            </w:tcBorders>
            <w:shd w:val="clear" w:color="000000" w:fill="F2DDDC"/>
            <w:noWrap/>
            <w:vAlign w:val="center"/>
            <w:hideMark/>
          </w:tcPr>
          <w:p w:rsidR="00A95872" w:rsidRPr="00A95872" w:rsidRDefault="00A95872" w:rsidP="00F90383">
            <w:pPr>
              <w:spacing w:after="0" w:line="240" w:lineRule="auto"/>
              <w:jc w:val="center"/>
              <w:rPr>
                <w:rFonts w:ascii="Calibri" w:eastAsia="Times New Roman" w:hAnsi="Calibri" w:cs="Times New Roman"/>
                <w:b/>
                <w:bCs/>
                <w:color w:val="000000"/>
                <w:lang w:eastAsia="pt-BR"/>
              </w:rPr>
            </w:pPr>
            <w:r w:rsidRPr="00A95872">
              <w:rPr>
                <w:rFonts w:ascii="Calibri" w:eastAsia="Times New Roman" w:hAnsi="Calibri" w:cs="Times New Roman"/>
                <w:b/>
                <w:bCs/>
                <w:color w:val="000000"/>
                <w:lang w:eastAsia="pt-BR"/>
              </w:rPr>
              <w:t>Quantidade</w:t>
            </w:r>
          </w:p>
        </w:tc>
        <w:tc>
          <w:tcPr>
            <w:tcW w:w="1701" w:type="dxa"/>
            <w:tcBorders>
              <w:top w:val="single" w:sz="4" w:space="0" w:color="auto"/>
              <w:left w:val="nil"/>
              <w:bottom w:val="single" w:sz="4" w:space="0" w:color="auto"/>
              <w:right w:val="single" w:sz="4" w:space="0" w:color="auto"/>
            </w:tcBorders>
            <w:shd w:val="clear" w:color="000000" w:fill="F2DDDC"/>
            <w:noWrap/>
            <w:vAlign w:val="center"/>
            <w:hideMark/>
          </w:tcPr>
          <w:p w:rsidR="00A95872" w:rsidRPr="00A95872" w:rsidRDefault="00A95872" w:rsidP="00F90383">
            <w:pPr>
              <w:spacing w:after="0" w:line="240" w:lineRule="auto"/>
              <w:jc w:val="center"/>
              <w:rPr>
                <w:rFonts w:ascii="Calibri" w:eastAsia="Times New Roman" w:hAnsi="Calibri" w:cs="Times New Roman"/>
                <w:b/>
                <w:bCs/>
                <w:color w:val="000000"/>
                <w:lang w:eastAsia="pt-BR"/>
              </w:rPr>
            </w:pPr>
            <w:r w:rsidRPr="00A95872">
              <w:rPr>
                <w:rFonts w:ascii="Calibri" w:eastAsia="Times New Roman" w:hAnsi="Calibri" w:cs="Times New Roman"/>
                <w:b/>
                <w:bCs/>
                <w:color w:val="000000"/>
                <w:lang w:eastAsia="pt-BR"/>
              </w:rPr>
              <w:t>Doador</w:t>
            </w:r>
          </w:p>
        </w:tc>
        <w:tc>
          <w:tcPr>
            <w:tcW w:w="1985" w:type="dxa"/>
            <w:tcBorders>
              <w:top w:val="single" w:sz="4" w:space="0" w:color="auto"/>
              <w:left w:val="nil"/>
              <w:bottom w:val="single" w:sz="4" w:space="0" w:color="auto"/>
              <w:right w:val="single" w:sz="4" w:space="0" w:color="auto"/>
            </w:tcBorders>
            <w:shd w:val="clear" w:color="000000" w:fill="F2DDDC"/>
            <w:noWrap/>
            <w:vAlign w:val="center"/>
            <w:hideMark/>
          </w:tcPr>
          <w:p w:rsidR="00A95872" w:rsidRPr="00A95872" w:rsidRDefault="00A95872" w:rsidP="00F90383">
            <w:pPr>
              <w:spacing w:after="0" w:line="240" w:lineRule="auto"/>
              <w:jc w:val="center"/>
              <w:rPr>
                <w:rFonts w:ascii="Calibri" w:eastAsia="Times New Roman" w:hAnsi="Calibri" w:cs="Times New Roman"/>
                <w:b/>
                <w:bCs/>
                <w:color w:val="000000"/>
                <w:lang w:eastAsia="pt-BR"/>
              </w:rPr>
            </w:pPr>
            <w:r w:rsidRPr="00A95872">
              <w:rPr>
                <w:rFonts w:ascii="Calibri" w:eastAsia="Times New Roman" w:hAnsi="Calibri" w:cs="Times New Roman"/>
                <w:b/>
                <w:bCs/>
                <w:color w:val="000000"/>
                <w:lang w:eastAsia="pt-BR"/>
              </w:rPr>
              <w:t>Valor unitário aproximado</w:t>
            </w:r>
          </w:p>
        </w:tc>
        <w:tc>
          <w:tcPr>
            <w:tcW w:w="1984" w:type="dxa"/>
            <w:tcBorders>
              <w:top w:val="single" w:sz="4" w:space="0" w:color="auto"/>
              <w:left w:val="nil"/>
              <w:bottom w:val="single" w:sz="4" w:space="0" w:color="auto"/>
              <w:right w:val="single" w:sz="4" w:space="0" w:color="auto"/>
            </w:tcBorders>
            <w:shd w:val="clear" w:color="000000" w:fill="F2DDDC"/>
            <w:noWrap/>
            <w:vAlign w:val="center"/>
            <w:hideMark/>
          </w:tcPr>
          <w:p w:rsidR="00A95872" w:rsidRPr="00A95872" w:rsidRDefault="00A95872" w:rsidP="00F90383">
            <w:pPr>
              <w:spacing w:after="0" w:line="240" w:lineRule="auto"/>
              <w:jc w:val="center"/>
              <w:rPr>
                <w:rFonts w:ascii="Calibri" w:eastAsia="Times New Roman" w:hAnsi="Calibri" w:cs="Times New Roman"/>
                <w:b/>
                <w:bCs/>
                <w:color w:val="000000"/>
                <w:lang w:eastAsia="pt-BR"/>
              </w:rPr>
            </w:pPr>
            <w:r w:rsidRPr="00A95872">
              <w:rPr>
                <w:rFonts w:ascii="Calibri" w:eastAsia="Times New Roman" w:hAnsi="Calibri" w:cs="Times New Roman"/>
                <w:b/>
                <w:bCs/>
                <w:color w:val="000000"/>
                <w:lang w:eastAsia="pt-BR"/>
              </w:rPr>
              <w:t>Valor total</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Fogão 4 bocas</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w:t>
            </w:r>
            <w:r>
              <w:rPr>
                <w:rFonts w:ascii="Calibri" w:eastAsia="Times New Roman" w:hAnsi="Calibri" w:cs="Times New Roman"/>
                <w:color w:val="000000"/>
                <w:lang w:eastAsia="pt-BR"/>
              </w:rPr>
              <w:t xml:space="preserve"> </w:t>
            </w:r>
            <w:r w:rsidRPr="00A95872">
              <w:rPr>
                <w:rFonts w:ascii="Calibri" w:eastAsia="Times New Roman" w:hAnsi="Calibri" w:cs="Times New Roman"/>
                <w:color w:val="000000"/>
                <w:lang w:eastAsia="pt-BR"/>
              </w:rPr>
              <w:t xml:space="preserve">          350,00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350,00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Geladeira duplex</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900,00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900,00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Microondas</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Cafeteira</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50,00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50,00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Cadeiras</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30</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110,00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3.300,00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Cubos de madeira</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30</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50,00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1.500,00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Notebook</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2</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1.300,00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2.600,00 </w:t>
            </w:r>
          </w:p>
        </w:tc>
      </w:tr>
      <w:tr w:rsidR="00A95872" w:rsidRPr="00A95872" w:rsidTr="00A9587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Computador completo</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6</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1.500,00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9.000,00 </w:t>
            </w:r>
          </w:p>
        </w:tc>
      </w:tr>
      <w:tr w:rsidR="00A95872" w:rsidRPr="00A95872" w:rsidTr="00A9587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Microfone Shure com fio</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4</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500,00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2.000,00 </w:t>
            </w:r>
          </w:p>
        </w:tc>
      </w:tr>
      <w:tr w:rsidR="00A95872" w:rsidRPr="00A95872" w:rsidTr="00A9587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Microfone Shure Estúdio</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3.000,00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3.000,00 </w:t>
            </w:r>
          </w:p>
        </w:tc>
      </w:tr>
      <w:tr w:rsidR="00A95872" w:rsidRPr="00A95872" w:rsidTr="00A9587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Mesa de som 24 canais Yamaha</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3.700,00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3.700,00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Filmadora</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700,00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700,00 </w:t>
            </w:r>
          </w:p>
        </w:tc>
      </w:tr>
      <w:tr w:rsidR="00A95872" w:rsidRPr="00A95872" w:rsidTr="00A9587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Impressora multifuncional</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Fones de ouvido</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5</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50,00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250,00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Telão</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Projetor</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1.500,00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1.500,00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Pedestal</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50,00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50,00 </w:t>
            </w:r>
          </w:p>
        </w:tc>
      </w:tr>
      <w:tr w:rsidR="00A95872" w:rsidRPr="00A95872" w:rsidTr="00A9587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Material de escritório </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diversos</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Pró Vida</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300,00 </w:t>
            </w:r>
          </w:p>
        </w:tc>
      </w:tr>
      <w:tr w:rsidR="00A95872" w:rsidRPr="00A95872" w:rsidTr="00A9587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Arquivo em madeira médio</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6</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Instituto Bacuri</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700,00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4.200,00 </w:t>
            </w:r>
          </w:p>
        </w:tc>
      </w:tr>
      <w:tr w:rsidR="00A95872" w:rsidRPr="00A95872" w:rsidTr="00A9587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Arquivo em madeira grande</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Instituto Bacuri</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1.200,00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1.200,00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Mesas retangulares</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6</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Instituto Bacuri</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1.800,00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Lixos pequenos</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15</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Instituto Bacuri</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20,00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Mesas redondas</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6</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Instituto Bacuri</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700,00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4.200,00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Pés para mesa</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24</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Hafele do Brasil</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45,00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1.080,00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Livros</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50</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Editora Matrix</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1.500,00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Mesas em L</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6</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Fox Film do Brasil</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700,00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4.200,00 </w:t>
            </w:r>
          </w:p>
        </w:tc>
      </w:tr>
      <w:tr w:rsidR="00A95872" w:rsidRPr="00A95872" w:rsidTr="00A9587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C</w:t>
            </w:r>
            <w:r w:rsidRPr="00A95872">
              <w:rPr>
                <w:rFonts w:ascii="Calibri" w:eastAsia="Times New Roman" w:hAnsi="Calibri" w:cs="Times New Roman"/>
                <w:color w:val="000000"/>
                <w:lang w:eastAsia="pt-BR"/>
              </w:rPr>
              <w:t>adeiras com rodízio</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6</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Fox Film do Brasil</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100,00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600,00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Estante média</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Tok &amp; Stok</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350,00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350,00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Estante pequena</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Tok &amp; Stok</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w:t>
            </w:r>
            <w:r>
              <w:rPr>
                <w:rFonts w:ascii="Calibri" w:eastAsia="Times New Roman" w:hAnsi="Calibri" w:cs="Times New Roman"/>
                <w:color w:val="000000"/>
                <w:lang w:eastAsia="pt-BR"/>
              </w:rPr>
              <w:t>15</w:t>
            </w:r>
            <w:r w:rsidRPr="00A95872">
              <w:rPr>
                <w:rFonts w:ascii="Calibri" w:eastAsia="Times New Roman" w:hAnsi="Calibri" w:cs="Times New Roman"/>
                <w:color w:val="000000"/>
                <w:lang w:eastAsia="pt-BR"/>
              </w:rPr>
              <w:t xml:space="preserve">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150,00 </w:t>
            </w: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Armário 2 portas</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jc w:val="right"/>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Tok &amp; Stok</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350,00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xml:space="preserve"> R$                   350,00 </w:t>
            </w:r>
          </w:p>
        </w:tc>
      </w:tr>
      <w:tr w:rsidR="000949C4"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Doação esfihas espetáculo 2013</w:t>
            </w:r>
          </w:p>
        </w:tc>
        <w:tc>
          <w:tcPr>
            <w:tcW w:w="1276"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200</w:t>
            </w:r>
          </w:p>
        </w:tc>
        <w:tc>
          <w:tcPr>
            <w:tcW w:w="1701"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Arabia</w:t>
            </w:r>
          </w:p>
        </w:tc>
        <w:tc>
          <w:tcPr>
            <w:tcW w:w="1985"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R$ 7,00</w:t>
            </w:r>
          </w:p>
        </w:tc>
        <w:tc>
          <w:tcPr>
            <w:tcW w:w="1984"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R$ 1.400,00</w:t>
            </w:r>
          </w:p>
        </w:tc>
      </w:tr>
      <w:tr w:rsidR="000949C4"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Doação esfihas </w:t>
            </w:r>
            <w:r>
              <w:rPr>
                <w:rFonts w:ascii="Calibri" w:eastAsia="Times New Roman" w:hAnsi="Calibri" w:cs="Times New Roman"/>
                <w:color w:val="000000"/>
                <w:lang w:eastAsia="pt-BR"/>
              </w:rPr>
              <w:lastRenderedPageBreak/>
              <w:t>espetáculo 2014</w:t>
            </w:r>
          </w:p>
        </w:tc>
        <w:tc>
          <w:tcPr>
            <w:tcW w:w="1276"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lastRenderedPageBreak/>
              <w:t>200</w:t>
            </w:r>
          </w:p>
        </w:tc>
        <w:tc>
          <w:tcPr>
            <w:tcW w:w="1701"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Arabia</w:t>
            </w:r>
          </w:p>
        </w:tc>
        <w:tc>
          <w:tcPr>
            <w:tcW w:w="1985"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R$ 7,00</w:t>
            </w:r>
          </w:p>
        </w:tc>
        <w:tc>
          <w:tcPr>
            <w:tcW w:w="1984"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R$ 1.400,00</w:t>
            </w:r>
          </w:p>
        </w:tc>
      </w:tr>
      <w:tr w:rsidR="000949C4"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Doação esfihas espetáculo 2015</w:t>
            </w:r>
          </w:p>
        </w:tc>
        <w:tc>
          <w:tcPr>
            <w:tcW w:w="1276"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200</w:t>
            </w:r>
          </w:p>
        </w:tc>
        <w:tc>
          <w:tcPr>
            <w:tcW w:w="1701"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Arabia</w:t>
            </w:r>
          </w:p>
        </w:tc>
        <w:tc>
          <w:tcPr>
            <w:tcW w:w="1985"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R$ 7,00</w:t>
            </w:r>
          </w:p>
        </w:tc>
        <w:tc>
          <w:tcPr>
            <w:tcW w:w="1984"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R$ 1.400,00</w:t>
            </w:r>
          </w:p>
        </w:tc>
      </w:tr>
      <w:tr w:rsidR="000949C4"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Doação esfihas espetáculo 2016</w:t>
            </w:r>
          </w:p>
        </w:tc>
        <w:tc>
          <w:tcPr>
            <w:tcW w:w="1276"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200</w:t>
            </w:r>
          </w:p>
        </w:tc>
        <w:tc>
          <w:tcPr>
            <w:tcW w:w="1701"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Arabia</w:t>
            </w:r>
          </w:p>
        </w:tc>
        <w:tc>
          <w:tcPr>
            <w:tcW w:w="1985"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R$ 7,00</w:t>
            </w:r>
          </w:p>
        </w:tc>
        <w:tc>
          <w:tcPr>
            <w:tcW w:w="1984"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R$ 1.400,00</w:t>
            </w:r>
          </w:p>
        </w:tc>
      </w:tr>
      <w:tr w:rsidR="000949C4"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Doações esfihas espetáculo 2017</w:t>
            </w:r>
          </w:p>
        </w:tc>
        <w:tc>
          <w:tcPr>
            <w:tcW w:w="1276"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200</w:t>
            </w:r>
          </w:p>
        </w:tc>
        <w:tc>
          <w:tcPr>
            <w:tcW w:w="1701"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Arabia</w:t>
            </w:r>
          </w:p>
        </w:tc>
        <w:tc>
          <w:tcPr>
            <w:tcW w:w="1985"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R$ 7,00</w:t>
            </w:r>
          </w:p>
        </w:tc>
        <w:tc>
          <w:tcPr>
            <w:tcW w:w="1984"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R$ 1.400,00</w:t>
            </w:r>
          </w:p>
        </w:tc>
      </w:tr>
      <w:tr w:rsidR="000949C4"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Violão</w:t>
            </w:r>
          </w:p>
        </w:tc>
        <w:tc>
          <w:tcPr>
            <w:tcW w:w="1276"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3</w:t>
            </w:r>
          </w:p>
        </w:tc>
        <w:tc>
          <w:tcPr>
            <w:tcW w:w="1701"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p>
        </w:tc>
        <w:tc>
          <w:tcPr>
            <w:tcW w:w="1985"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R$ 100,00</w:t>
            </w:r>
          </w:p>
        </w:tc>
        <w:tc>
          <w:tcPr>
            <w:tcW w:w="1984"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R$ 300,00</w:t>
            </w:r>
          </w:p>
        </w:tc>
      </w:tr>
      <w:tr w:rsidR="000949C4"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Gaveteiro escritório</w:t>
            </w:r>
          </w:p>
        </w:tc>
        <w:tc>
          <w:tcPr>
            <w:tcW w:w="1276"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5</w:t>
            </w:r>
          </w:p>
        </w:tc>
        <w:tc>
          <w:tcPr>
            <w:tcW w:w="1701"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Fox Film do Brasil</w:t>
            </w:r>
          </w:p>
        </w:tc>
        <w:tc>
          <w:tcPr>
            <w:tcW w:w="1985"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R$ 200,00</w:t>
            </w:r>
          </w:p>
        </w:tc>
        <w:tc>
          <w:tcPr>
            <w:tcW w:w="1984"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r>
      <w:tr w:rsidR="000949C4"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HD externo</w:t>
            </w:r>
          </w:p>
        </w:tc>
        <w:tc>
          <w:tcPr>
            <w:tcW w:w="1276"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1"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Pro Vida</w:t>
            </w:r>
          </w:p>
        </w:tc>
        <w:tc>
          <w:tcPr>
            <w:tcW w:w="1985"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R$ 246,00</w:t>
            </w:r>
          </w:p>
        </w:tc>
        <w:tc>
          <w:tcPr>
            <w:tcW w:w="1984" w:type="dxa"/>
            <w:tcBorders>
              <w:top w:val="nil"/>
              <w:left w:val="nil"/>
              <w:bottom w:val="single" w:sz="4" w:space="0" w:color="auto"/>
              <w:right w:val="single" w:sz="4" w:space="0" w:color="auto"/>
            </w:tcBorders>
            <w:shd w:val="clear" w:color="auto" w:fill="auto"/>
            <w:noWrap/>
            <w:vAlign w:val="bottom"/>
          </w:tcPr>
          <w:p w:rsidR="000949C4" w:rsidRPr="00A95872" w:rsidRDefault="000949C4" w:rsidP="00A95872">
            <w:pPr>
              <w:spacing w:after="0" w:line="240" w:lineRule="auto"/>
              <w:rPr>
                <w:rFonts w:ascii="Calibri" w:eastAsia="Times New Roman" w:hAnsi="Calibri" w:cs="Times New Roman"/>
                <w:color w:val="000000"/>
                <w:lang w:eastAsia="pt-BR"/>
              </w:rPr>
            </w:pPr>
          </w:p>
        </w:tc>
      </w:tr>
      <w:tr w:rsidR="00A95872" w:rsidRPr="00A95872" w:rsidTr="00A9587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b/>
                <w:color w:val="000000"/>
                <w:lang w:eastAsia="pt-BR"/>
              </w:rPr>
            </w:pPr>
            <w:r w:rsidRPr="00A95872">
              <w:rPr>
                <w:rFonts w:ascii="Calibri" w:eastAsia="Times New Roman" w:hAnsi="Calibri" w:cs="Times New Roman"/>
                <w:b/>
                <w:color w:val="000000"/>
                <w:lang w:eastAsia="pt-BR"/>
              </w:rPr>
              <w:t> </w:t>
            </w:r>
            <w:r w:rsidR="00FC1D1A" w:rsidRPr="00FC1D1A">
              <w:rPr>
                <w:rFonts w:ascii="Calibri" w:eastAsia="Times New Roman" w:hAnsi="Calibri" w:cs="Times New Roman"/>
                <w:b/>
                <w:color w:val="000000"/>
                <w:lang w:eastAsia="pt-BR"/>
              </w:rPr>
              <w:t>Total</w:t>
            </w:r>
          </w:p>
        </w:tc>
        <w:tc>
          <w:tcPr>
            <w:tcW w:w="1276"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w:t>
            </w:r>
          </w:p>
        </w:tc>
        <w:tc>
          <w:tcPr>
            <w:tcW w:w="1701"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w:t>
            </w:r>
          </w:p>
        </w:tc>
        <w:tc>
          <w:tcPr>
            <w:tcW w:w="1985" w:type="dxa"/>
            <w:tcBorders>
              <w:top w:val="nil"/>
              <w:left w:val="nil"/>
              <w:bottom w:val="single" w:sz="4" w:space="0" w:color="auto"/>
              <w:right w:val="single" w:sz="4" w:space="0" w:color="auto"/>
            </w:tcBorders>
            <w:shd w:val="clear" w:color="auto" w:fill="auto"/>
            <w:noWrap/>
            <w:vAlign w:val="bottom"/>
            <w:hideMark/>
          </w:tcPr>
          <w:p w:rsidR="00A95872" w:rsidRPr="00A95872" w:rsidRDefault="00A95872" w:rsidP="00A95872">
            <w:pPr>
              <w:spacing w:after="0" w:line="240" w:lineRule="auto"/>
              <w:rPr>
                <w:rFonts w:ascii="Calibri" w:eastAsia="Times New Roman" w:hAnsi="Calibri" w:cs="Times New Roman"/>
                <w:color w:val="000000"/>
                <w:lang w:eastAsia="pt-BR"/>
              </w:rPr>
            </w:pPr>
            <w:r w:rsidRPr="00A95872">
              <w:rPr>
                <w:rFonts w:ascii="Calibri" w:eastAsia="Times New Roman" w:hAnsi="Calibri" w:cs="Times New Roman"/>
                <w:color w:val="000000"/>
                <w:lang w:eastAsia="pt-BR"/>
              </w:rPr>
              <w:t> </w:t>
            </w:r>
          </w:p>
        </w:tc>
        <w:tc>
          <w:tcPr>
            <w:tcW w:w="1984" w:type="dxa"/>
            <w:tcBorders>
              <w:top w:val="nil"/>
              <w:left w:val="nil"/>
              <w:bottom w:val="single" w:sz="4" w:space="0" w:color="auto"/>
              <w:right w:val="single" w:sz="4" w:space="0" w:color="auto"/>
            </w:tcBorders>
            <w:shd w:val="clear" w:color="auto" w:fill="auto"/>
            <w:noWrap/>
            <w:vAlign w:val="bottom"/>
            <w:hideMark/>
          </w:tcPr>
          <w:p w:rsidR="00A95872" w:rsidRPr="00A95872" w:rsidRDefault="000949C4" w:rsidP="00FC1D1A">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 xml:space="preserve"> R$             58.3</w:t>
            </w:r>
            <w:r w:rsidR="00A95872" w:rsidRPr="00A95872">
              <w:rPr>
                <w:rFonts w:ascii="Calibri" w:eastAsia="Times New Roman" w:hAnsi="Calibri" w:cs="Times New Roman"/>
                <w:b/>
                <w:bCs/>
                <w:color w:val="000000"/>
                <w:lang w:eastAsia="pt-BR"/>
              </w:rPr>
              <w:t xml:space="preserve">30,00 </w:t>
            </w:r>
          </w:p>
        </w:tc>
      </w:tr>
    </w:tbl>
    <w:p w:rsidR="003C1049" w:rsidRDefault="003C1049"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p w:rsidR="001B3D72" w:rsidRDefault="001B3D72" w:rsidP="00040822">
      <w:pPr>
        <w:jc w:val="both"/>
      </w:pPr>
    </w:p>
    <w:tbl>
      <w:tblPr>
        <w:tblW w:w="9229" w:type="dxa"/>
        <w:tblInd w:w="55" w:type="dxa"/>
        <w:tblCellMar>
          <w:left w:w="70" w:type="dxa"/>
          <w:right w:w="70" w:type="dxa"/>
        </w:tblCellMar>
        <w:tblLook w:val="04A0" w:firstRow="1" w:lastRow="0" w:firstColumn="1" w:lastColumn="0" w:noHBand="0" w:noVBand="1"/>
      </w:tblPr>
      <w:tblGrid>
        <w:gridCol w:w="2255"/>
        <w:gridCol w:w="1295"/>
        <w:gridCol w:w="1708"/>
        <w:gridCol w:w="1987"/>
        <w:gridCol w:w="1984"/>
      </w:tblGrid>
      <w:tr w:rsidR="00F90383" w:rsidRPr="00F90383" w:rsidTr="00F90383">
        <w:trPr>
          <w:trHeight w:val="570"/>
        </w:trPr>
        <w:tc>
          <w:tcPr>
            <w:tcW w:w="2255" w:type="dxa"/>
            <w:tcBorders>
              <w:top w:val="single" w:sz="4" w:space="0" w:color="auto"/>
              <w:left w:val="single" w:sz="4" w:space="0" w:color="auto"/>
              <w:bottom w:val="single" w:sz="4" w:space="0" w:color="auto"/>
              <w:right w:val="single" w:sz="4" w:space="0" w:color="auto"/>
            </w:tcBorders>
            <w:shd w:val="clear" w:color="000000" w:fill="F2DDDC"/>
            <w:noWrap/>
            <w:vAlign w:val="center"/>
            <w:hideMark/>
          </w:tcPr>
          <w:p w:rsidR="00F90383" w:rsidRPr="00F90383" w:rsidRDefault="00F90383" w:rsidP="00F90383">
            <w:pPr>
              <w:spacing w:after="0" w:line="240" w:lineRule="auto"/>
              <w:jc w:val="center"/>
              <w:rPr>
                <w:rFonts w:ascii="Calibri" w:eastAsia="Times New Roman" w:hAnsi="Calibri" w:cs="Times New Roman"/>
                <w:b/>
                <w:bCs/>
                <w:color w:val="000000"/>
                <w:lang w:eastAsia="pt-BR"/>
              </w:rPr>
            </w:pPr>
            <w:r w:rsidRPr="00F90383">
              <w:rPr>
                <w:rFonts w:ascii="Calibri" w:eastAsia="Times New Roman" w:hAnsi="Calibri" w:cs="Times New Roman"/>
                <w:b/>
                <w:bCs/>
                <w:color w:val="000000"/>
                <w:lang w:eastAsia="pt-BR"/>
              </w:rPr>
              <w:lastRenderedPageBreak/>
              <w:t>SERVIÇO</w:t>
            </w:r>
          </w:p>
        </w:tc>
        <w:tc>
          <w:tcPr>
            <w:tcW w:w="1295" w:type="dxa"/>
            <w:tcBorders>
              <w:top w:val="single" w:sz="4" w:space="0" w:color="auto"/>
              <w:left w:val="nil"/>
              <w:bottom w:val="single" w:sz="4" w:space="0" w:color="auto"/>
              <w:right w:val="single" w:sz="4" w:space="0" w:color="auto"/>
            </w:tcBorders>
            <w:shd w:val="clear" w:color="000000" w:fill="F2DDDC"/>
            <w:noWrap/>
            <w:vAlign w:val="center"/>
            <w:hideMark/>
          </w:tcPr>
          <w:p w:rsidR="00F90383" w:rsidRPr="00F90383" w:rsidRDefault="00F90383" w:rsidP="00F90383">
            <w:pPr>
              <w:spacing w:after="0" w:line="240" w:lineRule="auto"/>
              <w:jc w:val="center"/>
              <w:rPr>
                <w:rFonts w:ascii="Calibri" w:eastAsia="Times New Roman" w:hAnsi="Calibri" w:cs="Times New Roman"/>
                <w:b/>
                <w:bCs/>
                <w:color w:val="000000"/>
                <w:lang w:eastAsia="pt-BR"/>
              </w:rPr>
            </w:pPr>
            <w:r w:rsidRPr="00F90383">
              <w:rPr>
                <w:rFonts w:ascii="Calibri" w:eastAsia="Times New Roman" w:hAnsi="Calibri" w:cs="Times New Roman"/>
                <w:b/>
                <w:bCs/>
                <w:color w:val="000000"/>
                <w:lang w:eastAsia="pt-BR"/>
              </w:rPr>
              <w:t>Quantidade</w:t>
            </w:r>
          </w:p>
        </w:tc>
        <w:tc>
          <w:tcPr>
            <w:tcW w:w="1708" w:type="dxa"/>
            <w:tcBorders>
              <w:top w:val="single" w:sz="4" w:space="0" w:color="auto"/>
              <w:left w:val="nil"/>
              <w:bottom w:val="single" w:sz="4" w:space="0" w:color="auto"/>
              <w:right w:val="single" w:sz="4" w:space="0" w:color="auto"/>
            </w:tcBorders>
            <w:shd w:val="clear" w:color="000000" w:fill="F2DDDC"/>
            <w:noWrap/>
            <w:vAlign w:val="center"/>
            <w:hideMark/>
          </w:tcPr>
          <w:p w:rsidR="00F90383" w:rsidRPr="00F90383" w:rsidRDefault="00F90383" w:rsidP="00F90383">
            <w:pPr>
              <w:spacing w:after="0" w:line="240" w:lineRule="auto"/>
              <w:jc w:val="center"/>
              <w:rPr>
                <w:rFonts w:ascii="Calibri" w:eastAsia="Times New Roman" w:hAnsi="Calibri" w:cs="Times New Roman"/>
                <w:b/>
                <w:bCs/>
                <w:color w:val="000000"/>
                <w:lang w:eastAsia="pt-BR"/>
              </w:rPr>
            </w:pPr>
            <w:r w:rsidRPr="00F90383">
              <w:rPr>
                <w:rFonts w:ascii="Calibri" w:eastAsia="Times New Roman" w:hAnsi="Calibri" w:cs="Times New Roman"/>
                <w:b/>
                <w:bCs/>
                <w:color w:val="000000"/>
                <w:lang w:eastAsia="pt-BR"/>
              </w:rPr>
              <w:t>Doador</w:t>
            </w:r>
          </w:p>
        </w:tc>
        <w:tc>
          <w:tcPr>
            <w:tcW w:w="1987" w:type="dxa"/>
            <w:tcBorders>
              <w:top w:val="single" w:sz="4" w:space="0" w:color="auto"/>
              <w:left w:val="nil"/>
              <w:bottom w:val="single" w:sz="4" w:space="0" w:color="auto"/>
              <w:right w:val="single" w:sz="4" w:space="0" w:color="auto"/>
            </w:tcBorders>
            <w:shd w:val="clear" w:color="000000" w:fill="F2DDDC"/>
            <w:noWrap/>
            <w:vAlign w:val="center"/>
            <w:hideMark/>
          </w:tcPr>
          <w:p w:rsidR="00F90383" w:rsidRPr="00F90383" w:rsidRDefault="00F90383" w:rsidP="00F90383">
            <w:pPr>
              <w:spacing w:after="0" w:line="240" w:lineRule="auto"/>
              <w:jc w:val="center"/>
              <w:rPr>
                <w:rFonts w:ascii="Calibri" w:eastAsia="Times New Roman" w:hAnsi="Calibri" w:cs="Times New Roman"/>
                <w:b/>
                <w:bCs/>
                <w:color w:val="000000"/>
                <w:lang w:eastAsia="pt-BR"/>
              </w:rPr>
            </w:pPr>
            <w:r w:rsidRPr="00F90383">
              <w:rPr>
                <w:rFonts w:ascii="Calibri" w:eastAsia="Times New Roman" w:hAnsi="Calibri" w:cs="Times New Roman"/>
                <w:b/>
                <w:bCs/>
                <w:color w:val="000000"/>
                <w:lang w:eastAsia="pt-BR"/>
              </w:rPr>
              <w:t>Valor unitário aproximado</w:t>
            </w:r>
          </w:p>
        </w:tc>
        <w:tc>
          <w:tcPr>
            <w:tcW w:w="1984" w:type="dxa"/>
            <w:tcBorders>
              <w:top w:val="single" w:sz="4" w:space="0" w:color="auto"/>
              <w:left w:val="nil"/>
              <w:bottom w:val="single" w:sz="4" w:space="0" w:color="auto"/>
              <w:right w:val="single" w:sz="4" w:space="0" w:color="auto"/>
            </w:tcBorders>
            <w:shd w:val="clear" w:color="000000" w:fill="F2DDDC"/>
            <w:noWrap/>
            <w:vAlign w:val="center"/>
            <w:hideMark/>
          </w:tcPr>
          <w:p w:rsidR="00F90383" w:rsidRPr="00F90383" w:rsidRDefault="00F90383" w:rsidP="00F90383">
            <w:pPr>
              <w:spacing w:after="0" w:line="240" w:lineRule="auto"/>
              <w:jc w:val="center"/>
              <w:rPr>
                <w:rFonts w:ascii="Calibri" w:eastAsia="Times New Roman" w:hAnsi="Calibri" w:cs="Times New Roman"/>
                <w:b/>
                <w:bCs/>
                <w:color w:val="000000"/>
                <w:lang w:eastAsia="pt-BR"/>
              </w:rPr>
            </w:pPr>
            <w:r w:rsidRPr="00F90383">
              <w:rPr>
                <w:rFonts w:ascii="Calibri" w:eastAsia="Times New Roman" w:hAnsi="Calibri" w:cs="Times New Roman"/>
                <w:b/>
                <w:bCs/>
                <w:color w:val="000000"/>
                <w:lang w:eastAsia="pt-BR"/>
              </w:rPr>
              <w:t>Valor total</w:t>
            </w:r>
          </w:p>
        </w:tc>
      </w:tr>
      <w:tr w:rsidR="00F90383" w:rsidRPr="00F90383" w:rsidTr="00F90383">
        <w:trPr>
          <w:trHeight w:val="12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Vídeo para apresentação do espetáculo S.O.S. Planeta </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SP Telefilm</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2.000,00 </w:t>
            </w:r>
          </w:p>
        </w:tc>
      </w:tr>
      <w:tr w:rsidR="00F90383" w:rsidRPr="00F90383" w:rsidTr="00F90383">
        <w:trPr>
          <w:trHeight w:val="12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Filmagem do espetáculo Cadê o Tempo?! Com unidade móvel</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SP Telefilm</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40.000,00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40.000,00 </w:t>
            </w:r>
          </w:p>
        </w:tc>
      </w:tr>
      <w:tr w:rsidR="00F90383" w:rsidRPr="00F90383" w:rsidTr="00F90383">
        <w:trPr>
          <w:trHeight w:val="12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Vídeo para apresentação do espetáculo Linhas Cruzadas</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SP Telefilm</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2.000,00 </w:t>
            </w:r>
          </w:p>
        </w:tc>
      </w:tr>
      <w:tr w:rsidR="00F90383" w:rsidRPr="00F90383" w:rsidTr="00F90383">
        <w:trPr>
          <w:trHeight w:val="9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Filmagem do espetáculo Linhas Cruzadas</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SP Telefilm</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10.000,00 </w:t>
            </w:r>
          </w:p>
        </w:tc>
      </w:tr>
      <w:tr w:rsidR="00F90383" w:rsidRPr="00F90383" w:rsidTr="00F90383">
        <w:trPr>
          <w:trHeight w:val="6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Trocas de portas do térreo</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3</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Instituto Bacuri</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400,00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1.200,00 </w:t>
            </w:r>
          </w:p>
        </w:tc>
      </w:tr>
      <w:tr w:rsidR="00F90383" w:rsidRPr="00F90383" w:rsidTr="00F90383">
        <w:trPr>
          <w:trHeight w:val="9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Colocação de canos de escoamento de água de chuva</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5</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Instituto Bacuri</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10.000,00 </w:t>
            </w:r>
          </w:p>
        </w:tc>
      </w:tr>
      <w:tr w:rsidR="00F90383" w:rsidRPr="00F90383"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Trocas de lâmpadas</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50</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Instituto Bacuri</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500,00 </w:t>
            </w:r>
          </w:p>
        </w:tc>
      </w:tr>
      <w:tr w:rsidR="00F90383" w:rsidRPr="00F90383" w:rsidTr="00F90383">
        <w:trPr>
          <w:trHeight w:val="6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Piso antiderrapante</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Radial</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3.000,00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3.000,00 </w:t>
            </w:r>
          </w:p>
        </w:tc>
      </w:tr>
      <w:tr w:rsidR="00F90383" w:rsidRPr="00F90383" w:rsidTr="00F90383">
        <w:trPr>
          <w:trHeight w:val="6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Gravação do DVD Fono em Casa</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SP Telefilm</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15.000,00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15.000,00 </w:t>
            </w:r>
          </w:p>
        </w:tc>
      </w:tr>
      <w:tr w:rsidR="00F90383" w:rsidRPr="00F90383" w:rsidTr="00F90383">
        <w:trPr>
          <w:trHeight w:val="6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Troca de fiação elétrica do térreo</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Instituto Bacuri</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1.500,00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1.500,00 </w:t>
            </w:r>
          </w:p>
        </w:tc>
      </w:tr>
      <w:tr w:rsidR="00F90383" w:rsidRPr="00F90383" w:rsidTr="00F90383">
        <w:trPr>
          <w:trHeight w:val="9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Colocação de sensores e luzes de movimento</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10</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Instituto Bacuri</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300,00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3.000,00 </w:t>
            </w:r>
          </w:p>
        </w:tc>
      </w:tr>
      <w:tr w:rsidR="00F90383" w:rsidRPr="00F90383" w:rsidTr="00F90383">
        <w:trPr>
          <w:trHeight w:val="12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Aumento da porta da edícula e construção de rampa de acesso</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Instituto Bacuri</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400,00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400,00 </w:t>
            </w:r>
          </w:p>
        </w:tc>
      </w:tr>
      <w:tr w:rsidR="00F90383" w:rsidRPr="00F90383" w:rsidTr="00F90383">
        <w:trPr>
          <w:trHeight w:val="9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Alimentação para 3 espetáculos teatrais</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5</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Arabia</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5.400,00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27.000,00 </w:t>
            </w:r>
          </w:p>
        </w:tc>
      </w:tr>
      <w:tr w:rsidR="00F90383" w:rsidRPr="00F90383" w:rsidTr="00F90383">
        <w:trPr>
          <w:trHeight w:val="9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Fotos do espetáculo Cadê o Tempo?!</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Studio R8</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 </w:t>
            </w:r>
          </w:p>
        </w:tc>
      </w:tr>
      <w:tr w:rsidR="00F90383" w:rsidRPr="00F90383" w:rsidTr="00F90383">
        <w:trPr>
          <w:trHeight w:val="9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Fotos do espetáculo S.O.S. Planeta</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Studio R8</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 </w:t>
            </w:r>
          </w:p>
        </w:tc>
      </w:tr>
      <w:tr w:rsidR="00F90383" w:rsidRPr="00F90383" w:rsidTr="00F90383">
        <w:trPr>
          <w:trHeight w:val="9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lastRenderedPageBreak/>
              <w:t>Fotos do espetáculo Linhas Cruzadas</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Studio R8</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 </w:t>
            </w:r>
          </w:p>
        </w:tc>
      </w:tr>
      <w:tr w:rsidR="00F90383" w:rsidRPr="00F90383" w:rsidTr="00F90383">
        <w:trPr>
          <w:trHeight w:val="12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Fotos do espetáculo Viver - Ser em Cena - Linhas Cruzadas</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Studio R8</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 </w:t>
            </w:r>
          </w:p>
        </w:tc>
      </w:tr>
      <w:tr w:rsidR="00F90383" w:rsidRPr="00F90383" w:rsidTr="00F90383">
        <w:trPr>
          <w:trHeight w:val="9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Contenção de chuva na porta térrea</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Instituto Bacuri</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 </w:t>
            </w:r>
          </w:p>
        </w:tc>
      </w:tr>
      <w:tr w:rsidR="00F90383" w:rsidRPr="00F90383" w:rsidTr="00F90383">
        <w:trPr>
          <w:trHeight w:val="6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Montagem de mesas retangulares</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Studio R8</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200,00 </w:t>
            </w:r>
          </w:p>
        </w:tc>
      </w:tr>
      <w:tr w:rsidR="00F90383" w:rsidRPr="00F90383" w:rsidTr="00F90383">
        <w:trPr>
          <w:trHeight w:val="6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Montagem de mesas L</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Fox Film do Brasil</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200,00 </w:t>
            </w:r>
          </w:p>
        </w:tc>
      </w:tr>
      <w:tr w:rsidR="00F90383" w:rsidRPr="00F90383" w:rsidTr="00F90383">
        <w:trPr>
          <w:trHeight w:val="6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Montagem de cubos de madeira</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Vitor </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200,00 </w:t>
            </w:r>
          </w:p>
        </w:tc>
      </w:tr>
      <w:tr w:rsidR="00F90383" w:rsidRPr="00F90383" w:rsidTr="00F90383">
        <w:trPr>
          <w:trHeight w:val="9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Troca de fechaduras de janelas</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Instituto Bacuri</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500,00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500,00 </w:t>
            </w:r>
          </w:p>
        </w:tc>
      </w:tr>
      <w:tr w:rsidR="00F90383" w:rsidRPr="00F90383" w:rsidTr="00F90383">
        <w:trPr>
          <w:trHeight w:val="6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Montagem de cadeiras de aula</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Vitor </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200,00 </w:t>
            </w:r>
          </w:p>
        </w:tc>
      </w:tr>
      <w:tr w:rsidR="00F90383" w:rsidRPr="00F90383" w:rsidTr="00F90383">
        <w:trPr>
          <w:trHeight w:val="15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Criação de arte do material de divulgação do espetáculo Cadê o Tempo?!</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Who Designers</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3.600,00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3.600,00 </w:t>
            </w:r>
          </w:p>
        </w:tc>
      </w:tr>
      <w:tr w:rsidR="00F90383" w:rsidRPr="00F90383" w:rsidTr="00F90383">
        <w:trPr>
          <w:trHeight w:val="18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Fotos em estúdio para a produção de material de divulgação do espetáculo Cadê o Tempo?!</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Studio R8</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 </w:t>
            </w:r>
          </w:p>
        </w:tc>
      </w:tr>
      <w:tr w:rsidR="00F90383" w:rsidRPr="00F90383" w:rsidTr="00F90383">
        <w:trPr>
          <w:trHeight w:val="9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Filmagem Clipe da Música Ser em Cena</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Liana Obata</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3.000,00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3.000,00 </w:t>
            </w:r>
          </w:p>
        </w:tc>
      </w:tr>
      <w:tr w:rsidR="00F90383" w:rsidRPr="00F90383" w:rsidTr="00F90383">
        <w:trPr>
          <w:trHeight w:val="12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Foto de Campanha de Arrecadação em parceria com o restaurante Arabia</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Martha Lange</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 </w:t>
            </w:r>
          </w:p>
        </w:tc>
      </w:tr>
      <w:tr w:rsidR="00F90383" w:rsidRPr="00F90383" w:rsidTr="00F90383">
        <w:trPr>
          <w:trHeight w:val="6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Criação do site da Ser em Cena</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Web Illustrada</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3.500,00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3.500,00 </w:t>
            </w:r>
          </w:p>
        </w:tc>
      </w:tr>
      <w:tr w:rsidR="00F90383" w:rsidRPr="00F90383" w:rsidTr="00F90383">
        <w:trPr>
          <w:trHeight w:val="9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Cantor em festa junina da Ser em Cena</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3</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Marcos Rosale</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500,00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1.500,00 </w:t>
            </w:r>
          </w:p>
        </w:tc>
      </w:tr>
      <w:tr w:rsidR="00F90383" w:rsidRPr="00F90383" w:rsidTr="00F90383">
        <w:trPr>
          <w:trHeight w:val="9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lastRenderedPageBreak/>
              <w:t>Cantor em festa de encerramento da Ser em Cena</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3</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Marcos Rosale</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500,00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1.500,00 </w:t>
            </w:r>
          </w:p>
        </w:tc>
      </w:tr>
      <w:tr w:rsidR="00F90383" w:rsidRPr="00F90383" w:rsidTr="00F90383">
        <w:trPr>
          <w:trHeight w:val="6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Cabeamento de mini estúdio </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Maurício Maggaiver</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1.500,00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1.500,00 </w:t>
            </w:r>
          </w:p>
        </w:tc>
      </w:tr>
      <w:tr w:rsidR="00F90383" w:rsidRPr="00F90383" w:rsidTr="00F90383">
        <w:trPr>
          <w:trHeight w:val="18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Produção gráfica de cartões de visita, pastas com logomarca Ser em Cena e papeis timbrados</w:t>
            </w:r>
          </w:p>
        </w:tc>
        <w:tc>
          <w:tcPr>
            <w:tcW w:w="1295"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jc w:val="right"/>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Tarfc</w:t>
            </w:r>
          </w:p>
        </w:tc>
        <w:tc>
          <w:tcPr>
            <w:tcW w:w="1987"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10.000,00 </w:t>
            </w:r>
          </w:p>
        </w:tc>
        <w:tc>
          <w:tcPr>
            <w:tcW w:w="1984" w:type="dxa"/>
            <w:tcBorders>
              <w:top w:val="nil"/>
              <w:left w:val="nil"/>
              <w:bottom w:val="single" w:sz="4" w:space="0" w:color="auto"/>
              <w:right w:val="single" w:sz="4" w:space="0" w:color="auto"/>
            </w:tcBorders>
            <w:shd w:val="clear" w:color="auto" w:fill="auto"/>
            <w:noWrap/>
            <w:vAlign w:val="bottom"/>
            <w:hideMark/>
          </w:tcPr>
          <w:p w:rsidR="00F90383" w:rsidRPr="00F90383" w:rsidRDefault="00F90383" w:rsidP="00F90383">
            <w:pPr>
              <w:spacing w:after="0" w:line="240" w:lineRule="auto"/>
              <w:rPr>
                <w:rFonts w:ascii="Calibri" w:eastAsia="Times New Roman" w:hAnsi="Calibri" w:cs="Times New Roman"/>
                <w:color w:val="000000"/>
                <w:lang w:eastAsia="pt-BR"/>
              </w:rPr>
            </w:pPr>
            <w:r w:rsidRPr="00F90383">
              <w:rPr>
                <w:rFonts w:ascii="Calibri" w:eastAsia="Times New Roman" w:hAnsi="Calibri" w:cs="Times New Roman"/>
                <w:color w:val="000000"/>
                <w:lang w:eastAsia="pt-BR"/>
              </w:rPr>
              <w:t xml:space="preserve"> R$         10.000,00 </w:t>
            </w:r>
          </w:p>
        </w:tc>
      </w:tr>
      <w:tr w:rsidR="003347E6" w:rsidRPr="00F90383"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3347E6" w:rsidRPr="00F90383" w:rsidRDefault="003347E6"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Mão de obra serviço faz tudo</w:t>
            </w:r>
          </w:p>
        </w:tc>
        <w:tc>
          <w:tcPr>
            <w:tcW w:w="1295" w:type="dxa"/>
            <w:tcBorders>
              <w:top w:val="nil"/>
              <w:left w:val="nil"/>
              <w:bottom w:val="single" w:sz="4" w:space="0" w:color="auto"/>
              <w:right w:val="single" w:sz="4" w:space="0" w:color="auto"/>
            </w:tcBorders>
            <w:shd w:val="clear" w:color="auto" w:fill="auto"/>
            <w:noWrap/>
            <w:vAlign w:val="bottom"/>
            <w:hideMark/>
          </w:tcPr>
          <w:p w:rsidR="003347E6" w:rsidRPr="00F90383" w:rsidRDefault="003347E6" w:rsidP="003347E6">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3</w:t>
            </w:r>
          </w:p>
        </w:tc>
        <w:tc>
          <w:tcPr>
            <w:tcW w:w="1708" w:type="dxa"/>
            <w:tcBorders>
              <w:top w:val="nil"/>
              <w:left w:val="nil"/>
              <w:bottom w:val="single" w:sz="4" w:space="0" w:color="auto"/>
              <w:right w:val="single" w:sz="4" w:space="0" w:color="auto"/>
            </w:tcBorders>
            <w:shd w:val="clear" w:color="auto" w:fill="auto"/>
            <w:noWrap/>
            <w:vAlign w:val="bottom"/>
            <w:hideMark/>
          </w:tcPr>
          <w:p w:rsidR="003347E6" w:rsidRPr="00F90383" w:rsidRDefault="003347E6"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Instituto Bacuri</w:t>
            </w:r>
          </w:p>
        </w:tc>
        <w:tc>
          <w:tcPr>
            <w:tcW w:w="1987" w:type="dxa"/>
            <w:tcBorders>
              <w:top w:val="nil"/>
              <w:left w:val="nil"/>
              <w:bottom w:val="single" w:sz="4" w:space="0" w:color="auto"/>
              <w:right w:val="single" w:sz="4" w:space="0" w:color="auto"/>
            </w:tcBorders>
            <w:shd w:val="clear" w:color="auto" w:fill="auto"/>
            <w:noWrap/>
            <w:vAlign w:val="bottom"/>
            <w:hideMark/>
          </w:tcPr>
          <w:p w:rsidR="003347E6" w:rsidRPr="00F90383" w:rsidRDefault="003347E6"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R$ 5.000,00</w:t>
            </w:r>
          </w:p>
        </w:tc>
        <w:tc>
          <w:tcPr>
            <w:tcW w:w="1984" w:type="dxa"/>
            <w:tcBorders>
              <w:top w:val="nil"/>
              <w:left w:val="nil"/>
              <w:bottom w:val="single" w:sz="4" w:space="0" w:color="auto"/>
              <w:right w:val="single" w:sz="4" w:space="0" w:color="auto"/>
            </w:tcBorders>
            <w:shd w:val="clear" w:color="auto" w:fill="auto"/>
            <w:noWrap/>
            <w:vAlign w:val="bottom"/>
            <w:hideMark/>
          </w:tcPr>
          <w:p w:rsidR="003347E6" w:rsidRPr="003347E6" w:rsidRDefault="003347E6" w:rsidP="00FA4657">
            <w:pPr>
              <w:spacing w:after="0" w:line="240" w:lineRule="auto"/>
              <w:jc w:val="center"/>
              <w:rPr>
                <w:rFonts w:ascii="Calibri" w:eastAsia="Times New Roman" w:hAnsi="Calibri" w:cs="Times New Roman"/>
                <w:bCs/>
                <w:color w:val="000000"/>
                <w:lang w:eastAsia="pt-BR"/>
              </w:rPr>
            </w:pPr>
            <w:r w:rsidRPr="003347E6">
              <w:rPr>
                <w:rFonts w:ascii="Calibri" w:eastAsia="Times New Roman" w:hAnsi="Calibri" w:cs="Times New Roman"/>
                <w:bCs/>
                <w:color w:val="000000"/>
                <w:lang w:eastAsia="pt-BR"/>
              </w:rPr>
              <w:t>R$</w:t>
            </w:r>
            <w:r>
              <w:rPr>
                <w:rFonts w:ascii="Calibri" w:eastAsia="Times New Roman" w:hAnsi="Calibri" w:cs="Times New Roman"/>
                <w:bCs/>
                <w:color w:val="000000"/>
                <w:lang w:eastAsia="pt-BR"/>
              </w:rPr>
              <w:t xml:space="preserve">           </w:t>
            </w:r>
            <w:r w:rsidRPr="003347E6">
              <w:rPr>
                <w:rFonts w:ascii="Calibri" w:eastAsia="Times New Roman" w:hAnsi="Calibri" w:cs="Times New Roman"/>
                <w:bCs/>
                <w:color w:val="000000"/>
                <w:lang w:eastAsia="pt-BR"/>
              </w:rPr>
              <w:t xml:space="preserve"> 15.000,00</w:t>
            </w:r>
          </w:p>
        </w:tc>
      </w:tr>
      <w:tr w:rsidR="00FA4657" w:rsidRPr="00F90383"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A4657" w:rsidRPr="00F90383" w:rsidRDefault="00FA465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Trilha sonora do espetáculo “S.O.S. Planeta”</w:t>
            </w:r>
          </w:p>
        </w:tc>
        <w:tc>
          <w:tcPr>
            <w:tcW w:w="1295"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Luiz Bueno – Duofel</w:t>
            </w:r>
          </w:p>
        </w:tc>
        <w:tc>
          <w:tcPr>
            <w:tcW w:w="1987"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c>
          <w:tcPr>
            <w:tcW w:w="1984"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r>
      <w:tr w:rsidR="00FA4657" w:rsidRPr="00F90383"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A4657" w:rsidRPr="00F90383" w:rsidRDefault="00FA465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Trilha sonora do espetáculo “Linhas Cruzadas”</w:t>
            </w:r>
          </w:p>
        </w:tc>
        <w:tc>
          <w:tcPr>
            <w:tcW w:w="1295"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Luiz Bueno - Duofel</w:t>
            </w:r>
          </w:p>
        </w:tc>
        <w:tc>
          <w:tcPr>
            <w:tcW w:w="1987"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c>
          <w:tcPr>
            <w:tcW w:w="1984"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r>
      <w:tr w:rsidR="00FA4657" w:rsidRPr="00F90383"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A4657" w:rsidRPr="00F90383" w:rsidRDefault="00FA465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Efeitos sonoros para o espetáculo “S.O.S. Planeta”</w:t>
            </w:r>
          </w:p>
        </w:tc>
        <w:tc>
          <w:tcPr>
            <w:tcW w:w="1295"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Stúdio Mr Music</w:t>
            </w:r>
          </w:p>
        </w:tc>
        <w:tc>
          <w:tcPr>
            <w:tcW w:w="1987"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c>
          <w:tcPr>
            <w:tcW w:w="1984"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r>
      <w:tr w:rsidR="00FA4657" w:rsidRPr="00F90383"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A4657" w:rsidRPr="00F90383" w:rsidRDefault="00FA465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Efeitos sonoros para o espetáculo “Linhas Cruzadas”</w:t>
            </w:r>
          </w:p>
        </w:tc>
        <w:tc>
          <w:tcPr>
            <w:tcW w:w="1295"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Stúdio Mr Music</w:t>
            </w:r>
          </w:p>
        </w:tc>
        <w:tc>
          <w:tcPr>
            <w:tcW w:w="1987"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c>
          <w:tcPr>
            <w:tcW w:w="1984"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r>
      <w:tr w:rsidR="00FA465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A4657" w:rsidRPr="00F90383" w:rsidRDefault="00FA465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Confecção de folder institucional da Ser em Cena</w:t>
            </w:r>
          </w:p>
        </w:tc>
        <w:tc>
          <w:tcPr>
            <w:tcW w:w="1295"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hideMark/>
          </w:tcPr>
          <w:p w:rsidR="00FA4657" w:rsidRPr="00FA4657" w:rsidRDefault="00FA4657" w:rsidP="00F90383">
            <w:pPr>
              <w:spacing w:after="0" w:line="240" w:lineRule="auto"/>
              <w:rPr>
                <w:rFonts w:ascii="Calibri" w:eastAsia="Times New Roman" w:hAnsi="Calibri" w:cs="Times New Roman"/>
                <w:color w:val="000000"/>
                <w:lang w:val="en-US" w:eastAsia="pt-BR"/>
              </w:rPr>
            </w:pPr>
            <w:r w:rsidRPr="00FA4657">
              <w:rPr>
                <w:rFonts w:ascii="Calibri" w:eastAsia="Times New Roman" w:hAnsi="Calibri" w:cs="Times New Roman"/>
                <w:color w:val="000000"/>
                <w:lang w:val="en-US" w:eastAsia="pt-BR"/>
              </w:rPr>
              <w:t>Cacá Bloise – Stúdio Mr Music</w:t>
            </w:r>
          </w:p>
        </w:tc>
        <w:tc>
          <w:tcPr>
            <w:tcW w:w="1987" w:type="dxa"/>
            <w:tcBorders>
              <w:top w:val="nil"/>
              <w:left w:val="nil"/>
              <w:bottom w:val="single" w:sz="4" w:space="0" w:color="auto"/>
              <w:right w:val="single" w:sz="4" w:space="0" w:color="auto"/>
            </w:tcBorders>
            <w:shd w:val="clear" w:color="auto" w:fill="auto"/>
            <w:noWrap/>
            <w:vAlign w:val="bottom"/>
            <w:hideMark/>
          </w:tcPr>
          <w:p w:rsidR="00FA4657" w:rsidRPr="00FA4657" w:rsidRDefault="00FA4657" w:rsidP="00FA4657">
            <w:pPr>
              <w:spacing w:after="0" w:line="240" w:lineRule="auto"/>
              <w:jc w:val="center"/>
              <w:rPr>
                <w:rFonts w:ascii="Calibri" w:eastAsia="Times New Roman" w:hAnsi="Calibri" w:cs="Times New Roman"/>
                <w:color w:val="000000"/>
                <w:lang w:val="en-US" w:eastAsia="pt-BR"/>
              </w:rPr>
            </w:pPr>
            <w:r>
              <w:rPr>
                <w:rFonts w:ascii="Calibri" w:eastAsia="Times New Roman" w:hAnsi="Calibri" w:cs="Times New Roman"/>
                <w:color w:val="000000"/>
                <w:lang w:val="en-US" w:eastAsia="pt-BR"/>
              </w:rPr>
              <w:t>R$ 1.600,00</w:t>
            </w:r>
          </w:p>
        </w:tc>
        <w:tc>
          <w:tcPr>
            <w:tcW w:w="1984" w:type="dxa"/>
            <w:tcBorders>
              <w:top w:val="nil"/>
              <w:left w:val="nil"/>
              <w:bottom w:val="single" w:sz="4" w:space="0" w:color="auto"/>
              <w:right w:val="single" w:sz="4" w:space="0" w:color="auto"/>
            </w:tcBorders>
            <w:shd w:val="clear" w:color="auto" w:fill="auto"/>
            <w:noWrap/>
            <w:vAlign w:val="bottom"/>
            <w:hideMark/>
          </w:tcPr>
          <w:p w:rsidR="00FA4657" w:rsidRPr="00FA4657" w:rsidRDefault="00FA4657" w:rsidP="00FA4657">
            <w:pPr>
              <w:spacing w:after="0" w:line="240" w:lineRule="auto"/>
              <w:jc w:val="center"/>
              <w:rPr>
                <w:rFonts w:ascii="Calibri" w:eastAsia="Times New Roman" w:hAnsi="Calibri" w:cs="Times New Roman"/>
                <w:color w:val="000000"/>
                <w:lang w:val="en-US" w:eastAsia="pt-BR"/>
              </w:rPr>
            </w:pPr>
            <w:r>
              <w:rPr>
                <w:rFonts w:ascii="Calibri" w:eastAsia="Times New Roman" w:hAnsi="Calibri" w:cs="Times New Roman"/>
                <w:color w:val="000000"/>
                <w:lang w:val="en-US" w:eastAsia="pt-BR"/>
              </w:rPr>
              <w:t>R$ 1.600,00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Gravação vídeo Lima Duarte - Produtora</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Casa de Vídeo</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R$ 18.000,00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R$ 18.000,00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Gravação vídeo Júlio Rocha - Produtora</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Casa de Vídeo</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R$ 18.000,00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R$ 18.000,00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Cachê Lima Duarte não cobrado</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Lima Duarte</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R$ 120.000,00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120.000,00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Cachê Júlio Rocha não cobrado</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Júlio Rocha</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30.000,00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Elaboração de vídeo apresentado durante espetáculo O Grande Baile</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Matheus Lombardi</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Elaboração vídeo abertura espetáculo Coisas da Cidade Grande</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Matheus Lombardi</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Elaboração vídeo abertura espetáculo Acorda Alice</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Matheus Lombardi</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Elaboração vídeo abertura espetáculo Do Outro Lado do Oceano</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Matheus Lombardi</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lastRenderedPageBreak/>
              <w:t>Apresentação cantor Marquinho festa final de ano 2017</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Marcos Rosale</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Apresentação cantor Beto Moreno festa junina 2016</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Beto Moreno</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Apresentação cantor Marquinho festa final de ano 2015</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Marcos Rosale</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Apresentação cantor Marquinho festa junina 2015</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Marcos Rosale</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Apresentação cantor Marquinho festa junina 2014</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Marcos Rosale</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Apresentação cantor Marquinho festa final de ano 2014</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Marcos Rosale</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Apresentação cantor Marquinho festa final de ano 2013</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Marcos Rosale</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Gravação de efeitos especiais de áudio e locuções em estúdio </w:t>
            </w:r>
            <w:r w:rsidR="006F3BCF">
              <w:rPr>
                <w:rFonts w:ascii="Calibri" w:eastAsia="Times New Roman" w:hAnsi="Calibri" w:cs="Times New Roman"/>
                <w:color w:val="000000"/>
                <w:lang w:eastAsia="pt-BR"/>
              </w:rPr>
              <w:t>2013</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Mr Music</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r>
      <w:tr w:rsidR="003971E7" w:rsidRPr="00FA4657" w:rsidTr="004101D1">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4101D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Gravação de efeitos especiais de áudio e locuções em estúdio </w:t>
            </w:r>
            <w:r w:rsidR="006F3BCF">
              <w:rPr>
                <w:rFonts w:ascii="Calibri" w:eastAsia="Times New Roman" w:hAnsi="Calibri" w:cs="Times New Roman"/>
                <w:color w:val="000000"/>
                <w:lang w:eastAsia="pt-BR"/>
              </w:rPr>
              <w:t>2014</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4101D1">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4101D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Mr Music</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4101D1">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4101D1">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r>
      <w:tr w:rsidR="003971E7" w:rsidRPr="00FA4657" w:rsidTr="004101D1">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4101D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Gravação de efeitos especiais de áudio e locuções em estúdio </w:t>
            </w:r>
            <w:r w:rsidR="006F3BCF">
              <w:rPr>
                <w:rFonts w:ascii="Calibri" w:eastAsia="Times New Roman" w:hAnsi="Calibri" w:cs="Times New Roman"/>
                <w:color w:val="000000"/>
                <w:lang w:eastAsia="pt-BR"/>
              </w:rPr>
              <w:t>2015</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4101D1">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4101D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Mr Music</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4101D1">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4101D1">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r>
      <w:tr w:rsidR="003971E7" w:rsidRPr="00FA4657" w:rsidTr="004101D1">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4101D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Gravação de efeitos especiais de áudio e locuções em estúdio </w:t>
            </w:r>
            <w:r w:rsidR="006F3BCF">
              <w:rPr>
                <w:rFonts w:ascii="Calibri" w:eastAsia="Times New Roman" w:hAnsi="Calibri" w:cs="Times New Roman"/>
                <w:color w:val="000000"/>
                <w:lang w:eastAsia="pt-BR"/>
              </w:rPr>
              <w:t>2016</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4101D1">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4101D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Mr Music</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4101D1">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4101D1">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r>
      <w:tr w:rsidR="003971E7" w:rsidRPr="00FA4657" w:rsidTr="004101D1">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3971E7" w:rsidP="004101D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Gravação de efeitos especiais de áudio e locuções em estúdio</w:t>
            </w:r>
            <w:r w:rsidR="006F3BCF">
              <w:rPr>
                <w:rFonts w:ascii="Calibri" w:eastAsia="Times New Roman" w:hAnsi="Calibri" w:cs="Times New Roman"/>
                <w:color w:val="000000"/>
                <w:lang w:eastAsia="pt-BR"/>
              </w:rPr>
              <w:t xml:space="preserve"> 2017</w:t>
            </w:r>
            <w:r>
              <w:rPr>
                <w:rFonts w:ascii="Calibri" w:eastAsia="Times New Roman" w:hAnsi="Calibri" w:cs="Times New Roman"/>
                <w:color w:val="000000"/>
                <w:lang w:eastAsia="pt-BR"/>
              </w:rPr>
              <w:t xml:space="preserve"> </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3971E7" w:rsidP="004101D1">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3971E7" w:rsidP="004101D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Mr Music</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3971E7" w:rsidP="004101D1">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3971E7" w:rsidP="004101D1">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Fotos de artistas para campanha Vestindo a Camisa</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6F3BCF"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Fábio Barrocal</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R$ 4.000,00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R$ 4.000,00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Artistas que já realizaram a foto da campanha Vestindo a Camisa e não cobraram cachê</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6F3BCF" w:rsidP="006F3BCF">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12</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Cris Nicolotti, Fafy Siqueira, Grace Gianoukas, Júlio Rocha, Lima Duarte, Luciano Szafir, Luis Guilherme, Malu </w:t>
            </w:r>
            <w:r>
              <w:rPr>
                <w:rFonts w:ascii="Calibri" w:eastAsia="Times New Roman" w:hAnsi="Calibri" w:cs="Times New Roman"/>
                <w:color w:val="000000"/>
                <w:lang w:eastAsia="pt-BR"/>
              </w:rPr>
              <w:lastRenderedPageBreak/>
              <w:t xml:space="preserve">Mader, Mariana Goldfarb, Monique Alfradique, Paulo Betti, Roberto Arduin </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lastRenderedPageBreak/>
              <w:t>R$ 10.000,00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R$ 120.000,00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Apresentação Silvette Montilla festa Ser em Cena 2016</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6F3BCF"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Silvette Montilla</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R$ 2.000,00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R$ 2.000,00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Empréstimo de figurino para apresentação 2015</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6F3BCF"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25</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Breshow</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R$ 25.000,00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RR 25.000,00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Empréstimo de figurino para apresentação 2016</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6F3BCF"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25</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Breshow</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R$ 25.000,00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R$ 25.000,00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Empréstimo de figurino para apresentação 2017</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6F3BCF"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25</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Breshow</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R$ 25.000,00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R$ 25.000,00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Assinatura de estatuto Ser em Cena 2016</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6F3BCF"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Danthe Navarro</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R$ 2.000,00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R$ 2.000,00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Gravação DVD Fono em Casa</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6F3BCF"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SP Telefilm</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R$ 20.000,00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R$ 20.000,00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Atores para gravação do DVD Fono em Casa – Não cobraram cachê</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6F3BCF"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3</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Guilherme Zaramella, Renata e Priscila Silva</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R$ 2.000,00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R$ 6.000,00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Edição de DVD Fono em Casa</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6F3BCF"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Eduardo</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R$ 4.000,00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R$ 4.000,00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Empréstimo de cadeiras para cenário espetáculo 2015</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6F3BCF"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Escola</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R$ 50,00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R$ 1.000,00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Empréstimo de cadeiras para cenário espetáculo 2016</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6F3BCF"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Clube Atlético Ypiranga</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R$ 50,00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r>
      <w:tr w:rsidR="003971E7" w:rsidRPr="00FA4657"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tcPr>
          <w:p w:rsid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Empréstimo de cadeiras para cenário espetáculo 2017</w:t>
            </w:r>
          </w:p>
        </w:tc>
        <w:tc>
          <w:tcPr>
            <w:tcW w:w="1295" w:type="dxa"/>
            <w:tcBorders>
              <w:top w:val="nil"/>
              <w:left w:val="nil"/>
              <w:bottom w:val="single" w:sz="4" w:space="0" w:color="auto"/>
              <w:right w:val="single" w:sz="4" w:space="0" w:color="auto"/>
            </w:tcBorders>
            <w:shd w:val="clear" w:color="auto" w:fill="auto"/>
            <w:noWrap/>
            <w:vAlign w:val="bottom"/>
          </w:tcPr>
          <w:p w:rsidR="003971E7" w:rsidRDefault="006F3BCF" w:rsidP="00FA4657">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w:t>
            </w:r>
          </w:p>
        </w:tc>
        <w:tc>
          <w:tcPr>
            <w:tcW w:w="1708" w:type="dxa"/>
            <w:tcBorders>
              <w:top w:val="nil"/>
              <w:left w:val="nil"/>
              <w:bottom w:val="single" w:sz="4" w:space="0" w:color="auto"/>
              <w:right w:val="single" w:sz="4" w:space="0" w:color="auto"/>
            </w:tcBorders>
            <w:shd w:val="clear" w:color="auto" w:fill="auto"/>
            <w:noWrap/>
            <w:vAlign w:val="bottom"/>
          </w:tcPr>
          <w:p w:rsidR="003971E7" w:rsidRPr="003971E7" w:rsidRDefault="006F3BCF" w:rsidP="00F9038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Clube Atlético Ypiranga</w:t>
            </w:r>
          </w:p>
        </w:tc>
        <w:tc>
          <w:tcPr>
            <w:tcW w:w="1987"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R$ 50,00</w:t>
            </w:r>
          </w:p>
        </w:tc>
        <w:tc>
          <w:tcPr>
            <w:tcW w:w="1984" w:type="dxa"/>
            <w:tcBorders>
              <w:top w:val="nil"/>
              <w:left w:val="nil"/>
              <w:bottom w:val="single" w:sz="4" w:space="0" w:color="auto"/>
              <w:right w:val="single" w:sz="4" w:space="0" w:color="auto"/>
            </w:tcBorders>
            <w:shd w:val="clear" w:color="auto" w:fill="auto"/>
            <w:noWrap/>
            <w:vAlign w:val="bottom"/>
          </w:tcPr>
          <w:p w:rsidR="003971E7" w:rsidRPr="003971E7" w:rsidRDefault="006F3BCF" w:rsidP="00FA4657">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R$ 1.000,00</w:t>
            </w:r>
          </w:p>
        </w:tc>
      </w:tr>
      <w:tr w:rsidR="00FA4657" w:rsidRPr="00F90383" w:rsidTr="00F90383">
        <w:trPr>
          <w:trHeight w:val="30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rsidR="00FA4657" w:rsidRPr="003971E7" w:rsidRDefault="00FA4657" w:rsidP="00F90383">
            <w:pPr>
              <w:spacing w:after="0" w:line="240" w:lineRule="auto"/>
              <w:rPr>
                <w:rFonts w:ascii="Calibri" w:eastAsia="Times New Roman" w:hAnsi="Calibri" w:cs="Times New Roman"/>
                <w:color w:val="000000"/>
                <w:lang w:eastAsia="pt-BR"/>
              </w:rPr>
            </w:pPr>
            <w:r w:rsidRPr="003971E7">
              <w:rPr>
                <w:rFonts w:ascii="Calibri" w:eastAsia="Times New Roman" w:hAnsi="Calibri" w:cs="Times New Roman"/>
                <w:color w:val="000000"/>
                <w:lang w:eastAsia="pt-BR"/>
              </w:rPr>
              <w:t> </w:t>
            </w:r>
          </w:p>
        </w:tc>
        <w:tc>
          <w:tcPr>
            <w:tcW w:w="1295" w:type="dxa"/>
            <w:tcBorders>
              <w:top w:val="nil"/>
              <w:left w:val="nil"/>
              <w:bottom w:val="single" w:sz="4" w:space="0" w:color="auto"/>
              <w:right w:val="single" w:sz="4" w:space="0" w:color="auto"/>
            </w:tcBorders>
            <w:shd w:val="clear" w:color="auto" w:fill="auto"/>
            <w:noWrap/>
            <w:vAlign w:val="bottom"/>
            <w:hideMark/>
          </w:tcPr>
          <w:p w:rsidR="00FA4657" w:rsidRPr="003971E7" w:rsidRDefault="00FA4657" w:rsidP="00F90383">
            <w:pPr>
              <w:spacing w:after="0" w:line="240" w:lineRule="auto"/>
              <w:rPr>
                <w:rFonts w:ascii="Calibri" w:eastAsia="Times New Roman" w:hAnsi="Calibri" w:cs="Times New Roman"/>
                <w:color w:val="000000"/>
                <w:lang w:eastAsia="pt-BR"/>
              </w:rPr>
            </w:pPr>
            <w:r w:rsidRPr="003971E7">
              <w:rPr>
                <w:rFonts w:ascii="Calibri" w:eastAsia="Times New Roman" w:hAnsi="Calibri" w:cs="Times New Roman"/>
                <w:color w:val="000000"/>
                <w:lang w:eastAsia="pt-BR"/>
              </w:rPr>
              <w:t> </w:t>
            </w:r>
          </w:p>
        </w:tc>
        <w:tc>
          <w:tcPr>
            <w:tcW w:w="1708" w:type="dxa"/>
            <w:tcBorders>
              <w:top w:val="nil"/>
              <w:left w:val="nil"/>
              <w:bottom w:val="single" w:sz="4" w:space="0" w:color="auto"/>
              <w:right w:val="single" w:sz="4" w:space="0" w:color="auto"/>
            </w:tcBorders>
            <w:shd w:val="clear" w:color="auto" w:fill="auto"/>
            <w:noWrap/>
            <w:vAlign w:val="bottom"/>
            <w:hideMark/>
          </w:tcPr>
          <w:p w:rsidR="00FA4657" w:rsidRPr="003971E7" w:rsidRDefault="00FA4657" w:rsidP="00F90383">
            <w:pPr>
              <w:spacing w:after="0" w:line="240" w:lineRule="auto"/>
              <w:rPr>
                <w:rFonts w:ascii="Calibri" w:eastAsia="Times New Roman" w:hAnsi="Calibri" w:cs="Times New Roman"/>
                <w:color w:val="000000"/>
                <w:lang w:eastAsia="pt-BR"/>
              </w:rPr>
            </w:pPr>
            <w:r w:rsidRPr="003971E7">
              <w:rPr>
                <w:rFonts w:ascii="Calibri" w:eastAsia="Times New Roman" w:hAnsi="Calibri" w:cs="Times New Roman"/>
                <w:color w:val="000000"/>
                <w:lang w:eastAsia="pt-BR"/>
              </w:rPr>
              <w:t> </w:t>
            </w:r>
          </w:p>
        </w:tc>
        <w:tc>
          <w:tcPr>
            <w:tcW w:w="1987" w:type="dxa"/>
            <w:tcBorders>
              <w:top w:val="nil"/>
              <w:left w:val="nil"/>
              <w:bottom w:val="single" w:sz="4" w:space="0" w:color="auto"/>
              <w:right w:val="single" w:sz="4" w:space="0" w:color="auto"/>
            </w:tcBorders>
            <w:shd w:val="clear" w:color="auto" w:fill="auto"/>
            <w:noWrap/>
            <w:vAlign w:val="bottom"/>
            <w:hideMark/>
          </w:tcPr>
          <w:p w:rsidR="00FA4657" w:rsidRPr="003971E7" w:rsidRDefault="00FA4657" w:rsidP="00F90383">
            <w:pPr>
              <w:spacing w:after="0" w:line="240" w:lineRule="auto"/>
              <w:rPr>
                <w:rFonts w:ascii="Calibri" w:eastAsia="Times New Roman" w:hAnsi="Calibri" w:cs="Times New Roman"/>
                <w:color w:val="000000"/>
                <w:lang w:eastAsia="pt-BR"/>
              </w:rPr>
            </w:pPr>
            <w:r w:rsidRPr="003971E7">
              <w:rPr>
                <w:rFonts w:ascii="Calibri" w:eastAsia="Times New Roman" w:hAnsi="Calibri" w:cs="Times New Roman"/>
                <w:color w:val="000000"/>
                <w:lang w:eastAsia="pt-BR"/>
              </w:rPr>
              <w:t> </w:t>
            </w:r>
          </w:p>
        </w:tc>
        <w:tc>
          <w:tcPr>
            <w:tcW w:w="1984" w:type="dxa"/>
            <w:tcBorders>
              <w:top w:val="nil"/>
              <w:left w:val="nil"/>
              <w:bottom w:val="single" w:sz="4" w:space="0" w:color="auto"/>
              <w:right w:val="single" w:sz="4" w:space="0" w:color="auto"/>
            </w:tcBorders>
            <w:shd w:val="clear" w:color="auto" w:fill="auto"/>
            <w:noWrap/>
            <w:vAlign w:val="bottom"/>
            <w:hideMark/>
          </w:tcPr>
          <w:p w:rsidR="00FA4657" w:rsidRPr="00F90383" w:rsidRDefault="00FA4657" w:rsidP="00F90383">
            <w:pPr>
              <w:spacing w:after="0" w:line="240" w:lineRule="auto"/>
              <w:rPr>
                <w:rFonts w:ascii="Calibri" w:eastAsia="Times New Roman" w:hAnsi="Calibri" w:cs="Times New Roman"/>
                <w:b/>
                <w:bCs/>
                <w:color w:val="000000"/>
                <w:lang w:eastAsia="pt-BR"/>
              </w:rPr>
            </w:pPr>
            <w:r w:rsidRPr="003971E7">
              <w:rPr>
                <w:rFonts w:ascii="Calibri" w:eastAsia="Times New Roman" w:hAnsi="Calibri" w:cs="Times New Roman"/>
                <w:b/>
                <w:bCs/>
                <w:color w:val="000000"/>
                <w:lang w:eastAsia="pt-BR"/>
              </w:rPr>
              <w:t xml:space="preserve"> </w:t>
            </w:r>
            <w:r w:rsidR="008E47BC">
              <w:rPr>
                <w:rFonts w:ascii="Calibri" w:eastAsia="Times New Roman" w:hAnsi="Calibri" w:cs="Times New Roman"/>
                <w:b/>
                <w:bCs/>
                <w:color w:val="000000"/>
                <w:lang w:eastAsia="pt-BR"/>
              </w:rPr>
              <w:t>R$       632</w:t>
            </w:r>
            <w:r w:rsidR="00715746">
              <w:rPr>
                <w:rFonts w:ascii="Calibri" w:eastAsia="Times New Roman" w:hAnsi="Calibri" w:cs="Times New Roman"/>
                <w:b/>
                <w:bCs/>
                <w:color w:val="000000"/>
                <w:lang w:eastAsia="pt-BR"/>
              </w:rPr>
              <w:t>.2</w:t>
            </w:r>
            <w:r w:rsidRPr="00F90383">
              <w:rPr>
                <w:rFonts w:ascii="Calibri" w:eastAsia="Times New Roman" w:hAnsi="Calibri" w:cs="Times New Roman"/>
                <w:b/>
                <w:bCs/>
                <w:color w:val="000000"/>
                <w:lang w:eastAsia="pt-BR"/>
              </w:rPr>
              <w:t xml:space="preserve">00,00 </w:t>
            </w:r>
          </w:p>
        </w:tc>
      </w:tr>
    </w:tbl>
    <w:p w:rsidR="003C1049" w:rsidRDefault="003C1049" w:rsidP="00040822">
      <w:pPr>
        <w:jc w:val="both"/>
      </w:pPr>
    </w:p>
    <w:p w:rsidR="00875148" w:rsidRPr="00F90383" w:rsidRDefault="00F90383" w:rsidP="00040822">
      <w:pPr>
        <w:jc w:val="both"/>
        <w:rPr>
          <w:b/>
        </w:rPr>
      </w:pPr>
      <w:r w:rsidRPr="00F90383">
        <w:rPr>
          <w:b/>
        </w:rPr>
        <w:t>Total de doações de produtos e se</w:t>
      </w:r>
      <w:r w:rsidR="003347E6">
        <w:rPr>
          <w:b/>
        </w:rPr>
        <w:t>rv</w:t>
      </w:r>
      <w:r w:rsidR="008E47BC">
        <w:rPr>
          <w:b/>
        </w:rPr>
        <w:t>iços nos últimos 8 anos R$ 690.530</w:t>
      </w:r>
      <w:r w:rsidRPr="00F90383">
        <w:rPr>
          <w:b/>
        </w:rPr>
        <w:t>,00</w:t>
      </w:r>
      <w:r w:rsidR="008E47BC">
        <w:rPr>
          <w:b/>
        </w:rPr>
        <w:t xml:space="preserve"> (média anual de R$ 86.316,25</w:t>
      </w:r>
      <w:r w:rsidR="003347E6">
        <w:rPr>
          <w:b/>
        </w:rPr>
        <w:t>)</w:t>
      </w:r>
      <w:r w:rsidR="001B3D72">
        <w:rPr>
          <w:b/>
        </w:rPr>
        <w:t>.</w:t>
      </w:r>
    </w:p>
    <w:p w:rsidR="00875148" w:rsidRDefault="00875148" w:rsidP="00040822">
      <w:pPr>
        <w:jc w:val="both"/>
      </w:pPr>
    </w:p>
    <w:p w:rsidR="00875148" w:rsidRDefault="00875148" w:rsidP="00040822">
      <w:pPr>
        <w:jc w:val="both"/>
      </w:pPr>
    </w:p>
    <w:p w:rsidR="00875148" w:rsidRDefault="00875148" w:rsidP="00040822">
      <w:pPr>
        <w:jc w:val="both"/>
      </w:pPr>
    </w:p>
    <w:p w:rsidR="003347E6" w:rsidRDefault="003347E6" w:rsidP="00040822">
      <w:pPr>
        <w:jc w:val="both"/>
      </w:pPr>
    </w:p>
    <w:p w:rsidR="003347E6" w:rsidRDefault="003347E6" w:rsidP="00040822">
      <w:pPr>
        <w:jc w:val="both"/>
      </w:pPr>
    </w:p>
    <w:p w:rsidR="009E1258" w:rsidRDefault="00506D33" w:rsidP="00156DBE">
      <w:pPr>
        <w:jc w:val="center"/>
        <w:rPr>
          <w:b/>
          <w:u w:val="single"/>
        </w:rPr>
      </w:pPr>
      <w:r w:rsidRPr="00156DBE">
        <w:rPr>
          <w:b/>
          <w:u w:val="single"/>
        </w:rPr>
        <w:lastRenderedPageBreak/>
        <w:t>Evolução financeira da Ser em Cena</w:t>
      </w:r>
      <w:r w:rsidR="00156DBE">
        <w:rPr>
          <w:b/>
          <w:u w:val="single"/>
        </w:rPr>
        <w:t xml:space="preserve"> </w:t>
      </w:r>
    </w:p>
    <w:p w:rsidR="00156DBE" w:rsidRPr="00156DBE" w:rsidRDefault="00156DBE" w:rsidP="00156DBE">
      <w:pPr>
        <w:jc w:val="center"/>
        <w:rPr>
          <w:b/>
          <w:u w:val="single"/>
        </w:rPr>
      </w:pPr>
    </w:p>
    <w:p w:rsidR="00156DBE" w:rsidRPr="00156DBE" w:rsidRDefault="00156DBE" w:rsidP="00156DBE">
      <w:pPr>
        <w:pStyle w:val="PargrafodaLista"/>
        <w:numPr>
          <w:ilvl w:val="0"/>
          <w:numId w:val="1"/>
        </w:numPr>
        <w:jc w:val="both"/>
        <w:rPr>
          <w:b/>
        </w:rPr>
      </w:pPr>
      <w:r>
        <w:rPr>
          <w:b/>
        </w:rPr>
        <w:t>Doações Pessoas Físicas e Jurídicas</w:t>
      </w:r>
    </w:p>
    <w:tbl>
      <w:tblPr>
        <w:tblW w:w="8804" w:type="dxa"/>
        <w:tblInd w:w="55" w:type="dxa"/>
        <w:tblCellMar>
          <w:left w:w="70" w:type="dxa"/>
          <w:right w:w="70" w:type="dxa"/>
        </w:tblCellMar>
        <w:tblLook w:val="04A0" w:firstRow="1" w:lastRow="0" w:firstColumn="1" w:lastColumn="0" w:noHBand="0" w:noVBand="1"/>
      </w:tblPr>
      <w:tblGrid>
        <w:gridCol w:w="1716"/>
        <w:gridCol w:w="7088"/>
      </w:tblGrid>
      <w:tr w:rsidR="003347E6" w:rsidRPr="003347E6" w:rsidTr="00156DBE">
        <w:trPr>
          <w:trHeight w:val="475"/>
        </w:trPr>
        <w:tc>
          <w:tcPr>
            <w:tcW w:w="8804" w:type="dxa"/>
            <w:gridSpan w:val="2"/>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3347E6" w:rsidRPr="003347E6" w:rsidRDefault="003347E6" w:rsidP="003347E6">
            <w:pPr>
              <w:spacing w:after="0" w:line="240" w:lineRule="auto"/>
              <w:jc w:val="center"/>
              <w:rPr>
                <w:rFonts w:ascii="Calibri" w:eastAsia="Times New Roman" w:hAnsi="Calibri" w:cs="Times New Roman"/>
                <w:b/>
                <w:bCs/>
                <w:color w:val="000000"/>
                <w:lang w:eastAsia="pt-BR"/>
              </w:rPr>
            </w:pPr>
            <w:r w:rsidRPr="003347E6">
              <w:rPr>
                <w:rFonts w:ascii="Calibri" w:eastAsia="Times New Roman" w:hAnsi="Calibri" w:cs="Times New Roman"/>
                <w:b/>
                <w:bCs/>
                <w:color w:val="000000"/>
                <w:lang w:eastAsia="pt-BR"/>
              </w:rPr>
              <w:t>Doações Pessoas Físicas e Jurídicas</w:t>
            </w:r>
          </w:p>
        </w:tc>
      </w:tr>
      <w:tr w:rsidR="003347E6" w:rsidRPr="003347E6" w:rsidTr="00156DBE">
        <w:trPr>
          <w:trHeight w:val="269"/>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347E6" w:rsidRPr="003347E6" w:rsidRDefault="003347E6" w:rsidP="003347E6">
            <w:pPr>
              <w:spacing w:after="0" w:line="240" w:lineRule="auto"/>
              <w:jc w:val="right"/>
              <w:rPr>
                <w:rFonts w:ascii="Calibri" w:eastAsia="Times New Roman" w:hAnsi="Calibri" w:cs="Times New Roman"/>
                <w:color w:val="000000"/>
                <w:lang w:eastAsia="pt-BR"/>
              </w:rPr>
            </w:pPr>
            <w:r w:rsidRPr="003347E6">
              <w:rPr>
                <w:rFonts w:ascii="Calibri" w:eastAsia="Times New Roman" w:hAnsi="Calibri" w:cs="Times New Roman"/>
                <w:color w:val="000000"/>
                <w:lang w:eastAsia="pt-BR"/>
              </w:rPr>
              <w:t>2003</w:t>
            </w:r>
          </w:p>
        </w:tc>
        <w:tc>
          <w:tcPr>
            <w:tcW w:w="7088" w:type="dxa"/>
            <w:tcBorders>
              <w:top w:val="nil"/>
              <w:left w:val="nil"/>
              <w:bottom w:val="single" w:sz="4" w:space="0" w:color="auto"/>
              <w:right w:val="single" w:sz="4" w:space="0" w:color="auto"/>
            </w:tcBorders>
            <w:shd w:val="clear" w:color="auto" w:fill="auto"/>
            <w:noWrap/>
            <w:vAlign w:val="bottom"/>
            <w:hideMark/>
          </w:tcPr>
          <w:p w:rsidR="003347E6"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w:t>
            </w:r>
            <w:r w:rsidR="003347E6" w:rsidRPr="003347E6">
              <w:rPr>
                <w:rFonts w:ascii="Calibri" w:eastAsia="Times New Roman" w:hAnsi="Calibri" w:cs="Times New Roman"/>
                <w:color w:val="000000"/>
                <w:lang w:eastAsia="pt-BR"/>
              </w:rPr>
              <w:t xml:space="preserve">           -</w:t>
            </w:r>
          </w:p>
        </w:tc>
      </w:tr>
      <w:tr w:rsidR="003347E6" w:rsidRPr="003347E6" w:rsidTr="00156DBE">
        <w:trPr>
          <w:trHeight w:val="276"/>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347E6" w:rsidRPr="003347E6" w:rsidRDefault="003347E6" w:rsidP="003347E6">
            <w:pPr>
              <w:spacing w:after="0" w:line="240" w:lineRule="auto"/>
              <w:jc w:val="right"/>
              <w:rPr>
                <w:rFonts w:ascii="Calibri" w:eastAsia="Times New Roman" w:hAnsi="Calibri" w:cs="Times New Roman"/>
                <w:color w:val="000000"/>
                <w:lang w:eastAsia="pt-BR"/>
              </w:rPr>
            </w:pPr>
            <w:r w:rsidRPr="003347E6">
              <w:rPr>
                <w:rFonts w:ascii="Calibri" w:eastAsia="Times New Roman" w:hAnsi="Calibri" w:cs="Times New Roman"/>
                <w:color w:val="000000"/>
                <w:lang w:eastAsia="pt-BR"/>
              </w:rPr>
              <w:t>2004</w:t>
            </w:r>
          </w:p>
        </w:tc>
        <w:tc>
          <w:tcPr>
            <w:tcW w:w="7088" w:type="dxa"/>
            <w:tcBorders>
              <w:top w:val="nil"/>
              <w:left w:val="nil"/>
              <w:bottom w:val="single" w:sz="4" w:space="0" w:color="auto"/>
              <w:right w:val="single" w:sz="4" w:space="0" w:color="auto"/>
            </w:tcBorders>
            <w:shd w:val="clear" w:color="auto" w:fill="auto"/>
            <w:noWrap/>
            <w:vAlign w:val="bottom"/>
            <w:hideMark/>
          </w:tcPr>
          <w:p w:rsidR="003347E6"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w:t>
            </w:r>
            <w:r w:rsidR="003347E6" w:rsidRPr="003347E6">
              <w:rPr>
                <w:rFonts w:ascii="Calibri" w:eastAsia="Times New Roman" w:hAnsi="Calibri" w:cs="Times New Roman"/>
                <w:color w:val="000000"/>
                <w:lang w:eastAsia="pt-BR"/>
              </w:rPr>
              <w:t xml:space="preserve"> 582,40</w:t>
            </w:r>
          </w:p>
        </w:tc>
      </w:tr>
      <w:tr w:rsidR="003347E6" w:rsidRPr="003347E6" w:rsidTr="00156DBE">
        <w:trPr>
          <w:trHeight w:val="268"/>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347E6" w:rsidRPr="003347E6" w:rsidRDefault="003347E6" w:rsidP="003347E6">
            <w:pPr>
              <w:spacing w:after="0" w:line="240" w:lineRule="auto"/>
              <w:jc w:val="right"/>
              <w:rPr>
                <w:rFonts w:ascii="Calibri" w:eastAsia="Times New Roman" w:hAnsi="Calibri" w:cs="Times New Roman"/>
                <w:color w:val="000000"/>
                <w:lang w:eastAsia="pt-BR"/>
              </w:rPr>
            </w:pPr>
            <w:r w:rsidRPr="003347E6">
              <w:rPr>
                <w:rFonts w:ascii="Calibri" w:eastAsia="Times New Roman" w:hAnsi="Calibri" w:cs="Times New Roman"/>
                <w:color w:val="000000"/>
                <w:lang w:eastAsia="pt-BR"/>
              </w:rPr>
              <w:t>2005</w:t>
            </w:r>
          </w:p>
        </w:tc>
        <w:tc>
          <w:tcPr>
            <w:tcW w:w="7088" w:type="dxa"/>
            <w:tcBorders>
              <w:top w:val="nil"/>
              <w:left w:val="nil"/>
              <w:bottom w:val="single" w:sz="4" w:space="0" w:color="auto"/>
              <w:right w:val="single" w:sz="4" w:space="0" w:color="auto"/>
            </w:tcBorders>
            <w:shd w:val="clear" w:color="auto" w:fill="auto"/>
            <w:noWrap/>
            <w:vAlign w:val="bottom"/>
            <w:hideMark/>
          </w:tcPr>
          <w:p w:rsidR="003347E6"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3347E6" w:rsidRPr="003347E6">
              <w:rPr>
                <w:rFonts w:ascii="Calibri" w:eastAsia="Times New Roman" w:hAnsi="Calibri" w:cs="Times New Roman"/>
                <w:color w:val="000000"/>
                <w:lang w:eastAsia="pt-BR"/>
              </w:rPr>
              <w:t>45.104,29</w:t>
            </w:r>
          </w:p>
        </w:tc>
      </w:tr>
      <w:tr w:rsidR="003347E6" w:rsidRPr="003347E6" w:rsidTr="00156DBE">
        <w:trPr>
          <w:trHeight w:val="234"/>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347E6" w:rsidRPr="003347E6" w:rsidRDefault="003347E6" w:rsidP="003347E6">
            <w:pPr>
              <w:spacing w:after="0" w:line="240" w:lineRule="auto"/>
              <w:jc w:val="right"/>
              <w:rPr>
                <w:rFonts w:ascii="Calibri" w:eastAsia="Times New Roman" w:hAnsi="Calibri" w:cs="Times New Roman"/>
                <w:color w:val="000000"/>
                <w:lang w:eastAsia="pt-BR"/>
              </w:rPr>
            </w:pPr>
            <w:r w:rsidRPr="003347E6">
              <w:rPr>
                <w:rFonts w:ascii="Calibri" w:eastAsia="Times New Roman" w:hAnsi="Calibri" w:cs="Times New Roman"/>
                <w:color w:val="000000"/>
                <w:lang w:eastAsia="pt-BR"/>
              </w:rPr>
              <w:t>2006</w:t>
            </w:r>
          </w:p>
        </w:tc>
        <w:tc>
          <w:tcPr>
            <w:tcW w:w="7088" w:type="dxa"/>
            <w:tcBorders>
              <w:top w:val="nil"/>
              <w:left w:val="nil"/>
              <w:bottom w:val="single" w:sz="4" w:space="0" w:color="auto"/>
              <w:right w:val="single" w:sz="4" w:space="0" w:color="auto"/>
            </w:tcBorders>
            <w:shd w:val="clear" w:color="auto" w:fill="auto"/>
            <w:noWrap/>
            <w:vAlign w:val="bottom"/>
            <w:hideMark/>
          </w:tcPr>
          <w:p w:rsidR="003347E6"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3347E6" w:rsidRPr="003347E6">
              <w:rPr>
                <w:rFonts w:ascii="Calibri" w:eastAsia="Times New Roman" w:hAnsi="Calibri" w:cs="Times New Roman"/>
                <w:color w:val="000000"/>
                <w:lang w:eastAsia="pt-BR"/>
              </w:rPr>
              <w:t>32.741,24</w:t>
            </w:r>
          </w:p>
        </w:tc>
      </w:tr>
      <w:tr w:rsidR="003347E6" w:rsidRPr="003347E6" w:rsidTr="00156DBE">
        <w:trPr>
          <w:trHeight w:val="238"/>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347E6" w:rsidRPr="003347E6" w:rsidRDefault="003347E6" w:rsidP="003347E6">
            <w:pPr>
              <w:spacing w:after="0" w:line="240" w:lineRule="auto"/>
              <w:jc w:val="right"/>
              <w:rPr>
                <w:rFonts w:ascii="Calibri" w:eastAsia="Times New Roman" w:hAnsi="Calibri" w:cs="Times New Roman"/>
                <w:color w:val="000000"/>
                <w:lang w:eastAsia="pt-BR"/>
              </w:rPr>
            </w:pPr>
            <w:r w:rsidRPr="003347E6">
              <w:rPr>
                <w:rFonts w:ascii="Calibri" w:eastAsia="Times New Roman" w:hAnsi="Calibri" w:cs="Times New Roman"/>
                <w:color w:val="000000"/>
                <w:lang w:eastAsia="pt-BR"/>
              </w:rPr>
              <w:t>2007</w:t>
            </w:r>
          </w:p>
        </w:tc>
        <w:tc>
          <w:tcPr>
            <w:tcW w:w="7088" w:type="dxa"/>
            <w:tcBorders>
              <w:top w:val="nil"/>
              <w:left w:val="nil"/>
              <w:bottom w:val="single" w:sz="4" w:space="0" w:color="auto"/>
              <w:right w:val="single" w:sz="4" w:space="0" w:color="auto"/>
            </w:tcBorders>
            <w:shd w:val="clear" w:color="auto" w:fill="auto"/>
            <w:noWrap/>
            <w:vAlign w:val="bottom"/>
            <w:hideMark/>
          </w:tcPr>
          <w:p w:rsidR="003347E6"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3347E6" w:rsidRPr="003347E6">
              <w:rPr>
                <w:rFonts w:ascii="Calibri" w:eastAsia="Times New Roman" w:hAnsi="Calibri" w:cs="Times New Roman"/>
                <w:color w:val="000000"/>
                <w:lang w:eastAsia="pt-BR"/>
              </w:rPr>
              <w:t xml:space="preserve"> 53.410,94</w:t>
            </w:r>
          </w:p>
        </w:tc>
      </w:tr>
      <w:tr w:rsidR="003347E6" w:rsidRPr="003347E6" w:rsidTr="00156DBE">
        <w:trPr>
          <w:trHeight w:val="288"/>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347E6" w:rsidRPr="003347E6" w:rsidRDefault="003347E6" w:rsidP="003347E6">
            <w:pPr>
              <w:spacing w:after="0" w:line="240" w:lineRule="auto"/>
              <w:jc w:val="right"/>
              <w:rPr>
                <w:rFonts w:ascii="Calibri" w:eastAsia="Times New Roman" w:hAnsi="Calibri" w:cs="Times New Roman"/>
                <w:color w:val="000000"/>
                <w:lang w:eastAsia="pt-BR"/>
              </w:rPr>
            </w:pPr>
            <w:r w:rsidRPr="003347E6">
              <w:rPr>
                <w:rFonts w:ascii="Calibri" w:eastAsia="Times New Roman" w:hAnsi="Calibri" w:cs="Times New Roman"/>
                <w:color w:val="000000"/>
                <w:lang w:eastAsia="pt-BR"/>
              </w:rPr>
              <w:t>2008</w:t>
            </w:r>
          </w:p>
        </w:tc>
        <w:tc>
          <w:tcPr>
            <w:tcW w:w="7088" w:type="dxa"/>
            <w:tcBorders>
              <w:top w:val="nil"/>
              <w:left w:val="nil"/>
              <w:bottom w:val="single" w:sz="4" w:space="0" w:color="auto"/>
              <w:right w:val="single" w:sz="4" w:space="0" w:color="auto"/>
            </w:tcBorders>
            <w:shd w:val="clear" w:color="auto" w:fill="auto"/>
            <w:noWrap/>
            <w:vAlign w:val="bottom"/>
            <w:hideMark/>
          </w:tcPr>
          <w:p w:rsidR="003347E6"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3347E6" w:rsidRPr="003347E6">
              <w:rPr>
                <w:rFonts w:ascii="Calibri" w:eastAsia="Times New Roman" w:hAnsi="Calibri" w:cs="Times New Roman"/>
                <w:color w:val="000000"/>
                <w:lang w:eastAsia="pt-BR"/>
              </w:rPr>
              <w:t>56.184,00</w:t>
            </w:r>
          </w:p>
        </w:tc>
      </w:tr>
      <w:tr w:rsidR="003347E6" w:rsidRPr="003347E6" w:rsidTr="00156DBE">
        <w:trPr>
          <w:trHeight w:val="278"/>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347E6" w:rsidRPr="003347E6" w:rsidRDefault="003347E6" w:rsidP="003347E6">
            <w:pPr>
              <w:spacing w:after="0" w:line="240" w:lineRule="auto"/>
              <w:jc w:val="right"/>
              <w:rPr>
                <w:rFonts w:ascii="Calibri" w:eastAsia="Times New Roman" w:hAnsi="Calibri" w:cs="Times New Roman"/>
                <w:color w:val="000000"/>
                <w:lang w:eastAsia="pt-BR"/>
              </w:rPr>
            </w:pPr>
            <w:r w:rsidRPr="003347E6">
              <w:rPr>
                <w:rFonts w:ascii="Calibri" w:eastAsia="Times New Roman" w:hAnsi="Calibri" w:cs="Times New Roman"/>
                <w:color w:val="000000"/>
                <w:lang w:eastAsia="pt-BR"/>
              </w:rPr>
              <w:t>2009</w:t>
            </w:r>
          </w:p>
        </w:tc>
        <w:tc>
          <w:tcPr>
            <w:tcW w:w="7088" w:type="dxa"/>
            <w:tcBorders>
              <w:top w:val="nil"/>
              <w:left w:val="nil"/>
              <w:bottom w:val="single" w:sz="4" w:space="0" w:color="auto"/>
              <w:right w:val="single" w:sz="4" w:space="0" w:color="auto"/>
            </w:tcBorders>
            <w:shd w:val="clear" w:color="auto" w:fill="auto"/>
            <w:noWrap/>
            <w:vAlign w:val="bottom"/>
            <w:hideMark/>
          </w:tcPr>
          <w:p w:rsidR="003347E6"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3347E6" w:rsidRPr="003347E6">
              <w:rPr>
                <w:rFonts w:ascii="Calibri" w:eastAsia="Times New Roman" w:hAnsi="Calibri" w:cs="Times New Roman"/>
                <w:color w:val="000000"/>
                <w:lang w:eastAsia="pt-BR"/>
              </w:rPr>
              <w:t>77.043,26</w:t>
            </w:r>
          </w:p>
        </w:tc>
      </w:tr>
      <w:tr w:rsidR="003347E6" w:rsidRPr="003347E6" w:rsidTr="00156DBE">
        <w:trPr>
          <w:trHeight w:val="268"/>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347E6" w:rsidRPr="003347E6" w:rsidRDefault="003347E6" w:rsidP="003347E6">
            <w:pPr>
              <w:spacing w:after="0" w:line="240" w:lineRule="auto"/>
              <w:jc w:val="right"/>
              <w:rPr>
                <w:rFonts w:ascii="Calibri" w:eastAsia="Times New Roman" w:hAnsi="Calibri" w:cs="Times New Roman"/>
                <w:color w:val="000000"/>
                <w:lang w:eastAsia="pt-BR"/>
              </w:rPr>
            </w:pPr>
            <w:r w:rsidRPr="003347E6">
              <w:rPr>
                <w:rFonts w:ascii="Calibri" w:eastAsia="Times New Roman" w:hAnsi="Calibri" w:cs="Times New Roman"/>
                <w:color w:val="000000"/>
                <w:lang w:eastAsia="pt-BR"/>
              </w:rPr>
              <w:t>2010</w:t>
            </w:r>
          </w:p>
        </w:tc>
        <w:tc>
          <w:tcPr>
            <w:tcW w:w="7088" w:type="dxa"/>
            <w:tcBorders>
              <w:top w:val="nil"/>
              <w:left w:val="nil"/>
              <w:bottom w:val="single" w:sz="4" w:space="0" w:color="auto"/>
              <w:right w:val="single" w:sz="4" w:space="0" w:color="auto"/>
            </w:tcBorders>
            <w:shd w:val="clear" w:color="auto" w:fill="auto"/>
            <w:noWrap/>
            <w:vAlign w:val="bottom"/>
            <w:hideMark/>
          </w:tcPr>
          <w:p w:rsidR="003347E6"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014114">
              <w:rPr>
                <w:rFonts w:ascii="Calibri" w:eastAsia="Times New Roman" w:hAnsi="Calibri" w:cs="Times New Roman"/>
                <w:color w:val="000000"/>
                <w:lang w:eastAsia="pt-BR"/>
              </w:rPr>
              <w:t xml:space="preserve"> </w:t>
            </w:r>
            <w:r w:rsidR="003347E6" w:rsidRPr="003347E6">
              <w:rPr>
                <w:rFonts w:ascii="Calibri" w:eastAsia="Times New Roman" w:hAnsi="Calibri" w:cs="Times New Roman"/>
                <w:color w:val="000000"/>
                <w:lang w:eastAsia="pt-BR"/>
              </w:rPr>
              <w:t>72.850,00</w:t>
            </w:r>
          </w:p>
        </w:tc>
      </w:tr>
      <w:tr w:rsidR="003347E6" w:rsidRPr="003347E6" w:rsidTr="00156DBE">
        <w:trPr>
          <w:trHeight w:val="272"/>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347E6" w:rsidRPr="003347E6" w:rsidRDefault="003347E6" w:rsidP="003347E6">
            <w:pPr>
              <w:spacing w:after="0" w:line="240" w:lineRule="auto"/>
              <w:jc w:val="right"/>
              <w:rPr>
                <w:rFonts w:ascii="Calibri" w:eastAsia="Times New Roman" w:hAnsi="Calibri" w:cs="Times New Roman"/>
                <w:color w:val="000000"/>
                <w:lang w:eastAsia="pt-BR"/>
              </w:rPr>
            </w:pPr>
            <w:r w:rsidRPr="003347E6">
              <w:rPr>
                <w:rFonts w:ascii="Calibri" w:eastAsia="Times New Roman" w:hAnsi="Calibri" w:cs="Times New Roman"/>
                <w:color w:val="000000"/>
                <w:lang w:eastAsia="pt-BR"/>
              </w:rPr>
              <w:t>2011</w:t>
            </w:r>
          </w:p>
        </w:tc>
        <w:tc>
          <w:tcPr>
            <w:tcW w:w="7088" w:type="dxa"/>
            <w:tcBorders>
              <w:top w:val="nil"/>
              <w:left w:val="nil"/>
              <w:bottom w:val="single" w:sz="4" w:space="0" w:color="auto"/>
              <w:right w:val="single" w:sz="4" w:space="0" w:color="auto"/>
            </w:tcBorders>
            <w:shd w:val="clear" w:color="auto" w:fill="auto"/>
            <w:noWrap/>
            <w:vAlign w:val="bottom"/>
            <w:hideMark/>
          </w:tcPr>
          <w:p w:rsidR="003347E6"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3347E6" w:rsidRPr="003347E6">
              <w:rPr>
                <w:rFonts w:ascii="Calibri" w:eastAsia="Times New Roman" w:hAnsi="Calibri" w:cs="Times New Roman"/>
                <w:color w:val="000000"/>
                <w:lang w:eastAsia="pt-BR"/>
              </w:rPr>
              <w:t>62.845,00</w:t>
            </w:r>
          </w:p>
        </w:tc>
      </w:tr>
      <w:tr w:rsidR="003347E6" w:rsidRPr="003347E6" w:rsidTr="00156DBE">
        <w:trPr>
          <w:trHeight w:val="276"/>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347E6" w:rsidRPr="003347E6" w:rsidRDefault="003347E6" w:rsidP="003347E6">
            <w:pPr>
              <w:spacing w:after="0" w:line="240" w:lineRule="auto"/>
              <w:jc w:val="right"/>
              <w:rPr>
                <w:rFonts w:ascii="Calibri" w:eastAsia="Times New Roman" w:hAnsi="Calibri" w:cs="Times New Roman"/>
                <w:color w:val="000000"/>
                <w:lang w:eastAsia="pt-BR"/>
              </w:rPr>
            </w:pPr>
            <w:r w:rsidRPr="003347E6">
              <w:rPr>
                <w:rFonts w:ascii="Calibri" w:eastAsia="Times New Roman" w:hAnsi="Calibri" w:cs="Times New Roman"/>
                <w:color w:val="000000"/>
                <w:lang w:eastAsia="pt-BR"/>
              </w:rPr>
              <w:t>2012</w:t>
            </w:r>
          </w:p>
        </w:tc>
        <w:tc>
          <w:tcPr>
            <w:tcW w:w="7088" w:type="dxa"/>
            <w:tcBorders>
              <w:top w:val="nil"/>
              <w:left w:val="nil"/>
              <w:bottom w:val="single" w:sz="4" w:space="0" w:color="auto"/>
              <w:right w:val="single" w:sz="4" w:space="0" w:color="auto"/>
            </w:tcBorders>
            <w:shd w:val="clear" w:color="auto" w:fill="auto"/>
            <w:noWrap/>
            <w:vAlign w:val="bottom"/>
            <w:hideMark/>
          </w:tcPr>
          <w:p w:rsidR="003347E6"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3347E6" w:rsidRPr="003347E6">
              <w:rPr>
                <w:rFonts w:ascii="Calibri" w:eastAsia="Times New Roman" w:hAnsi="Calibri" w:cs="Times New Roman"/>
                <w:color w:val="000000"/>
                <w:lang w:eastAsia="pt-BR"/>
              </w:rPr>
              <w:t xml:space="preserve"> 78.280,00</w:t>
            </w:r>
          </w:p>
        </w:tc>
      </w:tr>
      <w:tr w:rsidR="003347E6" w:rsidRPr="003347E6" w:rsidTr="00156DBE">
        <w:trPr>
          <w:trHeight w:val="266"/>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347E6" w:rsidRPr="003347E6" w:rsidRDefault="00B3589E" w:rsidP="00B3589E">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2013</w:t>
            </w:r>
          </w:p>
        </w:tc>
        <w:tc>
          <w:tcPr>
            <w:tcW w:w="7088" w:type="dxa"/>
            <w:tcBorders>
              <w:top w:val="nil"/>
              <w:left w:val="nil"/>
              <w:bottom w:val="single" w:sz="4" w:space="0" w:color="auto"/>
              <w:right w:val="single" w:sz="4" w:space="0" w:color="auto"/>
            </w:tcBorders>
            <w:shd w:val="clear" w:color="auto" w:fill="auto"/>
            <w:noWrap/>
            <w:vAlign w:val="bottom"/>
            <w:hideMark/>
          </w:tcPr>
          <w:p w:rsidR="003347E6" w:rsidRPr="003347E6" w:rsidRDefault="00014114"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B3589E">
              <w:rPr>
                <w:rFonts w:ascii="Calibri" w:eastAsia="Times New Roman" w:hAnsi="Calibri" w:cs="Times New Roman"/>
                <w:color w:val="000000"/>
                <w:lang w:eastAsia="pt-BR"/>
              </w:rPr>
              <w:t>73.552,50</w:t>
            </w:r>
          </w:p>
        </w:tc>
      </w:tr>
      <w:tr w:rsidR="00B3589E" w:rsidRPr="003347E6" w:rsidTr="00156DBE">
        <w:trPr>
          <w:trHeight w:val="266"/>
        </w:trPr>
        <w:tc>
          <w:tcPr>
            <w:tcW w:w="1716" w:type="dxa"/>
            <w:tcBorders>
              <w:top w:val="nil"/>
              <w:left w:val="single" w:sz="4" w:space="0" w:color="auto"/>
              <w:bottom w:val="single" w:sz="4" w:space="0" w:color="auto"/>
              <w:right w:val="single" w:sz="4" w:space="0" w:color="auto"/>
            </w:tcBorders>
            <w:shd w:val="clear" w:color="auto" w:fill="auto"/>
            <w:noWrap/>
            <w:vAlign w:val="bottom"/>
          </w:tcPr>
          <w:p w:rsidR="00B3589E" w:rsidRDefault="00B3589E" w:rsidP="00B3589E">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2014</w:t>
            </w:r>
          </w:p>
        </w:tc>
        <w:tc>
          <w:tcPr>
            <w:tcW w:w="7088" w:type="dxa"/>
            <w:tcBorders>
              <w:top w:val="nil"/>
              <w:left w:val="nil"/>
              <w:bottom w:val="single" w:sz="4" w:space="0" w:color="auto"/>
              <w:right w:val="single" w:sz="4" w:space="0" w:color="auto"/>
            </w:tcBorders>
            <w:shd w:val="clear" w:color="auto" w:fill="auto"/>
            <w:noWrap/>
            <w:vAlign w:val="bottom"/>
          </w:tcPr>
          <w:p w:rsidR="00B3589E"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R$ 84.183,00</w:t>
            </w:r>
          </w:p>
        </w:tc>
      </w:tr>
      <w:tr w:rsidR="00B3589E" w:rsidRPr="003347E6" w:rsidTr="00156DBE">
        <w:trPr>
          <w:trHeight w:val="266"/>
        </w:trPr>
        <w:tc>
          <w:tcPr>
            <w:tcW w:w="1716" w:type="dxa"/>
            <w:tcBorders>
              <w:top w:val="nil"/>
              <w:left w:val="single" w:sz="4" w:space="0" w:color="auto"/>
              <w:bottom w:val="single" w:sz="4" w:space="0" w:color="auto"/>
              <w:right w:val="single" w:sz="4" w:space="0" w:color="auto"/>
            </w:tcBorders>
            <w:shd w:val="clear" w:color="auto" w:fill="auto"/>
            <w:noWrap/>
            <w:vAlign w:val="bottom"/>
          </w:tcPr>
          <w:p w:rsidR="00B3589E" w:rsidRDefault="00B3589E" w:rsidP="00B3589E">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2015</w:t>
            </w:r>
          </w:p>
        </w:tc>
        <w:tc>
          <w:tcPr>
            <w:tcW w:w="7088" w:type="dxa"/>
            <w:tcBorders>
              <w:top w:val="nil"/>
              <w:left w:val="nil"/>
              <w:bottom w:val="single" w:sz="4" w:space="0" w:color="auto"/>
              <w:right w:val="single" w:sz="4" w:space="0" w:color="auto"/>
            </w:tcBorders>
            <w:shd w:val="clear" w:color="auto" w:fill="auto"/>
            <w:noWrap/>
            <w:vAlign w:val="bottom"/>
          </w:tcPr>
          <w:p w:rsidR="00B3589E"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R$ 68.226,00</w:t>
            </w:r>
          </w:p>
        </w:tc>
      </w:tr>
      <w:tr w:rsidR="00B3589E" w:rsidRPr="003347E6" w:rsidTr="00156DBE">
        <w:trPr>
          <w:trHeight w:val="266"/>
        </w:trPr>
        <w:tc>
          <w:tcPr>
            <w:tcW w:w="1716" w:type="dxa"/>
            <w:tcBorders>
              <w:top w:val="nil"/>
              <w:left w:val="single" w:sz="4" w:space="0" w:color="auto"/>
              <w:bottom w:val="single" w:sz="4" w:space="0" w:color="auto"/>
              <w:right w:val="single" w:sz="4" w:space="0" w:color="auto"/>
            </w:tcBorders>
            <w:shd w:val="clear" w:color="auto" w:fill="auto"/>
            <w:noWrap/>
            <w:vAlign w:val="bottom"/>
          </w:tcPr>
          <w:p w:rsidR="00B3589E" w:rsidRDefault="00B3589E" w:rsidP="00B3589E">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2016</w:t>
            </w:r>
          </w:p>
        </w:tc>
        <w:tc>
          <w:tcPr>
            <w:tcW w:w="7088" w:type="dxa"/>
            <w:tcBorders>
              <w:top w:val="nil"/>
              <w:left w:val="nil"/>
              <w:bottom w:val="single" w:sz="4" w:space="0" w:color="auto"/>
              <w:right w:val="single" w:sz="4" w:space="0" w:color="auto"/>
            </w:tcBorders>
            <w:shd w:val="clear" w:color="auto" w:fill="auto"/>
            <w:noWrap/>
            <w:vAlign w:val="bottom"/>
          </w:tcPr>
          <w:p w:rsidR="00B3589E"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R$ 69.237,00</w:t>
            </w:r>
          </w:p>
        </w:tc>
      </w:tr>
      <w:tr w:rsidR="00B3589E" w:rsidRPr="003347E6" w:rsidTr="00156DBE">
        <w:trPr>
          <w:trHeight w:val="266"/>
        </w:trPr>
        <w:tc>
          <w:tcPr>
            <w:tcW w:w="1716" w:type="dxa"/>
            <w:tcBorders>
              <w:top w:val="nil"/>
              <w:left w:val="single" w:sz="4" w:space="0" w:color="auto"/>
              <w:bottom w:val="single" w:sz="4" w:space="0" w:color="auto"/>
              <w:right w:val="single" w:sz="4" w:space="0" w:color="auto"/>
            </w:tcBorders>
            <w:shd w:val="clear" w:color="auto" w:fill="auto"/>
            <w:noWrap/>
            <w:vAlign w:val="bottom"/>
          </w:tcPr>
          <w:p w:rsidR="00B3589E" w:rsidRDefault="00B3589E" w:rsidP="00B3589E">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2017</w:t>
            </w:r>
          </w:p>
        </w:tc>
        <w:tc>
          <w:tcPr>
            <w:tcW w:w="7088" w:type="dxa"/>
            <w:tcBorders>
              <w:top w:val="nil"/>
              <w:left w:val="nil"/>
              <w:bottom w:val="single" w:sz="4" w:space="0" w:color="auto"/>
              <w:right w:val="single" w:sz="4" w:space="0" w:color="auto"/>
            </w:tcBorders>
            <w:shd w:val="clear" w:color="auto" w:fill="auto"/>
            <w:noWrap/>
            <w:vAlign w:val="bottom"/>
          </w:tcPr>
          <w:p w:rsidR="00B3589E" w:rsidRPr="003347E6" w:rsidRDefault="00B3589E" w:rsidP="00B3589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R$ 67.661,00</w:t>
            </w:r>
          </w:p>
        </w:tc>
      </w:tr>
      <w:tr w:rsidR="003347E6" w:rsidRPr="003347E6" w:rsidTr="00156DBE">
        <w:trPr>
          <w:trHeight w:val="284"/>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347E6" w:rsidRPr="003347E6" w:rsidRDefault="003347E6" w:rsidP="003347E6">
            <w:pPr>
              <w:spacing w:after="0" w:line="240" w:lineRule="auto"/>
              <w:rPr>
                <w:rFonts w:ascii="Calibri" w:eastAsia="Times New Roman" w:hAnsi="Calibri" w:cs="Times New Roman"/>
                <w:b/>
                <w:bCs/>
                <w:color w:val="000000"/>
                <w:lang w:eastAsia="pt-BR"/>
              </w:rPr>
            </w:pPr>
            <w:r w:rsidRPr="003347E6">
              <w:rPr>
                <w:rFonts w:ascii="Calibri" w:eastAsia="Times New Roman" w:hAnsi="Calibri" w:cs="Times New Roman"/>
                <w:b/>
                <w:bCs/>
                <w:color w:val="000000"/>
                <w:lang w:eastAsia="pt-BR"/>
              </w:rPr>
              <w:t>Total</w:t>
            </w:r>
          </w:p>
        </w:tc>
        <w:tc>
          <w:tcPr>
            <w:tcW w:w="7088" w:type="dxa"/>
            <w:tcBorders>
              <w:top w:val="nil"/>
              <w:left w:val="nil"/>
              <w:bottom w:val="single" w:sz="4" w:space="0" w:color="auto"/>
              <w:right w:val="single" w:sz="4" w:space="0" w:color="auto"/>
            </w:tcBorders>
            <w:shd w:val="clear" w:color="auto" w:fill="auto"/>
            <w:noWrap/>
            <w:vAlign w:val="bottom"/>
            <w:hideMark/>
          </w:tcPr>
          <w:p w:rsidR="003347E6" w:rsidRPr="003347E6" w:rsidRDefault="003347E6" w:rsidP="00156DBE">
            <w:pPr>
              <w:spacing w:after="0" w:line="240" w:lineRule="auto"/>
              <w:jc w:val="center"/>
              <w:rPr>
                <w:rFonts w:ascii="Calibri" w:eastAsia="Times New Roman" w:hAnsi="Calibri" w:cs="Times New Roman"/>
                <w:b/>
                <w:bCs/>
                <w:color w:val="000000"/>
                <w:lang w:eastAsia="pt-BR"/>
              </w:rPr>
            </w:pPr>
            <w:r w:rsidRPr="003347E6">
              <w:rPr>
                <w:rFonts w:ascii="Calibri" w:eastAsia="Times New Roman" w:hAnsi="Calibri" w:cs="Times New Roman"/>
                <w:b/>
                <w:bCs/>
                <w:color w:val="000000"/>
                <w:lang w:eastAsia="pt-BR"/>
              </w:rPr>
              <w:t xml:space="preserve">R$                          </w:t>
            </w:r>
            <w:r w:rsidR="00014114">
              <w:rPr>
                <w:rFonts w:ascii="Calibri" w:eastAsia="Times New Roman" w:hAnsi="Calibri" w:cs="Times New Roman"/>
                <w:b/>
                <w:bCs/>
                <w:color w:val="000000"/>
                <w:lang w:eastAsia="pt-BR"/>
              </w:rPr>
              <w:t xml:space="preserve">                      841.900,63</w:t>
            </w:r>
          </w:p>
        </w:tc>
      </w:tr>
    </w:tbl>
    <w:p w:rsidR="003347E6" w:rsidRDefault="003347E6" w:rsidP="00040822">
      <w:pPr>
        <w:jc w:val="both"/>
      </w:pPr>
    </w:p>
    <w:p w:rsidR="00156DBE" w:rsidRDefault="00156DBE" w:rsidP="00040822">
      <w:pPr>
        <w:jc w:val="both"/>
      </w:pPr>
    </w:p>
    <w:p w:rsidR="00156DBE" w:rsidRDefault="00156DBE" w:rsidP="00040822">
      <w:pPr>
        <w:jc w:val="both"/>
      </w:pPr>
    </w:p>
    <w:p w:rsidR="003347E6" w:rsidRDefault="009D7B29" w:rsidP="00040822">
      <w:pPr>
        <w:jc w:val="both"/>
      </w:pPr>
      <w:r>
        <w:rPr>
          <w:noProof/>
          <w:lang w:eastAsia="pt-BR"/>
        </w:rPr>
        <w:drawing>
          <wp:inline distT="0" distB="0" distL="0" distR="0" wp14:anchorId="2AC90E9A" wp14:editId="4122DB09">
            <wp:extent cx="5149970" cy="3441412"/>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56DBE" w:rsidRDefault="00156DBE" w:rsidP="00040822">
      <w:pPr>
        <w:jc w:val="both"/>
      </w:pPr>
    </w:p>
    <w:p w:rsidR="00156DBE" w:rsidRDefault="00156DBE" w:rsidP="00040822">
      <w:pPr>
        <w:jc w:val="both"/>
      </w:pPr>
    </w:p>
    <w:p w:rsidR="00156DBE" w:rsidRDefault="00156DBE" w:rsidP="00040822">
      <w:pPr>
        <w:jc w:val="both"/>
      </w:pPr>
    </w:p>
    <w:p w:rsidR="00156DBE" w:rsidRPr="00156DBE" w:rsidRDefault="00156DBE" w:rsidP="00156DBE">
      <w:pPr>
        <w:pStyle w:val="PargrafodaLista"/>
        <w:numPr>
          <w:ilvl w:val="0"/>
          <w:numId w:val="1"/>
        </w:numPr>
        <w:jc w:val="both"/>
        <w:rPr>
          <w:b/>
        </w:rPr>
      </w:pPr>
      <w:r w:rsidRPr="00156DBE">
        <w:rPr>
          <w:b/>
        </w:rPr>
        <w:t>Venda de ingressos de espetáculos teatrais</w:t>
      </w:r>
    </w:p>
    <w:p w:rsidR="00156DBE" w:rsidRDefault="00156DBE" w:rsidP="00156DBE">
      <w:pPr>
        <w:jc w:val="both"/>
      </w:pPr>
    </w:p>
    <w:tbl>
      <w:tblPr>
        <w:tblW w:w="8804" w:type="dxa"/>
        <w:tblInd w:w="55" w:type="dxa"/>
        <w:tblCellMar>
          <w:left w:w="70" w:type="dxa"/>
          <w:right w:w="70" w:type="dxa"/>
        </w:tblCellMar>
        <w:tblLook w:val="04A0" w:firstRow="1" w:lastRow="0" w:firstColumn="1" w:lastColumn="0" w:noHBand="0" w:noVBand="1"/>
      </w:tblPr>
      <w:tblGrid>
        <w:gridCol w:w="1575"/>
        <w:gridCol w:w="7229"/>
      </w:tblGrid>
      <w:tr w:rsidR="00156DBE" w:rsidRPr="00156DBE" w:rsidTr="00156DBE">
        <w:trPr>
          <w:trHeight w:val="539"/>
        </w:trPr>
        <w:tc>
          <w:tcPr>
            <w:tcW w:w="8804" w:type="dxa"/>
            <w:gridSpan w:val="2"/>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156DBE" w:rsidRPr="00156DBE" w:rsidRDefault="00156DBE" w:rsidP="00156DBE">
            <w:pPr>
              <w:spacing w:after="0" w:line="240" w:lineRule="auto"/>
              <w:jc w:val="center"/>
              <w:rPr>
                <w:rFonts w:ascii="Calibri" w:eastAsia="Times New Roman" w:hAnsi="Calibri" w:cs="Times New Roman"/>
                <w:b/>
                <w:bCs/>
                <w:color w:val="000000"/>
                <w:lang w:eastAsia="pt-BR"/>
              </w:rPr>
            </w:pPr>
            <w:r w:rsidRPr="00156DBE">
              <w:rPr>
                <w:rFonts w:ascii="Calibri" w:eastAsia="Times New Roman" w:hAnsi="Calibri" w:cs="Times New Roman"/>
                <w:b/>
                <w:bCs/>
                <w:color w:val="000000"/>
                <w:lang w:eastAsia="pt-BR"/>
              </w:rPr>
              <w:t>Venda de Ingressos de Espetáculo Teatral</w:t>
            </w:r>
          </w:p>
        </w:tc>
      </w:tr>
      <w:tr w:rsidR="00156DBE" w:rsidRPr="00156DBE" w:rsidTr="00156DBE">
        <w:trPr>
          <w:trHeight w:val="262"/>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2003</w:t>
            </w:r>
          </w:p>
        </w:tc>
        <w:tc>
          <w:tcPr>
            <w:tcW w:w="7229"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w:t>
            </w:r>
            <w:r w:rsidRPr="00156DBE">
              <w:rPr>
                <w:rFonts w:ascii="Calibri" w:eastAsia="Times New Roman" w:hAnsi="Calibri" w:cs="Times New Roman"/>
                <w:color w:val="000000"/>
                <w:lang w:eastAsia="pt-BR"/>
              </w:rPr>
              <w:t xml:space="preserve">R$     </w:t>
            </w:r>
            <w:r w:rsidR="00006FBA">
              <w:rPr>
                <w:rFonts w:ascii="Calibri" w:eastAsia="Times New Roman" w:hAnsi="Calibri" w:cs="Times New Roman"/>
                <w:color w:val="000000"/>
                <w:lang w:eastAsia="pt-BR"/>
              </w:rPr>
              <w:t xml:space="preserve"> </w:t>
            </w:r>
            <w:r w:rsidRPr="00156DBE">
              <w:rPr>
                <w:rFonts w:ascii="Calibri" w:eastAsia="Times New Roman" w:hAnsi="Calibri" w:cs="Times New Roman"/>
                <w:color w:val="000000"/>
                <w:lang w:eastAsia="pt-BR"/>
              </w:rPr>
              <w:t xml:space="preserve">  -</w:t>
            </w:r>
          </w:p>
        </w:tc>
      </w:tr>
      <w:tr w:rsidR="00156DBE" w:rsidRPr="00156DBE" w:rsidTr="00156DBE">
        <w:trPr>
          <w:trHeight w:val="28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2004</w:t>
            </w:r>
          </w:p>
        </w:tc>
        <w:tc>
          <w:tcPr>
            <w:tcW w:w="7229" w:type="dxa"/>
            <w:tcBorders>
              <w:top w:val="nil"/>
              <w:left w:val="nil"/>
              <w:bottom w:val="single" w:sz="4" w:space="0" w:color="auto"/>
              <w:right w:val="single" w:sz="4" w:space="0" w:color="auto"/>
            </w:tcBorders>
            <w:shd w:val="clear" w:color="auto" w:fill="auto"/>
            <w:noWrap/>
            <w:vAlign w:val="bottom"/>
            <w:hideMark/>
          </w:tcPr>
          <w:p w:rsidR="00156DBE" w:rsidRPr="00156DBE" w:rsidRDefault="00006FBA" w:rsidP="00156DB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156DBE" w:rsidRPr="00156DBE">
              <w:rPr>
                <w:rFonts w:ascii="Calibri" w:eastAsia="Times New Roman" w:hAnsi="Calibri" w:cs="Times New Roman"/>
                <w:color w:val="000000"/>
                <w:lang w:eastAsia="pt-BR"/>
              </w:rPr>
              <w:t xml:space="preserve">  -</w:t>
            </w:r>
          </w:p>
        </w:tc>
      </w:tr>
      <w:tr w:rsidR="00156DBE" w:rsidRPr="00156DBE" w:rsidTr="00156DBE">
        <w:trPr>
          <w:trHeight w:val="256"/>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2005</w:t>
            </w:r>
          </w:p>
        </w:tc>
        <w:tc>
          <w:tcPr>
            <w:tcW w:w="7229"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center"/>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 xml:space="preserve">R$  </w:t>
            </w:r>
            <w:r w:rsidR="00006FBA">
              <w:rPr>
                <w:rFonts w:ascii="Calibri" w:eastAsia="Times New Roman" w:hAnsi="Calibri" w:cs="Times New Roman"/>
                <w:color w:val="000000"/>
                <w:lang w:eastAsia="pt-BR"/>
              </w:rPr>
              <w:t xml:space="preserve">  </w:t>
            </w:r>
            <w:r w:rsidRPr="00156DBE">
              <w:rPr>
                <w:rFonts w:ascii="Calibri" w:eastAsia="Times New Roman" w:hAnsi="Calibri" w:cs="Times New Roman"/>
                <w:color w:val="000000"/>
                <w:lang w:eastAsia="pt-BR"/>
              </w:rPr>
              <w:t xml:space="preserve">  -</w:t>
            </w:r>
          </w:p>
        </w:tc>
      </w:tr>
      <w:tr w:rsidR="00156DBE" w:rsidRPr="00156DBE" w:rsidTr="00156DBE">
        <w:trPr>
          <w:trHeight w:val="274"/>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2006</w:t>
            </w:r>
          </w:p>
        </w:tc>
        <w:tc>
          <w:tcPr>
            <w:tcW w:w="7229" w:type="dxa"/>
            <w:tcBorders>
              <w:top w:val="nil"/>
              <w:left w:val="nil"/>
              <w:bottom w:val="single" w:sz="4" w:space="0" w:color="auto"/>
              <w:right w:val="single" w:sz="4" w:space="0" w:color="auto"/>
            </w:tcBorders>
            <w:shd w:val="clear" w:color="auto" w:fill="auto"/>
            <w:noWrap/>
            <w:vAlign w:val="bottom"/>
            <w:hideMark/>
          </w:tcPr>
          <w:p w:rsidR="00156DBE" w:rsidRPr="00156DBE" w:rsidRDefault="00006FBA" w:rsidP="00156DB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156DBE" w:rsidRPr="00156DBE">
              <w:rPr>
                <w:rFonts w:ascii="Calibri" w:eastAsia="Times New Roman" w:hAnsi="Calibri" w:cs="Times New Roman"/>
                <w:color w:val="000000"/>
                <w:lang w:eastAsia="pt-BR"/>
              </w:rPr>
              <w:t>30.000,00</w:t>
            </w:r>
          </w:p>
        </w:tc>
      </w:tr>
      <w:tr w:rsidR="00156DBE" w:rsidRPr="00156DBE" w:rsidTr="00156DBE">
        <w:trPr>
          <w:trHeight w:val="278"/>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2007</w:t>
            </w:r>
          </w:p>
        </w:tc>
        <w:tc>
          <w:tcPr>
            <w:tcW w:w="7229" w:type="dxa"/>
            <w:tcBorders>
              <w:top w:val="nil"/>
              <w:left w:val="nil"/>
              <w:bottom w:val="single" w:sz="4" w:space="0" w:color="auto"/>
              <w:right w:val="single" w:sz="4" w:space="0" w:color="auto"/>
            </w:tcBorders>
            <w:shd w:val="clear" w:color="auto" w:fill="auto"/>
            <w:noWrap/>
            <w:vAlign w:val="bottom"/>
            <w:hideMark/>
          </w:tcPr>
          <w:p w:rsidR="00156DBE" w:rsidRPr="00156DBE" w:rsidRDefault="00006FBA" w:rsidP="00156DB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156DBE" w:rsidRPr="00156DBE">
              <w:rPr>
                <w:rFonts w:ascii="Calibri" w:eastAsia="Times New Roman" w:hAnsi="Calibri" w:cs="Times New Roman"/>
                <w:color w:val="000000"/>
                <w:lang w:eastAsia="pt-BR"/>
              </w:rPr>
              <w:t>20.000,00</w:t>
            </w:r>
          </w:p>
        </w:tc>
      </w:tr>
      <w:tr w:rsidR="00156DBE" w:rsidRPr="00156DBE" w:rsidTr="00156DBE">
        <w:trPr>
          <w:trHeight w:val="254"/>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2008</w:t>
            </w:r>
          </w:p>
        </w:tc>
        <w:tc>
          <w:tcPr>
            <w:tcW w:w="7229" w:type="dxa"/>
            <w:tcBorders>
              <w:top w:val="nil"/>
              <w:left w:val="nil"/>
              <w:bottom w:val="single" w:sz="4" w:space="0" w:color="auto"/>
              <w:right w:val="single" w:sz="4" w:space="0" w:color="auto"/>
            </w:tcBorders>
            <w:shd w:val="clear" w:color="auto" w:fill="auto"/>
            <w:noWrap/>
            <w:vAlign w:val="bottom"/>
            <w:hideMark/>
          </w:tcPr>
          <w:p w:rsidR="00156DBE" w:rsidRPr="00156DBE" w:rsidRDefault="00006FBA" w:rsidP="00156DB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156DBE" w:rsidRPr="00156DBE">
              <w:rPr>
                <w:rFonts w:ascii="Calibri" w:eastAsia="Times New Roman" w:hAnsi="Calibri" w:cs="Times New Roman"/>
                <w:color w:val="000000"/>
                <w:lang w:eastAsia="pt-BR"/>
              </w:rPr>
              <w:t>20.000,00</w:t>
            </w:r>
          </w:p>
        </w:tc>
      </w:tr>
      <w:tr w:rsidR="00156DBE" w:rsidRPr="00156DBE" w:rsidTr="00156DBE">
        <w:trPr>
          <w:trHeight w:val="272"/>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2009</w:t>
            </w:r>
          </w:p>
        </w:tc>
        <w:tc>
          <w:tcPr>
            <w:tcW w:w="7229" w:type="dxa"/>
            <w:tcBorders>
              <w:top w:val="nil"/>
              <w:left w:val="nil"/>
              <w:bottom w:val="single" w:sz="4" w:space="0" w:color="auto"/>
              <w:right w:val="single" w:sz="4" w:space="0" w:color="auto"/>
            </w:tcBorders>
            <w:shd w:val="clear" w:color="auto" w:fill="auto"/>
            <w:noWrap/>
            <w:vAlign w:val="bottom"/>
            <w:hideMark/>
          </w:tcPr>
          <w:p w:rsidR="00156DBE" w:rsidRPr="00156DBE" w:rsidRDefault="00006FBA" w:rsidP="00156DB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156DBE" w:rsidRPr="00156DBE">
              <w:rPr>
                <w:rFonts w:ascii="Calibri" w:eastAsia="Times New Roman" w:hAnsi="Calibri" w:cs="Times New Roman"/>
                <w:color w:val="000000"/>
                <w:lang w:eastAsia="pt-BR"/>
              </w:rPr>
              <w:t xml:space="preserve"> 20.000,00</w:t>
            </w:r>
          </w:p>
        </w:tc>
      </w:tr>
      <w:tr w:rsidR="00156DBE" w:rsidRPr="00156DBE" w:rsidTr="00156DBE">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2010</w:t>
            </w:r>
          </w:p>
        </w:tc>
        <w:tc>
          <w:tcPr>
            <w:tcW w:w="7229" w:type="dxa"/>
            <w:tcBorders>
              <w:top w:val="nil"/>
              <w:left w:val="nil"/>
              <w:bottom w:val="single" w:sz="4" w:space="0" w:color="auto"/>
              <w:right w:val="single" w:sz="4" w:space="0" w:color="auto"/>
            </w:tcBorders>
            <w:shd w:val="clear" w:color="auto" w:fill="auto"/>
            <w:noWrap/>
            <w:vAlign w:val="bottom"/>
            <w:hideMark/>
          </w:tcPr>
          <w:p w:rsidR="00156DBE" w:rsidRPr="00156DBE" w:rsidRDefault="00006FBA" w:rsidP="00156DB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156DBE" w:rsidRPr="00156DBE">
              <w:rPr>
                <w:rFonts w:ascii="Calibri" w:eastAsia="Times New Roman" w:hAnsi="Calibri" w:cs="Times New Roman"/>
                <w:color w:val="000000"/>
                <w:lang w:eastAsia="pt-BR"/>
              </w:rPr>
              <w:t xml:space="preserve"> 4.180,00</w:t>
            </w:r>
          </w:p>
        </w:tc>
      </w:tr>
      <w:tr w:rsidR="00156DBE" w:rsidRPr="00156DBE" w:rsidTr="00156DBE">
        <w:trPr>
          <w:trHeight w:val="266"/>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2011</w:t>
            </w:r>
          </w:p>
        </w:tc>
        <w:tc>
          <w:tcPr>
            <w:tcW w:w="7229" w:type="dxa"/>
            <w:tcBorders>
              <w:top w:val="nil"/>
              <w:left w:val="nil"/>
              <w:bottom w:val="single" w:sz="4" w:space="0" w:color="auto"/>
              <w:right w:val="single" w:sz="4" w:space="0" w:color="auto"/>
            </w:tcBorders>
            <w:shd w:val="clear" w:color="auto" w:fill="auto"/>
            <w:noWrap/>
            <w:vAlign w:val="bottom"/>
            <w:hideMark/>
          </w:tcPr>
          <w:p w:rsidR="00156DBE" w:rsidRPr="00156DBE" w:rsidRDefault="00006FBA" w:rsidP="00156DB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156DBE" w:rsidRPr="00156DBE">
              <w:rPr>
                <w:rFonts w:ascii="Calibri" w:eastAsia="Times New Roman" w:hAnsi="Calibri" w:cs="Times New Roman"/>
                <w:color w:val="000000"/>
                <w:lang w:eastAsia="pt-BR"/>
              </w:rPr>
              <w:t>5.090,00</w:t>
            </w:r>
          </w:p>
        </w:tc>
      </w:tr>
      <w:tr w:rsidR="00156DBE" w:rsidRPr="00156DBE" w:rsidTr="00156DBE">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2012</w:t>
            </w:r>
          </w:p>
        </w:tc>
        <w:tc>
          <w:tcPr>
            <w:tcW w:w="7229" w:type="dxa"/>
            <w:tcBorders>
              <w:top w:val="nil"/>
              <w:left w:val="nil"/>
              <w:bottom w:val="single" w:sz="4" w:space="0" w:color="auto"/>
              <w:right w:val="single" w:sz="4" w:space="0" w:color="auto"/>
            </w:tcBorders>
            <w:shd w:val="clear" w:color="auto" w:fill="auto"/>
            <w:noWrap/>
            <w:vAlign w:val="bottom"/>
            <w:hideMark/>
          </w:tcPr>
          <w:p w:rsidR="00156DBE" w:rsidRPr="00156DBE" w:rsidRDefault="00006FBA" w:rsidP="00156DB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156DBE" w:rsidRPr="00156DBE">
              <w:rPr>
                <w:rFonts w:ascii="Calibri" w:eastAsia="Times New Roman" w:hAnsi="Calibri" w:cs="Times New Roman"/>
                <w:color w:val="000000"/>
                <w:lang w:eastAsia="pt-BR"/>
              </w:rPr>
              <w:t xml:space="preserve"> 10.261,00</w:t>
            </w:r>
          </w:p>
        </w:tc>
      </w:tr>
      <w:tr w:rsidR="00156DBE" w:rsidRPr="00156DBE" w:rsidTr="00156DBE">
        <w:trPr>
          <w:trHeight w:val="274"/>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006FBA" w:rsidP="00006FBA">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2013</w:t>
            </w:r>
          </w:p>
        </w:tc>
        <w:tc>
          <w:tcPr>
            <w:tcW w:w="7229" w:type="dxa"/>
            <w:tcBorders>
              <w:top w:val="nil"/>
              <w:left w:val="nil"/>
              <w:bottom w:val="single" w:sz="4" w:space="0" w:color="auto"/>
              <w:right w:val="single" w:sz="4" w:space="0" w:color="auto"/>
            </w:tcBorders>
            <w:shd w:val="clear" w:color="auto" w:fill="auto"/>
            <w:noWrap/>
            <w:vAlign w:val="bottom"/>
            <w:hideMark/>
          </w:tcPr>
          <w:p w:rsidR="00156DBE" w:rsidRPr="00156DBE" w:rsidRDefault="00006FBA" w:rsidP="00156DB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5.000,00</w:t>
            </w:r>
          </w:p>
        </w:tc>
      </w:tr>
      <w:tr w:rsidR="00006FBA" w:rsidRPr="00156DBE" w:rsidTr="00156DBE">
        <w:trPr>
          <w:trHeight w:val="274"/>
        </w:trPr>
        <w:tc>
          <w:tcPr>
            <w:tcW w:w="1575" w:type="dxa"/>
            <w:tcBorders>
              <w:top w:val="nil"/>
              <w:left w:val="single" w:sz="4" w:space="0" w:color="auto"/>
              <w:bottom w:val="single" w:sz="4" w:space="0" w:color="auto"/>
              <w:right w:val="single" w:sz="4" w:space="0" w:color="auto"/>
            </w:tcBorders>
            <w:shd w:val="clear" w:color="auto" w:fill="auto"/>
            <w:noWrap/>
            <w:vAlign w:val="bottom"/>
          </w:tcPr>
          <w:p w:rsidR="00006FBA" w:rsidRDefault="00006FBA" w:rsidP="00006FBA">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2014</w:t>
            </w:r>
          </w:p>
        </w:tc>
        <w:tc>
          <w:tcPr>
            <w:tcW w:w="7229" w:type="dxa"/>
            <w:tcBorders>
              <w:top w:val="nil"/>
              <w:left w:val="nil"/>
              <w:bottom w:val="single" w:sz="4" w:space="0" w:color="auto"/>
              <w:right w:val="single" w:sz="4" w:space="0" w:color="auto"/>
            </w:tcBorders>
            <w:shd w:val="clear" w:color="auto" w:fill="auto"/>
            <w:noWrap/>
            <w:vAlign w:val="bottom"/>
          </w:tcPr>
          <w:p w:rsidR="00006FBA" w:rsidRPr="00156DBE" w:rsidRDefault="00006FBA" w:rsidP="00156DB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12.442,00</w:t>
            </w:r>
          </w:p>
        </w:tc>
      </w:tr>
      <w:tr w:rsidR="00006FBA" w:rsidRPr="00156DBE" w:rsidTr="00156DBE">
        <w:trPr>
          <w:trHeight w:val="274"/>
        </w:trPr>
        <w:tc>
          <w:tcPr>
            <w:tcW w:w="1575" w:type="dxa"/>
            <w:tcBorders>
              <w:top w:val="nil"/>
              <w:left w:val="single" w:sz="4" w:space="0" w:color="auto"/>
              <w:bottom w:val="single" w:sz="4" w:space="0" w:color="auto"/>
              <w:right w:val="single" w:sz="4" w:space="0" w:color="auto"/>
            </w:tcBorders>
            <w:shd w:val="clear" w:color="auto" w:fill="auto"/>
            <w:noWrap/>
            <w:vAlign w:val="bottom"/>
          </w:tcPr>
          <w:p w:rsidR="00006FBA" w:rsidRDefault="00006FBA" w:rsidP="00006FBA">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2015</w:t>
            </w:r>
          </w:p>
        </w:tc>
        <w:tc>
          <w:tcPr>
            <w:tcW w:w="7229" w:type="dxa"/>
            <w:tcBorders>
              <w:top w:val="nil"/>
              <w:left w:val="nil"/>
              <w:bottom w:val="single" w:sz="4" w:space="0" w:color="auto"/>
              <w:right w:val="single" w:sz="4" w:space="0" w:color="auto"/>
            </w:tcBorders>
            <w:shd w:val="clear" w:color="auto" w:fill="auto"/>
            <w:noWrap/>
            <w:vAlign w:val="bottom"/>
          </w:tcPr>
          <w:p w:rsidR="00006FBA" w:rsidRPr="00156DBE" w:rsidRDefault="00006FBA" w:rsidP="00156DB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7.234,00</w:t>
            </w:r>
          </w:p>
        </w:tc>
      </w:tr>
      <w:tr w:rsidR="00006FBA" w:rsidRPr="00156DBE" w:rsidTr="00156DBE">
        <w:trPr>
          <w:trHeight w:val="274"/>
        </w:trPr>
        <w:tc>
          <w:tcPr>
            <w:tcW w:w="1575" w:type="dxa"/>
            <w:tcBorders>
              <w:top w:val="nil"/>
              <w:left w:val="single" w:sz="4" w:space="0" w:color="auto"/>
              <w:bottom w:val="single" w:sz="4" w:space="0" w:color="auto"/>
              <w:right w:val="single" w:sz="4" w:space="0" w:color="auto"/>
            </w:tcBorders>
            <w:shd w:val="clear" w:color="auto" w:fill="auto"/>
            <w:noWrap/>
            <w:vAlign w:val="bottom"/>
          </w:tcPr>
          <w:p w:rsidR="00006FBA" w:rsidRDefault="00006FBA" w:rsidP="00006FBA">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2016</w:t>
            </w:r>
          </w:p>
        </w:tc>
        <w:tc>
          <w:tcPr>
            <w:tcW w:w="7229" w:type="dxa"/>
            <w:tcBorders>
              <w:top w:val="nil"/>
              <w:left w:val="nil"/>
              <w:bottom w:val="single" w:sz="4" w:space="0" w:color="auto"/>
              <w:right w:val="single" w:sz="4" w:space="0" w:color="auto"/>
            </w:tcBorders>
            <w:shd w:val="clear" w:color="auto" w:fill="auto"/>
            <w:noWrap/>
            <w:vAlign w:val="bottom"/>
          </w:tcPr>
          <w:p w:rsidR="00006FBA" w:rsidRPr="00156DBE" w:rsidRDefault="00006FBA" w:rsidP="00156DB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6.200,00</w:t>
            </w:r>
          </w:p>
        </w:tc>
      </w:tr>
      <w:tr w:rsidR="00006FBA" w:rsidRPr="00156DBE" w:rsidTr="00156DBE">
        <w:trPr>
          <w:trHeight w:val="274"/>
        </w:trPr>
        <w:tc>
          <w:tcPr>
            <w:tcW w:w="1575" w:type="dxa"/>
            <w:tcBorders>
              <w:top w:val="nil"/>
              <w:left w:val="single" w:sz="4" w:space="0" w:color="auto"/>
              <w:bottom w:val="single" w:sz="4" w:space="0" w:color="auto"/>
              <w:right w:val="single" w:sz="4" w:space="0" w:color="auto"/>
            </w:tcBorders>
            <w:shd w:val="clear" w:color="auto" w:fill="auto"/>
            <w:noWrap/>
            <w:vAlign w:val="bottom"/>
          </w:tcPr>
          <w:p w:rsidR="00006FBA" w:rsidRDefault="00006FBA" w:rsidP="00006FBA">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2017</w:t>
            </w:r>
          </w:p>
        </w:tc>
        <w:tc>
          <w:tcPr>
            <w:tcW w:w="7229" w:type="dxa"/>
            <w:tcBorders>
              <w:top w:val="nil"/>
              <w:left w:val="nil"/>
              <w:bottom w:val="single" w:sz="4" w:space="0" w:color="auto"/>
              <w:right w:val="single" w:sz="4" w:space="0" w:color="auto"/>
            </w:tcBorders>
            <w:shd w:val="clear" w:color="auto" w:fill="auto"/>
            <w:noWrap/>
            <w:vAlign w:val="bottom"/>
          </w:tcPr>
          <w:p w:rsidR="00006FBA" w:rsidRPr="00156DBE" w:rsidRDefault="00006FBA" w:rsidP="00156DBE">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5.930,00</w:t>
            </w:r>
          </w:p>
        </w:tc>
      </w:tr>
      <w:tr w:rsidR="00156DBE" w:rsidRPr="00156DBE" w:rsidTr="00156DBE">
        <w:trPr>
          <w:trHeight w:val="278"/>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rPr>
                <w:rFonts w:ascii="Calibri" w:eastAsia="Times New Roman" w:hAnsi="Calibri" w:cs="Times New Roman"/>
                <w:b/>
                <w:bCs/>
                <w:color w:val="000000"/>
                <w:lang w:eastAsia="pt-BR"/>
              </w:rPr>
            </w:pPr>
            <w:r w:rsidRPr="00156DBE">
              <w:rPr>
                <w:rFonts w:ascii="Calibri" w:eastAsia="Times New Roman" w:hAnsi="Calibri" w:cs="Times New Roman"/>
                <w:b/>
                <w:bCs/>
                <w:color w:val="000000"/>
                <w:lang w:eastAsia="pt-BR"/>
              </w:rPr>
              <w:t>Total</w:t>
            </w:r>
          </w:p>
        </w:tc>
        <w:tc>
          <w:tcPr>
            <w:tcW w:w="7229"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center"/>
              <w:rPr>
                <w:rFonts w:ascii="Calibri" w:eastAsia="Times New Roman" w:hAnsi="Calibri" w:cs="Times New Roman"/>
                <w:b/>
                <w:bCs/>
                <w:color w:val="000000"/>
                <w:lang w:eastAsia="pt-BR"/>
              </w:rPr>
            </w:pPr>
            <w:r w:rsidRPr="00156DBE">
              <w:rPr>
                <w:rFonts w:ascii="Calibri" w:eastAsia="Times New Roman" w:hAnsi="Calibri" w:cs="Times New Roman"/>
                <w:b/>
                <w:bCs/>
                <w:color w:val="000000"/>
                <w:lang w:eastAsia="pt-BR"/>
              </w:rPr>
              <w:t xml:space="preserve">R$                                 </w:t>
            </w:r>
            <w:r w:rsidR="00006FBA">
              <w:rPr>
                <w:rFonts w:ascii="Calibri" w:eastAsia="Times New Roman" w:hAnsi="Calibri" w:cs="Times New Roman"/>
                <w:b/>
                <w:bCs/>
                <w:color w:val="000000"/>
                <w:lang w:eastAsia="pt-BR"/>
              </w:rPr>
              <w:t xml:space="preserve">                      146.337,00</w:t>
            </w:r>
          </w:p>
        </w:tc>
      </w:tr>
    </w:tbl>
    <w:p w:rsidR="00156DBE" w:rsidRDefault="00156DBE" w:rsidP="00156DBE">
      <w:pPr>
        <w:jc w:val="both"/>
      </w:pPr>
    </w:p>
    <w:p w:rsidR="00156DBE" w:rsidRDefault="00156DBE" w:rsidP="00156DBE">
      <w:pPr>
        <w:jc w:val="both"/>
      </w:pPr>
    </w:p>
    <w:p w:rsidR="00156DBE" w:rsidRDefault="00371395" w:rsidP="00156DBE">
      <w:pPr>
        <w:jc w:val="both"/>
      </w:pPr>
      <w:r>
        <w:rPr>
          <w:noProof/>
          <w:lang w:eastAsia="pt-BR"/>
        </w:rPr>
        <w:drawing>
          <wp:inline distT="0" distB="0" distL="0" distR="0" wp14:anchorId="77301A01" wp14:editId="5D142BFF">
            <wp:extent cx="5184476" cy="3467819"/>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56DBE" w:rsidRPr="00EA6B10" w:rsidRDefault="001B3D72" w:rsidP="00156DBE">
      <w:pPr>
        <w:pStyle w:val="PargrafodaLista"/>
        <w:numPr>
          <w:ilvl w:val="0"/>
          <w:numId w:val="1"/>
        </w:numPr>
        <w:jc w:val="both"/>
        <w:rPr>
          <w:b/>
        </w:rPr>
      </w:pPr>
      <w:r>
        <w:rPr>
          <w:b/>
        </w:rPr>
        <w:lastRenderedPageBreak/>
        <w:t>Ve</w:t>
      </w:r>
      <w:r w:rsidR="00156DBE" w:rsidRPr="00EA6B10">
        <w:rPr>
          <w:b/>
        </w:rPr>
        <w:t>nda de Camisetas Ser em Cena</w:t>
      </w:r>
    </w:p>
    <w:p w:rsidR="00156DBE" w:rsidRDefault="00156DBE" w:rsidP="00156DBE">
      <w:pPr>
        <w:jc w:val="both"/>
      </w:pPr>
    </w:p>
    <w:tbl>
      <w:tblPr>
        <w:tblW w:w="8520" w:type="dxa"/>
        <w:tblInd w:w="55" w:type="dxa"/>
        <w:tblCellMar>
          <w:left w:w="70" w:type="dxa"/>
          <w:right w:w="70" w:type="dxa"/>
        </w:tblCellMar>
        <w:tblLook w:val="04A0" w:firstRow="1" w:lastRow="0" w:firstColumn="1" w:lastColumn="0" w:noHBand="0" w:noVBand="1"/>
      </w:tblPr>
      <w:tblGrid>
        <w:gridCol w:w="1575"/>
        <w:gridCol w:w="6945"/>
      </w:tblGrid>
      <w:tr w:rsidR="00156DBE" w:rsidRPr="00156DBE" w:rsidTr="00EA6B10">
        <w:trPr>
          <w:trHeight w:val="300"/>
        </w:trPr>
        <w:tc>
          <w:tcPr>
            <w:tcW w:w="8520" w:type="dxa"/>
            <w:gridSpan w:val="2"/>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156DBE" w:rsidRPr="00156DBE" w:rsidRDefault="00156DBE" w:rsidP="00156DBE">
            <w:pPr>
              <w:spacing w:after="0" w:line="240" w:lineRule="auto"/>
              <w:jc w:val="center"/>
              <w:rPr>
                <w:rFonts w:ascii="Calibri" w:eastAsia="Times New Roman" w:hAnsi="Calibri" w:cs="Times New Roman"/>
                <w:b/>
                <w:bCs/>
                <w:color w:val="000000"/>
                <w:lang w:eastAsia="pt-BR"/>
              </w:rPr>
            </w:pPr>
            <w:r w:rsidRPr="00156DBE">
              <w:rPr>
                <w:rFonts w:ascii="Calibri" w:eastAsia="Times New Roman" w:hAnsi="Calibri" w:cs="Times New Roman"/>
                <w:b/>
                <w:bCs/>
                <w:color w:val="000000"/>
                <w:lang w:eastAsia="pt-BR"/>
              </w:rPr>
              <w:t>Venda de Camisetas Ser em Cena</w:t>
            </w:r>
          </w:p>
        </w:tc>
      </w:tr>
      <w:tr w:rsidR="00156DBE"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2003</w:t>
            </w:r>
          </w:p>
        </w:tc>
        <w:tc>
          <w:tcPr>
            <w:tcW w:w="6945"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EA6B10">
            <w:pPr>
              <w:spacing w:after="0" w:line="240" w:lineRule="auto"/>
              <w:jc w:val="center"/>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R$                                                                         -</w:t>
            </w:r>
          </w:p>
        </w:tc>
      </w:tr>
      <w:tr w:rsidR="00156DBE"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2004</w:t>
            </w:r>
          </w:p>
        </w:tc>
        <w:tc>
          <w:tcPr>
            <w:tcW w:w="6945"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EA6B10">
            <w:pPr>
              <w:spacing w:after="0" w:line="240" w:lineRule="auto"/>
              <w:jc w:val="center"/>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R$                                                                         -</w:t>
            </w:r>
          </w:p>
        </w:tc>
      </w:tr>
      <w:tr w:rsidR="00156DBE"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2005</w:t>
            </w:r>
          </w:p>
        </w:tc>
        <w:tc>
          <w:tcPr>
            <w:tcW w:w="6945"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EA6B10">
            <w:pPr>
              <w:spacing w:after="0" w:line="240" w:lineRule="auto"/>
              <w:jc w:val="center"/>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R$                                                                         -</w:t>
            </w:r>
          </w:p>
        </w:tc>
      </w:tr>
      <w:tr w:rsidR="00156DBE"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2006</w:t>
            </w:r>
          </w:p>
        </w:tc>
        <w:tc>
          <w:tcPr>
            <w:tcW w:w="6945"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EA6B10">
            <w:pPr>
              <w:spacing w:after="0" w:line="240" w:lineRule="auto"/>
              <w:jc w:val="center"/>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R$                                                                         -</w:t>
            </w:r>
          </w:p>
        </w:tc>
      </w:tr>
      <w:tr w:rsidR="00156DBE"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2007</w:t>
            </w:r>
          </w:p>
        </w:tc>
        <w:tc>
          <w:tcPr>
            <w:tcW w:w="6945"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EA6B10">
            <w:pPr>
              <w:spacing w:after="0" w:line="240" w:lineRule="auto"/>
              <w:jc w:val="center"/>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R$                                                                         -</w:t>
            </w:r>
          </w:p>
        </w:tc>
      </w:tr>
      <w:tr w:rsidR="00156DBE"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2008</w:t>
            </w:r>
          </w:p>
        </w:tc>
        <w:tc>
          <w:tcPr>
            <w:tcW w:w="6945"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EA6B10">
            <w:pPr>
              <w:spacing w:after="0" w:line="240" w:lineRule="auto"/>
              <w:jc w:val="center"/>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R$                                                                         -</w:t>
            </w:r>
          </w:p>
        </w:tc>
      </w:tr>
      <w:tr w:rsidR="00156DBE"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2009</w:t>
            </w:r>
          </w:p>
        </w:tc>
        <w:tc>
          <w:tcPr>
            <w:tcW w:w="6945"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EA6B10">
            <w:pPr>
              <w:spacing w:after="0" w:line="240" w:lineRule="auto"/>
              <w:jc w:val="center"/>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R$                                                                         -</w:t>
            </w:r>
          </w:p>
        </w:tc>
      </w:tr>
      <w:tr w:rsidR="00156DBE"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2010</w:t>
            </w:r>
          </w:p>
        </w:tc>
        <w:tc>
          <w:tcPr>
            <w:tcW w:w="6945"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EA6B10">
            <w:pPr>
              <w:spacing w:after="0" w:line="240" w:lineRule="auto"/>
              <w:jc w:val="center"/>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R$                                                                         -</w:t>
            </w:r>
          </w:p>
        </w:tc>
      </w:tr>
      <w:tr w:rsidR="00156DBE"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2011</w:t>
            </w:r>
          </w:p>
        </w:tc>
        <w:tc>
          <w:tcPr>
            <w:tcW w:w="6945"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EA6B10">
            <w:pPr>
              <w:spacing w:after="0" w:line="240" w:lineRule="auto"/>
              <w:jc w:val="center"/>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R$                                                                         -</w:t>
            </w:r>
          </w:p>
        </w:tc>
      </w:tr>
      <w:tr w:rsidR="00156DBE"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jc w:val="right"/>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2012</w:t>
            </w:r>
          </w:p>
        </w:tc>
        <w:tc>
          <w:tcPr>
            <w:tcW w:w="6945"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EA6B10">
            <w:pPr>
              <w:spacing w:after="0" w:line="240" w:lineRule="auto"/>
              <w:jc w:val="center"/>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R$                                                               340,00</w:t>
            </w:r>
          </w:p>
        </w:tc>
      </w:tr>
      <w:tr w:rsidR="00156DBE"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7A6EAF" w:rsidP="007A6EAF">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2013</w:t>
            </w:r>
          </w:p>
        </w:tc>
        <w:tc>
          <w:tcPr>
            <w:tcW w:w="6945"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EA6B10">
            <w:pPr>
              <w:spacing w:after="0" w:line="240" w:lineRule="auto"/>
              <w:jc w:val="center"/>
              <w:rPr>
                <w:rFonts w:ascii="Calibri" w:eastAsia="Times New Roman" w:hAnsi="Calibri" w:cs="Times New Roman"/>
                <w:color w:val="000000"/>
                <w:lang w:eastAsia="pt-BR"/>
              </w:rPr>
            </w:pPr>
            <w:r w:rsidRPr="00156DBE">
              <w:rPr>
                <w:rFonts w:ascii="Calibri" w:eastAsia="Times New Roman" w:hAnsi="Calibri" w:cs="Times New Roman"/>
                <w:color w:val="000000"/>
                <w:lang w:eastAsia="pt-BR"/>
              </w:rPr>
              <w:t xml:space="preserve">R$                                 </w:t>
            </w:r>
            <w:r w:rsidR="007A6EAF">
              <w:rPr>
                <w:rFonts w:ascii="Calibri" w:eastAsia="Times New Roman" w:hAnsi="Calibri" w:cs="Times New Roman"/>
                <w:color w:val="000000"/>
                <w:lang w:eastAsia="pt-BR"/>
              </w:rPr>
              <w:t xml:space="preserve">                              60</w:t>
            </w:r>
            <w:r w:rsidRPr="00156DBE">
              <w:rPr>
                <w:rFonts w:ascii="Calibri" w:eastAsia="Times New Roman" w:hAnsi="Calibri" w:cs="Times New Roman"/>
                <w:color w:val="000000"/>
                <w:lang w:eastAsia="pt-BR"/>
              </w:rPr>
              <w:t>0,00</w:t>
            </w:r>
          </w:p>
        </w:tc>
      </w:tr>
      <w:tr w:rsidR="007A6EAF"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tcPr>
          <w:p w:rsidR="007A6EAF" w:rsidRPr="00156DBE" w:rsidRDefault="007A6EAF" w:rsidP="007A6EAF">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2014</w:t>
            </w:r>
          </w:p>
        </w:tc>
        <w:tc>
          <w:tcPr>
            <w:tcW w:w="6945" w:type="dxa"/>
            <w:tcBorders>
              <w:top w:val="nil"/>
              <w:left w:val="nil"/>
              <w:bottom w:val="single" w:sz="4" w:space="0" w:color="auto"/>
              <w:right w:val="single" w:sz="4" w:space="0" w:color="auto"/>
            </w:tcBorders>
            <w:shd w:val="clear" w:color="auto" w:fill="auto"/>
            <w:noWrap/>
            <w:vAlign w:val="bottom"/>
          </w:tcPr>
          <w:p w:rsidR="007A6EAF" w:rsidRPr="00156DBE" w:rsidRDefault="007A6EAF" w:rsidP="00EA6B10">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200,00</w:t>
            </w:r>
          </w:p>
        </w:tc>
      </w:tr>
      <w:tr w:rsidR="007A6EAF"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tcPr>
          <w:p w:rsidR="007A6EAF" w:rsidRPr="00156DBE" w:rsidRDefault="007A6EAF" w:rsidP="007A6EAF">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2015</w:t>
            </w:r>
          </w:p>
        </w:tc>
        <w:tc>
          <w:tcPr>
            <w:tcW w:w="6945" w:type="dxa"/>
            <w:tcBorders>
              <w:top w:val="nil"/>
              <w:left w:val="nil"/>
              <w:bottom w:val="single" w:sz="4" w:space="0" w:color="auto"/>
              <w:right w:val="single" w:sz="4" w:space="0" w:color="auto"/>
            </w:tcBorders>
            <w:shd w:val="clear" w:color="auto" w:fill="auto"/>
            <w:noWrap/>
            <w:vAlign w:val="bottom"/>
          </w:tcPr>
          <w:p w:rsidR="007A6EAF" w:rsidRPr="00156DBE" w:rsidRDefault="007A6EAF" w:rsidP="00EA6B10">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320,00</w:t>
            </w:r>
          </w:p>
        </w:tc>
      </w:tr>
      <w:tr w:rsidR="007A6EAF"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tcPr>
          <w:p w:rsidR="007A6EAF" w:rsidRPr="00156DBE" w:rsidRDefault="007A6EAF" w:rsidP="007A6EAF">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2016</w:t>
            </w:r>
          </w:p>
        </w:tc>
        <w:tc>
          <w:tcPr>
            <w:tcW w:w="6945" w:type="dxa"/>
            <w:tcBorders>
              <w:top w:val="nil"/>
              <w:left w:val="nil"/>
              <w:bottom w:val="single" w:sz="4" w:space="0" w:color="auto"/>
              <w:right w:val="single" w:sz="4" w:space="0" w:color="auto"/>
            </w:tcBorders>
            <w:shd w:val="clear" w:color="auto" w:fill="auto"/>
            <w:noWrap/>
            <w:vAlign w:val="bottom"/>
          </w:tcPr>
          <w:p w:rsidR="007A6EAF" w:rsidRPr="00156DBE" w:rsidRDefault="007A6EAF" w:rsidP="00EA6B10">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80,00</w:t>
            </w:r>
          </w:p>
        </w:tc>
      </w:tr>
      <w:tr w:rsidR="007A6EAF"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tcPr>
          <w:p w:rsidR="007A6EAF" w:rsidRPr="00156DBE" w:rsidRDefault="007A6EAF" w:rsidP="007A6EAF">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2017</w:t>
            </w:r>
          </w:p>
        </w:tc>
        <w:tc>
          <w:tcPr>
            <w:tcW w:w="6945" w:type="dxa"/>
            <w:tcBorders>
              <w:top w:val="nil"/>
              <w:left w:val="nil"/>
              <w:bottom w:val="single" w:sz="4" w:space="0" w:color="auto"/>
              <w:right w:val="single" w:sz="4" w:space="0" w:color="auto"/>
            </w:tcBorders>
            <w:shd w:val="clear" w:color="auto" w:fill="auto"/>
            <w:noWrap/>
            <w:vAlign w:val="bottom"/>
          </w:tcPr>
          <w:p w:rsidR="007A6EAF" w:rsidRPr="00156DBE" w:rsidRDefault="007A6EAF" w:rsidP="00EA6B10">
            <w:pPr>
              <w:spacing w:after="0" w:line="240" w:lineRule="auto"/>
              <w:jc w:val="center"/>
              <w:rPr>
                <w:rFonts w:ascii="Calibri" w:eastAsia="Times New Roman" w:hAnsi="Calibri" w:cs="Times New Roman"/>
                <w:color w:val="000000"/>
                <w:lang w:eastAsia="pt-BR"/>
              </w:rPr>
            </w:pPr>
            <w:r>
              <w:rPr>
                <w:rFonts w:ascii="Calibri" w:eastAsia="Times New Roman" w:hAnsi="Calibri" w:cs="Times New Roman"/>
                <w:color w:val="000000"/>
                <w:lang w:eastAsia="pt-BR"/>
              </w:rPr>
              <w:t>R$                                                                  80,00</w:t>
            </w:r>
          </w:p>
        </w:tc>
      </w:tr>
      <w:tr w:rsidR="00156DBE" w:rsidRPr="00156DBE" w:rsidTr="00EA6B1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156DBE" w:rsidRPr="00156DBE" w:rsidRDefault="00156DBE" w:rsidP="00156DBE">
            <w:pPr>
              <w:spacing w:after="0" w:line="240" w:lineRule="auto"/>
              <w:rPr>
                <w:rFonts w:ascii="Calibri" w:eastAsia="Times New Roman" w:hAnsi="Calibri" w:cs="Times New Roman"/>
                <w:b/>
                <w:bCs/>
                <w:color w:val="000000"/>
                <w:lang w:eastAsia="pt-BR"/>
              </w:rPr>
            </w:pPr>
            <w:r w:rsidRPr="00156DBE">
              <w:rPr>
                <w:rFonts w:ascii="Calibri" w:eastAsia="Times New Roman" w:hAnsi="Calibri" w:cs="Times New Roman"/>
                <w:b/>
                <w:bCs/>
                <w:color w:val="000000"/>
                <w:lang w:eastAsia="pt-BR"/>
              </w:rPr>
              <w:t>Total</w:t>
            </w:r>
          </w:p>
        </w:tc>
        <w:tc>
          <w:tcPr>
            <w:tcW w:w="6945" w:type="dxa"/>
            <w:tcBorders>
              <w:top w:val="nil"/>
              <w:left w:val="nil"/>
              <w:bottom w:val="single" w:sz="4" w:space="0" w:color="auto"/>
              <w:right w:val="single" w:sz="4" w:space="0" w:color="auto"/>
            </w:tcBorders>
            <w:shd w:val="clear" w:color="auto" w:fill="auto"/>
            <w:noWrap/>
            <w:vAlign w:val="bottom"/>
            <w:hideMark/>
          </w:tcPr>
          <w:p w:rsidR="00156DBE" w:rsidRPr="00156DBE" w:rsidRDefault="00156DBE" w:rsidP="00EA6B10">
            <w:pPr>
              <w:spacing w:after="0" w:line="240" w:lineRule="auto"/>
              <w:jc w:val="center"/>
              <w:rPr>
                <w:rFonts w:ascii="Calibri" w:eastAsia="Times New Roman" w:hAnsi="Calibri" w:cs="Times New Roman"/>
                <w:b/>
                <w:bCs/>
                <w:color w:val="000000"/>
                <w:lang w:eastAsia="pt-BR"/>
              </w:rPr>
            </w:pPr>
            <w:r w:rsidRPr="00156DBE">
              <w:rPr>
                <w:rFonts w:ascii="Calibri" w:eastAsia="Times New Roman" w:hAnsi="Calibri" w:cs="Times New Roman"/>
                <w:b/>
                <w:bCs/>
                <w:color w:val="000000"/>
                <w:lang w:eastAsia="pt-BR"/>
              </w:rPr>
              <w:t xml:space="preserve">R$                                                         </w:t>
            </w:r>
            <w:r w:rsidR="007A6EAF">
              <w:rPr>
                <w:rFonts w:ascii="Calibri" w:eastAsia="Times New Roman" w:hAnsi="Calibri" w:cs="Times New Roman"/>
                <w:b/>
                <w:bCs/>
                <w:color w:val="000000"/>
                <w:lang w:eastAsia="pt-BR"/>
              </w:rPr>
              <w:t xml:space="preserve">     1.62</w:t>
            </w:r>
            <w:r w:rsidRPr="00156DBE">
              <w:rPr>
                <w:rFonts w:ascii="Calibri" w:eastAsia="Times New Roman" w:hAnsi="Calibri" w:cs="Times New Roman"/>
                <w:b/>
                <w:bCs/>
                <w:color w:val="000000"/>
                <w:lang w:eastAsia="pt-BR"/>
              </w:rPr>
              <w:t>0,00</w:t>
            </w:r>
          </w:p>
        </w:tc>
      </w:tr>
    </w:tbl>
    <w:p w:rsidR="00156DBE" w:rsidRDefault="00156DBE" w:rsidP="00156DBE">
      <w:pPr>
        <w:jc w:val="both"/>
      </w:pPr>
    </w:p>
    <w:p w:rsidR="00EA6B10" w:rsidRDefault="00EA6B10" w:rsidP="00156DBE">
      <w:pPr>
        <w:jc w:val="both"/>
      </w:pPr>
    </w:p>
    <w:p w:rsidR="00EA6B10" w:rsidRDefault="00EA6B10" w:rsidP="00156DBE">
      <w:pPr>
        <w:jc w:val="both"/>
      </w:pPr>
    </w:p>
    <w:p w:rsidR="00EA6B10" w:rsidRDefault="00DF4F9F" w:rsidP="00156DBE">
      <w:pPr>
        <w:jc w:val="both"/>
      </w:pPr>
      <w:r>
        <w:rPr>
          <w:noProof/>
          <w:lang w:eastAsia="pt-BR"/>
        </w:rPr>
        <w:drawing>
          <wp:inline distT="0" distB="0" distL="0" distR="0" wp14:anchorId="477667F3" wp14:editId="2A3F0D03">
            <wp:extent cx="5313872" cy="36576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1B09" w:rsidRPr="00311B09" w:rsidRDefault="00311B09" w:rsidP="00156DBE">
      <w:pPr>
        <w:jc w:val="both"/>
        <w:rPr>
          <w:b/>
        </w:rPr>
      </w:pPr>
      <w:r w:rsidRPr="00311B09">
        <w:rPr>
          <w:b/>
        </w:rPr>
        <w:lastRenderedPageBreak/>
        <w:t>4 – Captação através de projetos e convênios culturais</w:t>
      </w:r>
    </w:p>
    <w:p w:rsidR="00311B09" w:rsidRDefault="00311B09" w:rsidP="00156DBE">
      <w:pPr>
        <w:jc w:val="both"/>
      </w:pPr>
    </w:p>
    <w:tbl>
      <w:tblPr>
        <w:tblW w:w="8520" w:type="dxa"/>
        <w:tblInd w:w="55" w:type="dxa"/>
        <w:tblCellMar>
          <w:left w:w="70" w:type="dxa"/>
          <w:right w:w="70" w:type="dxa"/>
        </w:tblCellMar>
        <w:tblLook w:val="04A0" w:firstRow="1" w:lastRow="0" w:firstColumn="1" w:lastColumn="0" w:noHBand="0" w:noVBand="1"/>
      </w:tblPr>
      <w:tblGrid>
        <w:gridCol w:w="1575"/>
        <w:gridCol w:w="6945"/>
      </w:tblGrid>
      <w:tr w:rsidR="00311B09" w:rsidRPr="00311B09" w:rsidTr="00311B09">
        <w:trPr>
          <w:trHeight w:val="600"/>
        </w:trPr>
        <w:tc>
          <w:tcPr>
            <w:tcW w:w="8520" w:type="dxa"/>
            <w:gridSpan w:val="2"/>
            <w:tcBorders>
              <w:top w:val="single" w:sz="4" w:space="0" w:color="auto"/>
              <w:left w:val="single" w:sz="4" w:space="0" w:color="auto"/>
              <w:bottom w:val="single" w:sz="4" w:space="0" w:color="auto"/>
              <w:right w:val="single" w:sz="4" w:space="0" w:color="000000"/>
            </w:tcBorders>
            <w:shd w:val="clear" w:color="000000" w:fill="DBE5F1"/>
            <w:noWrap/>
            <w:vAlign w:val="bottom"/>
            <w:hideMark/>
          </w:tcPr>
          <w:p w:rsidR="00311B09" w:rsidRPr="00311B09" w:rsidRDefault="00311B09" w:rsidP="00311B09">
            <w:pPr>
              <w:spacing w:after="0" w:line="240" w:lineRule="auto"/>
              <w:jc w:val="center"/>
              <w:rPr>
                <w:rFonts w:ascii="Calibri" w:eastAsia="Times New Roman" w:hAnsi="Calibri" w:cs="Times New Roman"/>
                <w:b/>
                <w:bCs/>
                <w:color w:val="000000"/>
                <w:lang w:eastAsia="pt-BR"/>
              </w:rPr>
            </w:pPr>
            <w:r w:rsidRPr="00311B09">
              <w:rPr>
                <w:rFonts w:ascii="Calibri" w:eastAsia="Times New Roman" w:hAnsi="Calibri" w:cs="Times New Roman"/>
                <w:b/>
                <w:bCs/>
                <w:color w:val="000000"/>
                <w:lang w:eastAsia="pt-BR"/>
              </w:rPr>
              <w:t>Captação de recursos via Patrocínio de Projetos e Convênios</w:t>
            </w:r>
          </w:p>
        </w:tc>
      </w:tr>
      <w:tr w:rsidR="00311B09"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2003</w:t>
            </w:r>
          </w:p>
        </w:tc>
        <w:tc>
          <w:tcPr>
            <w:tcW w:w="6945" w:type="dxa"/>
            <w:tcBorders>
              <w:top w:val="nil"/>
              <w:left w:val="nil"/>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   </w:t>
            </w:r>
          </w:p>
        </w:tc>
      </w:tr>
      <w:tr w:rsidR="00311B09"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2004</w:t>
            </w:r>
          </w:p>
        </w:tc>
        <w:tc>
          <w:tcPr>
            <w:tcW w:w="6945" w:type="dxa"/>
            <w:tcBorders>
              <w:top w:val="nil"/>
              <w:left w:val="nil"/>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   </w:t>
            </w:r>
          </w:p>
        </w:tc>
      </w:tr>
      <w:tr w:rsidR="00311B09"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2005</w:t>
            </w:r>
          </w:p>
        </w:tc>
        <w:tc>
          <w:tcPr>
            <w:tcW w:w="6945" w:type="dxa"/>
            <w:tcBorders>
              <w:top w:val="nil"/>
              <w:left w:val="nil"/>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   </w:t>
            </w:r>
          </w:p>
        </w:tc>
      </w:tr>
      <w:tr w:rsidR="00311B09"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2006</w:t>
            </w:r>
          </w:p>
        </w:tc>
        <w:tc>
          <w:tcPr>
            <w:tcW w:w="6945" w:type="dxa"/>
            <w:tcBorders>
              <w:top w:val="nil"/>
              <w:left w:val="nil"/>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   </w:t>
            </w:r>
          </w:p>
        </w:tc>
      </w:tr>
      <w:tr w:rsidR="00311B09"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2007</w:t>
            </w:r>
          </w:p>
        </w:tc>
        <w:tc>
          <w:tcPr>
            <w:tcW w:w="6945" w:type="dxa"/>
            <w:tcBorders>
              <w:top w:val="nil"/>
              <w:left w:val="nil"/>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   </w:t>
            </w:r>
          </w:p>
        </w:tc>
      </w:tr>
      <w:tr w:rsidR="00311B09"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2008</w:t>
            </w:r>
          </w:p>
        </w:tc>
        <w:tc>
          <w:tcPr>
            <w:tcW w:w="6945" w:type="dxa"/>
            <w:tcBorders>
              <w:top w:val="nil"/>
              <w:left w:val="nil"/>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   </w:t>
            </w:r>
          </w:p>
        </w:tc>
      </w:tr>
      <w:tr w:rsidR="00311B09"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2009</w:t>
            </w:r>
          </w:p>
        </w:tc>
        <w:tc>
          <w:tcPr>
            <w:tcW w:w="6945" w:type="dxa"/>
            <w:tcBorders>
              <w:top w:val="nil"/>
              <w:left w:val="nil"/>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120.000,00 </w:t>
            </w:r>
          </w:p>
        </w:tc>
      </w:tr>
      <w:tr w:rsidR="00311B09"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2010</w:t>
            </w:r>
          </w:p>
        </w:tc>
        <w:tc>
          <w:tcPr>
            <w:tcW w:w="6945" w:type="dxa"/>
            <w:tcBorders>
              <w:top w:val="nil"/>
              <w:left w:val="nil"/>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535.660,00 </w:t>
            </w:r>
          </w:p>
        </w:tc>
      </w:tr>
      <w:tr w:rsidR="00311B09"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2011</w:t>
            </w:r>
          </w:p>
        </w:tc>
        <w:tc>
          <w:tcPr>
            <w:tcW w:w="6945" w:type="dxa"/>
            <w:tcBorders>
              <w:top w:val="nil"/>
              <w:left w:val="nil"/>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122.414,00 </w:t>
            </w:r>
          </w:p>
        </w:tc>
      </w:tr>
      <w:tr w:rsidR="00311B09"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2012</w:t>
            </w:r>
          </w:p>
        </w:tc>
        <w:tc>
          <w:tcPr>
            <w:tcW w:w="6945" w:type="dxa"/>
            <w:tcBorders>
              <w:top w:val="nil"/>
              <w:left w:val="nil"/>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554.460,00 </w:t>
            </w:r>
          </w:p>
        </w:tc>
      </w:tr>
      <w:tr w:rsidR="00311B09"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914A2" w:rsidRPr="00311B09" w:rsidRDefault="00A914A2" w:rsidP="00A914A2">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2013</w:t>
            </w:r>
          </w:p>
        </w:tc>
        <w:tc>
          <w:tcPr>
            <w:tcW w:w="6945" w:type="dxa"/>
            <w:tcBorders>
              <w:top w:val="nil"/>
              <w:left w:val="nil"/>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w:t>
            </w:r>
            <w:r w:rsidR="00A914A2">
              <w:rPr>
                <w:rFonts w:ascii="Calibri" w:eastAsia="Times New Roman" w:hAnsi="Calibri" w:cs="Times New Roman"/>
                <w:color w:val="000000"/>
                <w:lang w:eastAsia="pt-BR"/>
              </w:rPr>
              <w:t xml:space="preserve">           300.000,00</w:t>
            </w:r>
            <w:r w:rsidRPr="00311B09">
              <w:rPr>
                <w:rFonts w:ascii="Calibri" w:eastAsia="Times New Roman" w:hAnsi="Calibri" w:cs="Times New Roman"/>
                <w:color w:val="000000"/>
                <w:lang w:eastAsia="pt-BR"/>
              </w:rPr>
              <w:t xml:space="preserve"> </w:t>
            </w:r>
          </w:p>
        </w:tc>
      </w:tr>
      <w:tr w:rsidR="00A914A2"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tcPr>
          <w:p w:rsidR="00A914A2" w:rsidRPr="00311B09" w:rsidRDefault="00A914A2" w:rsidP="00A914A2">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2014</w:t>
            </w:r>
          </w:p>
        </w:tc>
        <w:tc>
          <w:tcPr>
            <w:tcW w:w="6945" w:type="dxa"/>
            <w:tcBorders>
              <w:top w:val="nil"/>
              <w:left w:val="nil"/>
              <w:bottom w:val="single" w:sz="4" w:space="0" w:color="auto"/>
              <w:right w:val="single" w:sz="4" w:space="0" w:color="auto"/>
            </w:tcBorders>
            <w:shd w:val="clear" w:color="auto" w:fill="auto"/>
            <w:noWrap/>
            <w:vAlign w:val="bottom"/>
          </w:tcPr>
          <w:p w:rsidR="00A914A2" w:rsidRPr="00311B09" w:rsidRDefault="00A914A2" w:rsidP="00311B09">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1.245.020,00</w:t>
            </w:r>
          </w:p>
        </w:tc>
      </w:tr>
      <w:tr w:rsidR="00A914A2"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tcPr>
          <w:p w:rsidR="00A914A2" w:rsidRPr="00311B09" w:rsidRDefault="00A914A2" w:rsidP="00A914A2">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2015</w:t>
            </w:r>
          </w:p>
        </w:tc>
        <w:tc>
          <w:tcPr>
            <w:tcW w:w="6945" w:type="dxa"/>
            <w:tcBorders>
              <w:top w:val="nil"/>
              <w:left w:val="nil"/>
              <w:bottom w:val="single" w:sz="4" w:space="0" w:color="auto"/>
              <w:right w:val="single" w:sz="4" w:space="0" w:color="auto"/>
            </w:tcBorders>
            <w:shd w:val="clear" w:color="auto" w:fill="auto"/>
            <w:noWrap/>
            <w:vAlign w:val="bottom"/>
          </w:tcPr>
          <w:p w:rsidR="00A914A2" w:rsidRPr="00311B09" w:rsidRDefault="00A914A2" w:rsidP="00311B09">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300.000,00</w:t>
            </w:r>
          </w:p>
        </w:tc>
      </w:tr>
      <w:tr w:rsidR="00A914A2"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tcPr>
          <w:p w:rsidR="00A914A2" w:rsidRPr="00311B09" w:rsidRDefault="00A914A2" w:rsidP="00A914A2">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2016</w:t>
            </w:r>
          </w:p>
        </w:tc>
        <w:tc>
          <w:tcPr>
            <w:tcW w:w="6945" w:type="dxa"/>
            <w:tcBorders>
              <w:top w:val="nil"/>
              <w:left w:val="nil"/>
              <w:bottom w:val="single" w:sz="4" w:space="0" w:color="auto"/>
              <w:right w:val="single" w:sz="4" w:space="0" w:color="auto"/>
            </w:tcBorders>
            <w:shd w:val="clear" w:color="auto" w:fill="auto"/>
            <w:noWrap/>
            <w:vAlign w:val="bottom"/>
          </w:tcPr>
          <w:p w:rsidR="00A914A2" w:rsidRPr="00311B09" w:rsidRDefault="00A914A2" w:rsidP="00311B09">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w:t>
            </w:r>
          </w:p>
        </w:tc>
      </w:tr>
      <w:tr w:rsidR="00A914A2"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tcPr>
          <w:p w:rsidR="00A914A2" w:rsidRDefault="00A914A2" w:rsidP="00A914A2">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2017</w:t>
            </w:r>
          </w:p>
        </w:tc>
        <w:tc>
          <w:tcPr>
            <w:tcW w:w="6945" w:type="dxa"/>
            <w:tcBorders>
              <w:top w:val="nil"/>
              <w:left w:val="nil"/>
              <w:bottom w:val="single" w:sz="4" w:space="0" w:color="auto"/>
              <w:right w:val="single" w:sz="4" w:space="0" w:color="auto"/>
            </w:tcBorders>
            <w:shd w:val="clear" w:color="auto" w:fill="auto"/>
            <w:noWrap/>
            <w:vAlign w:val="bottom"/>
          </w:tcPr>
          <w:p w:rsidR="00A914A2" w:rsidRPr="00311B09" w:rsidRDefault="00A914A2" w:rsidP="00311B09">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150.000,00</w:t>
            </w:r>
          </w:p>
        </w:tc>
      </w:tr>
      <w:tr w:rsidR="00311B09" w:rsidRPr="00311B09" w:rsidTr="00311B09">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rPr>
                <w:rFonts w:ascii="Calibri" w:eastAsia="Times New Roman" w:hAnsi="Calibri" w:cs="Times New Roman"/>
                <w:b/>
                <w:bCs/>
                <w:color w:val="000000"/>
                <w:lang w:eastAsia="pt-BR"/>
              </w:rPr>
            </w:pPr>
            <w:r w:rsidRPr="00311B09">
              <w:rPr>
                <w:rFonts w:ascii="Calibri" w:eastAsia="Times New Roman" w:hAnsi="Calibri" w:cs="Times New Roman"/>
                <w:b/>
                <w:bCs/>
                <w:color w:val="000000"/>
                <w:lang w:eastAsia="pt-BR"/>
              </w:rPr>
              <w:t>Total</w:t>
            </w:r>
          </w:p>
        </w:tc>
        <w:tc>
          <w:tcPr>
            <w:tcW w:w="6945" w:type="dxa"/>
            <w:tcBorders>
              <w:top w:val="nil"/>
              <w:left w:val="nil"/>
              <w:bottom w:val="single" w:sz="4" w:space="0" w:color="auto"/>
              <w:right w:val="single" w:sz="4" w:space="0" w:color="auto"/>
            </w:tcBorders>
            <w:shd w:val="clear" w:color="auto" w:fill="auto"/>
            <w:noWrap/>
            <w:vAlign w:val="bottom"/>
            <w:hideMark/>
          </w:tcPr>
          <w:p w:rsidR="00311B09" w:rsidRPr="00311B09" w:rsidRDefault="00311B09" w:rsidP="00311B09">
            <w:pPr>
              <w:spacing w:after="0" w:line="240" w:lineRule="auto"/>
              <w:rPr>
                <w:rFonts w:ascii="Calibri" w:eastAsia="Times New Roman" w:hAnsi="Calibri" w:cs="Times New Roman"/>
                <w:b/>
                <w:color w:val="000000"/>
                <w:lang w:eastAsia="pt-BR"/>
              </w:rPr>
            </w:pPr>
            <w:r w:rsidRPr="00311B09">
              <w:rPr>
                <w:rFonts w:ascii="Calibri" w:eastAsia="Times New Roman" w:hAnsi="Calibri" w:cs="Times New Roman"/>
                <w:b/>
                <w:color w:val="000000"/>
                <w:lang w:eastAsia="pt-BR"/>
              </w:rPr>
              <w:t xml:space="preserve"> R$                                </w:t>
            </w:r>
            <w:r w:rsidR="00A914A2">
              <w:rPr>
                <w:rFonts w:ascii="Calibri" w:eastAsia="Times New Roman" w:hAnsi="Calibri" w:cs="Times New Roman"/>
                <w:b/>
                <w:color w:val="000000"/>
                <w:lang w:eastAsia="pt-BR"/>
              </w:rPr>
              <w:t xml:space="preserve">                   3.327.554,00</w:t>
            </w:r>
          </w:p>
        </w:tc>
      </w:tr>
    </w:tbl>
    <w:p w:rsidR="00311B09" w:rsidRDefault="00311B09" w:rsidP="00156DBE">
      <w:pPr>
        <w:jc w:val="both"/>
      </w:pPr>
    </w:p>
    <w:p w:rsidR="00311B09" w:rsidRDefault="00311B09" w:rsidP="00156DBE">
      <w:pPr>
        <w:jc w:val="both"/>
      </w:pPr>
    </w:p>
    <w:p w:rsidR="00311B09" w:rsidRDefault="00311B09" w:rsidP="00156DBE">
      <w:pPr>
        <w:jc w:val="both"/>
      </w:pPr>
    </w:p>
    <w:p w:rsidR="00311B09" w:rsidRDefault="00182E78" w:rsidP="00156DBE">
      <w:pPr>
        <w:jc w:val="both"/>
      </w:pPr>
      <w:r>
        <w:rPr>
          <w:noProof/>
          <w:lang w:eastAsia="pt-BR"/>
        </w:rPr>
        <w:drawing>
          <wp:inline distT="0" distB="0" distL="0" distR="0" wp14:anchorId="0913377E" wp14:editId="00D15CBC">
            <wp:extent cx="5382883" cy="3510951"/>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E0EF5" w:rsidRPr="00311B09" w:rsidRDefault="00FE0EF5" w:rsidP="00FE0EF5">
      <w:pPr>
        <w:jc w:val="both"/>
        <w:rPr>
          <w:b/>
        </w:rPr>
      </w:pPr>
      <w:r>
        <w:rPr>
          <w:b/>
        </w:rPr>
        <w:lastRenderedPageBreak/>
        <w:t>5 – Créditos oriundos de doações de notas fiscais paulista</w:t>
      </w:r>
    </w:p>
    <w:p w:rsidR="00FE0EF5" w:rsidRDefault="00FE0EF5" w:rsidP="00FE0EF5">
      <w:pPr>
        <w:jc w:val="both"/>
      </w:pPr>
    </w:p>
    <w:tbl>
      <w:tblPr>
        <w:tblW w:w="8520" w:type="dxa"/>
        <w:tblInd w:w="55" w:type="dxa"/>
        <w:tblCellMar>
          <w:left w:w="70" w:type="dxa"/>
          <w:right w:w="70" w:type="dxa"/>
        </w:tblCellMar>
        <w:tblLook w:val="04A0" w:firstRow="1" w:lastRow="0" w:firstColumn="1" w:lastColumn="0" w:noHBand="0" w:noVBand="1"/>
      </w:tblPr>
      <w:tblGrid>
        <w:gridCol w:w="1575"/>
        <w:gridCol w:w="6945"/>
      </w:tblGrid>
      <w:tr w:rsidR="00FE0EF5" w:rsidRPr="00311B09" w:rsidTr="004101D1">
        <w:trPr>
          <w:trHeight w:val="600"/>
        </w:trPr>
        <w:tc>
          <w:tcPr>
            <w:tcW w:w="8520" w:type="dxa"/>
            <w:gridSpan w:val="2"/>
            <w:tcBorders>
              <w:top w:val="single" w:sz="4" w:space="0" w:color="auto"/>
              <w:left w:val="single" w:sz="4" w:space="0" w:color="auto"/>
              <w:bottom w:val="single" w:sz="4" w:space="0" w:color="auto"/>
              <w:right w:val="single" w:sz="4" w:space="0" w:color="000000"/>
            </w:tcBorders>
            <w:shd w:val="clear" w:color="000000" w:fill="DBE5F1"/>
            <w:noWrap/>
            <w:vAlign w:val="bottom"/>
            <w:hideMark/>
          </w:tcPr>
          <w:p w:rsidR="00FE0EF5" w:rsidRPr="00311B09" w:rsidRDefault="00FE0EF5" w:rsidP="004101D1">
            <w:pPr>
              <w:spacing w:after="0" w:line="240" w:lineRule="auto"/>
              <w:jc w:val="center"/>
              <w:rPr>
                <w:rFonts w:ascii="Calibri" w:eastAsia="Times New Roman" w:hAnsi="Calibri" w:cs="Times New Roman"/>
                <w:b/>
                <w:bCs/>
                <w:color w:val="000000"/>
                <w:lang w:eastAsia="pt-BR"/>
              </w:rPr>
            </w:pPr>
            <w:r w:rsidRPr="00311B09">
              <w:rPr>
                <w:rFonts w:ascii="Calibri" w:eastAsia="Times New Roman" w:hAnsi="Calibri" w:cs="Times New Roman"/>
                <w:b/>
                <w:bCs/>
                <w:color w:val="000000"/>
                <w:lang w:eastAsia="pt-BR"/>
              </w:rPr>
              <w:t>Captação de recursos via Patrocínio de Projetos e Convênios</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2003</w:t>
            </w:r>
          </w:p>
        </w:tc>
        <w:tc>
          <w:tcPr>
            <w:tcW w:w="6945" w:type="dxa"/>
            <w:tcBorders>
              <w:top w:val="nil"/>
              <w:left w:val="nil"/>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2004</w:t>
            </w:r>
          </w:p>
        </w:tc>
        <w:tc>
          <w:tcPr>
            <w:tcW w:w="6945" w:type="dxa"/>
            <w:tcBorders>
              <w:top w:val="nil"/>
              <w:left w:val="nil"/>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2005</w:t>
            </w:r>
          </w:p>
        </w:tc>
        <w:tc>
          <w:tcPr>
            <w:tcW w:w="6945" w:type="dxa"/>
            <w:tcBorders>
              <w:top w:val="nil"/>
              <w:left w:val="nil"/>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2006</w:t>
            </w:r>
          </w:p>
        </w:tc>
        <w:tc>
          <w:tcPr>
            <w:tcW w:w="6945" w:type="dxa"/>
            <w:tcBorders>
              <w:top w:val="nil"/>
              <w:left w:val="nil"/>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2007</w:t>
            </w:r>
          </w:p>
        </w:tc>
        <w:tc>
          <w:tcPr>
            <w:tcW w:w="6945" w:type="dxa"/>
            <w:tcBorders>
              <w:top w:val="nil"/>
              <w:left w:val="nil"/>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2008</w:t>
            </w:r>
          </w:p>
        </w:tc>
        <w:tc>
          <w:tcPr>
            <w:tcW w:w="6945" w:type="dxa"/>
            <w:tcBorders>
              <w:top w:val="nil"/>
              <w:left w:val="nil"/>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2009</w:t>
            </w:r>
          </w:p>
        </w:tc>
        <w:tc>
          <w:tcPr>
            <w:tcW w:w="6945" w:type="dxa"/>
            <w:tcBorders>
              <w:top w:val="nil"/>
              <w:left w:val="nil"/>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w:t>
            </w:r>
            <w:r w:rsidR="00DB1239">
              <w:rPr>
                <w:rFonts w:ascii="Calibri" w:eastAsia="Times New Roman" w:hAnsi="Calibri" w:cs="Times New Roman"/>
                <w:color w:val="000000"/>
                <w:lang w:eastAsia="pt-BR"/>
              </w:rPr>
              <w:t xml:space="preserve">                                        -</w:t>
            </w:r>
            <w:r w:rsidRPr="00311B09">
              <w:rPr>
                <w:rFonts w:ascii="Calibri" w:eastAsia="Times New Roman" w:hAnsi="Calibri" w:cs="Times New Roman"/>
                <w:color w:val="000000"/>
                <w:lang w:eastAsia="pt-BR"/>
              </w:rPr>
              <w:t xml:space="preserve">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2010</w:t>
            </w:r>
          </w:p>
        </w:tc>
        <w:tc>
          <w:tcPr>
            <w:tcW w:w="6945" w:type="dxa"/>
            <w:tcBorders>
              <w:top w:val="nil"/>
              <w:left w:val="nil"/>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w:t>
            </w:r>
            <w:r w:rsidR="00DB1239">
              <w:rPr>
                <w:rFonts w:ascii="Calibri" w:eastAsia="Times New Roman" w:hAnsi="Calibri" w:cs="Times New Roman"/>
                <w:color w:val="000000"/>
                <w:lang w:eastAsia="pt-BR"/>
              </w:rPr>
              <w:t xml:space="preserve">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2011</w:t>
            </w:r>
          </w:p>
        </w:tc>
        <w:tc>
          <w:tcPr>
            <w:tcW w:w="6945" w:type="dxa"/>
            <w:tcBorders>
              <w:top w:val="nil"/>
              <w:left w:val="nil"/>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w:t>
            </w:r>
            <w:r w:rsidR="00DB1239">
              <w:rPr>
                <w:rFonts w:ascii="Calibri" w:eastAsia="Times New Roman" w:hAnsi="Calibri" w:cs="Times New Roman"/>
                <w:color w:val="000000"/>
                <w:lang w:eastAsia="pt-BR"/>
              </w:rPr>
              <w:t xml:space="preserve">                                        -</w:t>
            </w:r>
            <w:r w:rsidRPr="00311B09">
              <w:rPr>
                <w:rFonts w:ascii="Calibri" w:eastAsia="Times New Roman" w:hAnsi="Calibri" w:cs="Times New Roman"/>
                <w:color w:val="000000"/>
                <w:lang w:eastAsia="pt-BR"/>
              </w:rPr>
              <w:t xml:space="preserve">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jc w:val="right"/>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2012</w:t>
            </w:r>
          </w:p>
        </w:tc>
        <w:tc>
          <w:tcPr>
            <w:tcW w:w="6945" w:type="dxa"/>
            <w:tcBorders>
              <w:top w:val="nil"/>
              <w:left w:val="nil"/>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w:t>
            </w:r>
            <w:r w:rsidR="00DB1239">
              <w:rPr>
                <w:rFonts w:ascii="Calibri" w:eastAsia="Times New Roman" w:hAnsi="Calibri" w:cs="Times New Roman"/>
                <w:color w:val="000000"/>
                <w:lang w:eastAsia="pt-BR"/>
              </w:rPr>
              <w:t xml:space="preserve">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2013</w:t>
            </w:r>
          </w:p>
        </w:tc>
        <w:tc>
          <w:tcPr>
            <w:tcW w:w="6945" w:type="dxa"/>
            <w:tcBorders>
              <w:top w:val="nil"/>
              <w:left w:val="nil"/>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rPr>
                <w:rFonts w:ascii="Calibri" w:eastAsia="Times New Roman" w:hAnsi="Calibri" w:cs="Times New Roman"/>
                <w:color w:val="000000"/>
                <w:lang w:eastAsia="pt-BR"/>
              </w:rPr>
            </w:pPr>
            <w:r w:rsidRPr="00311B09">
              <w:rPr>
                <w:rFonts w:ascii="Calibri" w:eastAsia="Times New Roman" w:hAnsi="Calibri" w:cs="Times New Roman"/>
                <w:color w:val="000000"/>
                <w:lang w:eastAsia="pt-BR"/>
              </w:rPr>
              <w:t xml:space="preserve"> R$                                            </w:t>
            </w:r>
            <w:r w:rsidR="00DB1239">
              <w:rPr>
                <w:rFonts w:ascii="Calibri" w:eastAsia="Times New Roman" w:hAnsi="Calibri" w:cs="Times New Roman"/>
                <w:color w:val="000000"/>
                <w:lang w:eastAsia="pt-BR"/>
              </w:rPr>
              <w:t xml:space="preserve">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tcPr>
          <w:p w:rsidR="00FE0EF5" w:rsidRPr="00311B09" w:rsidRDefault="00FE0EF5" w:rsidP="004101D1">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2014</w:t>
            </w:r>
          </w:p>
        </w:tc>
        <w:tc>
          <w:tcPr>
            <w:tcW w:w="6945" w:type="dxa"/>
            <w:tcBorders>
              <w:top w:val="nil"/>
              <w:left w:val="nil"/>
              <w:bottom w:val="single" w:sz="4" w:space="0" w:color="auto"/>
              <w:right w:val="single" w:sz="4" w:space="0" w:color="auto"/>
            </w:tcBorders>
            <w:shd w:val="clear" w:color="auto" w:fill="auto"/>
            <w:noWrap/>
            <w:vAlign w:val="bottom"/>
          </w:tcPr>
          <w:p w:rsidR="00FE0EF5" w:rsidRPr="00311B09" w:rsidRDefault="00FE0EF5" w:rsidP="004101D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DB1239">
              <w:rPr>
                <w:rFonts w:ascii="Calibri" w:eastAsia="Times New Roman" w:hAnsi="Calibri" w:cs="Times New Roman"/>
                <w:color w:val="000000"/>
                <w:lang w:eastAsia="pt-BR"/>
              </w:rPr>
              <w:t xml:space="preserve">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tcPr>
          <w:p w:rsidR="00FE0EF5" w:rsidRPr="00311B09" w:rsidRDefault="00FE0EF5" w:rsidP="004101D1">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2015</w:t>
            </w:r>
          </w:p>
        </w:tc>
        <w:tc>
          <w:tcPr>
            <w:tcW w:w="6945" w:type="dxa"/>
            <w:tcBorders>
              <w:top w:val="nil"/>
              <w:left w:val="nil"/>
              <w:bottom w:val="single" w:sz="4" w:space="0" w:color="auto"/>
              <w:right w:val="single" w:sz="4" w:space="0" w:color="auto"/>
            </w:tcBorders>
            <w:shd w:val="clear" w:color="auto" w:fill="auto"/>
            <w:noWrap/>
            <w:vAlign w:val="bottom"/>
          </w:tcPr>
          <w:p w:rsidR="00FE0EF5" w:rsidRPr="00311B09" w:rsidRDefault="00FE0EF5" w:rsidP="004101D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DB1239">
              <w:rPr>
                <w:rFonts w:ascii="Calibri" w:eastAsia="Times New Roman" w:hAnsi="Calibri" w:cs="Times New Roman"/>
                <w:color w:val="000000"/>
                <w:lang w:eastAsia="pt-BR"/>
              </w:rPr>
              <w:t xml:space="preserve">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tcPr>
          <w:p w:rsidR="00FE0EF5" w:rsidRPr="00311B09" w:rsidRDefault="00FE0EF5" w:rsidP="004101D1">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2016</w:t>
            </w:r>
          </w:p>
        </w:tc>
        <w:tc>
          <w:tcPr>
            <w:tcW w:w="6945" w:type="dxa"/>
            <w:tcBorders>
              <w:top w:val="nil"/>
              <w:left w:val="nil"/>
              <w:bottom w:val="single" w:sz="4" w:space="0" w:color="auto"/>
              <w:right w:val="single" w:sz="4" w:space="0" w:color="auto"/>
            </w:tcBorders>
            <w:shd w:val="clear" w:color="auto" w:fill="auto"/>
            <w:noWrap/>
            <w:vAlign w:val="bottom"/>
          </w:tcPr>
          <w:p w:rsidR="00FE0EF5" w:rsidRPr="00311B09" w:rsidRDefault="00FE0EF5" w:rsidP="004101D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tcPr>
          <w:p w:rsidR="00FE0EF5" w:rsidRDefault="00FE0EF5" w:rsidP="004101D1">
            <w:pPr>
              <w:spacing w:after="0" w:line="240" w:lineRule="auto"/>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2017</w:t>
            </w:r>
          </w:p>
        </w:tc>
        <w:tc>
          <w:tcPr>
            <w:tcW w:w="6945" w:type="dxa"/>
            <w:tcBorders>
              <w:top w:val="nil"/>
              <w:left w:val="nil"/>
              <w:bottom w:val="single" w:sz="4" w:space="0" w:color="auto"/>
              <w:right w:val="single" w:sz="4" w:space="0" w:color="auto"/>
            </w:tcBorders>
            <w:shd w:val="clear" w:color="auto" w:fill="auto"/>
            <w:noWrap/>
            <w:vAlign w:val="bottom"/>
          </w:tcPr>
          <w:p w:rsidR="00FE0EF5" w:rsidRPr="00311B09" w:rsidRDefault="00FE0EF5" w:rsidP="004101D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R$                                                        </w:t>
            </w:r>
            <w:r w:rsidR="00DB1239">
              <w:rPr>
                <w:rFonts w:ascii="Calibri" w:eastAsia="Times New Roman" w:hAnsi="Calibri" w:cs="Times New Roman"/>
                <w:color w:val="000000"/>
                <w:lang w:eastAsia="pt-BR"/>
              </w:rPr>
              <w:t xml:space="preserve">         5.009,35</w:t>
            </w:r>
          </w:p>
        </w:tc>
      </w:tr>
      <w:tr w:rsidR="00FE0EF5" w:rsidRPr="00311B09" w:rsidTr="004101D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rPr>
                <w:rFonts w:ascii="Calibri" w:eastAsia="Times New Roman" w:hAnsi="Calibri" w:cs="Times New Roman"/>
                <w:b/>
                <w:bCs/>
                <w:color w:val="000000"/>
                <w:lang w:eastAsia="pt-BR"/>
              </w:rPr>
            </w:pPr>
            <w:r w:rsidRPr="00311B09">
              <w:rPr>
                <w:rFonts w:ascii="Calibri" w:eastAsia="Times New Roman" w:hAnsi="Calibri" w:cs="Times New Roman"/>
                <w:b/>
                <w:bCs/>
                <w:color w:val="000000"/>
                <w:lang w:eastAsia="pt-BR"/>
              </w:rPr>
              <w:t>Total</w:t>
            </w:r>
          </w:p>
        </w:tc>
        <w:tc>
          <w:tcPr>
            <w:tcW w:w="6945" w:type="dxa"/>
            <w:tcBorders>
              <w:top w:val="nil"/>
              <w:left w:val="nil"/>
              <w:bottom w:val="single" w:sz="4" w:space="0" w:color="auto"/>
              <w:right w:val="single" w:sz="4" w:space="0" w:color="auto"/>
            </w:tcBorders>
            <w:shd w:val="clear" w:color="auto" w:fill="auto"/>
            <w:noWrap/>
            <w:vAlign w:val="bottom"/>
            <w:hideMark/>
          </w:tcPr>
          <w:p w:rsidR="00FE0EF5" w:rsidRPr="00311B09" w:rsidRDefault="00FE0EF5" w:rsidP="004101D1">
            <w:pPr>
              <w:spacing w:after="0" w:line="240" w:lineRule="auto"/>
              <w:rPr>
                <w:rFonts w:ascii="Calibri" w:eastAsia="Times New Roman" w:hAnsi="Calibri" w:cs="Times New Roman"/>
                <w:b/>
                <w:color w:val="000000"/>
                <w:lang w:eastAsia="pt-BR"/>
              </w:rPr>
            </w:pPr>
            <w:r w:rsidRPr="00311B09">
              <w:rPr>
                <w:rFonts w:ascii="Calibri" w:eastAsia="Times New Roman" w:hAnsi="Calibri" w:cs="Times New Roman"/>
                <w:b/>
                <w:color w:val="000000"/>
                <w:lang w:eastAsia="pt-BR"/>
              </w:rPr>
              <w:t xml:space="preserve"> R$                                </w:t>
            </w:r>
            <w:r w:rsidR="00DB1239">
              <w:rPr>
                <w:rFonts w:ascii="Calibri" w:eastAsia="Times New Roman" w:hAnsi="Calibri" w:cs="Times New Roman"/>
                <w:b/>
                <w:color w:val="000000"/>
                <w:lang w:eastAsia="pt-BR"/>
              </w:rPr>
              <w:t xml:space="preserve">                     5.009,35</w:t>
            </w:r>
          </w:p>
        </w:tc>
      </w:tr>
    </w:tbl>
    <w:p w:rsidR="00FE0EF5" w:rsidRDefault="00FE0EF5" w:rsidP="00FE0EF5">
      <w:pPr>
        <w:jc w:val="both"/>
      </w:pPr>
    </w:p>
    <w:p w:rsidR="00FE0EF5" w:rsidRDefault="00FE0EF5" w:rsidP="00156DBE">
      <w:pPr>
        <w:jc w:val="both"/>
      </w:pPr>
    </w:p>
    <w:p w:rsidR="00FB7BAE" w:rsidRDefault="00FB7BAE" w:rsidP="00156DBE">
      <w:pPr>
        <w:jc w:val="both"/>
      </w:pPr>
      <w:r>
        <w:rPr>
          <w:noProof/>
          <w:lang w:eastAsia="pt-BR"/>
        </w:rPr>
        <w:drawing>
          <wp:inline distT="0" distB="0" distL="0" distR="0" wp14:anchorId="2BFF42AE" wp14:editId="7A60A818">
            <wp:extent cx="5443268" cy="3856008"/>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1B09" w:rsidRDefault="00311B09" w:rsidP="00156DBE">
      <w:pPr>
        <w:jc w:val="both"/>
        <w:rPr>
          <w:b/>
        </w:rPr>
      </w:pPr>
      <w:r w:rsidRPr="0039321C">
        <w:rPr>
          <w:b/>
        </w:rPr>
        <w:lastRenderedPageBreak/>
        <w:t>Resumo de evolução finan</w:t>
      </w:r>
      <w:r w:rsidR="00FB7BAE">
        <w:rPr>
          <w:b/>
        </w:rPr>
        <w:t>ceira Ser em Cena de 2003 à 2017</w:t>
      </w:r>
      <w:r w:rsidRPr="0039321C">
        <w:rPr>
          <w:b/>
        </w:rPr>
        <w:t xml:space="preserve">: </w:t>
      </w:r>
    </w:p>
    <w:p w:rsidR="0039321C" w:rsidRPr="0039321C" w:rsidRDefault="0039321C" w:rsidP="00156DBE">
      <w:pPr>
        <w:jc w:val="both"/>
        <w:rPr>
          <w:b/>
        </w:rPr>
      </w:pPr>
    </w:p>
    <w:tbl>
      <w:tblPr>
        <w:tblW w:w="10457" w:type="dxa"/>
        <w:tblInd w:w="-78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4"/>
        <w:gridCol w:w="1418"/>
        <w:gridCol w:w="1403"/>
        <w:gridCol w:w="1573"/>
        <w:gridCol w:w="1134"/>
        <w:gridCol w:w="1545"/>
        <w:gridCol w:w="1134"/>
        <w:gridCol w:w="1526"/>
      </w:tblGrid>
      <w:tr w:rsidR="00507F51" w:rsidRPr="00B47D8E" w:rsidTr="00507F51">
        <w:trPr>
          <w:trHeight w:val="1609"/>
        </w:trPr>
        <w:tc>
          <w:tcPr>
            <w:tcW w:w="724" w:type="dxa"/>
            <w:shd w:val="clear" w:color="000000" w:fill="DBEEF3"/>
            <w:noWrap/>
            <w:vAlign w:val="bottom"/>
            <w:hideMark/>
          </w:tcPr>
          <w:p w:rsidR="00507F51" w:rsidRPr="00B47D8E" w:rsidRDefault="00507F51" w:rsidP="00B47D8E">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w:t>
            </w:r>
          </w:p>
        </w:tc>
        <w:tc>
          <w:tcPr>
            <w:tcW w:w="1418" w:type="dxa"/>
            <w:shd w:val="clear" w:color="000000" w:fill="DBEEF3"/>
            <w:noWrap/>
            <w:vAlign w:val="bottom"/>
            <w:hideMark/>
          </w:tcPr>
          <w:p w:rsidR="00507F51" w:rsidRPr="00B47D8E" w:rsidRDefault="00507F51" w:rsidP="00B47D8E">
            <w:pPr>
              <w:spacing w:after="0" w:line="240" w:lineRule="auto"/>
              <w:jc w:val="center"/>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Doação de Produtos e Serviços</w:t>
            </w:r>
          </w:p>
        </w:tc>
        <w:tc>
          <w:tcPr>
            <w:tcW w:w="1403" w:type="dxa"/>
            <w:shd w:val="clear" w:color="000000" w:fill="DBEEF3"/>
            <w:noWrap/>
            <w:vAlign w:val="bottom"/>
            <w:hideMark/>
          </w:tcPr>
          <w:p w:rsidR="00507F51" w:rsidRPr="00B47D8E" w:rsidRDefault="00507F51" w:rsidP="00B47D8E">
            <w:pPr>
              <w:spacing w:after="0" w:line="240" w:lineRule="auto"/>
              <w:jc w:val="center"/>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Doações em dinheiro de Pessoas Físicas e Jurídicas</w:t>
            </w:r>
          </w:p>
        </w:tc>
        <w:tc>
          <w:tcPr>
            <w:tcW w:w="1573" w:type="dxa"/>
            <w:shd w:val="clear" w:color="000000" w:fill="DBEEF3"/>
            <w:noWrap/>
            <w:vAlign w:val="bottom"/>
            <w:hideMark/>
          </w:tcPr>
          <w:p w:rsidR="00507F51" w:rsidRPr="00B47D8E" w:rsidRDefault="00507F51" w:rsidP="00B47D8E">
            <w:pPr>
              <w:spacing w:after="0" w:line="240" w:lineRule="auto"/>
              <w:jc w:val="center"/>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Venda de ingressos de espetáculos</w:t>
            </w:r>
          </w:p>
        </w:tc>
        <w:tc>
          <w:tcPr>
            <w:tcW w:w="1134" w:type="dxa"/>
            <w:shd w:val="clear" w:color="000000" w:fill="DBEEF3"/>
            <w:noWrap/>
            <w:vAlign w:val="bottom"/>
            <w:hideMark/>
          </w:tcPr>
          <w:p w:rsidR="00507F51" w:rsidRPr="00B47D8E" w:rsidRDefault="00507F51" w:rsidP="00B47D8E">
            <w:pPr>
              <w:spacing w:after="0" w:line="240" w:lineRule="auto"/>
              <w:jc w:val="center"/>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Venda de Camisetas</w:t>
            </w:r>
          </w:p>
        </w:tc>
        <w:tc>
          <w:tcPr>
            <w:tcW w:w="1545" w:type="dxa"/>
            <w:shd w:val="clear" w:color="000000" w:fill="DBEEF3"/>
            <w:noWrap/>
            <w:vAlign w:val="bottom"/>
            <w:hideMark/>
          </w:tcPr>
          <w:p w:rsidR="00507F51" w:rsidRPr="00B47D8E" w:rsidRDefault="00507F51" w:rsidP="00B47D8E">
            <w:pPr>
              <w:spacing w:after="0" w:line="240" w:lineRule="auto"/>
              <w:jc w:val="center"/>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Captação de recursos financeiros por Projetos e Convênios Culturais</w:t>
            </w:r>
          </w:p>
        </w:tc>
        <w:tc>
          <w:tcPr>
            <w:tcW w:w="1134" w:type="dxa"/>
            <w:shd w:val="clear" w:color="000000" w:fill="DBEEF3"/>
          </w:tcPr>
          <w:p w:rsidR="00507F51" w:rsidRPr="00B47D8E" w:rsidRDefault="00507F51" w:rsidP="004101D1">
            <w:pPr>
              <w:spacing w:after="0" w:line="240" w:lineRule="auto"/>
              <w:ind w:left="-27" w:firstLine="27"/>
              <w:jc w:val="center"/>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 xml:space="preserve">Créditos Notas Fiscais Paulista </w:t>
            </w:r>
          </w:p>
        </w:tc>
        <w:tc>
          <w:tcPr>
            <w:tcW w:w="1526" w:type="dxa"/>
            <w:shd w:val="clear" w:color="000000" w:fill="DBEEF3"/>
            <w:noWrap/>
            <w:vAlign w:val="bottom"/>
            <w:hideMark/>
          </w:tcPr>
          <w:p w:rsidR="00507F51" w:rsidRPr="00B47D8E" w:rsidRDefault="00507F51" w:rsidP="00507F51">
            <w:pPr>
              <w:spacing w:after="0" w:line="240" w:lineRule="auto"/>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Total Geral</w:t>
            </w:r>
          </w:p>
        </w:tc>
      </w:tr>
      <w:tr w:rsidR="00507F51" w:rsidRPr="00B47D8E" w:rsidTr="00507F51">
        <w:trPr>
          <w:trHeight w:val="334"/>
        </w:trPr>
        <w:tc>
          <w:tcPr>
            <w:tcW w:w="724" w:type="dxa"/>
            <w:shd w:val="clear" w:color="000000" w:fill="F2DDDC"/>
            <w:noWrap/>
            <w:vAlign w:val="bottom"/>
            <w:hideMark/>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2003</w:t>
            </w:r>
          </w:p>
        </w:tc>
        <w:tc>
          <w:tcPr>
            <w:tcW w:w="1418"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40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57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134"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545" w:type="dxa"/>
            <w:shd w:val="clear" w:color="auto" w:fill="auto"/>
            <w:noWrap/>
            <w:vAlign w:val="bottom"/>
            <w:hideMark/>
          </w:tcPr>
          <w:p w:rsidR="00507F51" w:rsidRPr="00B47D8E"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w:t>
            </w:r>
            <w:r w:rsidRPr="00B47D8E">
              <w:rPr>
                <w:rFonts w:ascii="Calibri" w:eastAsia="Times New Roman" w:hAnsi="Calibri" w:cs="Times New Roman"/>
                <w:color w:val="000000"/>
                <w:lang w:eastAsia="pt-BR"/>
              </w:rPr>
              <w:t xml:space="preserve">        -   </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w:t>
            </w:r>
          </w:p>
        </w:tc>
        <w:tc>
          <w:tcPr>
            <w:tcW w:w="1526" w:type="dxa"/>
            <w:shd w:val="clear" w:color="000000" w:fill="FFFF99"/>
            <w:noWrap/>
            <w:vAlign w:val="bottom"/>
            <w:hideMark/>
          </w:tcPr>
          <w:p w:rsidR="00507F51" w:rsidRPr="00B47D8E" w:rsidRDefault="00507F51" w:rsidP="0039321C">
            <w:pPr>
              <w:spacing w:after="0" w:line="240" w:lineRule="auto"/>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 xml:space="preserve"> R$                  -   </w:t>
            </w:r>
          </w:p>
        </w:tc>
      </w:tr>
      <w:tr w:rsidR="00507F51" w:rsidRPr="00B47D8E" w:rsidTr="00507F51">
        <w:trPr>
          <w:trHeight w:val="268"/>
        </w:trPr>
        <w:tc>
          <w:tcPr>
            <w:tcW w:w="724" w:type="dxa"/>
            <w:shd w:val="clear" w:color="000000" w:fill="F2DDDC"/>
            <w:noWrap/>
            <w:vAlign w:val="bottom"/>
            <w:hideMark/>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2004</w:t>
            </w:r>
          </w:p>
        </w:tc>
        <w:tc>
          <w:tcPr>
            <w:tcW w:w="1418"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40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582,40 </w:t>
            </w:r>
          </w:p>
        </w:tc>
        <w:tc>
          <w:tcPr>
            <w:tcW w:w="157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134"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545" w:type="dxa"/>
            <w:shd w:val="clear" w:color="auto" w:fill="auto"/>
            <w:noWrap/>
            <w:vAlign w:val="bottom"/>
            <w:hideMark/>
          </w:tcPr>
          <w:p w:rsidR="00507F51" w:rsidRPr="00B47D8E"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w:t>
            </w:r>
            <w:r w:rsidRPr="00B47D8E">
              <w:rPr>
                <w:rFonts w:ascii="Calibri" w:eastAsia="Times New Roman" w:hAnsi="Calibri" w:cs="Times New Roman"/>
                <w:color w:val="000000"/>
                <w:lang w:eastAsia="pt-BR"/>
              </w:rPr>
              <w:t xml:space="preserve">          -   </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w:t>
            </w:r>
          </w:p>
        </w:tc>
        <w:tc>
          <w:tcPr>
            <w:tcW w:w="1526" w:type="dxa"/>
            <w:shd w:val="clear" w:color="000000" w:fill="FFFF99"/>
            <w:noWrap/>
            <w:vAlign w:val="bottom"/>
            <w:hideMark/>
          </w:tcPr>
          <w:p w:rsidR="00507F51" w:rsidRPr="00B47D8E" w:rsidRDefault="00507F51" w:rsidP="0039321C">
            <w:pPr>
              <w:spacing w:after="0" w:line="240" w:lineRule="auto"/>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 xml:space="preserve"> R$           582,40 </w:t>
            </w:r>
          </w:p>
        </w:tc>
      </w:tr>
      <w:tr w:rsidR="00507F51" w:rsidRPr="00B47D8E" w:rsidTr="00507F51">
        <w:trPr>
          <w:trHeight w:val="300"/>
        </w:trPr>
        <w:tc>
          <w:tcPr>
            <w:tcW w:w="724" w:type="dxa"/>
            <w:shd w:val="clear" w:color="000000" w:fill="F2DDDC"/>
            <w:noWrap/>
            <w:vAlign w:val="bottom"/>
            <w:hideMark/>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2005</w:t>
            </w:r>
          </w:p>
        </w:tc>
        <w:tc>
          <w:tcPr>
            <w:tcW w:w="1418"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40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w:t>
            </w:r>
            <w:r>
              <w:rPr>
                <w:rFonts w:ascii="Calibri" w:eastAsia="Times New Roman" w:hAnsi="Calibri" w:cs="Times New Roman"/>
                <w:color w:val="000000"/>
                <w:lang w:eastAsia="pt-BR"/>
              </w:rPr>
              <w:t>4</w:t>
            </w:r>
            <w:r w:rsidRPr="00B47D8E">
              <w:rPr>
                <w:rFonts w:ascii="Calibri" w:eastAsia="Times New Roman" w:hAnsi="Calibri" w:cs="Times New Roman"/>
                <w:color w:val="000000"/>
                <w:lang w:eastAsia="pt-BR"/>
              </w:rPr>
              <w:t xml:space="preserve">5.104,29 </w:t>
            </w:r>
          </w:p>
        </w:tc>
        <w:tc>
          <w:tcPr>
            <w:tcW w:w="157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134"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545" w:type="dxa"/>
            <w:shd w:val="clear" w:color="auto" w:fill="auto"/>
            <w:noWrap/>
            <w:vAlign w:val="bottom"/>
            <w:hideMark/>
          </w:tcPr>
          <w:p w:rsidR="00507F51" w:rsidRPr="00B47D8E"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w:t>
            </w:r>
            <w:r w:rsidRPr="00B47D8E">
              <w:rPr>
                <w:rFonts w:ascii="Calibri" w:eastAsia="Times New Roman" w:hAnsi="Calibri" w:cs="Times New Roman"/>
                <w:color w:val="000000"/>
                <w:lang w:eastAsia="pt-BR"/>
              </w:rPr>
              <w:t xml:space="preserve">        -   </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w:t>
            </w:r>
          </w:p>
        </w:tc>
        <w:tc>
          <w:tcPr>
            <w:tcW w:w="1526" w:type="dxa"/>
            <w:shd w:val="clear" w:color="000000" w:fill="FFFF99"/>
            <w:noWrap/>
            <w:vAlign w:val="bottom"/>
            <w:hideMark/>
          </w:tcPr>
          <w:p w:rsidR="00507F51" w:rsidRPr="00B47D8E" w:rsidRDefault="00507F51" w:rsidP="0039321C">
            <w:pPr>
              <w:spacing w:after="0" w:line="240" w:lineRule="auto"/>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 xml:space="preserve"> R$     45.104,29 </w:t>
            </w:r>
          </w:p>
        </w:tc>
      </w:tr>
      <w:tr w:rsidR="00507F51" w:rsidRPr="00B47D8E" w:rsidTr="00507F51">
        <w:trPr>
          <w:trHeight w:val="300"/>
        </w:trPr>
        <w:tc>
          <w:tcPr>
            <w:tcW w:w="724" w:type="dxa"/>
            <w:shd w:val="clear" w:color="000000" w:fill="F2DDDC"/>
            <w:noWrap/>
            <w:vAlign w:val="bottom"/>
            <w:hideMark/>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2006</w:t>
            </w:r>
          </w:p>
        </w:tc>
        <w:tc>
          <w:tcPr>
            <w:tcW w:w="1418"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40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32.741,24 </w:t>
            </w:r>
          </w:p>
        </w:tc>
        <w:tc>
          <w:tcPr>
            <w:tcW w:w="157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30.000,00 </w:t>
            </w:r>
          </w:p>
        </w:tc>
        <w:tc>
          <w:tcPr>
            <w:tcW w:w="1134"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545" w:type="dxa"/>
            <w:shd w:val="clear" w:color="auto" w:fill="auto"/>
            <w:noWrap/>
            <w:vAlign w:val="bottom"/>
            <w:hideMark/>
          </w:tcPr>
          <w:p w:rsidR="00507F51" w:rsidRPr="00B47D8E"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w:t>
            </w:r>
            <w:r w:rsidRPr="00B47D8E">
              <w:rPr>
                <w:rFonts w:ascii="Calibri" w:eastAsia="Times New Roman" w:hAnsi="Calibri" w:cs="Times New Roman"/>
                <w:color w:val="000000"/>
                <w:lang w:eastAsia="pt-BR"/>
              </w:rPr>
              <w:t xml:space="preserve">        -   </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w:t>
            </w:r>
          </w:p>
        </w:tc>
        <w:tc>
          <w:tcPr>
            <w:tcW w:w="1526" w:type="dxa"/>
            <w:shd w:val="clear" w:color="000000" w:fill="FFFF99"/>
            <w:noWrap/>
            <w:vAlign w:val="bottom"/>
            <w:hideMark/>
          </w:tcPr>
          <w:p w:rsidR="00507F51" w:rsidRPr="00B47D8E" w:rsidRDefault="00507F51" w:rsidP="0039321C">
            <w:pPr>
              <w:spacing w:after="0" w:line="240" w:lineRule="auto"/>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 xml:space="preserve"> R$     62.741,24 </w:t>
            </w:r>
          </w:p>
        </w:tc>
      </w:tr>
      <w:tr w:rsidR="00507F51" w:rsidRPr="00B47D8E" w:rsidTr="00507F51">
        <w:trPr>
          <w:trHeight w:val="300"/>
        </w:trPr>
        <w:tc>
          <w:tcPr>
            <w:tcW w:w="724" w:type="dxa"/>
            <w:shd w:val="clear" w:color="000000" w:fill="F2DDDC"/>
            <w:noWrap/>
            <w:vAlign w:val="bottom"/>
            <w:hideMark/>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2007</w:t>
            </w:r>
          </w:p>
        </w:tc>
        <w:tc>
          <w:tcPr>
            <w:tcW w:w="1418"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40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53.410,94 </w:t>
            </w:r>
          </w:p>
        </w:tc>
        <w:tc>
          <w:tcPr>
            <w:tcW w:w="157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20.000,00 </w:t>
            </w:r>
          </w:p>
        </w:tc>
        <w:tc>
          <w:tcPr>
            <w:tcW w:w="1134"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545" w:type="dxa"/>
            <w:shd w:val="clear" w:color="auto" w:fill="auto"/>
            <w:noWrap/>
            <w:vAlign w:val="bottom"/>
            <w:hideMark/>
          </w:tcPr>
          <w:p w:rsidR="00507F51" w:rsidRPr="00B47D8E"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w:t>
            </w:r>
            <w:r w:rsidRPr="00B47D8E">
              <w:rPr>
                <w:rFonts w:ascii="Calibri" w:eastAsia="Times New Roman" w:hAnsi="Calibri" w:cs="Times New Roman"/>
                <w:color w:val="000000"/>
                <w:lang w:eastAsia="pt-BR"/>
              </w:rPr>
              <w:t xml:space="preserve">        -   </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w:t>
            </w:r>
          </w:p>
        </w:tc>
        <w:tc>
          <w:tcPr>
            <w:tcW w:w="1526" w:type="dxa"/>
            <w:shd w:val="clear" w:color="000000" w:fill="FFFF99"/>
            <w:noWrap/>
            <w:vAlign w:val="bottom"/>
            <w:hideMark/>
          </w:tcPr>
          <w:p w:rsidR="00507F51" w:rsidRPr="00B47D8E" w:rsidRDefault="00507F51" w:rsidP="0039321C">
            <w:pPr>
              <w:spacing w:after="0" w:line="240" w:lineRule="auto"/>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 xml:space="preserve"> R$     73.410,94 </w:t>
            </w:r>
          </w:p>
        </w:tc>
      </w:tr>
      <w:tr w:rsidR="00507F51" w:rsidRPr="00B47D8E" w:rsidTr="00507F51">
        <w:trPr>
          <w:trHeight w:val="300"/>
        </w:trPr>
        <w:tc>
          <w:tcPr>
            <w:tcW w:w="724" w:type="dxa"/>
            <w:shd w:val="clear" w:color="000000" w:fill="F2DDDC"/>
            <w:noWrap/>
            <w:vAlign w:val="bottom"/>
            <w:hideMark/>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2008</w:t>
            </w:r>
          </w:p>
        </w:tc>
        <w:tc>
          <w:tcPr>
            <w:tcW w:w="1418"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40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56.184,00 </w:t>
            </w:r>
          </w:p>
        </w:tc>
        <w:tc>
          <w:tcPr>
            <w:tcW w:w="157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20.000,00 </w:t>
            </w:r>
          </w:p>
        </w:tc>
        <w:tc>
          <w:tcPr>
            <w:tcW w:w="1134"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545" w:type="dxa"/>
            <w:shd w:val="clear" w:color="auto" w:fill="auto"/>
            <w:noWrap/>
            <w:vAlign w:val="bottom"/>
            <w:hideMark/>
          </w:tcPr>
          <w:p w:rsidR="00507F51" w:rsidRPr="00B47D8E"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w:t>
            </w:r>
            <w:r w:rsidRPr="00B47D8E">
              <w:rPr>
                <w:rFonts w:ascii="Calibri" w:eastAsia="Times New Roman" w:hAnsi="Calibri" w:cs="Times New Roman"/>
                <w:color w:val="000000"/>
                <w:lang w:eastAsia="pt-BR"/>
              </w:rPr>
              <w:t xml:space="preserve">      -   </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w:t>
            </w:r>
          </w:p>
        </w:tc>
        <w:tc>
          <w:tcPr>
            <w:tcW w:w="1526" w:type="dxa"/>
            <w:shd w:val="clear" w:color="000000" w:fill="FFFF99"/>
            <w:noWrap/>
            <w:vAlign w:val="bottom"/>
            <w:hideMark/>
          </w:tcPr>
          <w:p w:rsidR="00507F51" w:rsidRPr="00B47D8E" w:rsidRDefault="00507F51" w:rsidP="0039321C">
            <w:pPr>
              <w:spacing w:after="0" w:line="240" w:lineRule="auto"/>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 xml:space="preserve"> R$     76.184,00 </w:t>
            </w:r>
          </w:p>
        </w:tc>
      </w:tr>
      <w:tr w:rsidR="00507F51" w:rsidRPr="00B47D8E" w:rsidTr="00507F51">
        <w:trPr>
          <w:trHeight w:val="300"/>
        </w:trPr>
        <w:tc>
          <w:tcPr>
            <w:tcW w:w="724" w:type="dxa"/>
            <w:shd w:val="clear" w:color="000000" w:fill="F2DDDC"/>
            <w:noWrap/>
            <w:vAlign w:val="bottom"/>
            <w:hideMark/>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2009</w:t>
            </w:r>
          </w:p>
        </w:tc>
        <w:tc>
          <w:tcPr>
            <w:tcW w:w="1418"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40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77.043,26 </w:t>
            </w:r>
          </w:p>
        </w:tc>
        <w:tc>
          <w:tcPr>
            <w:tcW w:w="157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20.000,00 </w:t>
            </w:r>
          </w:p>
        </w:tc>
        <w:tc>
          <w:tcPr>
            <w:tcW w:w="1134"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545" w:type="dxa"/>
            <w:shd w:val="clear" w:color="auto" w:fill="auto"/>
            <w:noWrap/>
            <w:vAlign w:val="bottom"/>
            <w:hideMark/>
          </w:tcPr>
          <w:p w:rsidR="00507F51" w:rsidRPr="00B47D8E"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w:t>
            </w:r>
            <w:r w:rsidRPr="00B47D8E">
              <w:rPr>
                <w:rFonts w:ascii="Calibri" w:eastAsia="Times New Roman" w:hAnsi="Calibri" w:cs="Times New Roman"/>
                <w:color w:val="000000"/>
                <w:lang w:eastAsia="pt-BR"/>
              </w:rPr>
              <w:t xml:space="preserve"> 120.000,00 </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w:t>
            </w:r>
          </w:p>
        </w:tc>
        <w:tc>
          <w:tcPr>
            <w:tcW w:w="1526" w:type="dxa"/>
            <w:shd w:val="clear" w:color="000000" w:fill="FFFF99"/>
            <w:noWrap/>
            <w:vAlign w:val="bottom"/>
            <w:hideMark/>
          </w:tcPr>
          <w:p w:rsidR="00507F51" w:rsidRPr="00B47D8E" w:rsidRDefault="00507F51" w:rsidP="0039321C">
            <w:pPr>
              <w:spacing w:after="0" w:line="240" w:lineRule="auto"/>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 xml:space="preserve"> R$ </w:t>
            </w:r>
            <w:r>
              <w:rPr>
                <w:rFonts w:ascii="Calibri" w:eastAsia="Times New Roman" w:hAnsi="Calibri" w:cs="Times New Roman"/>
                <w:b/>
                <w:bCs/>
                <w:color w:val="000000"/>
                <w:lang w:eastAsia="pt-BR"/>
              </w:rPr>
              <w:t xml:space="preserve"> </w:t>
            </w:r>
            <w:r w:rsidRPr="00B47D8E">
              <w:rPr>
                <w:rFonts w:ascii="Calibri" w:eastAsia="Times New Roman" w:hAnsi="Calibri" w:cs="Times New Roman"/>
                <w:b/>
                <w:bCs/>
                <w:color w:val="000000"/>
                <w:lang w:eastAsia="pt-BR"/>
              </w:rPr>
              <w:t xml:space="preserve"> 217.043,26 </w:t>
            </w:r>
          </w:p>
        </w:tc>
      </w:tr>
      <w:tr w:rsidR="00507F51" w:rsidRPr="00B47D8E" w:rsidTr="00507F51">
        <w:trPr>
          <w:trHeight w:val="300"/>
        </w:trPr>
        <w:tc>
          <w:tcPr>
            <w:tcW w:w="724" w:type="dxa"/>
            <w:shd w:val="clear" w:color="000000" w:fill="F2DDDC"/>
            <w:noWrap/>
            <w:vAlign w:val="bottom"/>
            <w:hideMark/>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2010</w:t>
            </w:r>
          </w:p>
        </w:tc>
        <w:tc>
          <w:tcPr>
            <w:tcW w:w="1418" w:type="dxa"/>
            <w:shd w:val="clear" w:color="auto" w:fill="auto"/>
            <w:noWrap/>
            <w:vAlign w:val="bottom"/>
            <w:hideMark/>
          </w:tcPr>
          <w:p w:rsidR="00507F51" w:rsidRPr="00B47D8E" w:rsidRDefault="00507F51" w:rsidP="00715746">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56.557</w:t>
            </w:r>
            <w:r w:rsidRPr="00B47D8E">
              <w:rPr>
                <w:rFonts w:ascii="Calibri" w:eastAsia="Times New Roman" w:hAnsi="Calibri" w:cs="Times New Roman"/>
                <w:color w:val="000000"/>
                <w:lang w:eastAsia="pt-BR"/>
              </w:rPr>
              <w:t xml:space="preserve">,50 </w:t>
            </w:r>
          </w:p>
        </w:tc>
        <w:tc>
          <w:tcPr>
            <w:tcW w:w="140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72.850,00 </w:t>
            </w:r>
          </w:p>
        </w:tc>
        <w:tc>
          <w:tcPr>
            <w:tcW w:w="157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4.180,00 </w:t>
            </w:r>
          </w:p>
        </w:tc>
        <w:tc>
          <w:tcPr>
            <w:tcW w:w="1134"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545" w:type="dxa"/>
            <w:shd w:val="clear" w:color="auto" w:fill="auto"/>
            <w:noWrap/>
            <w:vAlign w:val="bottom"/>
            <w:hideMark/>
          </w:tcPr>
          <w:p w:rsidR="00507F51" w:rsidRPr="00B47D8E"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w:t>
            </w:r>
            <w:r w:rsidRPr="00B47D8E">
              <w:rPr>
                <w:rFonts w:ascii="Calibri" w:eastAsia="Times New Roman" w:hAnsi="Calibri" w:cs="Times New Roman"/>
                <w:color w:val="000000"/>
                <w:lang w:eastAsia="pt-BR"/>
              </w:rPr>
              <w:t xml:space="preserve">  535.660,00 </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w:t>
            </w:r>
          </w:p>
        </w:tc>
        <w:tc>
          <w:tcPr>
            <w:tcW w:w="1526" w:type="dxa"/>
            <w:shd w:val="clear" w:color="000000" w:fill="D7E4BC"/>
            <w:noWrap/>
            <w:vAlign w:val="bottom"/>
            <w:hideMark/>
          </w:tcPr>
          <w:p w:rsidR="00507F51" w:rsidRPr="00B47D8E" w:rsidRDefault="00507F51" w:rsidP="00715746">
            <w:pPr>
              <w:spacing w:after="0" w:line="240" w:lineRule="auto"/>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 xml:space="preserve"> R$   66</w:t>
            </w:r>
            <w:r>
              <w:rPr>
                <w:rFonts w:ascii="Calibri" w:eastAsia="Times New Roman" w:hAnsi="Calibri" w:cs="Times New Roman"/>
                <w:b/>
                <w:bCs/>
                <w:color w:val="000000"/>
                <w:lang w:eastAsia="pt-BR"/>
              </w:rPr>
              <w:t>9.2</w:t>
            </w:r>
            <w:r w:rsidRPr="00B47D8E">
              <w:rPr>
                <w:rFonts w:ascii="Calibri" w:eastAsia="Times New Roman" w:hAnsi="Calibri" w:cs="Times New Roman"/>
                <w:b/>
                <w:bCs/>
                <w:color w:val="000000"/>
                <w:lang w:eastAsia="pt-BR"/>
              </w:rPr>
              <w:t xml:space="preserve">47,50 </w:t>
            </w:r>
          </w:p>
        </w:tc>
      </w:tr>
      <w:tr w:rsidR="00507F51" w:rsidRPr="00B47D8E" w:rsidTr="00507F51">
        <w:trPr>
          <w:trHeight w:val="300"/>
        </w:trPr>
        <w:tc>
          <w:tcPr>
            <w:tcW w:w="724" w:type="dxa"/>
            <w:shd w:val="clear" w:color="000000" w:fill="F2DDDC"/>
            <w:noWrap/>
            <w:vAlign w:val="bottom"/>
            <w:hideMark/>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2011</w:t>
            </w:r>
          </w:p>
        </w:tc>
        <w:tc>
          <w:tcPr>
            <w:tcW w:w="1418" w:type="dxa"/>
            <w:shd w:val="clear" w:color="auto" w:fill="auto"/>
            <w:noWrap/>
            <w:vAlign w:val="bottom"/>
            <w:hideMark/>
          </w:tcPr>
          <w:p w:rsidR="00507F51" w:rsidRPr="00B47D8E" w:rsidRDefault="00507F51" w:rsidP="000949C4">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56.557</w:t>
            </w:r>
            <w:r w:rsidRPr="00B47D8E">
              <w:rPr>
                <w:rFonts w:ascii="Calibri" w:eastAsia="Times New Roman" w:hAnsi="Calibri" w:cs="Times New Roman"/>
                <w:color w:val="000000"/>
                <w:lang w:eastAsia="pt-BR"/>
              </w:rPr>
              <w:t xml:space="preserve">,50 </w:t>
            </w:r>
          </w:p>
        </w:tc>
        <w:tc>
          <w:tcPr>
            <w:tcW w:w="140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62.845,00 </w:t>
            </w:r>
          </w:p>
        </w:tc>
        <w:tc>
          <w:tcPr>
            <w:tcW w:w="157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5.090,00 </w:t>
            </w:r>
          </w:p>
        </w:tc>
        <w:tc>
          <w:tcPr>
            <w:tcW w:w="1134" w:type="dxa"/>
            <w:shd w:val="clear" w:color="auto" w:fill="auto"/>
            <w:noWrap/>
            <w:vAlign w:val="bottom"/>
            <w:hideMark/>
          </w:tcPr>
          <w:p w:rsidR="00507F51" w:rsidRPr="00B47D8E" w:rsidRDefault="00507F51" w:rsidP="00592642">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   </w:t>
            </w:r>
          </w:p>
        </w:tc>
        <w:tc>
          <w:tcPr>
            <w:tcW w:w="1545" w:type="dxa"/>
            <w:shd w:val="clear" w:color="auto" w:fill="auto"/>
            <w:noWrap/>
            <w:vAlign w:val="bottom"/>
            <w:hideMark/>
          </w:tcPr>
          <w:p w:rsidR="00507F51" w:rsidRPr="00B47D8E"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w:t>
            </w:r>
            <w:r w:rsidRPr="00B47D8E">
              <w:rPr>
                <w:rFonts w:ascii="Calibri" w:eastAsia="Times New Roman" w:hAnsi="Calibri" w:cs="Times New Roman"/>
                <w:color w:val="000000"/>
                <w:lang w:eastAsia="pt-BR"/>
              </w:rPr>
              <w:t xml:space="preserve">  122.414,00 </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 xml:space="preserve">R$   - </w:t>
            </w:r>
          </w:p>
        </w:tc>
        <w:tc>
          <w:tcPr>
            <w:tcW w:w="1526" w:type="dxa"/>
            <w:shd w:val="clear" w:color="000000" w:fill="D7E4BC"/>
            <w:noWrap/>
            <w:vAlign w:val="bottom"/>
            <w:hideMark/>
          </w:tcPr>
          <w:p w:rsidR="00507F51" w:rsidRPr="00B47D8E" w:rsidRDefault="00507F51" w:rsidP="0039321C">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 xml:space="preserve"> R$   246.9</w:t>
            </w:r>
            <w:r w:rsidRPr="00B47D8E">
              <w:rPr>
                <w:rFonts w:ascii="Calibri" w:eastAsia="Times New Roman" w:hAnsi="Calibri" w:cs="Times New Roman"/>
                <w:b/>
                <w:bCs/>
                <w:color w:val="000000"/>
                <w:lang w:eastAsia="pt-BR"/>
              </w:rPr>
              <w:t xml:space="preserve">06,50 </w:t>
            </w:r>
          </w:p>
        </w:tc>
      </w:tr>
      <w:tr w:rsidR="00507F51" w:rsidRPr="00B47D8E" w:rsidTr="00507F51">
        <w:trPr>
          <w:trHeight w:val="300"/>
        </w:trPr>
        <w:tc>
          <w:tcPr>
            <w:tcW w:w="724" w:type="dxa"/>
            <w:shd w:val="clear" w:color="000000" w:fill="F2DDDC"/>
            <w:noWrap/>
            <w:vAlign w:val="bottom"/>
            <w:hideMark/>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2012</w:t>
            </w:r>
          </w:p>
        </w:tc>
        <w:tc>
          <w:tcPr>
            <w:tcW w:w="1418" w:type="dxa"/>
            <w:shd w:val="clear" w:color="auto" w:fill="auto"/>
            <w:noWrap/>
            <w:vAlign w:val="bottom"/>
            <w:hideMark/>
          </w:tcPr>
          <w:p w:rsidR="00507F51" w:rsidRPr="00B47D8E" w:rsidRDefault="00507F51" w:rsidP="000949C4">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56.557</w:t>
            </w:r>
            <w:r w:rsidRPr="00B47D8E">
              <w:rPr>
                <w:rFonts w:ascii="Calibri" w:eastAsia="Times New Roman" w:hAnsi="Calibri" w:cs="Times New Roman"/>
                <w:color w:val="000000"/>
                <w:lang w:eastAsia="pt-BR"/>
              </w:rPr>
              <w:t xml:space="preserve">,50 </w:t>
            </w:r>
          </w:p>
        </w:tc>
        <w:tc>
          <w:tcPr>
            <w:tcW w:w="140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78.280,00 </w:t>
            </w:r>
          </w:p>
        </w:tc>
        <w:tc>
          <w:tcPr>
            <w:tcW w:w="157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sidRPr="00B47D8E">
              <w:rPr>
                <w:rFonts w:ascii="Calibri" w:eastAsia="Times New Roman" w:hAnsi="Calibri" w:cs="Times New Roman"/>
                <w:color w:val="000000"/>
                <w:lang w:eastAsia="pt-BR"/>
              </w:rPr>
              <w:t xml:space="preserve"> R$ 10.261,00 </w:t>
            </w:r>
          </w:p>
        </w:tc>
        <w:tc>
          <w:tcPr>
            <w:tcW w:w="1134"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w:t>
            </w:r>
            <w:r w:rsidRPr="00B47D8E">
              <w:rPr>
                <w:rFonts w:ascii="Calibri" w:eastAsia="Times New Roman" w:hAnsi="Calibri" w:cs="Times New Roman"/>
                <w:color w:val="000000"/>
                <w:lang w:eastAsia="pt-BR"/>
              </w:rPr>
              <w:t xml:space="preserve">  </w:t>
            </w:r>
            <w:r>
              <w:rPr>
                <w:rFonts w:ascii="Calibri" w:eastAsia="Times New Roman" w:hAnsi="Calibri" w:cs="Times New Roman"/>
                <w:color w:val="000000"/>
                <w:lang w:eastAsia="pt-BR"/>
              </w:rPr>
              <w:t>34</w:t>
            </w:r>
            <w:r w:rsidRPr="00B47D8E">
              <w:rPr>
                <w:rFonts w:ascii="Calibri" w:eastAsia="Times New Roman" w:hAnsi="Calibri" w:cs="Times New Roman"/>
                <w:color w:val="000000"/>
                <w:lang w:eastAsia="pt-BR"/>
              </w:rPr>
              <w:t xml:space="preserve">0,00 </w:t>
            </w:r>
          </w:p>
        </w:tc>
        <w:tc>
          <w:tcPr>
            <w:tcW w:w="1545" w:type="dxa"/>
            <w:shd w:val="clear" w:color="auto" w:fill="auto"/>
            <w:noWrap/>
            <w:vAlign w:val="bottom"/>
            <w:hideMark/>
          </w:tcPr>
          <w:p w:rsidR="00507F51" w:rsidRPr="00B47D8E"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w:t>
            </w:r>
            <w:r w:rsidRPr="00B47D8E">
              <w:rPr>
                <w:rFonts w:ascii="Calibri" w:eastAsia="Times New Roman" w:hAnsi="Calibri" w:cs="Times New Roman"/>
                <w:color w:val="000000"/>
                <w:lang w:eastAsia="pt-BR"/>
              </w:rPr>
              <w:t xml:space="preserve"> 554.460,00 </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w:t>
            </w:r>
          </w:p>
        </w:tc>
        <w:tc>
          <w:tcPr>
            <w:tcW w:w="1526" w:type="dxa"/>
            <w:shd w:val="clear" w:color="000000" w:fill="D7E4BC"/>
            <w:noWrap/>
            <w:vAlign w:val="bottom"/>
            <w:hideMark/>
          </w:tcPr>
          <w:p w:rsidR="00507F51" w:rsidRPr="00B47D8E" w:rsidRDefault="00507F51" w:rsidP="0039321C">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 xml:space="preserve"> R$   699.8</w:t>
            </w:r>
            <w:r w:rsidRPr="00B47D8E">
              <w:rPr>
                <w:rFonts w:ascii="Calibri" w:eastAsia="Times New Roman" w:hAnsi="Calibri" w:cs="Times New Roman"/>
                <w:b/>
                <w:bCs/>
                <w:color w:val="000000"/>
                <w:lang w:eastAsia="pt-BR"/>
              </w:rPr>
              <w:t xml:space="preserve">98,50 </w:t>
            </w:r>
          </w:p>
        </w:tc>
      </w:tr>
      <w:tr w:rsidR="00507F51" w:rsidRPr="00B47D8E" w:rsidTr="00507F51">
        <w:trPr>
          <w:trHeight w:val="300"/>
        </w:trPr>
        <w:tc>
          <w:tcPr>
            <w:tcW w:w="724" w:type="dxa"/>
            <w:shd w:val="clear" w:color="000000" w:fill="F2DDDC"/>
            <w:noWrap/>
            <w:vAlign w:val="bottom"/>
            <w:hideMark/>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2013</w:t>
            </w:r>
          </w:p>
        </w:tc>
        <w:tc>
          <w:tcPr>
            <w:tcW w:w="1418" w:type="dxa"/>
            <w:shd w:val="clear" w:color="auto" w:fill="auto"/>
            <w:noWrap/>
            <w:vAlign w:val="bottom"/>
            <w:hideMark/>
          </w:tcPr>
          <w:p w:rsidR="00507F51" w:rsidRPr="00B47D8E" w:rsidRDefault="00507F51" w:rsidP="000949C4">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56.557</w:t>
            </w:r>
            <w:r w:rsidRPr="00B47D8E">
              <w:rPr>
                <w:rFonts w:ascii="Calibri" w:eastAsia="Times New Roman" w:hAnsi="Calibri" w:cs="Times New Roman"/>
                <w:color w:val="000000"/>
                <w:lang w:eastAsia="pt-BR"/>
              </w:rPr>
              <w:t xml:space="preserve">,50 </w:t>
            </w:r>
          </w:p>
        </w:tc>
        <w:tc>
          <w:tcPr>
            <w:tcW w:w="140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73.552,50</w:t>
            </w:r>
            <w:r w:rsidRPr="00B47D8E">
              <w:rPr>
                <w:rFonts w:ascii="Calibri" w:eastAsia="Times New Roman" w:hAnsi="Calibri" w:cs="Times New Roman"/>
                <w:color w:val="000000"/>
                <w:lang w:eastAsia="pt-BR"/>
              </w:rPr>
              <w:t xml:space="preserve"> </w:t>
            </w:r>
          </w:p>
        </w:tc>
        <w:tc>
          <w:tcPr>
            <w:tcW w:w="1573"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5.000,00</w:t>
            </w:r>
            <w:r w:rsidRPr="00B47D8E">
              <w:rPr>
                <w:rFonts w:ascii="Calibri" w:eastAsia="Times New Roman" w:hAnsi="Calibri" w:cs="Times New Roman"/>
                <w:color w:val="000000"/>
                <w:lang w:eastAsia="pt-BR"/>
              </w:rPr>
              <w:t xml:space="preserve">   </w:t>
            </w:r>
          </w:p>
        </w:tc>
        <w:tc>
          <w:tcPr>
            <w:tcW w:w="1134" w:type="dxa"/>
            <w:shd w:val="clear" w:color="auto" w:fill="auto"/>
            <w:noWrap/>
            <w:vAlign w:val="bottom"/>
            <w:hideMark/>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60</w:t>
            </w:r>
            <w:r w:rsidRPr="00B47D8E">
              <w:rPr>
                <w:rFonts w:ascii="Calibri" w:eastAsia="Times New Roman" w:hAnsi="Calibri" w:cs="Times New Roman"/>
                <w:color w:val="000000"/>
                <w:lang w:eastAsia="pt-BR"/>
              </w:rPr>
              <w:t xml:space="preserve">0,00 </w:t>
            </w:r>
          </w:p>
        </w:tc>
        <w:tc>
          <w:tcPr>
            <w:tcW w:w="1545" w:type="dxa"/>
            <w:shd w:val="clear" w:color="auto" w:fill="auto"/>
            <w:noWrap/>
            <w:vAlign w:val="bottom"/>
            <w:hideMark/>
          </w:tcPr>
          <w:p w:rsidR="00507F51" w:rsidRPr="00B47D8E"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 xml:space="preserve"> R$  300.000,00</w:t>
            </w:r>
            <w:r w:rsidRPr="00B47D8E">
              <w:rPr>
                <w:rFonts w:ascii="Calibri" w:eastAsia="Times New Roman" w:hAnsi="Calibri" w:cs="Times New Roman"/>
                <w:color w:val="000000"/>
                <w:lang w:eastAsia="pt-BR"/>
              </w:rPr>
              <w:t xml:space="preserve">   </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w:t>
            </w:r>
          </w:p>
        </w:tc>
        <w:tc>
          <w:tcPr>
            <w:tcW w:w="1526" w:type="dxa"/>
            <w:shd w:val="clear" w:color="000000" w:fill="D7E4BC"/>
            <w:noWrap/>
            <w:vAlign w:val="bottom"/>
            <w:hideMark/>
          </w:tcPr>
          <w:p w:rsidR="00507F51" w:rsidRPr="00B47D8E" w:rsidRDefault="00767596" w:rsidP="00715746">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 xml:space="preserve"> R$    435.710,00</w:t>
            </w:r>
          </w:p>
        </w:tc>
      </w:tr>
      <w:tr w:rsidR="00507F51" w:rsidRPr="00B47D8E" w:rsidTr="00507F51">
        <w:trPr>
          <w:trHeight w:val="300"/>
        </w:trPr>
        <w:tc>
          <w:tcPr>
            <w:tcW w:w="724" w:type="dxa"/>
            <w:shd w:val="clear" w:color="000000" w:fill="F2DDDC"/>
            <w:noWrap/>
            <w:vAlign w:val="bottom"/>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2014</w:t>
            </w:r>
          </w:p>
        </w:tc>
        <w:tc>
          <w:tcPr>
            <w:tcW w:w="1418" w:type="dxa"/>
            <w:shd w:val="clear" w:color="auto" w:fill="auto"/>
            <w:noWrap/>
            <w:vAlign w:val="bottom"/>
          </w:tcPr>
          <w:p w:rsidR="00507F51" w:rsidRDefault="00507F51" w:rsidP="000949C4">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R$ 116.075,00</w:t>
            </w:r>
          </w:p>
        </w:tc>
        <w:tc>
          <w:tcPr>
            <w:tcW w:w="1403" w:type="dxa"/>
            <w:shd w:val="clear" w:color="auto" w:fill="auto"/>
            <w:noWrap/>
            <w:vAlign w:val="bottom"/>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84.183,00</w:t>
            </w:r>
          </w:p>
        </w:tc>
        <w:tc>
          <w:tcPr>
            <w:tcW w:w="1573" w:type="dxa"/>
            <w:shd w:val="clear" w:color="auto" w:fill="auto"/>
            <w:noWrap/>
            <w:vAlign w:val="bottom"/>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12.442,00</w:t>
            </w:r>
          </w:p>
        </w:tc>
        <w:tc>
          <w:tcPr>
            <w:tcW w:w="1134" w:type="dxa"/>
            <w:shd w:val="clear" w:color="auto" w:fill="auto"/>
            <w:noWrap/>
            <w:vAlign w:val="bottom"/>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200,00</w:t>
            </w:r>
          </w:p>
        </w:tc>
        <w:tc>
          <w:tcPr>
            <w:tcW w:w="1545" w:type="dxa"/>
            <w:shd w:val="clear" w:color="auto" w:fill="auto"/>
            <w:noWrap/>
            <w:vAlign w:val="bottom"/>
          </w:tcPr>
          <w:p w:rsidR="00507F51"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R$ 1.245.020,00</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w:t>
            </w:r>
          </w:p>
        </w:tc>
        <w:tc>
          <w:tcPr>
            <w:tcW w:w="1526" w:type="dxa"/>
            <w:shd w:val="clear" w:color="000000" w:fill="D7E4BC"/>
            <w:noWrap/>
            <w:vAlign w:val="bottom"/>
          </w:tcPr>
          <w:p w:rsidR="00507F51" w:rsidRPr="00B47D8E" w:rsidRDefault="00507F51" w:rsidP="00715746">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R$ 1.457.920,00</w:t>
            </w:r>
          </w:p>
        </w:tc>
      </w:tr>
      <w:tr w:rsidR="00507F51" w:rsidRPr="00B47D8E" w:rsidTr="00507F51">
        <w:trPr>
          <w:trHeight w:val="300"/>
        </w:trPr>
        <w:tc>
          <w:tcPr>
            <w:tcW w:w="724" w:type="dxa"/>
            <w:shd w:val="clear" w:color="000000" w:fill="F2DDDC"/>
            <w:noWrap/>
            <w:vAlign w:val="bottom"/>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2015</w:t>
            </w:r>
          </w:p>
        </w:tc>
        <w:tc>
          <w:tcPr>
            <w:tcW w:w="1418" w:type="dxa"/>
            <w:shd w:val="clear" w:color="auto" w:fill="auto"/>
            <w:noWrap/>
            <w:vAlign w:val="bottom"/>
          </w:tcPr>
          <w:p w:rsidR="00507F51" w:rsidRDefault="00507F51" w:rsidP="000949C4">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R$ 116.075,00</w:t>
            </w:r>
          </w:p>
        </w:tc>
        <w:tc>
          <w:tcPr>
            <w:tcW w:w="1403" w:type="dxa"/>
            <w:shd w:val="clear" w:color="auto" w:fill="auto"/>
            <w:noWrap/>
            <w:vAlign w:val="bottom"/>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68.226,00</w:t>
            </w:r>
          </w:p>
        </w:tc>
        <w:tc>
          <w:tcPr>
            <w:tcW w:w="1573" w:type="dxa"/>
            <w:shd w:val="clear" w:color="auto" w:fill="auto"/>
            <w:noWrap/>
            <w:vAlign w:val="bottom"/>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7.234,00</w:t>
            </w:r>
          </w:p>
        </w:tc>
        <w:tc>
          <w:tcPr>
            <w:tcW w:w="1134" w:type="dxa"/>
            <w:shd w:val="clear" w:color="auto" w:fill="auto"/>
            <w:noWrap/>
            <w:vAlign w:val="bottom"/>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320,00</w:t>
            </w:r>
          </w:p>
        </w:tc>
        <w:tc>
          <w:tcPr>
            <w:tcW w:w="1545" w:type="dxa"/>
            <w:shd w:val="clear" w:color="auto" w:fill="auto"/>
            <w:noWrap/>
            <w:vAlign w:val="bottom"/>
          </w:tcPr>
          <w:p w:rsidR="00507F51"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300.000,00</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w:t>
            </w:r>
          </w:p>
        </w:tc>
        <w:tc>
          <w:tcPr>
            <w:tcW w:w="1526" w:type="dxa"/>
            <w:shd w:val="clear" w:color="000000" w:fill="D7E4BC"/>
            <w:noWrap/>
            <w:vAlign w:val="bottom"/>
          </w:tcPr>
          <w:p w:rsidR="00507F51" w:rsidRPr="00B47D8E" w:rsidRDefault="00507F51" w:rsidP="00715746">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R$    491.855,00</w:t>
            </w:r>
          </w:p>
        </w:tc>
      </w:tr>
      <w:tr w:rsidR="00507F51" w:rsidRPr="00B47D8E" w:rsidTr="00507F51">
        <w:trPr>
          <w:trHeight w:val="300"/>
        </w:trPr>
        <w:tc>
          <w:tcPr>
            <w:tcW w:w="724" w:type="dxa"/>
            <w:shd w:val="clear" w:color="000000" w:fill="F2DDDC"/>
            <w:noWrap/>
            <w:vAlign w:val="bottom"/>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2016</w:t>
            </w:r>
          </w:p>
        </w:tc>
        <w:tc>
          <w:tcPr>
            <w:tcW w:w="1418" w:type="dxa"/>
            <w:shd w:val="clear" w:color="auto" w:fill="auto"/>
            <w:noWrap/>
            <w:vAlign w:val="bottom"/>
          </w:tcPr>
          <w:p w:rsidR="00507F51" w:rsidRDefault="00507F51" w:rsidP="000949C4">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R$ 116.075,00</w:t>
            </w:r>
          </w:p>
        </w:tc>
        <w:tc>
          <w:tcPr>
            <w:tcW w:w="1403" w:type="dxa"/>
            <w:shd w:val="clear" w:color="auto" w:fill="auto"/>
            <w:noWrap/>
            <w:vAlign w:val="bottom"/>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69.237,00</w:t>
            </w:r>
          </w:p>
        </w:tc>
        <w:tc>
          <w:tcPr>
            <w:tcW w:w="1573" w:type="dxa"/>
            <w:shd w:val="clear" w:color="auto" w:fill="auto"/>
            <w:noWrap/>
            <w:vAlign w:val="bottom"/>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6.200,00</w:t>
            </w:r>
          </w:p>
        </w:tc>
        <w:tc>
          <w:tcPr>
            <w:tcW w:w="1134" w:type="dxa"/>
            <w:shd w:val="clear" w:color="auto" w:fill="auto"/>
            <w:noWrap/>
            <w:vAlign w:val="bottom"/>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80,00</w:t>
            </w:r>
          </w:p>
        </w:tc>
        <w:tc>
          <w:tcPr>
            <w:tcW w:w="1545" w:type="dxa"/>
            <w:shd w:val="clear" w:color="auto" w:fill="auto"/>
            <w:noWrap/>
            <w:vAlign w:val="bottom"/>
          </w:tcPr>
          <w:p w:rsidR="00507F51"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w:t>
            </w:r>
          </w:p>
        </w:tc>
        <w:tc>
          <w:tcPr>
            <w:tcW w:w="1526" w:type="dxa"/>
            <w:shd w:val="clear" w:color="000000" w:fill="D7E4BC"/>
            <w:noWrap/>
            <w:vAlign w:val="bottom"/>
          </w:tcPr>
          <w:p w:rsidR="00507F51" w:rsidRPr="00B47D8E" w:rsidRDefault="00507F51" w:rsidP="00715746">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R$    191.592,00</w:t>
            </w:r>
          </w:p>
        </w:tc>
      </w:tr>
      <w:tr w:rsidR="00507F51" w:rsidRPr="00B47D8E" w:rsidTr="00507F51">
        <w:trPr>
          <w:trHeight w:val="300"/>
        </w:trPr>
        <w:tc>
          <w:tcPr>
            <w:tcW w:w="724" w:type="dxa"/>
            <w:shd w:val="clear" w:color="000000" w:fill="F2DDDC"/>
            <w:noWrap/>
            <w:vAlign w:val="bottom"/>
          </w:tcPr>
          <w:p w:rsidR="00507F51" w:rsidRPr="00B47D8E" w:rsidRDefault="00507F51" w:rsidP="00B47D8E">
            <w:pPr>
              <w:spacing w:after="0" w:line="240" w:lineRule="auto"/>
              <w:jc w:val="right"/>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2017</w:t>
            </w:r>
          </w:p>
        </w:tc>
        <w:tc>
          <w:tcPr>
            <w:tcW w:w="1418" w:type="dxa"/>
            <w:shd w:val="clear" w:color="auto" w:fill="auto"/>
            <w:noWrap/>
            <w:vAlign w:val="bottom"/>
          </w:tcPr>
          <w:p w:rsidR="00507F51" w:rsidRDefault="00507F51" w:rsidP="000949C4">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R$ 116.075,00</w:t>
            </w:r>
          </w:p>
        </w:tc>
        <w:tc>
          <w:tcPr>
            <w:tcW w:w="1403" w:type="dxa"/>
            <w:shd w:val="clear" w:color="auto" w:fill="auto"/>
            <w:noWrap/>
            <w:vAlign w:val="bottom"/>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67.661,00</w:t>
            </w:r>
          </w:p>
        </w:tc>
        <w:tc>
          <w:tcPr>
            <w:tcW w:w="1573" w:type="dxa"/>
            <w:shd w:val="clear" w:color="auto" w:fill="auto"/>
            <w:noWrap/>
            <w:vAlign w:val="bottom"/>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5.930,00</w:t>
            </w:r>
          </w:p>
        </w:tc>
        <w:tc>
          <w:tcPr>
            <w:tcW w:w="1134" w:type="dxa"/>
            <w:shd w:val="clear" w:color="auto" w:fill="auto"/>
            <w:noWrap/>
            <w:vAlign w:val="bottom"/>
          </w:tcPr>
          <w:p w:rsidR="00507F51" w:rsidRPr="00B47D8E" w:rsidRDefault="00507F51" w:rsidP="0039321C">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80,00</w:t>
            </w:r>
          </w:p>
        </w:tc>
        <w:tc>
          <w:tcPr>
            <w:tcW w:w="1545" w:type="dxa"/>
            <w:shd w:val="clear" w:color="auto" w:fill="auto"/>
            <w:noWrap/>
            <w:vAlign w:val="bottom"/>
          </w:tcPr>
          <w:p w:rsidR="00507F51" w:rsidRDefault="00507F51" w:rsidP="00B47D8E">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R$    150.000,00</w:t>
            </w:r>
          </w:p>
        </w:tc>
        <w:tc>
          <w:tcPr>
            <w:tcW w:w="1134" w:type="dxa"/>
          </w:tcPr>
          <w:p w:rsidR="00507F51" w:rsidRPr="00507F51" w:rsidRDefault="00507F51" w:rsidP="004101D1">
            <w:pPr>
              <w:spacing w:after="0" w:line="240" w:lineRule="auto"/>
              <w:ind w:left="-27" w:firstLine="27"/>
              <w:rPr>
                <w:rFonts w:ascii="Calibri" w:eastAsia="Times New Roman" w:hAnsi="Calibri" w:cs="Times New Roman"/>
                <w:bCs/>
                <w:color w:val="000000"/>
                <w:lang w:eastAsia="pt-BR"/>
              </w:rPr>
            </w:pPr>
            <w:r w:rsidRPr="00507F51">
              <w:rPr>
                <w:rFonts w:ascii="Calibri" w:eastAsia="Times New Roman" w:hAnsi="Calibri" w:cs="Times New Roman"/>
                <w:bCs/>
                <w:color w:val="000000"/>
                <w:lang w:eastAsia="pt-BR"/>
              </w:rPr>
              <w:t>R$ 5.009,35</w:t>
            </w:r>
          </w:p>
        </w:tc>
        <w:tc>
          <w:tcPr>
            <w:tcW w:w="1526" w:type="dxa"/>
            <w:shd w:val="clear" w:color="000000" w:fill="D7E4BC"/>
            <w:noWrap/>
            <w:vAlign w:val="bottom"/>
          </w:tcPr>
          <w:p w:rsidR="00507F51" w:rsidRPr="00B47D8E" w:rsidRDefault="005963FB" w:rsidP="00715746">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R$    344.755,35</w:t>
            </w:r>
          </w:p>
        </w:tc>
      </w:tr>
      <w:tr w:rsidR="00507F51" w:rsidRPr="00B47D8E" w:rsidTr="00507F51">
        <w:trPr>
          <w:trHeight w:val="300"/>
        </w:trPr>
        <w:tc>
          <w:tcPr>
            <w:tcW w:w="724" w:type="dxa"/>
            <w:shd w:val="clear" w:color="auto" w:fill="auto"/>
            <w:noWrap/>
            <w:vAlign w:val="bottom"/>
            <w:hideMark/>
          </w:tcPr>
          <w:p w:rsidR="00507F51" w:rsidRPr="00B47D8E" w:rsidRDefault="00507F51" w:rsidP="00B47D8E">
            <w:pPr>
              <w:spacing w:after="0" w:line="240" w:lineRule="auto"/>
              <w:rPr>
                <w:rFonts w:ascii="Calibri" w:eastAsia="Times New Roman" w:hAnsi="Calibri" w:cs="Times New Roman"/>
                <w:b/>
                <w:bCs/>
                <w:color w:val="000000"/>
                <w:lang w:eastAsia="pt-BR"/>
              </w:rPr>
            </w:pPr>
            <w:r w:rsidRPr="00B47D8E">
              <w:rPr>
                <w:rFonts w:ascii="Calibri" w:eastAsia="Times New Roman" w:hAnsi="Calibri" w:cs="Times New Roman"/>
                <w:b/>
                <w:bCs/>
                <w:color w:val="000000"/>
                <w:lang w:eastAsia="pt-BR"/>
              </w:rPr>
              <w:t> </w:t>
            </w:r>
          </w:p>
        </w:tc>
        <w:tc>
          <w:tcPr>
            <w:tcW w:w="1418" w:type="dxa"/>
            <w:shd w:val="clear" w:color="000000" w:fill="FFFF99"/>
            <w:noWrap/>
            <w:vAlign w:val="bottom"/>
            <w:hideMark/>
          </w:tcPr>
          <w:p w:rsidR="00507F51" w:rsidRPr="00B47D8E" w:rsidRDefault="00507F51" w:rsidP="00715746">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 xml:space="preserve"> R$   690.530</w:t>
            </w:r>
            <w:r w:rsidRPr="00B47D8E">
              <w:rPr>
                <w:rFonts w:ascii="Calibri" w:eastAsia="Times New Roman" w:hAnsi="Calibri" w:cs="Times New Roman"/>
                <w:b/>
                <w:bCs/>
                <w:color w:val="000000"/>
                <w:lang w:eastAsia="pt-BR"/>
              </w:rPr>
              <w:t xml:space="preserve">,00 </w:t>
            </w:r>
          </w:p>
        </w:tc>
        <w:tc>
          <w:tcPr>
            <w:tcW w:w="1403" w:type="dxa"/>
            <w:shd w:val="clear" w:color="000000" w:fill="FFFF99"/>
            <w:noWrap/>
            <w:vAlign w:val="bottom"/>
            <w:hideMark/>
          </w:tcPr>
          <w:p w:rsidR="00507F51" w:rsidRPr="00B47D8E" w:rsidRDefault="00507F51" w:rsidP="00B47D8E">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 xml:space="preserve"> R$ 841.900,63</w:t>
            </w:r>
          </w:p>
        </w:tc>
        <w:tc>
          <w:tcPr>
            <w:tcW w:w="1573" w:type="dxa"/>
            <w:shd w:val="clear" w:color="000000" w:fill="FFFF99"/>
            <w:noWrap/>
            <w:vAlign w:val="bottom"/>
            <w:hideMark/>
          </w:tcPr>
          <w:p w:rsidR="00507F51" w:rsidRPr="00B47D8E" w:rsidRDefault="00507F51" w:rsidP="00B47D8E">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 xml:space="preserve"> R$  146.337,00</w:t>
            </w:r>
          </w:p>
        </w:tc>
        <w:tc>
          <w:tcPr>
            <w:tcW w:w="1134" w:type="dxa"/>
            <w:shd w:val="clear" w:color="000000" w:fill="FFFF99"/>
            <w:noWrap/>
            <w:vAlign w:val="bottom"/>
            <w:hideMark/>
          </w:tcPr>
          <w:p w:rsidR="00507F51" w:rsidRPr="00B47D8E" w:rsidRDefault="00507F51" w:rsidP="0039321C">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 xml:space="preserve"> R$   1.620,00         </w:t>
            </w:r>
          </w:p>
        </w:tc>
        <w:tc>
          <w:tcPr>
            <w:tcW w:w="1545" w:type="dxa"/>
            <w:shd w:val="clear" w:color="000000" w:fill="FFFF99"/>
            <w:noWrap/>
            <w:vAlign w:val="bottom"/>
            <w:hideMark/>
          </w:tcPr>
          <w:p w:rsidR="00507F51" w:rsidRPr="00B47D8E" w:rsidRDefault="00507F51" w:rsidP="00B47D8E">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 xml:space="preserve"> R$ </w:t>
            </w:r>
            <w:r w:rsidRPr="00B47D8E">
              <w:rPr>
                <w:rFonts w:ascii="Calibri" w:eastAsia="Times New Roman" w:hAnsi="Calibri" w:cs="Times New Roman"/>
                <w:b/>
                <w:bCs/>
                <w:color w:val="000000"/>
                <w:lang w:eastAsia="pt-BR"/>
              </w:rPr>
              <w:t xml:space="preserve"> </w:t>
            </w:r>
            <w:r>
              <w:rPr>
                <w:rFonts w:ascii="Calibri" w:eastAsia="Times New Roman" w:hAnsi="Calibri" w:cs="Times New Roman"/>
                <w:b/>
                <w:bCs/>
                <w:color w:val="000000"/>
                <w:lang w:eastAsia="pt-BR"/>
              </w:rPr>
              <w:t>3.327.554,00</w:t>
            </w:r>
          </w:p>
        </w:tc>
        <w:tc>
          <w:tcPr>
            <w:tcW w:w="1134" w:type="dxa"/>
            <w:shd w:val="clear" w:color="000000" w:fill="FCD5B4"/>
          </w:tcPr>
          <w:p w:rsidR="00507F51" w:rsidRDefault="00507F51" w:rsidP="004101D1">
            <w:pPr>
              <w:spacing w:after="0" w:line="240" w:lineRule="auto"/>
              <w:ind w:left="-27" w:firstLine="27"/>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R$ 5.009,35</w:t>
            </w:r>
          </w:p>
        </w:tc>
        <w:tc>
          <w:tcPr>
            <w:tcW w:w="1526" w:type="dxa"/>
            <w:shd w:val="clear" w:color="000000" w:fill="FCD5B4"/>
            <w:noWrap/>
            <w:vAlign w:val="bottom"/>
            <w:hideMark/>
          </w:tcPr>
          <w:p w:rsidR="00507F51" w:rsidRPr="00B47D8E" w:rsidRDefault="00507F51" w:rsidP="0039321C">
            <w:pPr>
              <w:spacing w:after="0" w:line="240" w:lineRule="auto"/>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 xml:space="preserve"> R$</w:t>
            </w:r>
            <w:r w:rsidRPr="00B47D8E">
              <w:rPr>
                <w:rFonts w:ascii="Calibri" w:eastAsia="Times New Roman" w:hAnsi="Calibri" w:cs="Times New Roman"/>
                <w:b/>
                <w:bCs/>
                <w:color w:val="000000"/>
                <w:lang w:eastAsia="pt-BR"/>
              </w:rPr>
              <w:t xml:space="preserve"> </w:t>
            </w:r>
            <w:r>
              <w:rPr>
                <w:rFonts w:ascii="Calibri" w:eastAsia="Times New Roman" w:hAnsi="Calibri" w:cs="Times New Roman"/>
                <w:b/>
                <w:bCs/>
                <w:color w:val="000000"/>
                <w:lang w:eastAsia="pt-BR"/>
              </w:rPr>
              <w:t>5.012.950,98</w:t>
            </w:r>
          </w:p>
        </w:tc>
      </w:tr>
    </w:tbl>
    <w:p w:rsidR="00311B09" w:rsidRDefault="00311B09" w:rsidP="00156DBE">
      <w:pPr>
        <w:jc w:val="both"/>
      </w:pPr>
    </w:p>
    <w:p w:rsidR="0039321C" w:rsidRDefault="0039321C" w:rsidP="00156DBE">
      <w:pPr>
        <w:jc w:val="both"/>
      </w:pPr>
    </w:p>
    <w:p w:rsidR="00FB7BAE" w:rsidRDefault="00FB7BAE" w:rsidP="00156DBE">
      <w:pPr>
        <w:jc w:val="both"/>
        <w:rPr>
          <w:noProof/>
          <w:lang w:eastAsia="pt-BR"/>
        </w:rPr>
      </w:pPr>
    </w:p>
    <w:p w:rsidR="00FB7BAE" w:rsidRDefault="00FB7BAE" w:rsidP="00156DBE">
      <w:pPr>
        <w:jc w:val="both"/>
        <w:rPr>
          <w:noProof/>
          <w:lang w:eastAsia="pt-BR"/>
        </w:rPr>
      </w:pPr>
    </w:p>
    <w:p w:rsidR="00FB7BAE" w:rsidRDefault="00FB7BAE" w:rsidP="00156DBE">
      <w:pPr>
        <w:jc w:val="both"/>
        <w:rPr>
          <w:noProof/>
          <w:lang w:eastAsia="pt-BR"/>
        </w:rPr>
      </w:pPr>
    </w:p>
    <w:p w:rsidR="0039321C" w:rsidRDefault="00AC6B24" w:rsidP="00156DBE">
      <w:pPr>
        <w:jc w:val="both"/>
      </w:pPr>
      <w:r>
        <w:rPr>
          <w:noProof/>
          <w:lang w:eastAsia="pt-BR"/>
        </w:rPr>
        <w:lastRenderedPageBreak/>
        <w:drawing>
          <wp:inline distT="0" distB="0" distL="0" distR="0" wp14:anchorId="77ADBC72" wp14:editId="68D279D5">
            <wp:extent cx="5546785" cy="2941608"/>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592642">
        <w:t xml:space="preserve"> </w:t>
      </w:r>
    </w:p>
    <w:p w:rsidR="00592642" w:rsidRDefault="00592642" w:rsidP="00156DBE">
      <w:pPr>
        <w:jc w:val="both"/>
      </w:pPr>
    </w:p>
    <w:p w:rsidR="00592642" w:rsidRPr="00592642" w:rsidRDefault="00592642" w:rsidP="00156DBE">
      <w:pPr>
        <w:jc w:val="both"/>
        <w:rPr>
          <w:b/>
        </w:rPr>
      </w:pPr>
      <w:r w:rsidRPr="00AC6B24">
        <w:rPr>
          <w:b/>
          <w:highlight w:val="yellow"/>
        </w:rPr>
        <w:t>Análise de evolução financeira Ser em Cena</w:t>
      </w:r>
    </w:p>
    <w:p w:rsidR="00592642" w:rsidRDefault="00592642" w:rsidP="00156DBE">
      <w:pPr>
        <w:jc w:val="both"/>
      </w:pPr>
    </w:p>
    <w:p w:rsidR="00592642" w:rsidRDefault="00592642" w:rsidP="00156DBE">
      <w:pPr>
        <w:jc w:val="both"/>
      </w:pPr>
      <w:r>
        <w:t>A</w:t>
      </w:r>
      <w:r w:rsidR="00D07483">
        <w:t xml:space="preserve"> Ser em Cena ao longo de seus 15</w:t>
      </w:r>
      <w:r>
        <w:t xml:space="preserve"> anos têm demonstrado melhoria tanto na qualidade dos serviços prestados, quanto na quantidade de atendimentos realizados. Ao mesmo tempo tem buscado uma maior atuação junto à sociedade com esforços para a busca de recursos financeiros e materiais para o seu crescimento e melhoria de sua atuação como um todo (melhoria de infraestrutura, melhoria dos meios de comunicação, maior divulgação de suas atividades, reformulação de normas e procedimentos, replanejamento de atividades e metas a serem atingidas). </w:t>
      </w:r>
    </w:p>
    <w:p w:rsidR="00592642" w:rsidRDefault="00D07483" w:rsidP="00156DBE">
      <w:pPr>
        <w:jc w:val="both"/>
      </w:pPr>
      <w:r>
        <w:t>Ao longo destes 15</w:t>
      </w:r>
      <w:r w:rsidR="00592642">
        <w:t xml:space="preserve"> anos de existência da Ser em Cena foi feita a capta</w:t>
      </w:r>
      <w:r w:rsidR="00FA0A99">
        <w:t>ção</w:t>
      </w:r>
      <w:r>
        <w:t xml:space="preserve"> total de recursos de R$ 5.012.950,98</w:t>
      </w:r>
      <w:r w:rsidR="00592642">
        <w:t xml:space="preserve">. </w:t>
      </w:r>
    </w:p>
    <w:p w:rsidR="00592642" w:rsidRDefault="00D07483" w:rsidP="00156DBE">
      <w:pPr>
        <w:jc w:val="both"/>
      </w:pPr>
      <w:r>
        <w:t>Nos primeiros 7 anos (de 2003 a</w:t>
      </w:r>
      <w:r w:rsidR="00592642">
        <w:t xml:space="preserve"> 2009) durante a primeira gestão foi feita a</w:t>
      </w:r>
      <w:r>
        <w:t xml:space="preserve"> captação total de R$ 475.066,00</w:t>
      </w:r>
      <w:r w:rsidR="00592642">
        <w:t xml:space="preserve">, o que equivale a uma captação </w:t>
      </w:r>
      <w:r w:rsidRPr="00D07483">
        <w:rPr>
          <w:b/>
        </w:rPr>
        <w:t>anual</w:t>
      </w:r>
      <w:r>
        <w:t xml:space="preserve"> aproximada de R$ 67.866,57</w:t>
      </w:r>
      <w:r w:rsidR="00592642">
        <w:t xml:space="preserve">. </w:t>
      </w:r>
    </w:p>
    <w:p w:rsidR="00592642" w:rsidRDefault="00D07483" w:rsidP="00156DBE">
      <w:pPr>
        <w:jc w:val="both"/>
      </w:pPr>
      <w:r>
        <w:t>Nos últimos 8 anos (de 2010 a 2017</w:t>
      </w:r>
      <w:r w:rsidR="00592642">
        <w:t>) após a mudança de gestão foi fe</w:t>
      </w:r>
      <w:r w:rsidR="00FA0A99">
        <w:t>it</w:t>
      </w:r>
      <w:r>
        <w:t>a a captação total de R$ 4.537.884,98</w:t>
      </w:r>
      <w:r w:rsidR="00592642">
        <w:t xml:space="preserve">, o que equivale a uma captação </w:t>
      </w:r>
      <w:r w:rsidR="00592642" w:rsidRPr="00D07483">
        <w:rPr>
          <w:b/>
        </w:rPr>
        <w:t>anual</w:t>
      </w:r>
      <w:r w:rsidR="00592642">
        <w:t xml:space="preserve"> aproximada de R$ </w:t>
      </w:r>
      <w:r>
        <w:t>567.235,62</w:t>
      </w:r>
      <w:r w:rsidR="008D0F28">
        <w:t>.</w:t>
      </w:r>
    </w:p>
    <w:p w:rsidR="008D0F28" w:rsidRDefault="008D0F28" w:rsidP="00156DBE">
      <w:pPr>
        <w:jc w:val="both"/>
      </w:pPr>
      <w:r>
        <w:t xml:space="preserve">Ou seja, houve um aumento a partir de 2010 na </w:t>
      </w:r>
      <w:r w:rsidR="006C267C">
        <w:t>captação anual de recursos de 7</w:t>
      </w:r>
      <w:r w:rsidR="00D07483">
        <w:t>35,56</w:t>
      </w:r>
      <w:r>
        <w:t>% sobre as captações de recursos feitas nos anos ante</w:t>
      </w:r>
      <w:r w:rsidR="00D25F3F">
        <w:t>r</w:t>
      </w:r>
      <w:r>
        <w:t xml:space="preserve">iores, além de uma melhora considerável em todos os processos, infraestrutura, recursos humanos, apresentação de espetáculos teatrais, divulgação e serviços prestados em geral. </w:t>
      </w:r>
    </w:p>
    <w:p w:rsidR="00592642" w:rsidRDefault="008D0F28" w:rsidP="00D07483">
      <w:pPr>
        <w:jc w:val="both"/>
      </w:pPr>
      <w:r>
        <w:t>Estes cálculos foram</w:t>
      </w:r>
      <w:r w:rsidR="00D07483">
        <w:t xml:space="preserve"> feitos com base nos últimos quinze</w:t>
      </w:r>
      <w:r>
        <w:t xml:space="preserve"> anos</w:t>
      </w:r>
      <w:r w:rsidR="00D07483">
        <w:t xml:space="preserve"> e fazendo uma análise geral e resumida temos:</w:t>
      </w:r>
    </w:p>
    <w:p w:rsidR="00D07483" w:rsidRDefault="00D07483" w:rsidP="00D07483">
      <w:pPr>
        <w:jc w:val="both"/>
      </w:pPr>
      <w:r w:rsidRPr="00D07483">
        <w:rPr>
          <w:u w:val="single"/>
        </w:rPr>
        <w:lastRenderedPageBreak/>
        <w:t>Doações de produtos e serviços:</w:t>
      </w:r>
      <w:r>
        <w:t xml:space="preserve"> Tivemos uma doação de produtos e serviços no total de R$ 690.530,00 nos últimos 8 anos. (Não temos dados anteriores a 2010 registrados). Isso representa uma média anual de R$ 86.316,25.</w:t>
      </w:r>
    </w:p>
    <w:p w:rsidR="00D07483" w:rsidRDefault="00D07483" w:rsidP="00D07483">
      <w:pPr>
        <w:jc w:val="both"/>
      </w:pPr>
      <w:r w:rsidRPr="00D07483">
        <w:rPr>
          <w:u w:val="single"/>
        </w:rPr>
        <w:t>Doações de recursos financeiros de pessoas físicas e jurídicas</w:t>
      </w:r>
      <w:r>
        <w:t>: Tivemos um total de R$ 841.900,00 de doações financeiras nos últimos 15 anos. Isso representa uma média anual de R$ 56.127,00.</w:t>
      </w:r>
    </w:p>
    <w:p w:rsidR="00D07483" w:rsidRDefault="00D07483" w:rsidP="00D07483">
      <w:pPr>
        <w:jc w:val="both"/>
      </w:pPr>
      <w:r>
        <w:t>R$ 265.066,00 foram captados nos primeiros 7 anos de existência da Ser em Cena (de 2003 a 2009). Média anual de R$ 37.866,57</w:t>
      </w:r>
      <w:r w:rsidR="006C267C">
        <w:t>.</w:t>
      </w:r>
    </w:p>
    <w:p w:rsidR="006C267C" w:rsidRDefault="006C267C" w:rsidP="00D07483">
      <w:pPr>
        <w:jc w:val="both"/>
      </w:pPr>
      <w:r>
        <w:t xml:space="preserve">R$ 576.834,00 foram captados nos últimos 8 anos de existência da Ser em Cena (de 2010 a 2017). Média anual de R$ 72.834,00. </w:t>
      </w:r>
    </w:p>
    <w:p w:rsidR="006C267C" w:rsidRDefault="006C267C" w:rsidP="00D07483">
      <w:pPr>
        <w:jc w:val="both"/>
      </w:pPr>
      <w:r>
        <w:t xml:space="preserve">Houve um aumento na captação de recursos financeiros de 92,34% na doação de recursos financeiros, levando em conta as comparações mensais. </w:t>
      </w:r>
    </w:p>
    <w:p w:rsidR="006C267C" w:rsidRDefault="006C267C" w:rsidP="00D07483">
      <w:pPr>
        <w:jc w:val="both"/>
      </w:pPr>
      <w:r>
        <w:t xml:space="preserve">Tivemos picos de doações no ano de 2009 (R$ 77.000,00), 2012 (R$ 78.00000) e 2014 (R$ 84.000,00). No ano de 2017 as doações anuais caíram para R$ 67.000,00. Tal mudança ocorreu porque priorizamos a captação de recursos via projetos com leis de incentivo fiscal, campanhas de divulgação da Ser em Cena e manutenção da sede. Em 2018 voltaremos a focar nas doações de pessoas físicas e jurídicas. </w:t>
      </w:r>
    </w:p>
    <w:p w:rsidR="006C267C" w:rsidRDefault="006C267C" w:rsidP="00D07483">
      <w:pPr>
        <w:jc w:val="both"/>
      </w:pPr>
      <w:r w:rsidRPr="00A8517B">
        <w:rPr>
          <w:u w:val="single"/>
        </w:rPr>
        <w:t>Ingressos de espetáculos</w:t>
      </w:r>
      <w:r>
        <w:t xml:space="preserve">: Tivemos um total de R$ 146.337,00 em compra de ingressos para nossos espetáculos teatrais nos últimos 15 anos. Isso representa uma média anual de R$ 9.755,80. </w:t>
      </w:r>
    </w:p>
    <w:p w:rsidR="006C267C" w:rsidRDefault="006C267C" w:rsidP="00D07483">
      <w:pPr>
        <w:jc w:val="both"/>
      </w:pPr>
      <w:r>
        <w:t>R$ 90.000,00 foram captados entre os anos de 2003 e 2009. Isto representa uma média anual de R$ 12.857,14.</w:t>
      </w:r>
    </w:p>
    <w:p w:rsidR="006C267C" w:rsidRDefault="006C267C" w:rsidP="00D07483">
      <w:pPr>
        <w:jc w:val="both"/>
      </w:pPr>
      <w:r>
        <w:t xml:space="preserve"> R$ 56.337,00 foram captados de 2010 a 2017. Isto representa uma média anual de R$ 7.042,13.</w:t>
      </w:r>
    </w:p>
    <w:p w:rsidR="006C267C" w:rsidRDefault="006C267C" w:rsidP="00D07483">
      <w:pPr>
        <w:jc w:val="both"/>
      </w:pPr>
      <w:r>
        <w:t xml:space="preserve">Houve uma queda na captação de recursos via ingressos no valor de R$ </w:t>
      </w:r>
      <w:r w:rsidR="00A8517B">
        <w:t xml:space="preserve">33.663,00. Ou R$ 5.812,01 por ano. </w:t>
      </w:r>
    </w:p>
    <w:p w:rsidR="00A8517B" w:rsidRDefault="00A8517B" w:rsidP="00D07483">
      <w:pPr>
        <w:jc w:val="both"/>
      </w:pPr>
      <w:r>
        <w:t xml:space="preserve">Tal queda de arrecadação se dá em função de priorizarmos a divulgação da Ser em Cena e suas atividades por meio dos espetáculos teatrais, colocando ingressos a disposição por valores baixos (em média R$ 20,00 inteira e R$ 10,00 meia entrada), além de priorizarmos a democratização cultural (pessoas de baixa renda e com deficiência teriam maior condição de compra). </w:t>
      </w:r>
    </w:p>
    <w:p w:rsidR="00A8517B" w:rsidRDefault="00A8517B" w:rsidP="00D07483">
      <w:pPr>
        <w:jc w:val="both"/>
      </w:pPr>
      <w:r>
        <w:t xml:space="preserve">Vale lembrar que este valor de R$ 90.000,00 captados via ingressos entre os anos de 2003 e 2009 não tem comprovação, e nos foi passado pela gestão anterior. </w:t>
      </w:r>
    </w:p>
    <w:p w:rsidR="00A8517B" w:rsidRDefault="00A8517B" w:rsidP="00D07483">
      <w:pPr>
        <w:jc w:val="both"/>
      </w:pPr>
      <w:r w:rsidRPr="00A8517B">
        <w:rPr>
          <w:u w:val="single"/>
        </w:rPr>
        <w:t>Camisetas Ser em Cena:</w:t>
      </w:r>
      <w:r>
        <w:t xml:space="preserve"> a camiseta foi produzida com o intuito de divulgar nosso nome e nossa marca e foi feita para uso de nossos beneficiários (para que pudessem usar em aula e para identificá-los quando fazemos os passeios culturais ou apresentações teatrais). Não foi um produto criado para captação de recursos, mas, como nossos alunos nos pediram para comprar a camiseta para presentear familiares e amigos, colocamos a camiseta a preço de valor de produção. </w:t>
      </w:r>
    </w:p>
    <w:p w:rsidR="00A8517B" w:rsidRDefault="00A8517B" w:rsidP="00D07483">
      <w:pPr>
        <w:jc w:val="both"/>
      </w:pPr>
      <w:r>
        <w:lastRenderedPageBreak/>
        <w:t xml:space="preserve">O valor captado com as camisetas de 2012 (quando foram produzidas) até 2017 foi de R$ 1.620,00. </w:t>
      </w:r>
    </w:p>
    <w:p w:rsidR="00A8517B" w:rsidRDefault="00A8517B" w:rsidP="00D07483">
      <w:pPr>
        <w:jc w:val="both"/>
      </w:pPr>
      <w:r w:rsidRPr="00A8517B">
        <w:rPr>
          <w:u w:val="single"/>
        </w:rPr>
        <w:t>Nota Fiscal Paulista</w:t>
      </w:r>
      <w:r>
        <w:t>: o programa de doações de Nota Fiscal Paulista foi criado pelo governo do Estado de São Paulo para apoiar entidades sem fins lucrativos. Para que a entidade possa receber a doação de notas fiscais recebidas por terceiros foi necessário que tivéssemos cadastro aprovado pelo COMAS (Conselho Municipal de Assistência Social) e DRAD (Delegacia Regional de Assistência e Desenvolvimento Social). O processo para conseguir tais cadastros foi longo e nos qualificamos para a captação no primeiro semestre de 2016.</w:t>
      </w:r>
      <w:r w:rsidR="00B55BCF">
        <w:t xml:space="preserve"> Desta forma, cadastrávamos mensalmente diversas notas que somavam por mês o valor de aproximadamente R$ 500.000,00, mas os créditos oriundos destas notas são um pequeno percentual. </w:t>
      </w:r>
    </w:p>
    <w:p w:rsidR="00B55BCF" w:rsidRDefault="00B55BCF" w:rsidP="00D07483">
      <w:pPr>
        <w:jc w:val="both"/>
      </w:pPr>
      <w:r>
        <w:t>No ano de 2017 recebemos o valor de R$ 5.009,35 referente ao crédito das notas fiscais doadas e lançadas no segundo semestre de 2016 e primeiro semestre de 2017.</w:t>
      </w:r>
    </w:p>
    <w:p w:rsidR="00615196" w:rsidRDefault="00B55BCF" w:rsidP="00D07483">
      <w:pPr>
        <w:jc w:val="both"/>
      </w:pPr>
      <w:r w:rsidRPr="00615196">
        <w:rPr>
          <w:u w:val="single"/>
        </w:rPr>
        <w:t>Captação de recursos via projetos amparados por leis de incentivo fiscal</w:t>
      </w:r>
      <w:r>
        <w:t xml:space="preserve">: </w:t>
      </w:r>
      <w:r w:rsidR="00615196">
        <w:t>A Ser em Cena têm conseguido manter suas atividades principalmente com captação de recursos por meio de projetos amparados por leis de incentivos fiscais. Nos seus 15 anos de existência captamos o total de R$ 3.327.554,00 por meio destes projetos. Isso nos dá uma média de R$ 221.836,93 anual.</w:t>
      </w:r>
    </w:p>
    <w:p w:rsidR="00615196" w:rsidRDefault="00615196" w:rsidP="00D07483">
      <w:pPr>
        <w:jc w:val="both"/>
      </w:pPr>
      <w:r>
        <w:t xml:space="preserve">De 2003 a 2009 captamos o total de R$ </w:t>
      </w:r>
      <w:r w:rsidR="00417904">
        <w:t>120.000,00. Isso representa uma média anual de R$ 17.142,86.</w:t>
      </w:r>
    </w:p>
    <w:p w:rsidR="00417904" w:rsidRDefault="00417904" w:rsidP="00D07483">
      <w:pPr>
        <w:jc w:val="both"/>
      </w:pPr>
      <w:r>
        <w:t xml:space="preserve">De 2010 a 2017 captamos o total de R$ 3.207.554,00. Isso representa uma média anual de R$ 400.944,00.  Tivemos um crescimento na captação de 2.572% de uma gestão para a outra. Se fizermos o comparativo mensal de captação, o crescimento foi de 2.239%. </w:t>
      </w:r>
    </w:p>
    <w:p w:rsidR="00417904" w:rsidRDefault="00417904" w:rsidP="00D07483">
      <w:pPr>
        <w:jc w:val="both"/>
      </w:pPr>
      <w:r>
        <w:t xml:space="preserve">Tivemos um pico de captação em 2014 de R$ 1.245.00,00 (sendo R$ 945.020,00 via PRONAS e R$ 300.000,00 via Rouanet). No ano de 2015 tivemos nova captação via Rouanet no valor de R$ 300.000,00. No ano de 2016 não houve captação, pois, os projetos aprovados têm prazo de 2 anos para serem executados ou o recurso deve voltar ao governo. Como já tínhamos um projeto com duração de dois anos (PRONAS) e um projeto com duração de 7 meses (Rouanet), os projetos que captamos em 2014 e 2015 deveriam ser realizados: PRONAS (segundo semestre de 2015 ao final do primeiro semestre de 2017) e Rouanet (segundo semestre de 2017). Ficamos preocupados em captar a verba e não poder utilizar por termos outros projetos em andamento. </w:t>
      </w:r>
    </w:p>
    <w:p w:rsidR="00417904" w:rsidRPr="00126088" w:rsidRDefault="00417904" w:rsidP="00D07483">
      <w:pPr>
        <w:jc w:val="both"/>
        <w:rPr>
          <w:b/>
        </w:rPr>
      </w:pPr>
      <w:r w:rsidRPr="00126088">
        <w:rPr>
          <w:b/>
        </w:rPr>
        <w:t xml:space="preserve">Conclusão: </w:t>
      </w:r>
    </w:p>
    <w:p w:rsidR="00417904" w:rsidRDefault="00417904" w:rsidP="00D07483">
      <w:pPr>
        <w:jc w:val="both"/>
      </w:pPr>
      <w:r>
        <w:t xml:space="preserve">De 2003 a 2009 tivemos a primeira gestão da Ser em Cena e a partir de 2010 começamos a traçar planos de ação, estratégias e objetivos a serem atingidos. Por meio das atividades descritas e captações realizadas atingimos o objetivo determinado. </w:t>
      </w:r>
    </w:p>
    <w:p w:rsidR="00417904" w:rsidRDefault="00417904" w:rsidP="00D07483">
      <w:pPr>
        <w:jc w:val="both"/>
      </w:pPr>
      <w:r>
        <w:t xml:space="preserve">O aumento de captação de recursos de diversas formas aumentou em </w:t>
      </w:r>
      <w:r w:rsidR="00126088">
        <w:t xml:space="preserve">855% de uma gestão para a outra, num tempo de captação aproximadamente igual das duas gestões. </w:t>
      </w:r>
    </w:p>
    <w:p w:rsidR="00126088" w:rsidRDefault="00126088" w:rsidP="00D07483">
      <w:pPr>
        <w:jc w:val="both"/>
      </w:pPr>
      <w:r>
        <w:t xml:space="preserve">Entre os anos de 2010 e 2017 focamos em melhorar a nossa sede, organização de documentos e informações, elaboração de planejamentos e metas, criação de documentos e avaliações de controles quantitativos e qualitativos, divulgação do nome e da marca Ser em Cena, melhoria dos </w:t>
      </w:r>
      <w:r>
        <w:lastRenderedPageBreak/>
        <w:t xml:space="preserve">processos e resultados, credenciamento em diversos órgãos públicos, divulgação por meios diversos e captação de recursos por meio de campanhas e projetos incentivados por leis de isenção fiscal. </w:t>
      </w:r>
    </w:p>
    <w:p w:rsidR="00126088" w:rsidRDefault="00126088" w:rsidP="00D07483">
      <w:pPr>
        <w:jc w:val="both"/>
      </w:pPr>
      <w:r>
        <w:t>Obtivemos êxito em nossa jornada e após análise levantada destes anos, temos novos focos para trabalharmos a partir de 2018. São eles:</w:t>
      </w:r>
    </w:p>
    <w:p w:rsidR="00126088" w:rsidRDefault="00126088" w:rsidP="00D07483">
      <w:pPr>
        <w:jc w:val="both"/>
      </w:pPr>
      <w:r>
        <w:t>- Campanha para inclusão do Dia da Afasia no calendário oficial nacional</w:t>
      </w:r>
    </w:p>
    <w:p w:rsidR="00126088" w:rsidRDefault="00126088" w:rsidP="00D07483">
      <w:pPr>
        <w:jc w:val="both"/>
      </w:pPr>
      <w:r>
        <w:t>- Aumento de doadores de recursos financeiros mensais (pessoa física e jurídica)</w:t>
      </w:r>
    </w:p>
    <w:p w:rsidR="00126088" w:rsidRDefault="00126088" w:rsidP="00D07483">
      <w:pPr>
        <w:jc w:val="both"/>
      </w:pPr>
      <w:r>
        <w:t>- Atração de novos alunos e aumento no número de atendimento</w:t>
      </w:r>
    </w:p>
    <w:p w:rsidR="00126088" w:rsidRDefault="00126088" w:rsidP="00D07483">
      <w:pPr>
        <w:jc w:val="both"/>
      </w:pPr>
      <w:r>
        <w:t>- Captação de recursos via projetos incentivados por leis de isenção fiscal</w:t>
      </w:r>
    </w:p>
    <w:p w:rsidR="00126088" w:rsidRDefault="00126088" w:rsidP="00D07483">
      <w:pPr>
        <w:jc w:val="both"/>
      </w:pPr>
      <w:r>
        <w:t>- Realização de documentário sobre a Ser em Cena</w:t>
      </w:r>
    </w:p>
    <w:p w:rsidR="00126088" w:rsidRDefault="00126088" w:rsidP="00D07483">
      <w:pPr>
        <w:jc w:val="both"/>
      </w:pPr>
      <w:r>
        <w:t>- Busca de novos apoiadores para doação de serviços e produtos</w:t>
      </w:r>
    </w:p>
    <w:p w:rsidR="00126088" w:rsidRDefault="00126088" w:rsidP="00D07483">
      <w:pPr>
        <w:jc w:val="both"/>
      </w:pPr>
    </w:p>
    <w:p w:rsidR="001224E9" w:rsidRDefault="001224E9" w:rsidP="00D07483">
      <w:pPr>
        <w:jc w:val="both"/>
      </w:pPr>
    </w:p>
    <w:p w:rsidR="00126088" w:rsidRPr="001224E9" w:rsidRDefault="00126088" w:rsidP="00D07483">
      <w:pPr>
        <w:jc w:val="both"/>
        <w:rPr>
          <w:b/>
          <w:u w:val="single"/>
        </w:rPr>
      </w:pPr>
      <w:r w:rsidRPr="001224E9">
        <w:rPr>
          <w:b/>
          <w:u w:val="single"/>
        </w:rPr>
        <w:t>Planilha de captação financeira resumida:</w:t>
      </w:r>
    </w:p>
    <w:p w:rsidR="001224E9" w:rsidRPr="00994BBC" w:rsidRDefault="001224E9" w:rsidP="00D07483">
      <w:pPr>
        <w:jc w:val="both"/>
        <w:rPr>
          <w:u w:val="single"/>
        </w:rPr>
      </w:pPr>
    </w:p>
    <w:tbl>
      <w:tblPr>
        <w:tblStyle w:val="Tabelacomgrade"/>
        <w:tblW w:w="0" w:type="auto"/>
        <w:tblLook w:val="04A0" w:firstRow="1" w:lastRow="0" w:firstColumn="1" w:lastColumn="0" w:noHBand="0" w:noVBand="1"/>
      </w:tblPr>
      <w:tblGrid>
        <w:gridCol w:w="1811"/>
        <w:gridCol w:w="1576"/>
        <w:gridCol w:w="1811"/>
        <w:gridCol w:w="1941"/>
        <w:gridCol w:w="1864"/>
      </w:tblGrid>
      <w:tr w:rsidR="00434388" w:rsidTr="00434388">
        <w:tc>
          <w:tcPr>
            <w:tcW w:w="1811" w:type="dxa"/>
          </w:tcPr>
          <w:p w:rsidR="00434388" w:rsidRPr="00994BBC" w:rsidRDefault="00434388" w:rsidP="00D07483">
            <w:pPr>
              <w:jc w:val="both"/>
              <w:rPr>
                <w:b/>
              </w:rPr>
            </w:pPr>
            <w:r w:rsidRPr="00994BBC">
              <w:rPr>
                <w:b/>
              </w:rPr>
              <w:t>Item</w:t>
            </w:r>
          </w:p>
        </w:tc>
        <w:tc>
          <w:tcPr>
            <w:tcW w:w="1576" w:type="dxa"/>
          </w:tcPr>
          <w:p w:rsidR="00434388" w:rsidRPr="00994BBC" w:rsidRDefault="00434388" w:rsidP="00D07483">
            <w:pPr>
              <w:jc w:val="both"/>
              <w:rPr>
                <w:b/>
              </w:rPr>
            </w:pPr>
            <w:r w:rsidRPr="00994BBC">
              <w:rPr>
                <w:b/>
              </w:rPr>
              <w:t>Total captado entre 2003 e 2009 (7 anos)</w:t>
            </w:r>
          </w:p>
        </w:tc>
        <w:tc>
          <w:tcPr>
            <w:tcW w:w="1811" w:type="dxa"/>
          </w:tcPr>
          <w:p w:rsidR="00434388" w:rsidRPr="00994BBC" w:rsidRDefault="00434388" w:rsidP="00D07483">
            <w:pPr>
              <w:jc w:val="both"/>
              <w:rPr>
                <w:b/>
              </w:rPr>
            </w:pPr>
            <w:r w:rsidRPr="00994BBC">
              <w:rPr>
                <w:b/>
              </w:rPr>
              <w:t>Total captado entre 2010 e 2017 (8 anos)</w:t>
            </w:r>
          </w:p>
        </w:tc>
        <w:tc>
          <w:tcPr>
            <w:tcW w:w="1941" w:type="dxa"/>
          </w:tcPr>
          <w:p w:rsidR="00434388" w:rsidRPr="00994BBC" w:rsidRDefault="00434388" w:rsidP="00D07483">
            <w:pPr>
              <w:jc w:val="both"/>
              <w:rPr>
                <w:b/>
              </w:rPr>
            </w:pPr>
            <w:r w:rsidRPr="00994BBC">
              <w:rPr>
                <w:b/>
              </w:rPr>
              <w:t>Crescimento percentual de uma gestão para outra</w:t>
            </w:r>
          </w:p>
        </w:tc>
        <w:tc>
          <w:tcPr>
            <w:tcW w:w="1864" w:type="dxa"/>
          </w:tcPr>
          <w:p w:rsidR="00434388" w:rsidRPr="00994BBC" w:rsidRDefault="00434388" w:rsidP="00D07483">
            <w:pPr>
              <w:jc w:val="both"/>
              <w:rPr>
                <w:b/>
              </w:rPr>
            </w:pPr>
            <w:r w:rsidRPr="00994BBC">
              <w:rPr>
                <w:b/>
              </w:rPr>
              <w:t>Total captado em 15 anos de existência</w:t>
            </w:r>
          </w:p>
        </w:tc>
      </w:tr>
      <w:tr w:rsidR="00434388" w:rsidTr="00434388">
        <w:tc>
          <w:tcPr>
            <w:tcW w:w="1811" w:type="dxa"/>
          </w:tcPr>
          <w:p w:rsidR="00434388" w:rsidRPr="00994BBC" w:rsidRDefault="00434388" w:rsidP="00D07483">
            <w:pPr>
              <w:jc w:val="both"/>
              <w:rPr>
                <w:b/>
              </w:rPr>
            </w:pPr>
            <w:r w:rsidRPr="00994BBC">
              <w:rPr>
                <w:b/>
              </w:rPr>
              <w:t>Doação de Produtos e Serviços</w:t>
            </w:r>
          </w:p>
        </w:tc>
        <w:tc>
          <w:tcPr>
            <w:tcW w:w="1576" w:type="dxa"/>
          </w:tcPr>
          <w:p w:rsidR="00434388" w:rsidRDefault="00994BBC" w:rsidP="00D07483">
            <w:pPr>
              <w:jc w:val="both"/>
            </w:pPr>
            <w:r>
              <w:t>0,00</w:t>
            </w:r>
          </w:p>
        </w:tc>
        <w:tc>
          <w:tcPr>
            <w:tcW w:w="1811" w:type="dxa"/>
          </w:tcPr>
          <w:p w:rsidR="00434388" w:rsidRDefault="00994BBC" w:rsidP="00D07483">
            <w:pPr>
              <w:jc w:val="both"/>
            </w:pPr>
            <w:r>
              <w:t>690.530,00</w:t>
            </w:r>
          </w:p>
        </w:tc>
        <w:tc>
          <w:tcPr>
            <w:tcW w:w="1941" w:type="dxa"/>
          </w:tcPr>
          <w:p w:rsidR="00434388" w:rsidRDefault="00994BBC" w:rsidP="00D07483">
            <w:pPr>
              <w:jc w:val="both"/>
            </w:pPr>
            <w:r>
              <w:t>Não tem base para comparação</w:t>
            </w:r>
          </w:p>
        </w:tc>
        <w:tc>
          <w:tcPr>
            <w:tcW w:w="1864" w:type="dxa"/>
          </w:tcPr>
          <w:p w:rsidR="00434388" w:rsidRDefault="00994BBC" w:rsidP="00D07483">
            <w:pPr>
              <w:jc w:val="both"/>
            </w:pPr>
            <w:r>
              <w:t>690.530,00</w:t>
            </w:r>
          </w:p>
        </w:tc>
      </w:tr>
      <w:tr w:rsidR="00434388" w:rsidTr="00434388">
        <w:tc>
          <w:tcPr>
            <w:tcW w:w="1811" w:type="dxa"/>
          </w:tcPr>
          <w:p w:rsidR="00434388" w:rsidRPr="00994BBC" w:rsidRDefault="00434388" w:rsidP="00D07483">
            <w:pPr>
              <w:jc w:val="both"/>
              <w:rPr>
                <w:b/>
              </w:rPr>
            </w:pPr>
            <w:r w:rsidRPr="00994BBC">
              <w:rPr>
                <w:b/>
              </w:rPr>
              <w:t>Doação PJ e PF</w:t>
            </w:r>
          </w:p>
        </w:tc>
        <w:tc>
          <w:tcPr>
            <w:tcW w:w="1576" w:type="dxa"/>
          </w:tcPr>
          <w:p w:rsidR="00434388" w:rsidRDefault="00994BBC" w:rsidP="00D07483">
            <w:pPr>
              <w:jc w:val="both"/>
            </w:pPr>
            <w:r>
              <w:t>265.066,00</w:t>
            </w:r>
          </w:p>
        </w:tc>
        <w:tc>
          <w:tcPr>
            <w:tcW w:w="1811" w:type="dxa"/>
          </w:tcPr>
          <w:p w:rsidR="00434388" w:rsidRDefault="00994BBC" w:rsidP="00D07483">
            <w:pPr>
              <w:jc w:val="both"/>
            </w:pPr>
            <w:r>
              <w:t>576.834,63</w:t>
            </w:r>
          </w:p>
        </w:tc>
        <w:tc>
          <w:tcPr>
            <w:tcW w:w="1941" w:type="dxa"/>
          </w:tcPr>
          <w:p w:rsidR="00434388" w:rsidRPr="00994BBC" w:rsidRDefault="00994BBC" w:rsidP="00D07483">
            <w:pPr>
              <w:jc w:val="both"/>
              <w:rPr>
                <w:color w:val="365F91" w:themeColor="accent1" w:themeShade="BF"/>
              </w:rPr>
            </w:pPr>
            <w:r w:rsidRPr="00994BBC">
              <w:rPr>
                <w:color w:val="365F91" w:themeColor="accent1" w:themeShade="BF"/>
              </w:rPr>
              <w:t>+ 117,62%     ↑</w:t>
            </w:r>
          </w:p>
        </w:tc>
        <w:tc>
          <w:tcPr>
            <w:tcW w:w="1864" w:type="dxa"/>
          </w:tcPr>
          <w:p w:rsidR="00434388" w:rsidRDefault="00994BBC" w:rsidP="00D07483">
            <w:pPr>
              <w:jc w:val="both"/>
            </w:pPr>
            <w:r>
              <w:t>841.900,63</w:t>
            </w:r>
          </w:p>
        </w:tc>
      </w:tr>
      <w:tr w:rsidR="00434388" w:rsidTr="00434388">
        <w:tc>
          <w:tcPr>
            <w:tcW w:w="1811" w:type="dxa"/>
          </w:tcPr>
          <w:p w:rsidR="00434388" w:rsidRPr="00994BBC" w:rsidRDefault="00434388" w:rsidP="00D07483">
            <w:pPr>
              <w:jc w:val="both"/>
              <w:rPr>
                <w:b/>
              </w:rPr>
            </w:pPr>
            <w:r w:rsidRPr="00994BBC">
              <w:rPr>
                <w:b/>
              </w:rPr>
              <w:t>Ingressos</w:t>
            </w:r>
          </w:p>
        </w:tc>
        <w:tc>
          <w:tcPr>
            <w:tcW w:w="1576" w:type="dxa"/>
          </w:tcPr>
          <w:p w:rsidR="00434388" w:rsidRDefault="00994BBC" w:rsidP="00D07483">
            <w:pPr>
              <w:jc w:val="both"/>
            </w:pPr>
            <w:r>
              <w:t>90.000,00</w:t>
            </w:r>
          </w:p>
        </w:tc>
        <w:tc>
          <w:tcPr>
            <w:tcW w:w="1811" w:type="dxa"/>
          </w:tcPr>
          <w:p w:rsidR="00434388" w:rsidRDefault="00994BBC" w:rsidP="00D07483">
            <w:pPr>
              <w:jc w:val="both"/>
            </w:pPr>
            <w:r>
              <w:t>56.337,00</w:t>
            </w:r>
          </w:p>
        </w:tc>
        <w:tc>
          <w:tcPr>
            <w:tcW w:w="1941" w:type="dxa"/>
          </w:tcPr>
          <w:p w:rsidR="00434388" w:rsidRPr="00994BBC" w:rsidRDefault="00994BBC" w:rsidP="00D07483">
            <w:pPr>
              <w:jc w:val="both"/>
              <w:rPr>
                <w:color w:val="FF0000"/>
              </w:rPr>
            </w:pPr>
            <w:r w:rsidRPr="00994BBC">
              <w:rPr>
                <w:color w:val="FF0000"/>
              </w:rPr>
              <w:t>- 37,40%        ↓</w:t>
            </w:r>
          </w:p>
        </w:tc>
        <w:tc>
          <w:tcPr>
            <w:tcW w:w="1864" w:type="dxa"/>
          </w:tcPr>
          <w:p w:rsidR="00434388" w:rsidRDefault="00994BBC" w:rsidP="00D07483">
            <w:pPr>
              <w:jc w:val="both"/>
            </w:pPr>
            <w:r>
              <w:t>146.337,00</w:t>
            </w:r>
          </w:p>
        </w:tc>
      </w:tr>
      <w:tr w:rsidR="00434388" w:rsidTr="00434388">
        <w:tc>
          <w:tcPr>
            <w:tcW w:w="1811" w:type="dxa"/>
          </w:tcPr>
          <w:p w:rsidR="00434388" w:rsidRPr="00994BBC" w:rsidRDefault="00434388" w:rsidP="00D07483">
            <w:pPr>
              <w:jc w:val="both"/>
              <w:rPr>
                <w:b/>
              </w:rPr>
            </w:pPr>
            <w:r w:rsidRPr="00994BBC">
              <w:rPr>
                <w:b/>
              </w:rPr>
              <w:t>Camisetas</w:t>
            </w:r>
          </w:p>
        </w:tc>
        <w:tc>
          <w:tcPr>
            <w:tcW w:w="1576" w:type="dxa"/>
          </w:tcPr>
          <w:p w:rsidR="00434388" w:rsidRDefault="00994BBC" w:rsidP="00D07483">
            <w:pPr>
              <w:jc w:val="both"/>
            </w:pPr>
            <w:r>
              <w:t>0</w:t>
            </w:r>
          </w:p>
        </w:tc>
        <w:tc>
          <w:tcPr>
            <w:tcW w:w="1811" w:type="dxa"/>
          </w:tcPr>
          <w:p w:rsidR="00434388" w:rsidRDefault="00994BBC" w:rsidP="00D07483">
            <w:pPr>
              <w:jc w:val="both"/>
            </w:pPr>
            <w:r>
              <w:t>1.620,00</w:t>
            </w:r>
          </w:p>
        </w:tc>
        <w:tc>
          <w:tcPr>
            <w:tcW w:w="1941" w:type="dxa"/>
          </w:tcPr>
          <w:p w:rsidR="00434388" w:rsidRDefault="00994BBC" w:rsidP="00D07483">
            <w:pPr>
              <w:jc w:val="both"/>
            </w:pPr>
            <w:r>
              <w:t>Não tem base para comparação</w:t>
            </w:r>
          </w:p>
        </w:tc>
        <w:tc>
          <w:tcPr>
            <w:tcW w:w="1864" w:type="dxa"/>
          </w:tcPr>
          <w:p w:rsidR="00434388" w:rsidRDefault="00994BBC" w:rsidP="00D07483">
            <w:pPr>
              <w:jc w:val="both"/>
            </w:pPr>
            <w:r>
              <w:t>1.620,00</w:t>
            </w:r>
          </w:p>
        </w:tc>
      </w:tr>
      <w:tr w:rsidR="00434388" w:rsidTr="00434388">
        <w:tc>
          <w:tcPr>
            <w:tcW w:w="1811" w:type="dxa"/>
          </w:tcPr>
          <w:p w:rsidR="00434388" w:rsidRPr="00994BBC" w:rsidRDefault="00434388" w:rsidP="00D07483">
            <w:pPr>
              <w:jc w:val="both"/>
              <w:rPr>
                <w:b/>
              </w:rPr>
            </w:pPr>
            <w:r w:rsidRPr="00994BBC">
              <w:rPr>
                <w:b/>
              </w:rPr>
              <w:t>Nota Fiscal Paulista</w:t>
            </w:r>
          </w:p>
        </w:tc>
        <w:tc>
          <w:tcPr>
            <w:tcW w:w="1576" w:type="dxa"/>
          </w:tcPr>
          <w:p w:rsidR="00434388" w:rsidRDefault="00994BBC" w:rsidP="00D07483">
            <w:pPr>
              <w:jc w:val="both"/>
            </w:pPr>
            <w:r>
              <w:t>0</w:t>
            </w:r>
          </w:p>
        </w:tc>
        <w:tc>
          <w:tcPr>
            <w:tcW w:w="1811" w:type="dxa"/>
          </w:tcPr>
          <w:p w:rsidR="00434388" w:rsidRDefault="00994BBC" w:rsidP="00D07483">
            <w:pPr>
              <w:jc w:val="both"/>
            </w:pPr>
            <w:r>
              <w:t>5.009,35</w:t>
            </w:r>
          </w:p>
        </w:tc>
        <w:tc>
          <w:tcPr>
            <w:tcW w:w="1941" w:type="dxa"/>
          </w:tcPr>
          <w:p w:rsidR="00434388" w:rsidRDefault="00994BBC" w:rsidP="00D07483">
            <w:pPr>
              <w:jc w:val="both"/>
            </w:pPr>
            <w:r>
              <w:t>Não tem base para comparação</w:t>
            </w:r>
          </w:p>
        </w:tc>
        <w:tc>
          <w:tcPr>
            <w:tcW w:w="1864" w:type="dxa"/>
          </w:tcPr>
          <w:p w:rsidR="00434388" w:rsidRDefault="00994BBC" w:rsidP="00D07483">
            <w:pPr>
              <w:jc w:val="both"/>
            </w:pPr>
            <w:r>
              <w:t>5.009,35</w:t>
            </w:r>
          </w:p>
        </w:tc>
      </w:tr>
      <w:tr w:rsidR="00434388" w:rsidTr="00434388">
        <w:tc>
          <w:tcPr>
            <w:tcW w:w="1811" w:type="dxa"/>
          </w:tcPr>
          <w:p w:rsidR="00434388" w:rsidRPr="00994BBC" w:rsidRDefault="00434388" w:rsidP="00D07483">
            <w:pPr>
              <w:jc w:val="both"/>
              <w:rPr>
                <w:b/>
              </w:rPr>
            </w:pPr>
            <w:r w:rsidRPr="00994BBC">
              <w:rPr>
                <w:b/>
              </w:rPr>
              <w:t xml:space="preserve">Projetos </w:t>
            </w:r>
          </w:p>
        </w:tc>
        <w:tc>
          <w:tcPr>
            <w:tcW w:w="1576" w:type="dxa"/>
          </w:tcPr>
          <w:p w:rsidR="00434388" w:rsidRDefault="00994BBC" w:rsidP="00D07483">
            <w:pPr>
              <w:jc w:val="both"/>
            </w:pPr>
            <w:r>
              <w:t>120.000,00</w:t>
            </w:r>
          </w:p>
        </w:tc>
        <w:tc>
          <w:tcPr>
            <w:tcW w:w="1811" w:type="dxa"/>
          </w:tcPr>
          <w:p w:rsidR="00434388" w:rsidRDefault="00994BBC" w:rsidP="00D07483">
            <w:pPr>
              <w:jc w:val="both"/>
            </w:pPr>
            <w:r>
              <w:t>3.207.554,00</w:t>
            </w:r>
          </w:p>
        </w:tc>
        <w:tc>
          <w:tcPr>
            <w:tcW w:w="1941" w:type="dxa"/>
          </w:tcPr>
          <w:p w:rsidR="00434388" w:rsidRPr="00994BBC" w:rsidRDefault="00994BBC" w:rsidP="00D07483">
            <w:pPr>
              <w:jc w:val="both"/>
              <w:rPr>
                <w:color w:val="365F91" w:themeColor="accent1" w:themeShade="BF"/>
              </w:rPr>
            </w:pPr>
            <w:r w:rsidRPr="00994BBC">
              <w:rPr>
                <w:color w:val="365F91" w:themeColor="accent1" w:themeShade="BF"/>
              </w:rPr>
              <w:t xml:space="preserve">+2.572,96%    </w:t>
            </w:r>
            <w:r w:rsidRPr="00994BBC">
              <w:rPr>
                <w:color w:val="365F91" w:themeColor="accent1" w:themeShade="BF"/>
              </w:rPr>
              <w:t>↑</w:t>
            </w:r>
          </w:p>
        </w:tc>
        <w:tc>
          <w:tcPr>
            <w:tcW w:w="1864" w:type="dxa"/>
          </w:tcPr>
          <w:p w:rsidR="00434388" w:rsidRDefault="00994BBC" w:rsidP="00D07483">
            <w:pPr>
              <w:jc w:val="both"/>
            </w:pPr>
            <w:r>
              <w:t>3.327.554,00</w:t>
            </w:r>
          </w:p>
        </w:tc>
      </w:tr>
      <w:tr w:rsidR="00434388" w:rsidTr="00434388">
        <w:tc>
          <w:tcPr>
            <w:tcW w:w="1811" w:type="dxa"/>
          </w:tcPr>
          <w:p w:rsidR="00434388" w:rsidRPr="00994BBC" w:rsidRDefault="00434388" w:rsidP="00D07483">
            <w:pPr>
              <w:jc w:val="both"/>
              <w:rPr>
                <w:b/>
              </w:rPr>
            </w:pPr>
          </w:p>
        </w:tc>
        <w:tc>
          <w:tcPr>
            <w:tcW w:w="1576" w:type="dxa"/>
          </w:tcPr>
          <w:p w:rsidR="00434388" w:rsidRPr="00994BBC" w:rsidRDefault="00994BBC" w:rsidP="00D07483">
            <w:pPr>
              <w:jc w:val="both"/>
              <w:rPr>
                <w:b/>
              </w:rPr>
            </w:pPr>
            <w:r w:rsidRPr="00994BBC">
              <w:rPr>
                <w:b/>
              </w:rPr>
              <w:t>475.066,00</w:t>
            </w:r>
          </w:p>
        </w:tc>
        <w:tc>
          <w:tcPr>
            <w:tcW w:w="1811" w:type="dxa"/>
          </w:tcPr>
          <w:p w:rsidR="00434388" w:rsidRPr="00994BBC" w:rsidRDefault="00994BBC" w:rsidP="00D07483">
            <w:pPr>
              <w:jc w:val="both"/>
              <w:rPr>
                <w:b/>
              </w:rPr>
            </w:pPr>
            <w:r>
              <w:rPr>
                <w:b/>
              </w:rPr>
              <w:t>4.537.884,98</w:t>
            </w:r>
          </w:p>
        </w:tc>
        <w:tc>
          <w:tcPr>
            <w:tcW w:w="1941" w:type="dxa"/>
          </w:tcPr>
          <w:p w:rsidR="00434388" w:rsidRPr="00994BBC" w:rsidRDefault="00994BBC" w:rsidP="00D07483">
            <w:pPr>
              <w:jc w:val="both"/>
              <w:rPr>
                <w:b/>
                <w:color w:val="365F91" w:themeColor="accent1" w:themeShade="BF"/>
              </w:rPr>
            </w:pPr>
            <w:r w:rsidRPr="00994BBC">
              <w:rPr>
                <w:b/>
                <w:color w:val="365F91" w:themeColor="accent1" w:themeShade="BF"/>
              </w:rPr>
              <w:t xml:space="preserve">+ 855,21%      </w:t>
            </w:r>
            <w:r w:rsidRPr="00994BBC">
              <w:rPr>
                <w:b/>
                <w:color w:val="365F91" w:themeColor="accent1" w:themeShade="BF"/>
              </w:rPr>
              <w:t>↑</w:t>
            </w:r>
          </w:p>
        </w:tc>
        <w:tc>
          <w:tcPr>
            <w:tcW w:w="1864" w:type="dxa"/>
          </w:tcPr>
          <w:p w:rsidR="00434388" w:rsidRPr="00994BBC" w:rsidRDefault="00994BBC" w:rsidP="00D07483">
            <w:pPr>
              <w:jc w:val="both"/>
              <w:rPr>
                <w:b/>
              </w:rPr>
            </w:pPr>
            <w:r>
              <w:rPr>
                <w:b/>
              </w:rPr>
              <w:t>5.012.950,98</w:t>
            </w:r>
          </w:p>
        </w:tc>
      </w:tr>
    </w:tbl>
    <w:p w:rsidR="00126088" w:rsidRDefault="00126088" w:rsidP="00D07483">
      <w:pPr>
        <w:jc w:val="both"/>
      </w:pPr>
    </w:p>
    <w:p w:rsidR="00126088" w:rsidRDefault="00126088" w:rsidP="00D07483">
      <w:pPr>
        <w:jc w:val="both"/>
      </w:pPr>
    </w:p>
    <w:p w:rsidR="00126088" w:rsidRPr="006F03F5" w:rsidRDefault="00126088" w:rsidP="00D07483">
      <w:pPr>
        <w:jc w:val="both"/>
      </w:pPr>
      <w:bookmarkStart w:id="0" w:name="_GoBack"/>
      <w:bookmarkEnd w:id="0"/>
    </w:p>
    <w:sectPr w:rsidR="00126088" w:rsidRPr="006F03F5" w:rsidSect="00B76B33">
      <w:footerReference w:type="default" r:id="rId13"/>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910" w:rsidRDefault="00BC0910" w:rsidP="0036441D">
      <w:pPr>
        <w:spacing w:after="0" w:line="240" w:lineRule="auto"/>
      </w:pPr>
      <w:r>
        <w:separator/>
      </w:r>
    </w:p>
  </w:endnote>
  <w:endnote w:type="continuationSeparator" w:id="0">
    <w:p w:rsidR="00BC0910" w:rsidRDefault="00BC0910" w:rsidP="00364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47255"/>
      <w:docPartObj>
        <w:docPartGallery w:val="Page Numbers (Bottom of Page)"/>
        <w:docPartUnique/>
      </w:docPartObj>
    </w:sdtPr>
    <w:sdtContent>
      <w:p w:rsidR="00D07483" w:rsidRDefault="00D07483">
        <w:pPr>
          <w:pStyle w:val="Rodap"/>
          <w:jc w:val="right"/>
        </w:pPr>
        <w:r>
          <w:fldChar w:fldCharType="begin"/>
        </w:r>
        <w:r>
          <w:instrText xml:space="preserve"> PAGE   \* MERGEFORMAT </w:instrText>
        </w:r>
        <w:r>
          <w:fldChar w:fldCharType="separate"/>
        </w:r>
        <w:r w:rsidR="001224E9">
          <w:rPr>
            <w:noProof/>
          </w:rPr>
          <w:t>24</w:t>
        </w:r>
        <w:r>
          <w:rPr>
            <w:noProof/>
          </w:rPr>
          <w:fldChar w:fldCharType="end"/>
        </w:r>
      </w:p>
    </w:sdtContent>
  </w:sdt>
  <w:p w:rsidR="00D07483" w:rsidRDefault="00D0748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910" w:rsidRDefault="00BC0910" w:rsidP="0036441D">
      <w:pPr>
        <w:spacing w:after="0" w:line="240" w:lineRule="auto"/>
      </w:pPr>
      <w:r>
        <w:separator/>
      </w:r>
    </w:p>
  </w:footnote>
  <w:footnote w:type="continuationSeparator" w:id="0">
    <w:p w:rsidR="00BC0910" w:rsidRDefault="00BC0910" w:rsidP="003644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F074B"/>
    <w:multiLevelType w:val="hybridMultilevel"/>
    <w:tmpl w:val="F8F80146"/>
    <w:lvl w:ilvl="0" w:tplc="A5C054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F03F5"/>
    <w:rsid w:val="00006FBA"/>
    <w:rsid w:val="00014114"/>
    <w:rsid w:val="00040822"/>
    <w:rsid w:val="00041E38"/>
    <w:rsid w:val="00073FE9"/>
    <w:rsid w:val="000949C4"/>
    <w:rsid w:val="000D2377"/>
    <w:rsid w:val="000F583F"/>
    <w:rsid w:val="001224E9"/>
    <w:rsid w:val="00126088"/>
    <w:rsid w:val="00156DBE"/>
    <w:rsid w:val="001659D1"/>
    <w:rsid w:val="00167EEE"/>
    <w:rsid w:val="00182E78"/>
    <w:rsid w:val="001A1691"/>
    <w:rsid w:val="001B3D72"/>
    <w:rsid w:val="001D3002"/>
    <w:rsid w:val="002F1FAF"/>
    <w:rsid w:val="00300467"/>
    <w:rsid w:val="00311B09"/>
    <w:rsid w:val="0032793E"/>
    <w:rsid w:val="003347E6"/>
    <w:rsid w:val="0036441D"/>
    <w:rsid w:val="00371395"/>
    <w:rsid w:val="0039321C"/>
    <w:rsid w:val="003971E7"/>
    <w:rsid w:val="003C1049"/>
    <w:rsid w:val="003D2026"/>
    <w:rsid w:val="003D5BD1"/>
    <w:rsid w:val="004101D1"/>
    <w:rsid w:val="00410F16"/>
    <w:rsid w:val="004165BD"/>
    <w:rsid w:val="00417904"/>
    <w:rsid w:val="00434388"/>
    <w:rsid w:val="004C74FF"/>
    <w:rsid w:val="00506D33"/>
    <w:rsid w:val="00507F51"/>
    <w:rsid w:val="00574FFE"/>
    <w:rsid w:val="00592642"/>
    <w:rsid w:val="005963FB"/>
    <w:rsid w:val="005E5BF3"/>
    <w:rsid w:val="00615196"/>
    <w:rsid w:val="0065710A"/>
    <w:rsid w:val="006B2ABB"/>
    <w:rsid w:val="006C267C"/>
    <w:rsid w:val="006F03F5"/>
    <w:rsid w:val="006F3BCF"/>
    <w:rsid w:val="00715746"/>
    <w:rsid w:val="00767596"/>
    <w:rsid w:val="007A6EAF"/>
    <w:rsid w:val="00875148"/>
    <w:rsid w:val="0088188B"/>
    <w:rsid w:val="008D0F28"/>
    <w:rsid w:val="008E47BC"/>
    <w:rsid w:val="00904D84"/>
    <w:rsid w:val="009221DC"/>
    <w:rsid w:val="00994BBC"/>
    <w:rsid w:val="00996A72"/>
    <w:rsid w:val="009D7B29"/>
    <w:rsid w:val="009E1258"/>
    <w:rsid w:val="00A8517B"/>
    <w:rsid w:val="00A914A2"/>
    <w:rsid w:val="00A95872"/>
    <w:rsid w:val="00AC6B24"/>
    <w:rsid w:val="00AE4D12"/>
    <w:rsid w:val="00B33842"/>
    <w:rsid w:val="00B3589E"/>
    <w:rsid w:val="00B47D8E"/>
    <w:rsid w:val="00B55BCF"/>
    <w:rsid w:val="00B76B33"/>
    <w:rsid w:val="00BA7FA9"/>
    <w:rsid w:val="00BC0910"/>
    <w:rsid w:val="00C851E7"/>
    <w:rsid w:val="00C9694F"/>
    <w:rsid w:val="00CF1FD4"/>
    <w:rsid w:val="00D07483"/>
    <w:rsid w:val="00D25F3F"/>
    <w:rsid w:val="00D61A10"/>
    <w:rsid w:val="00DB1239"/>
    <w:rsid w:val="00DC589B"/>
    <w:rsid w:val="00DF4F9F"/>
    <w:rsid w:val="00E25B03"/>
    <w:rsid w:val="00EA6B10"/>
    <w:rsid w:val="00EE2886"/>
    <w:rsid w:val="00F42DFB"/>
    <w:rsid w:val="00F715EE"/>
    <w:rsid w:val="00F90383"/>
    <w:rsid w:val="00FA0A99"/>
    <w:rsid w:val="00FA4657"/>
    <w:rsid w:val="00FB7BAE"/>
    <w:rsid w:val="00FC1D1A"/>
    <w:rsid w:val="00FC3717"/>
    <w:rsid w:val="00FE0E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9BE063-124A-426C-859B-C04AF06A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E3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75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347E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47E6"/>
    <w:rPr>
      <w:rFonts w:ascii="Tahoma" w:hAnsi="Tahoma" w:cs="Tahoma"/>
      <w:sz w:val="16"/>
      <w:szCs w:val="16"/>
    </w:rPr>
  </w:style>
  <w:style w:type="paragraph" w:styleId="PargrafodaLista">
    <w:name w:val="List Paragraph"/>
    <w:basedOn w:val="Normal"/>
    <w:uiPriority w:val="34"/>
    <w:qFormat/>
    <w:rsid w:val="00156DBE"/>
    <w:pPr>
      <w:ind w:left="720"/>
      <w:contextualSpacing/>
    </w:pPr>
  </w:style>
  <w:style w:type="paragraph" w:styleId="Cabealho">
    <w:name w:val="header"/>
    <w:basedOn w:val="Normal"/>
    <w:link w:val="CabealhoChar"/>
    <w:uiPriority w:val="99"/>
    <w:semiHidden/>
    <w:unhideWhenUsed/>
    <w:rsid w:val="0036441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6441D"/>
  </w:style>
  <w:style w:type="paragraph" w:styleId="Rodap">
    <w:name w:val="footer"/>
    <w:basedOn w:val="Normal"/>
    <w:link w:val="RodapChar"/>
    <w:uiPriority w:val="99"/>
    <w:unhideWhenUsed/>
    <w:rsid w:val="0036441D"/>
    <w:pPr>
      <w:tabs>
        <w:tab w:val="center" w:pos="4252"/>
        <w:tab w:val="right" w:pos="8504"/>
      </w:tabs>
      <w:spacing w:after="0" w:line="240" w:lineRule="auto"/>
    </w:pPr>
  </w:style>
  <w:style w:type="character" w:customStyle="1" w:styleId="RodapChar">
    <w:name w:val="Rodapé Char"/>
    <w:basedOn w:val="Fontepargpadro"/>
    <w:link w:val="Rodap"/>
    <w:uiPriority w:val="99"/>
    <w:rsid w:val="00364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525241">
      <w:bodyDiv w:val="1"/>
      <w:marLeft w:val="0"/>
      <w:marRight w:val="0"/>
      <w:marTop w:val="0"/>
      <w:marBottom w:val="0"/>
      <w:divBdr>
        <w:top w:val="none" w:sz="0" w:space="0" w:color="auto"/>
        <w:left w:val="none" w:sz="0" w:space="0" w:color="auto"/>
        <w:bottom w:val="none" w:sz="0" w:space="0" w:color="auto"/>
        <w:right w:val="none" w:sz="0" w:space="0" w:color="auto"/>
      </w:divBdr>
    </w:div>
    <w:div w:id="1243566731">
      <w:bodyDiv w:val="1"/>
      <w:marLeft w:val="0"/>
      <w:marRight w:val="0"/>
      <w:marTop w:val="0"/>
      <w:marBottom w:val="0"/>
      <w:divBdr>
        <w:top w:val="none" w:sz="0" w:space="0" w:color="auto"/>
        <w:left w:val="none" w:sz="0" w:space="0" w:color="auto"/>
        <w:bottom w:val="none" w:sz="0" w:space="0" w:color="auto"/>
        <w:right w:val="none" w:sz="0" w:space="0" w:color="auto"/>
      </w:divBdr>
    </w:div>
    <w:div w:id="1245726987">
      <w:bodyDiv w:val="1"/>
      <w:marLeft w:val="0"/>
      <w:marRight w:val="0"/>
      <w:marTop w:val="0"/>
      <w:marBottom w:val="0"/>
      <w:divBdr>
        <w:top w:val="none" w:sz="0" w:space="0" w:color="auto"/>
        <w:left w:val="none" w:sz="0" w:space="0" w:color="auto"/>
        <w:bottom w:val="none" w:sz="0" w:space="0" w:color="auto"/>
        <w:right w:val="none" w:sz="0" w:space="0" w:color="auto"/>
      </w:divBdr>
    </w:div>
    <w:div w:id="1637834880">
      <w:bodyDiv w:val="1"/>
      <w:marLeft w:val="0"/>
      <w:marRight w:val="0"/>
      <w:marTop w:val="0"/>
      <w:marBottom w:val="0"/>
      <w:divBdr>
        <w:top w:val="none" w:sz="0" w:space="0" w:color="auto"/>
        <w:left w:val="none" w:sz="0" w:space="0" w:color="auto"/>
        <w:bottom w:val="none" w:sz="0" w:space="0" w:color="auto"/>
        <w:right w:val="none" w:sz="0" w:space="0" w:color="auto"/>
      </w:divBdr>
    </w:div>
    <w:div w:id="1708405945">
      <w:bodyDiv w:val="1"/>
      <w:marLeft w:val="0"/>
      <w:marRight w:val="0"/>
      <w:marTop w:val="0"/>
      <w:marBottom w:val="0"/>
      <w:divBdr>
        <w:top w:val="none" w:sz="0" w:space="0" w:color="auto"/>
        <w:left w:val="none" w:sz="0" w:space="0" w:color="auto"/>
        <w:bottom w:val="none" w:sz="0" w:space="0" w:color="auto"/>
        <w:right w:val="none" w:sz="0" w:space="0" w:color="auto"/>
      </w:divBdr>
    </w:div>
    <w:div w:id="1798524578">
      <w:bodyDiv w:val="1"/>
      <w:marLeft w:val="0"/>
      <w:marRight w:val="0"/>
      <w:marTop w:val="0"/>
      <w:marBottom w:val="0"/>
      <w:divBdr>
        <w:top w:val="none" w:sz="0" w:space="0" w:color="auto"/>
        <w:left w:val="none" w:sz="0" w:space="0" w:color="auto"/>
        <w:bottom w:val="none" w:sz="0" w:space="0" w:color="auto"/>
        <w:right w:val="none" w:sz="0" w:space="0" w:color="auto"/>
      </w:divBdr>
    </w:div>
    <w:div w:id="211073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Plan1!$A$3:$A$17</c:f>
              <c:numCache>
                <c:formatCode>General</c:formatCode>
                <c:ptCount val="15"/>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numCache>
            </c:numRef>
          </c:cat>
          <c:val>
            <c:numRef>
              <c:f>Plan1!$B$3:$B$17</c:f>
              <c:numCache>
                <c:formatCode>General</c:formatCode>
                <c:ptCount val="15"/>
                <c:pt idx="0">
                  <c:v>0</c:v>
                </c:pt>
                <c:pt idx="1">
                  <c:v>582.4</c:v>
                </c:pt>
                <c:pt idx="2">
                  <c:v>45104.29</c:v>
                </c:pt>
                <c:pt idx="3">
                  <c:v>32741.24</c:v>
                </c:pt>
                <c:pt idx="4">
                  <c:v>53410.94</c:v>
                </c:pt>
                <c:pt idx="5">
                  <c:v>56184</c:v>
                </c:pt>
                <c:pt idx="6">
                  <c:v>77043.259999999995</c:v>
                </c:pt>
                <c:pt idx="7">
                  <c:v>72850</c:v>
                </c:pt>
                <c:pt idx="8">
                  <c:v>62845</c:v>
                </c:pt>
                <c:pt idx="9">
                  <c:v>78280</c:v>
                </c:pt>
                <c:pt idx="10">
                  <c:v>73552.5</c:v>
                </c:pt>
                <c:pt idx="11">
                  <c:v>84183</c:v>
                </c:pt>
                <c:pt idx="12">
                  <c:v>8226</c:v>
                </c:pt>
                <c:pt idx="13">
                  <c:v>69237</c:v>
                </c:pt>
                <c:pt idx="14">
                  <c:v>67661</c:v>
                </c:pt>
              </c:numCache>
            </c:numRef>
          </c:val>
        </c:ser>
        <c:dLbls>
          <c:showLegendKey val="0"/>
          <c:showVal val="0"/>
          <c:showCatName val="0"/>
          <c:showSerName val="0"/>
          <c:showPercent val="0"/>
          <c:showBubbleSize val="0"/>
        </c:dLbls>
        <c:gapWidth val="219"/>
        <c:overlap val="-27"/>
        <c:axId val="237989088"/>
        <c:axId val="237989648"/>
      </c:barChart>
      <c:catAx>
        <c:axId val="23798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7989648"/>
        <c:crosses val="autoZero"/>
        <c:auto val="1"/>
        <c:lblAlgn val="ctr"/>
        <c:lblOffset val="100"/>
        <c:noMultiLvlLbl val="0"/>
      </c:catAx>
      <c:valAx>
        <c:axId val="23798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7989088"/>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Plan1!$A$1:$A$15</c:f>
              <c:numCache>
                <c:formatCode>General</c:formatCode>
                <c:ptCount val="15"/>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numCache>
            </c:numRef>
          </c:cat>
          <c:val>
            <c:numRef>
              <c:f>Plan1!$B$1:$B$15</c:f>
              <c:numCache>
                <c:formatCode>General</c:formatCode>
                <c:ptCount val="15"/>
                <c:pt idx="0">
                  <c:v>0</c:v>
                </c:pt>
                <c:pt idx="1">
                  <c:v>0</c:v>
                </c:pt>
                <c:pt idx="2">
                  <c:v>0</c:v>
                </c:pt>
                <c:pt idx="3">
                  <c:v>30000</c:v>
                </c:pt>
                <c:pt idx="4">
                  <c:v>20000</c:v>
                </c:pt>
                <c:pt idx="5">
                  <c:v>20000</c:v>
                </c:pt>
                <c:pt idx="6">
                  <c:v>20000</c:v>
                </c:pt>
                <c:pt idx="7">
                  <c:v>4180</c:v>
                </c:pt>
                <c:pt idx="8">
                  <c:v>5090</c:v>
                </c:pt>
                <c:pt idx="9">
                  <c:v>10261</c:v>
                </c:pt>
                <c:pt idx="10">
                  <c:v>5000</c:v>
                </c:pt>
                <c:pt idx="11">
                  <c:v>12442</c:v>
                </c:pt>
                <c:pt idx="12">
                  <c:v>7234</c:v>
                </c:pt>
                <c:pt idx="13">
                  <c:v>6200</c:v>
                </c:pt>
                <c:pt idx="14">
                  <c:v>5930</c:v>
                </c:pt>
              </c:numCache>
            </c:numRef>
          </c:val>
        </c:ser>
        <c:dLbls>
          <c:showLegendKey val="0"/>
          <c:showVal val="0"/>
          <c:showCatName val="0"/>
          <c:showSerName val="0"/>
          <c:showPercent val="0"/>
          <c:showBubbleSize val="0"/>
        </c:dLbls>
        <c:gapWidth val="219"/>
        <c:overlap val="-27"/>
        <c:axId val="237991888"/>
        <c:axId val="193801424"/>
      </c:barChart>
      <c:catAx>
        <c:axId val="237991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3801424"/>
        <c:crosses val="autoZero"/>
        <c:auto val="1"/>
        <c:lblAlgn val="ctr"/>
        <c:lblOffset val="100"/>
        <c:noMultiLvlLbl val="0"/>
      </c:catAx>
      <c:valAx>
        <c:axId val="193801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7991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Plan1!$A$1:$A$15</c:f>
              <c:numCache>
                <c:formatCode>General</c:formatCode>
                <c:ptCount val="15"/>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numCache>
            </c:numRef>
          </c:cat>
          <c:val>
            <c:numRef>
              <c:f>Plan1!$B$1:$B$15</c:f>
              <c:numCache>
                <c:formatCode>General</c:formatCode>
                <c:ptCount val="15"/>
                <c:pt idx="0">
                  <c:v>0</c:v>
                </c:pt>
                <c:pt idx="1">
                  <c:v>0</c:v>
                </c:pt>
                <c:pt idx="2">
                  <c:v>0</c:v>
                </c:pt>
                <c:pt idx="3">
                  <c:v>0</c:v>
                </c:pt>
                <c:pt idx="4">
                  <c:v>0</c:v>
                </c:pt>
                <c:pt idx="5">
                  <c:v>0</c:v>
                </c:pt>
                <c:pt idx="6">
                  <c:v>0</c:v>
                </c:pt>
                <c:pt idx="7">
                  <c:v>0</c:v>
                </c:pt>
                <c:pt idx="8">
                  <c:v>0</c:v>
                </c:pt>
                <c:pt idx="9">
                  <c:v>340</c:v>
                </c:pt>
                <c:pt idx="10">
                  <c:v>600</c:v>
                </c:pt>
                <c:pt idx="11">
                  <c:v>200</c:v>
                </c:pt>
                <c:pt idx="12">
                  <c:v>320</c:v>
                </c:pt>
                <c:pt idx="13">
                  <c:v>80</c:v>
                </c:pt>
                <c:pt idx="14">
                  <c:v>80</c:v>
                </c:pt>
              </c:numCache>
            </c:numRef>
          </c:val>
        </c:ser>
        <c:dLbls>
          <c:showLegendKey val="0"/>
          <c:showVal val="0"/>
          <c:showCatName val="0"/>
          <c:showSerName val="0"/>
          <c:showPercent val="0"/>
          <c:showBubbleSize val="0"/>
        </c:dLbls>
        <c:gapWidth val="219"/>
        <c:overlap val="-27"/>
        <c:axId val="193803664"/>
        <c:axId val="193804224"/>
      </c:barChart>
      <c:catAx>
        <c:axId val="19380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3804224"/>
        <c:crosses val="autoZero"/>
        <c:auto val="1"/>
        <c:lblAlgn val="ctr"/>
        <c:lblOffset val="100"/>
        <c:noMultiLvlLbl val="0"/>
      </c:catAx>
      <c:valAx>
        <c:axId val="193804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3803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Plan1!$A$1:$A$15</c:f>
              <c:numCache>
                <c:formatCode>General</c:formatCode>
                <c:ptCount val="15"/>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numCache>
            </c:numRef>
          </c:cat>
          <c:val>
            <c:numRef>
              <c:f>Plan1!$B$1:$B$15</c:f>
              <c:numCache>
                <c:formatCode>General</c:formatCode>
                <c:ptCount val="15"/>
                <c:pt idx="0">
                  <c:v>0</c:v>
                </c:pt>
                <c:pt idx="1">
                  <c:v>0</c:v>
                </c:pt>
                <c:pt idx="2">
                  <c:v>0</c:v>
                </c:pt>
                <c:pt idx="3">
                  <c:v>0</c:v>
                </c:pt>
                <c:pt idx="4">
                  <c:v>0</c:v>
                </c:pt>
                <c:pt idx="5">
                  <c:v>0</c:v>
                </c:pt>
                <c:pt idx="6">
                  <c:v>120000</c:v>
                </c:pt>
                <c:pt idx="7">
                  <c:v>535660</c:v>
                </c:pt>
                <c:pt idx="8">
                  <c:v>122414</c:v>
                </c:pt>
                <c:pt idx="9">
                  <c:v>554460</c:v>
                </c:pt>
                <c:pt idx="10">
                  <c:v>300000</c:v>
                </c:pt>
                <c:pt idx="11">
                  <c:v>1245020</c:v>
                </c:pt>
                <c:pt idx="12">
                  <c:v>300000</c:v>
                </c:pt>
                <c:pt idx="13">
                  <c:v>0</c:v>
                </c:pt>
                <c:pt idx="14">
                  <c:v>150000</c:v>
                </c:pt>
              </c:numCache>
            </c:numRef>
          </c:val>
        </c:ser>
        <c:dLbls>
          <c:showLegendKey val="0"/>
          <c:showVal val="0"/>
          <c:showCatName val="0"/>
          <c:showSerName val="0"/>
          <c:showPercent val="0"/>
          <c:showBubbleSize val="0"/>
        </c:dLbls>
        <c:gapWidth val="219"/>
        <c:overlap val="-27"/>
        <c:axId val="158184496"/>
        <c:axId val="158185056"/>
      </c:barChart>
      <c:catAx>
        <c:axId val="15818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8185056"/>
        <c:crosses val="autoZero"/>
        <c:auto val="1"/>
        <c:lblAlgn val="ctr"/>
        <c:lblOffset val="100"/>
        <c:noMultiLvlLbl val="0"/>
      </c:catAx>
      <c:valAx>
        <c:axId val="15818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8184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Plan1!$A$1:$A$15</c:f>
              <c:numCache>
                <c:formatCode>General</c:formatCode>
                <c:ptCount val="15"/>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numCache>
            </c:numRef>
          </c:cat>
          <c:val>
            <c:numRef>
              <c:f>Plan1!$B$1:$B$15</c:f>
              <c:numCache>
                <c:formatCode>General</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5009.3500000000004</c:v>
                </c:pt>
              </c:numCache>
            </c:numRef>
          </c:val>
        </c:ser>
        <c:dLbls>
          <c:showLegendKey val="0"/>
          <c:showVal val="0"/>
          <c:showCatName val="0"/>
          <c:showSerName val="0"/>
          <c:showPercent val="0"/>
          <c:showBubbleSize val="0"/>
        </c:dLbls>
        <c:gapWidth val="219"/>
        <c:overlap val="-27"/>
        <c:axId val="237171184"/>
        <c:axId val="237171744"/>
      </c:barChart>
      <c:catAx>
        <c:axId val="23717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7171744"/>
        <c:crosses val="autoZero"/>
        <c:auto val="1"/>
        <c:lblAlgn val="ctr"/>
        <c:lblOffset val="100"/>
        <c:noMultiLvlLbl val="0"/>
      </c:catAx>
      <c:valAx>
        <c:axId val="23717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7171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Plan1!$A$1:$A$15</c:f>
              <c:numCache>
                <c:formatCode>General</c:formatCode>
                <c:ptCount val="15"/>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numCache>
            </c:numRef>
          </c:cat>
          <c:val>
            <c:numRef>
              <c:f>Plan1!$B$1:$B$15</c:f>
              <c:numCache>
                <c:formatCode>General</c:formatCode>
                <c:ptCount val="15"/>
                <c:pt idx="0">
                  <c:v>0</c:v>
                </c:pt>
                <c:pt idx="1">
                  <c:v>582.4</c:v>
                </c:pt>
                <c:pt idx="2">
                  <c:v>45104.29</c:v>
                </c:pt>
                <c:pt idx="3">
                  <c:v>62741.24</c:v>
                </c:pt>
                <c:pt idx="4">
                  <c:v>73410.94</c:v>
                </c:pt>
                <c:pt idx="5">
                  <c:v>76184</c:v>
                </c:pt>
                <c:pt idx="6">
                  <c:v>217043.26</c:v>
                </c:pt>
                <c:pt idx="7">
                  <c:v>669247.5</c:v>
                </c:pt>
                <c:pt idx="8">
                  <c:v>246906.5</c:v>
                </c:pt>
                <c:pt idx="9">
                  <c:v>699898.5</c:v>
                </c:pt>
                <c:pt idx="10">
                  <c:v>435715</c:v>
                </c:pt>
                <c:pt idx="11">
                  <c:v>1457920</c:v>
                </c:pt>
                <c:pt idx="12">
                  <c:v>491855</c:v>
                </c:pt>
                <c:pt idx="13">
                  <c:v>191592</c:v>
                </c:pt>
                <c:pt idx="14">
                  <c:v>344755.35</c:v>
                </c:pt>
              </c:numCache>
            </c:numRef>
          </c:val>
        </c:ser>
        <c:dLbls>
          <c:showLegendKey val="0"/>
          <c:showVal val="0"/>
          <c:showCatName val="0"/>
          <c:showSerName val="0"/>
          <c:showPercent val="0"/>
          <c:showBubbleSize val="0"/>
        </c:dLbls>
        <c:gapWidth val="219"/>
        <c:overlap val="-27"/>
        <c:axId val="237173984"/>
        <c:axId val="237174544"/>
      </c:barChart>
      <c:catAx>
        <c:axId val="237173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7174544"/>
        <c:crosses val="autoZero"/>
        <c:auto val="1"/>
        <c:lblAlgn val="ctr"/>
        <c:lblOffset val="100"/>
        <c:noMultiLvlLbl val="0"/>
      </c:catAx>
      <c:valAx>
        <c:axId val="23717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7173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24</Pages>
  <Words>6785</Words>
  <Characters>36639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 Em Cena</dc:creator>
  <cp:lastModifiedBy>Ser em Cena</cp:lastModifiedBy>
  <cp:revision>54</cp:revision>
  <dcterms:created xsi:type="dcterms:W3CDTF">2013-05-10T22:50:00Z</dcterms:created>
  <dcterms:modified xsi:type="dcterms:W3CDTF">2018-02-24T20:37:00Z</dcterms:modified>
</cp:coreProperties>
</file>