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7C" w:rsidRPr="00D66E42" w:rsidRDefault="00D66E42" w:rsidP="00AA7C24">
      <w:pPr>
        <w:rPr>
          <w:rFonts w:ascii="Calibri" w:hAnsi="Calibri"/>
          <w:b/>
          <w:sz w:val="44"/>
          <w:szCs w:val="20"/>
        </w:rPr>
      </w:pPr>
      <w:bookmarkStart w:id="0" w:name="_GoBack"/>
      <w:bookmarkEnd w:id="0"/>
      <w:r w:rsidRPr="00D66E42">
        <w:rPr>
          <w:rFonts w:ascii="Calibri" w:hAnsi="Calibri"/>
          <w:b/>
          <w:sz w:val="44"/>
          <w:szCs w:val="20"/>
        </w:rPr>
        <w:t>Especificação Física</w:t>
      </w:r>
    </w:p>
    <w:p w:rsidR="00D66E42" w:rsidRPr="00D66E42" w:rsidRDefault="00D66E42" w:rsidP="00AA7C24">
      <w:pPr>
        <w:rPr>
          <w:rFonts w:ascii="Calibri" w:hAnsi="Calibri"/>
          <w:b/>
          <w:sz w:val="44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  <w:r w:rsidRPr="00D66E42">
        <w:rPr>
          <w:rFonts w:ascii="Calibri" w:hAnsi="Calibri"/>
          <w:b/>
          <w:sz w:val="28"/>
          <w:szCs w:val="20"/>
        </w:rPr>
        <w:t>Dicionário de Dados</w:t>
      </w: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  <w:r w:rsidRPr="00D66E42">
        <w:rPr>
          <w:rFonts w:ascii="Calibri" w:hAnsi="Calibri"/>
          <w:b/>
          <w:szCs w:val="20"/>
        </w:rPr>
        <w:t>Tabela</w:t>
      </w: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D66E42" w:rsidRPr="00D66E42" w:rsidTr="00D66E42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D66E42" w:rsidRPr="00D66E42" w:rsidTr="00D66E42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TRANSPOSIÇÃO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Exclusivo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 xml:space="preserve"> 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  <w:r w:rsidRPr="00D66E42">
        <w:rPr>
          <w:rFonts w:ascii="Calibri" w:hAnsi="Calibri"/>
          <w:b/>
          <w:sz w:val="22"/>
          <w:szCs w:val="20"/>
        </w:rPr>
        <w:t>Campos</w:t>
      </w: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ZK1_FILIAL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Filial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Filial do Sistema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Grupo de Campos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033 - Tamanho da Filial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ZK1_CODIGO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INCLUI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ExistChav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 xml:space="preserve">'ZK1', </w:t>
            </w: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FwFldGet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('ZK1_CODIGO'))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ZK1_DESCR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50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INCLUI.Or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.(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ALTERA.And.!ZK1-&gt;ZK1_PROCES)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ZK1_DATA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Data da Transposição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INCLUI.Or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.(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ALTERA.And.!ZK1-&gt;ZK1_PROCES)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D66E42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DDATABASE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Data da Transposição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ZK1_OBSERV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Memo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Observações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Observações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INCLUI.Or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.(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ALTERA.And.!ZK1-&gt;ZK1_PROCES)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Observações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ZK1_USERID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Id Usuário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Id do Usuário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D66E42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RetCodUsr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Id do Usuário do usuário que cadastrou da Transposição.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ZK1_USERNM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40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Nome Usuário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Nome do Usuário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D66E42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UsrFullName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</w:t>
            </w:r>
            <w:proofErr w:type="spellStart"/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RetCodUsr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())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Nome do Usuário que cadastrou a Transposição.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07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ZK1_PROCES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Lógico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Processada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Processada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 xml:space="preserve">Indica se a Transposição </w:t>
            </w: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foi Processada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08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  <w:r w:rsidRPr="00D66E42">
        <w:rPr>
          <w:rFonts w:ascii="Calibri" w:hAnsi="Calibri"/>
          <w:b/>
          <w:sz w:val="22"/>
          <w:szCs w:val="20"/>
        </w:rPr>
        <w:t>Índices</w:t>
      </w: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ZK1_FILIAL + ZK1_CODIGO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Mostra Pesq.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ZK1_DESCR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Mostra Pesq.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  <w:r w:rsidRPr="00D66E42">
        <w:rPr>
          <w:rFonts w:ascii="Calibri" w:hAnsi="Calibri"/>
          <w:b/>
          <w:szCs w:val="20"/>
        </w:rPr>
        <w:t>Tabela</w:t>
      </w: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D66E42" w:rsidRPr="00D66E42" w:rsidTr="00D66E42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D66E42" w:rsidRPr="00D66E42" w:rsidTr="00D66E42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SALDOS DA TRANSPOSIÇÃO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Exclusivo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 xml:space="preserve"> 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  <w:r w:rsidRPr="00D66E42">
        <w:rPr>
          <w:rFonts w:ascii="Calibri" w:hAnsi="Calibri"/>
          <w:b/>
          <w:sz w:val="22"/>
          <w:szCs w:val="20"/>
        </w:rPr>
        <w:t>Campos</w:t>
      </w: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ZK2_FILIAL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Filial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Filial do Sistema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Grupo de Campos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033 - Tamanho da Filial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ZK2_CODIGO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ZK2_ORIDES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 xml:space="preserve">Orig. </w:t>
            </w: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Dest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Indica Origem ou Destino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1=Origem; 2=Destino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'12')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Indica Origem ou Destino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ZK2_ITEM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4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ZK2_CO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C.O.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Conta Orçamentária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AK5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Conta Orçamentária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ZK2_CLASSE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Classe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Classe Orçamentária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"AK6")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AK6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Classe Orçamentária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ZK2_OPER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Operação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Operação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"AKF")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AKF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Operação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07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ZK2_CC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Centro Custo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Centro de Custo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CTT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Centro de Custo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08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ZK2_ITCTB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It.Contabil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Item Contábil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CTD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Item Contábil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09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ZK2_CLVLR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Classe 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Classe de 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CTH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Classe de 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ZK2_UNIORC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Und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 xml:space="preserve">. </w:t>
            </w: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Orc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Unidade Orçamentária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'AMF')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lastRenderedPageBreak/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AMF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Unidade Orçamentária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11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Numérico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16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@E 9,999,999,</w:t>
            </w: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999,999.99</w:t>
            </w:r>
            <w:proofErr w:type="gramEnd"/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Positivo(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  <w:r w:rsidRPr="00D66E42">
        <w:rPr>
          <w:rFonts w:ascii="Calibri" w:hAnsi="Calibri"/>
          <w:b/>
          <w:sz w:val="22"/>
          <w:szCs w:val="20"/>
        </w:rPr>
        <w:lastRenderedPageBreak/>
        <w:t>Índices</w:t>
      </w:r>
    </w:p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D66E42">
              <w:rPr>
                <w:rFonts w:ascii="Calibri" w:hAnsi="Calibri"/>
                <w:sz w:val="18"/>
                <w:szCs w:val="20"/>
              </w:rPr>
              <w:t>ZK2_FILIAL + ZK2_CODIGO + ZK2_ORIDES + ZK2_ITEM</w:t>
            </w:r>
          </w:p>
        </w:tc>
      </w:tr>
      <w:tr w:rsidR="00D66E42" w:rsidRPr="00D66E42" w:rsidTr="00D66E42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D66E42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D66E42" w:rsidRPr="00D66E42" w:rsidRDefault="00D66E42" w:rsidP="00D66E42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D66E42">
              <w:rPr>
                <w:rFonts w:ascii="Calibri" w:hAnsi="Calibri"/>
                <w:sz w:val="18"/>
                <w:szCs w:val="20"/>
              </w:rPr>
              <w:t>Código+Orig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 xml:space="preserve">. </w:t>
            </w:r>
            <w:proofErr w:type="spellStart"/>
            <w:proofErr w:type="gramStart"/>
            <w:r w:rsidRPr="00D66E42">
              <w:rPr>
                <w:rFonts w:ascii="Calibri" w:hAnsi="Calibri"/>
                <w:sz w:val="18"/>
                <w:szCs w:val="20"/>
              </w:rPr>
              <w:t>Dest</w:t>
            </w:r>
            <w:proofErr w:type="spellEnd"/>
            <w:r w:rsidRPr="00D66E42">
              <w:rPr>
                <w:rFonts w:ascii="Calibri" w:hAnsi="Calibri"/>
                <w:sz w:val="18"/>
                <w:szCs w:val="20"/>
              </w:rPr>
              <w:t>.+</w:t>
            </w:r>
            <w:proofErr w:type="gramEnd"/>
            <w:r w:rsidRPr="00D66E42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</w:tbl>
    <w:p w:rsidR="00D66E42" w:rsidRPr="00D66E42" w:rsidRDefault="00D66E42" w:rsidP="00AA7C24">
      <w:pPr>
        <w:rPr>
          <w:rFonts w:ascii="Calibri" w:hAnsi="Calibri"/>
          <w:b/>
          <w:sz w:val="22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</w:p>
    <w:p w:rsidR="00D66E42" w:rsidRPr="00D66E42" w:rsidRDefault="00D66E42" w:rsidP="00AA7C24">
      <w:pPr>
        <w:rPr>
          <w:rFonts w:ascii="Calibri" w:hAnsi="Calibri"/>
          <w:b/>
          <w:sz w:val="20"/>
          <w:szCs w:val="20"/>
        </w:rPr>
      </w:pPr>
      <w:r w:rsidRPr="00D66E42">
        <w:rPr>
          <w:rFonts w:ascii="Calibri" w:hAnsi="Calibri"/>
          <w:b/>
          <w:sz w:val="20"/>
          <w:szCs w:val="20"/>
        </w:rPr>
        <w:br w:type="page"/>
      </w:r>
    </w:p>
    <w:sectPr w:rsidR="00D66E42" w:rsidRPr="00D66E42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oluna1" w:val="Descrição"/>
    <w:docVar w:name="ccoluna2" w:val="Código+Orig. Dest.+Item"/>
    <w:docVar w:name="ccoluna3" w:val="Exclusivo"/>
    <w:docVar w:name="ccoluna4" w:val=" "/>
    <w:docVar w:name="ctabdesc" w:val="MODELOS"/>
    <w:docVar w:name="ctabmodo" w:val="Uso: [ ]Exclusivo [X]Compart."/>
    <w:docVar w:name="ctabnome" w:val="PA1"/>
    <w:docVar w:name="ctexto" w:val="Índices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D66E42"/>
    <w:rsid w:val="000229AF"/>
    <w:rsid w:val="00040A16"/>
    <w:rsid w:val="000645EF"/>
    <w:rsid w:val="00083F08"/>
    <w:rsid w:val="00091861"/>
    <w:rsid w:val="0009351B"/>
    <w:rsid w:val="000A3F07"/>
    <w:rsid w:val="000B02DE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3F7D"/>
    <w:rsid w:val="002D6E23"/>
    <w:rsid w:val="002F1271"/>
    <w:rsid w:val="00301DF3"/>
    <w:rsid w:val="00301E99"/>
    <w:rsid w:val="003237B0"/>
    <w:rsid w:val="0034644B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66E42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617ED-1D43-44E0-87F9-A8776F8F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.alves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2</TotalTime>
  <Pages>18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Elton Teodoro Alves</dc:creator>
  <cp:keywords/>
  <dc:description/>
  <cp:lastModifiedBy>Elton Teodoro Alves</cp:lastModifiedBy>
  <cp:revision>1</cp:revision>
  <dcterms:created xsi:type="dcterms:W3CDTF">2019-07-12T19:24:00Z</dcterms:created>
  <dcterms:modified xsi:type="dcterms:W3CDTF">2019-07-12T19:26:00Z</dcterms:modified>
</cp:coreProperties>
</file>