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499C" w:rsidRPr="00EA3A95" w:rsidRDefault="00C2499C" w:rsidP="006F1364">
      <w:pPr>
        <w:ind w:left="567"/>
        <w:rPr>
          <w:lang w:val="en-US"/>
        </w:rPr>
      </w:pPr>
    </w:p>
    <w:p w:rsidR="00B37B2B" w:rsidRPr="00B71428" w:rsidRDefault="00296F71" w:rsidP="00B37B2B">
      <w:bookmarkStart w:id="0" w:name="_GoBack"/>
      <w:bookmarkEnd w:id="0"/>
      <w:r>
        <w:rPr>
          <w:rFonts w:asciiTheme="minorHAnsi" w:hAnsiTheme="minorHAnsi"/>
          <w:noProof/>
          <w:lang w:eastAsia="pt-BR"/>
        </w:rPr>
        <mc:AlternateContent>
          <mc:Choice Requires="wps">
            <w:drawing>
              <wp:anchor distT="0" distB="0" distL="114300" distR="114300" simplePos="0" relativeHeight="252022272" behindDoc="0" locked="0" layoutInCell="1" allowOverlap="1" wp14:anchorId="0B60E591" wp14:editId="1F539424">
                <wp:simplePos x="0" y="0"/>
                <wp:positionH relativeFrom="margin">
                  <wp:align>center</wp:align>
                </wp:positionH>
                <wp:positionV relativeFrom="paragraph">
                  <wp:posOffset>5739130</wp:posOffset>
                </wp:positionV>
                <wp:extent cx="5365115" cy="1519009"/>
                <wp:effectExtent l="0" t="0" r="0" b="5080"/>
                <wp:wrapNone/>
                <wp:docPr id="1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115" cy="15190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5" w:rsidRPr="00BE374B" w:rsidRDefault="00EF03A5" w:rsidP="00296F71">
                            <w:pPr>
                              <w:pStyle w:val="TOTVSTtulo2014"/>
                              <w:spacing w:after="200"/>
                              <w:rPr>
                                <w:lang w:val="pt-BR"/>
                              </w:rPr>
                            </w:pPr>
                            <w:r w:rsidRPr="00BE374B">
                              <w:rPr>
                                <w:lang w:val="pt-BR"/>
                              </w:rPr>
                              <w:t>MIT041 – Especificação de Processos</w:t>
                            </w:r>
                          </w:p>
                          <w:p w:rsidR="00EF03A5" w:rsidRPr="00DF529A" w:rsidRDefault="00EF03A5" w:rsidP="00296F71">
                            <w:pPr>
                              <w:pStyle w:val="TOTVSTtulo2014"/>
                              <w:spacing w:after="200"/>
                              <w:rPr>
                                <w:sz w:val="28"/>
                                <w:szCs w:val="28"/>
                                <w:lang w:val="pt-BR"/>
                              </w:rPr>
                            </w:pPr>
                            <w:r w:rsidRPr="00DF529A">
                              <w:rPr>
                                <w:sz w:val="28"/>
                                <w:szCs w:val="28"/>
                                <w:lang w:val="pt-BR"/>
                              </w:rPr>
                              <w:t xml:space="preserve">Cliente: </w:t>
                            </w:r>
                            <w:r w:rsidR="000D4782">
                              <w:rPr>
                                <w:sz w:val="28"/>
                                <w:szCs w:val="28"/>
                                <w:lang w:val="pt-BR"/>
                              </w:rPr>
                              <w:t>Fast</w:t>
                            </w:r>
                            <w:r w:rsidR="00333F35">
                              <w:rPr>
                                <w:sz w:val="28"/>
                                <w:szCs w:val="28"/>
                                <w:lang w:val="pt-BR"/>
                              </w:rPr>
                              <w:t xml:space="preserve"> aparelhos eletroeletronicos Ltda.</w:t>
                            </w:r>
                          </w:p>
                          <w:p w:rsidR="00EF03A5" w:rsidRPr="00DF529A" w:rsidRDefault="00EF03A5" w:rsidP="00296F71">
                            <w:pPr>
                              <w:pStyle w:val="TOTVSTtulo2014"/>
                              <w:spacing w:after="200"/>
                              <w:rPr>
                                <w:sz w:val="28"/>
                                <w:szCs w:val="28"/>
                                <w:lang w:val="pt-BR"/>
                              </w:rPr>
                            </w:pPr>
                            <w:r w:rsidRPr="00DF529A">
                              <w:rPr>
                                <w:sz w:val="28"/>
                                <w:szCs w:val="28"/>
                                <w:lang w:val="pt-BR"/>
                              </w:rPr>
                              <w:t xml:space="preserve">Projeto: </w:t>
                            </w:r>
                            <w:r w:rsidR="000D4782">
                              <w:rPr>
                                <w:sz w:val="28"/>
                                <w:szCs w:val="28"/>
                                <w:lang w:val="pt-BR"/>
                              </w:rPr>
                              <w:t>Faturamento</w:t>
                            </w:r>
                          </w:p>
                          <w:p w:rsidR="00EF03A5" w:rsidRPr="00DF529A" w:rsidRDefault="00EF03A5" w:rsidP="00296F71">
                            <w:pPr>
                              <w:pStyle w:val="TOTVSTtulo2014"/>
                              <w:spacing w:after="200"/>
                              <w:rPr>
                                <w:sz w:val="28"/>
                                <w:szCs w:val="28"/>
                                <w:lang w:val="pt-BR"/>
                              </w:rPr>
                            </w:pPr>
                            <w:r w:rsidRPr="00DF529A">
                              <w:rPr>
                                <w:sz w:val="28"/>
                                <w:szCs w:val="28"/>
                                <w:lang w:val="pt-BR"/>
                              </w:rPr>
                              <w:t xml:space="preserve"> Versão: 1.0</w:t>
                            </w:r>
                          </w:p>
                          <w:p w:rsidR="00EF03A5" w:rsidRPr="00506FCB" w:rsidRDefault="00EF03A5" w:rsidP="00296F71">
                            <w:pPr>
                              <w:rPr>
                                <w:lang w:eastAsia="pt-BR"/>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B60E591" id="_x0000_t202" coordsize="21600,21600" o:spt="202" path="m,l,21600r21600,l21600,xe">
                <v:stroke joinstyle="miter"/>
                <v:path gradientshapeok="t" o:connecttype="rect"/>
              </v:shapetype>
              <v:shape id="Text Box 23" o:spid="_x0000_s1026" type="#_x0000_t202" style="position:absolute;left:0;text-align:left;margin-left:0;margin-top:451.9pt;width:422.45pt;height:119.6pt;z-index:25202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" filled="f" stroked="f">
                <v:textbox>
                  <w:txbxContent>
                    <w:p w:rsidR="00EF03A5" w:rsidRPr="00BE374B" w:rsidRDefault="00EF03A5" w:rsidP="00296F71">
                      <w:pPr>
                        <w:pStyle w:val="TOTVSTtulo2014"/>
                        <w:spacing w:after="200"/>
                        <w:rPr>
                          <w:lang w:val="pt-BR"/>
                        </w:rPr>
                      </w:pPr>
                      <w:r w:rsidRPr="00BE374B">
                        <w:rPr>
                          <w:lang w:val="pt-BR"/>
                        </w:rPr>
                        <w:t>MIT041 – Especificação de Processos</w:t>
                      </w:r>
                    </w:p>
                    <w:p w:rsidR="00EF03A5" w:rsidRPr="00DF529A" w:rsidRDefault="00EF03A5" w:rsidP="00296F71">
                      <w:pPr>
                        <w:pStyle w:val="TOTVSTtulo2014"/>
                        <w:spacing w:after="200"/>
                        <w:rPr>
                          <w:sz w:val="28"/>
                          <w:szCs w:val="28"/>
                          <w:lang w:val="pt-BR"/>
                        </w:rPr>
                      </w:pPr>
                      <w:r w:rsidRPr="00DF529A">
                        <w:rPr>
                          <w:sz w:val="28"/>
                          <w:szCs w:val="28"/>
                          <w:lang w:val="pt-BR"/>
                        </w:rPr>
                        <w:t xml:space="preserve">Cliente: </w:t>
                      </w:r>
                      <w:r w:rsidR="000D4782">
                        <w:rPr>
                          <w:sz w:val="28"/>
                          <w:szCs w:val="28"/>
                          <w:lang w:val="pt-BR"/>
                        </w:rPr>
                        <w:t>Fast</w:t>
                      </w:r>
                      <w:r w:rsidR="00333F35">
                        <w:rPr>
                          <w:sz w:val="28"/>
                          <w:szCs w:val="28"/>
                          <w:lang w:val="pt-BR"/>
                        </w:rPr>
                        <w:t xml:space="preserve"> aparelhos eletroeletronicos Ltda.</w:t>
                      </w:r>
                    </w:p>
                    <w:p w:rsidR="00EF03A5" w:rsidRPr="00DF529A" w:rsidRDefault="00EF03A5" w:rsidP="00296F71">
                      <w:pPr>
                        <w:pStyle w:val="TOTVSTtulo2014"/>
                        <w:spacing w:after="200"/>
                        <w:rPr>
                          <w:sz w:val="28"/>
                          <w:szCs w:val="28"/>
                          <w:lang w:val="pt-BR"/>
                        </w:rPr>
                      </w:pPr>
                      <w:r w:rsidRPr="00DF529A">
                        <w:rPr>
                          <w:sz w:val="28"/>
                          <w:szCs w:val="28"/>
                          <w:lang w:val="pt-BR"/>
                        </w:rPr>
                        <w:t xml:space="preserve">Projeto: </w:t>
                      </w:r>
                      <w:r w:rsidR="000D4782">
                        <w:rPr>
                          <w:sz w:val="28"/>
                          <w:szCs w:val="28"/>
                          <w:lang w:val="pt-BR"/>
                        </w:rPr>
                        <w:t>Faturamento</w:t>
                      </w:r>
                    </w:p>
                    <w:p w:rsidR="00EF03A5" w:rsidRPr="00DF529A" w:rsidRDefault="00EF03A5" w:rsidP="00296F71">
                      <w:pPr>
                        <w:pStyle w:val="TOTVSTtulo2014"/>
                        <w:spacing w:after="200"/>
                        <w:rPr>
                          <w:sz w:val="28"/>
                          <w:szCs w:val="28"/>
                          <w:lang w:val="pt-BR"/>
                        </w:rPr>
                      </w:pPr>
                      <w:r w:rsidRPr="00DF529A">
                        <w:rPr>
                          <w:sz w:val="28"/>
                          <w:szCs w:val="28"/>
                          <w:lang w:val="pt-BR"/>
                        </w:rPr>
                        <w:t xml:space="preserve"> Versão: 1.0</w:t>
                      </w:r>
                    </w:p>
                    <w:p w:rsidR="00EF03A5" w:rsidRPr="00506FCB" w:rsidRDefault="00EF03A5" w:rsidP="00296F71">
                      <w:pPr>
                        <w:rPr>
                          <w:lang w:eastAsia="pt-BR"/>
                        </w:rPr>
                      </w:pPr>
                    </w:p>
                  </w:txbxContent>
                </v:textbox>
                <w10:wrap anchorx="margin"/>
              </v:shape>
            </w:pict>
          </mc:Fallback>
        </mc:AlternateContent>
      </w:r>
      <w:r w:rsidR="00660BB0">
        <w:rPr>
          <w:rFonts w:asciiTheme="minorHAnsi" w:hAnsiTheme="minorHAnsi"/>
          <w:noProof/>
          <w:lang w:eastAsia="pt-BR"/>
        </w:rPr>
        <mc:AlternateContent>
          <mc:Choice Requires="wps">
            <w:drawing>
              <wp:anchor distT="0" distB="0" distL="114300" distR="114300" simplePos="0" relativeHeight="252020224" behindDoc="0" locked="0" layoutInCell="1" allowOverlap="1" wp14:anchorId="55894AA5" wp14:editId="0F018405">
                <wp:simplePos x="0" y="0"/>
                <wp:positionH relativeFrom="column">
                  <wp:posOffset>3550285</wp:posOffset>
                </wp:positionH>
                <wp:positionV relativeFrom="paragraph">
                  <wp:posOffset>7258685</wp:posOffset>
                </wp:positionV>
                <wp:extent cx="2450465" cy="374015"/>
                <wp:effectExtent l="0" t="1270" r="0" b="0"/>
                <wp:wrapNone/>
                <wp:docPr id="1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0465"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5" w:rsidRPr="008D7899" w:rsidRDefault="00333F35" w:rsidP="00EC50A4">
                            <w:pPr>
                              <w:jc w:val="right"/>
                              <w:rPr>
                                <w:b/>
                                <w:color w:val="7F7F7F" w:themeColor="text1" w:themeTint="80"/>
                                <w:sz w:val="24"/>
                                <w:szCs w:val="32"/>
                              </w:rPr>
                            </w:pPr>
                            <w:r>
                              <w:rPr>
                                <w:b/>
                                <w:color w:val="7F7F7F" w:themeColor="text1" w:themeTint="80"/>
                                <w:sz w:val="24"/>
                                <w:szCs w:val="32"/>
                              </w:rPr>
                              <w:t>16</w:t>
                            </w:r>
                            <w:r w:rsidR="00EF03A5">
                              <w:rPr>
                                <w:b/>
                                <w:color w:val="7F7F7F" w:themeColor="text1" w:themeTint="80"/>
                                <w:sz w:val="24"/>
                                <w:szCs w:val="32"/>
                              </w:rPr>
                              <w:t>/0</w:t>
                            </w:r>
                            <w:r>
                              <w:rPr>
                                <w:b/>
                                <w:color w:val="7F7F7F" w:themeColor="text1" w:themeTint="80"/>
                                <w:sz w:val="24"/>
                                <w:szCs w:val="32"/>
                              </w:rPr>
                              <w:t>9</w:t>
                            </w:r>
                            <w:r w:rsidR="00EF03A5">
                              <w:rPr>
                                <w:b/>
                                <w:color w:val="7F7F7F" w:themeColor="text1" w:themeTint="80"/>
                                <w:sz w:val="24"/>
                                <w:szCs w:val="32"/>
                              </w:rPr>
                              <w:t>/201</w:t>
                            </w:r>
                            <w:r>
                              <w:rPr>
                                <w:b/>
                                <w:color w:val="7F7F7F" w:themeColor="text1" w:themeTint="80"/>
                                <w:sz w:val="24"/>
                                <w:szCs w:val="32"/>
                              </w:rPr>
                              <w:t>5</w:t>
                            </w:r>
                            <w:r w:rsidR="00EF03A5" w:rsidRPr="008D7899">
                              <w:rPr>
                                <w:b/>
                                <w:color w:val="7F7F7F" w:themeColor="text1" w:themeTint="80"/>
                                <w:sz w:val="24"/>
                                <w:szCs w:val="32"/>
                              </w:rPr>
                              <w:t xml:space="preserve"> </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5894AA5" id="Text Box 24" o:spid="_x0000_s1027" type="#_x0000_t202" style="position:absolute;left:0;text-align:left;margin-left:279.55pt;margin-top:571.55pt;width:192.95pt;height:29.45pt;z-index:25202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" filled="f" stroked="f">
                <v:textbox>
                  <w:txbxContent>
                    <w:p w:rsidR="00EF03A5" w:rsidRPr="008D7899" w:rsidRDefault="00333F35" w:rsidP="00EC50A4">
                      <w:pPr>
                        <w:jc w:val="right"/>
                        <w:rPr>
                          <w:b/>
                          <w:color w:val="7F7F7F" w:themeColor="text1" w:themeTint="80"/>
                          <w:sz w:val="24"/>
                          <w:szCs w:val="32"/>
                        </w:rPr>
                      </w:pPr>
                      <w:r>
                        <w:rPr>
                          <w:b/>
                          <w:color w:val="7F7F7F" w:themeColor="text1" w:themeTint="80"/>
                          <w:sz w:val="24"/>
                          <w:szCs w:val="32"/>
                        </w:rPr>
                        <w:t>16</w:t>
                      </w:r>
                      <w:r w:rsidR="00EF03A5">
                        <w:rPr>
                          <w:b/>
                          <w:color w:val="7F7F7F" w:themeColor="text1" w:themeTint="80"/>
                          <w:sz w:val="24"/>
                          <w:szCs w:val="32"/>
                        </w:rPr>
                        <w:t>/0</w:t>
                      </w:r>
                      <w:r>
                        <w:rPr>
                          <w:b/>
                          <w:color w:val="7F7F7F" w:themeColor="text1" w:themeTint="80"/>
                          <w:sz w:val="24"/>
                          <w:szCs w:val="32"/>
                        </w:rPr>
                        <w:t>9</w:t>
                      </w:r>
                      <w:r w:rsidR="00EF03A5">
                        <w:rPr>
                          <w:b/>
                          <w:color w:val="7F7F7F" w:themeColor="text1" w:themeTint="80"/>
                          <w:sz w:val="24"/>
                          <w:szCs w:val="32"/>
                        </w:rPr>
                        <w:t>/201</w:t>
                      </w:r>
                      <w:r>
                        <w:rPr>
                          <w:b/>
                          <w:color w:val="7F7F7F" w:themeColor="text1" w:themeTint="80"/>
                          <w:sz w:val="24"/>
                          <w:szCs w:val="32"/>
                        </w:rPr>
                        <w:t>5</w:t>
                      </w:r>
                      <w:r w:rsidR="00EF03A5" w:rsidRPr="008D7899">
                        <w:rPr>
                          <w:b/>
                          <w:color w:val="7F7F7F" w:themeColor="text1" w:themeTint="80"/>
                          <w:sz w:val="24"/>
                          <w:szCs w:val="32"/>
                        </w:rPr>
                        <w:t xml:space="preserve"> </w:t>
                      </w:r>
                    </w:p>
                  </w:txbxContent>
                </v:textbox>
              </v:shape>
            </w:pict>
          </mc:Fallback>
        </mc:AlternateContent>
      </w:r>
      <w:r w:rsidR="001F3A6C" w:rsidRPr="00EA3A95">
        <w:rPr>
          <w:rFonts w:asciiTheme="minorHAnsi" w:hAnsiTheme="minorHAnsi"/>
          <w:lang w:val="en-US"/>
        </w:rPr>
        <w:br w:type="page"/>
      </w:r>
      <w:r w:rsidR="00B37B2B" w:rsidRPr="00B71428">
        <w:lastRenderedPageBreak/>
        <w:t xml:space="preserve"> </w:t>
      </w:r>
    </w:p>
    <w:p w:rsidR="006861F2" w:rsidRPr="00517D35" w:rsidRDefault="000839FD" w:rsidP="00537603">
      <w:pPr>
        <w:pStyle w:val="Ttulo"/>
      </w:pPr>
      <w:bookmarkStart w:id="1" w:name="_Toc388520168"/>
      <w:bookmarkStart w:id="2" w:name="_Toc401871350"/>
      <w:r w:rsidRPr="00517D35">
        <w:t>Sumário</w:t>
      </w:r>
      <w:bookmarkEnd w:id="1"/>
      <w:bookmarkEnd w:id="2"/>
    </w:p>
    <w:p w:rsidR="00EF03A5" w:rsidRDefault="000F7DAB">
      <w:pPr>
        <w:pStyle w:val="Sumrio1"/>
        <w:rPr>
          <w:rFonts w:asciiTheme="minorHAnsi" w:eastAsiaTheme="minorEastAsia" w:hAnsiTheme="minorHAnsi" w:cstheme="minorBidi"/>
          <w:b w:val="0"/>
          <w:noProof/>
          <w:color w:val="auto"/>
          <w:sz w:val="22"/>
          <w:lang w:eastAsia="pt-BR"/>
        </w:rPr>
      </w:pPr>
      <w:r w:rsidRPr="00AE4591">
        <w:rPr>
          <w:rFonts w:asciiTheme="minorHAnsi" w:hAnsiTheme="minorHAnsi"/>
          <w:color w:val="000000" w:themeColor="text1"/>
        </w:rPr>
        <w:fldChar w:fldCharType="begin"/>
      </w:r>
      <w:r w:rsidR="000839FD" w:rsidRPr="00AE4591">
        <w:rPr>
          <w:rFonts w:asciiTheme="minorHAnsi" w:hAnsiTheme="minorHAnsi"/>
        </w:rPr>
        <w:instrText xml:space="preserve"> TOC \o "1-3" \h \z \u </w:instrText>
      </w:r>
      <w:r w:rsidRPr="00AE4591">
        <w:rPr>
          <w:rFonts w:asciiTheme="minorHAnsi" w:hAnsiTheme="minorHAnsi"/>
          <w:color w:val="000000" w:themeColor="text1"/>
        </w:rPr>
        <w:fldChar w:fldCharType="separate"/>
      </w:r>
    </w:p>
    <w:p w:rsidR="00EF03A5" w:rsidRDefault="00DC4B9A">
      <w:pPr>
        <w:pStyle w:val="Sumrio2"/>
        <w:rPr>
          <w:rFonts w:asciiTheme="minorHAnsi" w:eastAsiaTheme="minorEastAsia" w:hAnsiTheme="minorHAnsi" w:cstheme="minorBidi"/>
          <w:noProof/>
          <w:color w:val="auto"/>
          <w:lang w:eastAsia="pt-BR"/>
        </w:rPr>
      </w:pPr>
      <w:hyperlink w:anchor="_Toc401871351" w:history="1">
        <w:r w:rsidR="00EF03A5" w:rsidRPr="006623D9">
          <w:rPr>
            <w:rStyle w:val="Hyperlink"/>
            <w:noProof/>
          </w:rPr>
          <w:t>1</w:t>
        </w:r>
        <w:r w:rsidR="00EF03A5">
          <w:rPr>
            <w:rFonts w:asciiTheme="minorHAnsi" w:eastAsiaTheme="minorEastAsia" w:hAnsiTheme="minorHAnsi" w:cstheme="minorBidi"/>
            <w:noProof/>
            <w:color w:val="auto"/>
            <w:lang w:eastAsia="pt-BR"/>
          </w:rPr>
          <w:tab/>
        </w:r>
        <w:r w:rsidR="00EF03A5" w:rsidRPr="006623D9">
          <w:rPr>
            <w:rStyle w:val="Hyperlink"/>
            <w:noProof/>
          </w:rPr>
          <w:t>DESCRIÇÃO DO SUB PROCESSO – FATURAMENTO</w:t>
        </w:r>
        <w:r w:rsidR="00EF03A5">
          <w:rPr>
            <w:noProof/>
            <w:webHidden/>
          </w:rPr>
          <w:tab/>
        </w:r>
        <w:r w:rsidR="00EF03A5">
          <w:rPr>
            <w:noProof/>
            <w:webHidden/>
          </w:rPr>
          <w:fldChar w:fldCharType="begin"/>
        </w:r>
        <w:r w:rsidR="00EF03A5">
          <w:rPr>
            <w:noProof/>
            <w:webHidden/>
          </w:rPr>
          <w:instrText xml:space="preserve"> PAGEREF _Toc401871351 \h </w:instrText>
        </w:r>
        <w:r w:rsidR="00EF03A5">
          <w:rPr>
            <w:noProof/>
            <w:webHidden/>
          </w:rPr>
        </w:r>
        <w:r w:rsidR="00EF03A5">
          <w:rPr>
            <w:noProof/>
            <w:webHidden/>
          </w:rPr>
          <w:fldChar w:fldCharType="separate"/>
        </w:r>
        <w:r w:rsidR="00EF03A5">
          <w:rPr>
            <w:noProof/>
            <w:webHidden/>
          </w:rPr>
          <w:t>3</w:t>
        </w:r>
        <w:r w:rsidR="00EF03A5">
          <w:rPr>
            <w:noProof/>
            <w:webHidden/>
          </w:rPr>
          <w:fldChar w:fldCharType="end"/>
        </w:r>
      </w:hyperlink>
    </w:p>
    <w:p w:rsidR="00EF03A5" w:rsidRDefault="00DC4B9A">
      <w:pPr>
        <w:pStyle w:val="Sumrio2"/>
        <w:rPr>
          <w:rFonts w:asciiTheme="minorHAnsi" w:eastAsiaTheme="minorEastAsia" w:hAnsiTheme="minorHAnsi" w:cstheme="minorBidi"/>
          <w:noProof/>
          <w:color w:val="auto"/>
          <w:lang w:eastAsia="pt-BR"/>
        </w:rPr>
      </w:pPr>
      <w:hyperlink w:anchor="_Toc401871352" w:history="1">
        <w:r w:rsidR="00EF03A5" w:rsidRPr="006623D9">
          <w:rPr>
            <w:rStyle w:val="Hyperlink"/>
            <w:noProof/>
            <w:snapToGrid w:val="0"/>
            <w:w w:val="0"/>
          </w:rPr>
          <w:t>1.1</w:t>
        </w:r>
        <w:r w:rsidR="00EF03A5">
          <w:rPr>
            <w:rFonts w:asciiTheme="minorHAnsi" w:eastAsiaTheme="minorEastAsia" w:hAnsiTheme="minorHAnsi" w:cstheme="minorBidi"/>
            <w:noProof/>
            <w:color w:val="auto"/>
            <w:lang w:eastAsia="pt-BR"/>
          </w:rPr>
          <w:tab/>
        </w:r>
        <w:r w:rsidR="00EF03A5" w:rsidRPr="006623D9">
          <w:rPr>
            <w:rStyle w:val="Hyperlink"/>
            <w:noProof/>
          </w:rPr>
          <w:t>Cadastro de Clientes</w:t>
        </w:r>
        <w:r w:rsidR="00EF03A5">
          <w:rPr>
            <w:noProof/>
            <w:webHidden/>
          </w:rPr>
          <w:tab/>
        </w:r>
        <w:r w:rsidR="00EF03A5">
          <w:rPr>
            <w:noProof/>
            <w:webHidden/>
          </w:rPr>
          <w:fldChar w:fldCharType="begin"/>
        </w:r>
        <w:r w:rsidR="00EF03A5">
          <w:rPr>
            <w:noProof/>
            <w:webHidden/>
          </w:rPr>
          <w:instrText xml:space="preserve"> PAGEREF _Toc401871352 \h </w:instrText>
        </w:r>
        <w:r w:rsidR="00EF03A5">
          <w:rPr>
            <w:noProof/>
            <w:webHidden/>
          </w:rPr>
        </w:r>
        <w:r w:rsidR="00EF03A5">
          <w:rPr>
            <w:noProof/>
            <w:webHidden/>
          </w:rPr>
          <w:fldChar w:fldCharType="separate"/>
        </w:r>
        <w:r w:rsidR="00EF03A5">
          <w:rPr>
            <w:noProof/>
            <w:webHidden/>
          </w:rPr>
          <w:t>3</w:t>
        </w:r>
        <w:r w:rsidR="00EF03A5">
          <w:rPr>
            <w:noProof/>
            <w:webHidden/>
          </w:rPr>
          <w:fldChar w:fldCharType="end"/>
        </w:r>
      </w:hyperlink>
    </w:p>
    <w:p w:rsidR="00EF03A5" w:rsidRDefault="00DC4B9A">
      <w:pPr>
        <w:pStyle w:val="Sumrio2"/>
        <w:rPr>
          <w:rFonts w:asciiTheme="minorHAnsi" w:eastAsiaTheme="minorEastAsia" w:hAnsiTheme="minorHAnsi" w:cstheme="minorBidi"/>
          <w:noProof/>
          <w:color w:val="auto"/>
          <w:lang w:eastAsia="pt-BR"/>
        </w:rPr>
      </w:pPr>
      <w:hyperlink w:anchor="_Toc401871353" w:history="1">
        <w:r w:rsidR="00EF03A5" w:rsidRPr="006623D9">
          <w:rPr>
            <w:rStyle w:val="Hyperlink"/>
            <w:noProof/>
            <w:snapToGrid w:val="0"/>
            <w:w w:val="0"/>
          </w:rPr>
          <w:t>1.2</w:t>
        </w:r>
        <w:r w:rsidR="00EF03A5">
          <w:rPr>
            <w:rFonts w:asciiTheme="minorHAnsi" w:eastAsiaTheme="minorEastAsia" w:hAnsiTheme="minorHAnsi" w:cstheme="minorBidi"/>
            <w:noProof/>
            <w:color w:val="auto"/>
            <w:lang w:eastAsia="pt-BR"/>
          </w:rPr>
          <w:tab/>
        </w:r>
        <w:r w:rsidR="00EF03A5" w:rsidRPr="006623D9">
          <w:rPr>
            <w:rStyle w:val="Hyperlink"/>
            <w:noProof/>
          </w:rPr>
          <w:t>Cadastro de Vendedores</w:t>
        </w:r>
        <w:r w:rsidR="00EF03A5">
          <w:rPr>
            <w:noProof/>
            <w:webHidden/>
          </w:rPr>
          <w:tab/>
        </w:r>
        <w:r w:rsidR="00EF03A5">
          <w:rPr>
            <w:noProof/>
            <w:webHidden/>
          </w:rPr>
          <w:fldChar w:fldCharType="begin"/>
        </w:r>
        <w:r w:rsidR="00EF03A5">
          <w:rPr>
            <w:noProof/>
            <w:webHidden/>
          </w:rPr>
          <w:instrText xml:space="preserve"> PAGEREF _Toc401871353 \h </w:instrText>
        </w:r>
        <w:r w:rsidR="00EF03A5">
          <w:rPr>
            <w:noProof/>
            <w:webHidden/>
          </w:rPr>
        </w:r>
        <w:r w:rsidR="00EF03A5">
          <w:rPr>
            <w:noProof/>
            <w:webHidden/>
          </w:rPr>
          <w:fldChar w:fldCharType="separate"/>
        </w:r>
        <w:r w:rsidR="00EF03A5">
          <w:rPr>
            <w:noProof/>
            <w:webHidden/>
          </w:rPr>
          <w:t>4</w:t>
        </w:r>
        <w:r w:rsidR="00EF03A5">
          <w:rPr>
            <w:noProof/>
            <w:webHidden/>
          </w:rPr>
          <w:fldChar w:fldCharType="end"/>
        </w:r>
      </w:hyperlink>
    </w:p>
    <w:p w:rsidR="00EF03A5" w:rsidRDefault="00DC4B9A">
      <w:pPr>
        <w:pStyle w:val="Sumrio2"/>
        <w:rPr>
          <w:rFonts w:asciiTheme="minorHAnsi" w:eastAsiaTheme="minorEastAsia" w:hAnsiTheme="minorHAnsi" w:cstheme="minorBidi"/>
          <w:noProof/>
          <w:color w:val="auto"/>
          <w:lang w:eastAsia="pt-BR"/>
        </w:rPr>
      </w:pPr>
      <w:hyperlink w:anchor="_Toc401871354" w:history="1">
        <w:r w:rsidR="00EF03A5" w:rsidRPr="006623D9">
          <w:rPr>
            <w:rStyle w:val="Hyperlink"/>
            <w:noProof/>
            <w:snapToGrid w:val="0"/>
            <w:w w:val="0"/>
          </w:rPr>
          <w:t>1.3</w:t>
        </w:r>
        <w:r w:rsidR="00EF03A5">
          <w:rPr>
            <w:rFonts w:asciiTheme="minorHAnsi" w:eastAsiaTheme="minorEastAsia" w:hAnsiTheme="minorHAnsi" w:cstheme="minorBidi"/>
            <w:noProof/>
            <w:color w:val="auto"/>
            <w:lang w:eastAsia="pt-BR"/>
          </w:rPr>
          <w:tab/>
        </w:r>
        <w:r w:rsidR="00EF03A5" w:rsidRPr="006623D9">
          <w:rPr>
            <w:rStyle w:val="Hyperlink"/>
            <w:noProof/>
          </w:rPr>
          <w:t>Cadastro de Transportadoras</w:t>
        </w:r>
        <w:r w:rsidR="00EF03A5">
          <w:rPr>
            <w:noProof/>
            <w:webHidden/>
          </w:rPr>
          <w:tab/>
        </w:r>
        <w:r w:rsidR="00EF03A5">
          <w:rPr>
            <w:noProof/>
            <w:webHidden/>
          </w:rPr>
          <w:fldChar w:fldCharType="begin"/>
        </w:r>
        <w:r w:rsidR="00EF03A5">
          <w:rPr>
            <w:noProof/>
            <w:webHidden/>
          </w:rPr>
          <w:instrText xml:space="preserve"> PAGEREF _Toc401871354 \h </w:instrText>
        </w:r>
        <w:r w:rsidR="00EF03A5">
          <w:rPr>
            <w:noProof/>
            <w:webHidden/>
          </w:rPr>
        </w:r>
        <w:r w:rsidR="00EF03A5">
          <w:rPr>
            <w:noProof/>
            <w:webHidden/>
          </w:rPr>
          <w:fldChar w:fldCharType="separate"/>
        </w:r>
        <w:r w:rsidR="00EF03A5">
          <w:rPr>
            <w:noProof/>
            <w:webHidden/>
          </w:rPr>
          <w:t>5</w:t>
        </w:r>
        <w:r w:rsidR="00EF03A5">
          <w:rPr>
            <w:noProof/>
            <w:webHidden/>
          </w:rPr>
          <w:fldChar w:fldCharType="end"/>
        </w:r>
      </w:hyperlink>
    </w:p>
    <w:p w:rsidR="00EF03A5" w:rsidRDefault="00DC4B9A">
      <w:pPr>
        <w:pStyle w:val="Sumrio2"/>
        <w:rPr>
          <w:rFonts w:asciiTheme="minorHAnsi" w:eastAsiaTheme="minorEastAsia" w:hAnsiTheme="minorHAnsi" w:cstheme="minorBidi"/>
          <w:noProof/>
          <w:color w:val="auto"/>
          <w:lang w:eastAsia="pt-BR"/>
        </w:rPr>
      </w:pPr>
      <w:hyperlink w:anchor="_Toc401871355" w:history="1">
        <w:r w:rsidR="00EF03A5" w:rsidRPr="006623D9">
          <w:rPr>
            <w:rStyle w:val="Hyperlink"/>
            <w:noProof/>
            <w:snapToGrid w:val="0"/>
            <w:w w:val="0"/>
          </w:rPr>
          <w:t>1.4</w:t>
        </w:r>
        <w:r w:rsidR="00EF03A5">
          <w:rPr>
            <w:rFonts w:asciiTheme="minorHAnsi" w:eastAsiaTheme="minorEastAsia" w:hAnsiTheme="minorHAnsi" w:cstheme="minorBidi"/>
            <w:noProof/>
            <w:color w:val="auto"/>
            <w:lang w:eastAsia="pt-BR"/>
          </w:rPr>
          <w:tab/>
        </w:r>
        <w:r w:rsidR="00EF03A5" w:rsidRPr="006623D9">
          <w:rPr>
            <w:rStyle w:val="Hyperlink"/>
            <w:noProof/>
          </w:rPr>
          <w:t>Cadastro de Tabela de Preços</w:t>
        </w:r>
        <w:r w:rsidR="00EF03A5">
          <w:rPr>
            <w:noProof/>
            <w:webHidden/>
          </w:rPr>
          <w:tab/>
        </w:r>
        <w:r w:rsidR="00EF03A5">
          <w:rPr>
            <w:noProof/>
            <w:webHidden/>
          </w:rPr>
          <w:fldChar w:fldCharType="begin"/>
        </w:r>
        <w:r w:rsidR="00EF03A5">
          <w:rPr>
            <w:noProof/>
            <w:webHidden/>
          </w:rPr>
          <w:instrText xml:space="preserve"> PAGEREF _Toc401871355 \h </w:instrText>
        </w:r>
        <w:r w:rsidR="00EF03A5">
          <w:rPr>
            <w:noProof/>
            <w:webHidden/>
          </w:rPr>
        </w:r>
        <w:r w:rsidR="00EF03A5">
          <w:rPr>
            <w:noProof/>
            <w:webHidden/>
          </w:rPr>
          <w:fldChar w:fldCharType="separate"/>
        </w:r>
        <w:r w:rsidR="00EF03A5">
          <w:rPr>
            <w:noProof/>
            <w:webHidden/>
          </w:rPr>
          <w:t>5</w:t>
        </w:r>
        <w:r w:rsidR="00EF03A5">
          <w:rPr>
            <w:noProof/>
            <w:webHidden/>
          </w:rPr>
          <w:fldChar w:fldCharType="end"/>
        </w:r>
      </w:hyperlink>
    </w:p>
    <w:p w:rsidR="00EF03A5" w:rsidRDefault="00DC4B9A">
      <w:pPr>
        <w:pStyle w:val="Sumrio2"/>
        <w:rPr>
          <w:rFonts w:asciiTheme="minorHAnsi" w:eastAsiaTheme="minorEastAsia" w:hAnsiTheme="minorHAnsi" w:cstheme="minorBidi"/>
          <w:noProof/>
          <w:color w:val="auto"/>
          <w:lang w:eastAsia="pt-BR"/>
        </w:rPr>
      </w:pPr>
      <w:hyperlink w:anchor="_Toc401871356" w:history="1">
        <w:r w:rsidR="00EF03A5" w:rsidRPr="006623D9">
          <w:rPr>
            <w:rStyle w:val="Hyperlink"/>
            <w:noProof/>
            <w:snapToGrid w:val="0"/>
            <w:w w:val="0"/>
          </w:rPr>
          <w:t>1.5</w:t>
        </w:r>
        <w:r w:rsidR="00EF03A5">
          <w:rPr>
            <w:rFonts w:asciiTheme="minorHAnsi" w:eastAsiaTheme="minorEastAsia" w:hAnsiTheme="minorHAnsi" w:cstheme="minorBidi"/>
            <w:noProof/>
            <w:color w:val="auto"/>
            <w:lang w:eastAsia="pt-BR"/>
          </w:rPr>
          <w:tab/>
        </w:r>
        <w:r w:rsidR="00EF03A5" w:rsidRPr="006623D9">
          <w:rPr>
            <w:rStyle w:val="Hyperlink"/>
            <w:noProof/>
          </w:rPr>
          <w:t>Pedido de Venda</w:t>
        </w:r>
        <w:r w:rsidR="00EF03A5">
          <w:rPr>
            <w:noProof/>
            <w:webHidden/>
          </w:rPr>
          <w:tab/>
        </w:r>
        <w:r w:rsidR="00EF03A5">
          <w:rPr>
            <w:noProof/>
            <w:webHidden/>
          </w:rPr>
          <w:fldChar w:fldCharType="begin"/>
        </w:r>
        <w:r w:rsidR="00EF03A5">
          <w:rPr>
            <w:noProof/>
            <w:webHidden/>
          </w:rPr>
          <w:instrText xml:space="preserve"> PAGEREF _Toc401871356 \h </w:instrText>
        </w:r>
        <w:r w:rsidR="00EF03A5">
          <w:rPr>
            <w:noProof/>
            <w:webHidden/>
          </w:rPr>
        </w:r>
        <w:r w:rsidR="00EF03A5">
          <w:rPr>
            <w:noProof/>
            <w:webHidden/>
          </w:rPr>
          <w:fldChar w:fldCharType="separate"/>
        </w:r>
        <w:r w:rsidR="00EF03A5">
          <w:rPr>
            <w:noProof/>
            <w:webHidden/>
          </w:rPr>
          <w:t>7</w:t>
        </w:r>
        <w:r w:rsidR="00EF03A5">
          <w:rPr>
            <w:noProof/>
            <w:webHidden/>
          </w:rPr>
          <w:fldChar w:fldCharType="end"/>
        </w:r>
      </w:hyperlink>
    </w:p>
    <w:p w:rsidR="00EF03A5" w:rsidRDefault="00DC4B9A">
      <w:pPr>
        <w:pStyle w:val="Sumrio2"/>
        <w:rPr>
          <w:rFonts w:asciiTheme="minorHAnsi" w:eastAsiaTheme="minorEastAsia" w:hAnsiTheme="minorHAnsi" w:cstheme="minorBidi"/>
          <w:noProof/>
          <w:color w:val="auto"/>
          <w:lang w:eastAsia="pt-BR"/>
        </w:rPr>
      </w:pPr>
      <w:hyperlink w:anchor="_Toc401871357" w:history="1">
        <w:r w:rsidR="00EF03A5" w:rsidRPr="006623D9">
          <w:rPr>
            <w:rStyle w:val="Hyperlink"/>
            <w:noProof/>
            <w:snapToGrid w:val="0"/>
            <w:w w:val="0"/>
          </w:rPr>
          <w:t>1.6</w:t>
        </w:r>
        <w:r w:rsidR="00EF03A5">
          <w:rPr>
            <w:rFonts w:asciiTheme="minorHAnsi" w:eastAsiaTheme="minorEastAsia" w:hAnsiTheme="minorHAnsi" w:cstheme="minorBidi"/>
            <w:noProof/>
            <w:color w:val="auto"/>
            <w:lang w:eastAsia="pt-BR"/>
          </w:rPr>
          <w:tab/>
        </w:r>
        <w:r w:rsidR="00EF03A5" w:rsidRPr="006623D9">
          <w:rPr>
            <w:rStyle w:val="Hyperlink"/>
            <w:noProof/>
          </w:rPr>
          <w:t>Controle de Reservas</w:t>
        </w:r>
        <w:r w:rsidR="00EF03A5">
          <w:rPr>
            <w:noProof/>
            <w:webHidden/>
          </w:rPr>
          <w:tab/>
        </w:r>
        <w:r w:rsidR="00EF03A5">
          <w:rPr>
            <w:noProof/>
            <w:webHidden/>
          </w:rPr>
          <w:fldChar w:fldCharType="begin"/>
        </w:r>
        <w:r w:rsidR="00EF03A5">
          <w:rPr>
            <w:noProof/>
            <w:webHidden/>
          </w:rPr>
          <w:instrText xml:space="preserve"> PAGEREF _Toc401871357 \h </w:instrText>
        </w:r>
        <w:r w:rsidR="00EF03A5">
          <w:rPr>
            <w:noProof/>
            <w:webHidden/>
          </w:rPr>
        </w:r>
        <w:r w:rsidR="00EF03A5">
          <w:rPr>
            <w:noProof/>
            <w:webHidden/>
          </w:rPr>
          <w:fldChar w:fldCharType="separate"/>
        </w:r>
        <w:r w:rsidR="00EF03A5">
          <w:rPr>
            <w:noProof/>
            <w:webHidden/>
          </w:rPr>
          <w:t>10</w:t>
        </w:r>
        <w:r w:rsidR="00EF03A5">
          <w:rPr>
            <w:noProof/>
            <w:webHidden/>
          </w:rPr>
          <w:fldChar w:fldCharType="end"/>
        </w:r>
      </w:hyperlink>
    </w:p>
    <w:p w:rsidR="00EF03A5" w:rsidRDefault="00DC4B9A">
      <w:pPr>
        <w:pStyle w:val="Sumrio2"/>
        <w:rPr>
          <w:rFonts w:asciiTheme="minorHAnsi" w:eastAsiaTheme="minorEastAsia" w:hAnsiTheme="minorHAnsi" w:cstheme="minorBidi"/>
          <w:noProof/>
          <w:color w:val="auto"/>
          <w:lang w:eastAsia="pt-BR"/>
        </w:rPr>
      </w:pPr>
      <w:hyperlink w:anchor="_Toc401871358" w:history="1">
        <w:r w:rsidR="00EF03A5" w:rsidRPr="006623D9">
          <w:rPr>
            <w:rStyle w:val="Hyperlink"/>
            <w:noProof/>
            <w:snapToGrid w:val="0"/>
            <w:w w:val="0"/>
          </w:rPr>
          <w:t>1.7</w:t>
        </w:r>
        <w:r w:rsidR="00EF03A5">
          <w:rPr>
            <w:rFonts w:asciiTheme="minorHAnsi" w:eastAsiaTheme="minorEastAsia" w:hAnsiTheme="minorHAnsi" w:cstheme="minorBidi"/>
            <w:noProof/>
            <w:color w:val="auto"/>
            <w:lang w:eastAsia="pt-BR"/>
          </w:rPr>
          <w:tab/>
        </w:r>
        <w:r w:rsidR="00EF03A5" w:rsidRPr="006623D9">
          <w:rPr>
            <w:rStyle w:val="Hyperlink"/>
            <w:noProof/>
          </w:rPr>
          <w:t>Liberação de Pedidos</w:t>
        </w:r>
        <w:r w:rsidR="00EF03A5">
          <w:rPr>
            <w:noProof/>
            <w:webHidden/>
          </w:rPr>
          <w:tab/>
        </w:r>
        <w:r w:rsidR="00EF03A5">
          <w:rPr>
            <w:noProof/>
            <w:webHidden/>
          </w:rPr>
          <w:fldChar w:fldCharType="begin"/>
        </w:r>
        <w:r w:rsidR="00EF03A5">
          <w:rPr>
            <w:noProof/>
            <w:webHidden/>
          </w:rPr>
          <w:instrText xml:space="preserve"> PAGEREF _Toc401871358 \h </w:instrText>
        </w:r>
        <w:r w:rsidR="00EF03A5">
          <w:rPr>
            <w:noProof/>
            <w:webHidden/>
          </w:rPr>
        </w:r>
        <w:r w:rsidR="00EF03A5">
          <w:rPr>
            <w:noProof/>
            <w:webHidden/>
          </w:rPr>
          <w:fldChar w:fldCharType="separate"/>
        </w:r>
        <w:r w:rsidR="00EF03A5">
          <w:rPr>
            <w:noProof/>
            <w:webHidden/>
          </w:rPr>
          <w:t>10</w:t>
        </w:r>
        <w:r w:rsidR="00EF03A5">
          <w:rPr>
            <w:noProof/>
            <w:webHidden/>
          </w:rPr>
          <w:fldChar w:fldCharType="end"/>
        </w:r>
      </w:hyperlink>
    </w:p>
    <w:p w:rsidR="00EF03A5" w:rsidRDefault="00DC4B9A">
      <w:pPr>
        <w:pStyle w:val="Sumrio2"/>
        <w:rPr>
          <w:rFonts w:asciiTheme="minorHAnsi" w:eastAsiaTheme="minorEastAsia" w:hAnsiTheme="minorHAnsi" w:cstheme="minorBidi"/>
          <w:noProof/>
          <w:color w:val="auto"/>
          <w:lang w:eastAsia="pt-BR"/>
        </w:rPr>
      </w:pPr>
      <w:hyperlink w:anchor="_Toc401871359" w:history="1">
        <w:r w:rsidR="00EF03A5" w:rsidRPr="006623D9">
          <w:rPr>
            <w:rStyle w:val="Hyperlink"/>
            <w:noProof/>
            <w:snapToGrid w:val="0"/>
            <w:w w:val="0"/>
          </w:rPr>
          <w:t>1.8</w:t>
        </w:r>
        <w:r w:rsidR="00EF03A5">
          <w:rPr>
            <w:rFonts w:asciiTheme="minorHAnsi" w:eastAsiaTheme="minorEastAsia" w:hAnsiTheme="minorHAnsi" w:cstheme="minorBidi"/>
            <w:noProof/>
            <w:color w:val="auto"/>
            <w:lang w:eastAsia="pt-BR"/>
          </w:rPr>
          <w:tab/>
        </w:r>
        <w:r w:rsidR="00EF03A5" w:rsidRPr="006623D9">
          <w:rPr>
            <w:rStyle w:val="Hyperlink"/>
            <w:noProof/>
          </w:rPr>
          <w:t>Eliminação de Resíduos</w:t>
        </w:r>
        <w:r w:rsidR="00EF03A5">
          <w:rPr>
            <w:noProof/>
            <w:webHidden/>
          </w:rPr>
          <w:tab/>
        </w:r>
        <w:r w:rsidR="00EF03A5">
          <w:rPr>
            <w:noProof/>
            <w:webHidden/>
          </w:rPr>
          <w:fldChar w:fldCharType="begin"/>
        </w:r>
        <w:r w:rsidR="00EF03A5">
          <w:rPr>
            <w:noProof/>
            <w:webHidden/>
          </w:rPr>
          <w:instrText xml:space="preserve"> PAGEREF _Toc401871359 \h </w:instrText>
        </w:r>
        <w:r w:rsidR="00EF03A5">
          <w:rPr>
            <w:noProof/>
            <w:webHidden/>
          </w:rPr>
        </w:r>
        <w:r w:rsidR="00EF03A5">
          <w:rPr>
            <w:noProof/>
            <w:webHidden/>
          </w:rPr>
          <w:fldChar w:fldCharType="separate"/>
        </w:r>
        <w:r w:rsidR="00EF03A5">
          <w:rPr>
            <w:noProof/>
            <w:webHidden/>
          </w:rPr>
          <w:t>10</w:t>
        </w:r>
        <w:r w:rsidR="00EF03A5">
          <w:rPr>
            <w:noProof/>
            <w:webHidden/>
          </w:rPr>
          <w:fldChar w:fldCharType="end"/>
        </w:r>
      </w:hyperlink>
    </w:p>
    <w:p w:rsidR="00EF03A5" w:rsidRDefault="00DC4B9A">
      <w:pPr>
        <w:pStyle w:val="Sumrio2"/>
        <w:rPr>
          <w:rFonts w:asciiTheme="minorHAnsi" w:eastAsiaTheme="minorEastAsia" w:hAnsiTheme="minorHAnsi" w:cstheme="minorBidi"/>
          <w:noProof/>
          <w:color w:val="auto"/>
          <w:lang w:eastAsia="pt-BR"/>
        </w:rPr>
      </w:pPr>
      <w:hyperlink w:anchor="_Toc401871360" w:history="1">
        <w:r w:rsidR="00EF03A5" w:rsidRPr="006623D9">
          <w:rPr>
            <w:rStyle w:val="Hyperlink"/>
            <w:noProof/>
            <w:snapToGrid w:val="0"/>
            <w:w w:val="0"/>
          </w:rPr>
          <w:t>1.9</w:t>
        </w:r>
        <w:r w:rsidR="00EF03A5">
          <w:rPr>
            <w:rFonts w:asciiTheme="minorHAnsi" w:eastAsiaTheme="minorEastAsia" w:hAnsiTheme="minorHAnsi" w:cstheme="minorBidi"/>
            <w:noProof/>
            <w:color w:val="auto"/>
            <w:lang w:eastAsia="pt-BR"/>
          </w:rPr>
          <w:tab/>
        </w:r>
        <w:r w:rsidR="00EF03A5" w:rsidRPr="006623D9">
          <w:rPr>
            <w:rStyle w:val="Hyperlink"/>
            <w:noProof/>
          </w:rPr>
          <w:t>Documento de Saída</w:t>
        </w:r>
        <w:r w:rsidR="00EF03A5">
          <w:rPr>
            <w:noProof/>
            <w:webHidden/>
          </w:rPr>
          <w:tab/>
        </w:r>
        <w:r w:rsidR="00EF03A5">
          <w:rPr>
            <w:noProof/>
            <w:webHidden/>
          </w:rPr>
          <w:fldChar w:fldCharType="begin"/>
        </w:r>
        <w:r w:rsidR="00EF03A5">
          <w:rPr>
            <w:noProof/>
            <w:webHidden/>
          </w:rPr>
          <w:instrText xml:space="preserve"> PAGEREF _Toc401871360 \h </w:instrText>
        </w:r>
        <w:r w:rsidR="00EF03A5">
          <w:rPr>
            <w:noProof/>
            <w:webHidden/>
          </w:rPr>
        </w:r>
        <w:r w:rsidR="00EF03A5">
          <w:rPr>
            <w:noProof/>
            <w:webHidden/>
          </w:rPr>
          <w:fldChar w:fldCharType="separate"/>
        </w:r>
        <w:r w:rsidR="00EF03A5">
          <w:rPr>
            <w:noProof/>
            <w:webHidden/>
          </w:rPr>
          <w:t>11</w:t>
        </w:r>
        <w:r w:rsidR="00EF03A5">
          <w:rPr>
            <w:noProof/>
            <w:webHidden/>
          </w:rPr>
          <w:fldChar w:fldCharType="end"/>
        </w:r>
      </w:hyperlink>
    </w:p>
    <w:p w:rsidR="00EF03A5" w:rsidRDefault="00DC4B9A">
      <w:pPr>
        <w:pStyle w:val="Sumrio2"/>
        <w:rPr>
          <w:rFonts w:asciiTheme="minorHAnsi" w:eastAsiaTheme="minorEastAsia" w:hAnsiTheme="minorHAnsi" w:cstheme="minorBidi"/>
          <w:noProof/>
          <w:color w:val="auto"/>
          <w:lang w:eastAsia="pt-BR"/>
        </w:rPr>
      </w:pPr>
      <w:hyperlink w:anchor="_Toc401871361" w:history="1">
        <w:r w:rsidR="00EF03A5" w:rsidRPr="006623D9">
          <w:rPr>
            <w:rStyle w:val="Hyperlink"/>
            <w:noProof/>
          </w:rPr>
          <w:t>2</w:t>
        </w:r>
        <w:r w:rsidR="00EF03A5">
          <w:rPr>
            <w:rFonts w:asciiTheme="minorHAnsi" w:eastAsiaTheme="minorEastAsia" w:hAnsiTheme="minorHAnsi" w:cstheme="minorBidi"/>
            <w:noProof/>
            <w:color w:val="auto"/>
            <w:lang w:eastAsia="pt-BR"/>
          </w:rPr>
          <w:tab/>
        </w:r>
        <w:r w:rsidR="00EF03A5" w:rsidRPr="006623D9">
          <w:rPr>
            <w:rStyle w:val="Hyperlink"/>
            <w:noProof/>
          </w:rPr>
          <w:t>FLUXOGRAMA DO SUB PROCESSO</w:t>
        </w:r>
        <w:r w:rsidR="00EF03A5">
          <w:rPr>
            <w:noProof/>
            <w:webHidden/>
          </w:rPr>
          <w:tab/>
        </w:r>
        <w:r w:rsidR="00EF03A5">
          <w:rPr>
            <w:noProof/>
            <w:webHidden/>
          </w:rPr>
          <w:fldChar w:fldCharType="begin"/>
        </w:r>
        <w:r w:rsidR="00EF03A5">
          <w:rPr>
            <w:noProof/>
            <w:webHidden/>
          </w:rPr>
          <w:instrText xml:space="preserve"> PAGEREF _Toc401871361 \h </w:instrText>
        </w:r>
        <w:r w:rsidR="00EF03A5">
          <w:rPr>
            <w:noProof/>
            <w:webHidden/>
          </w:rPr>
        </w:r>
        <w:r w:rsidR="00EF03A5">
          <w:rPr>
            <w:noProof/>
            <w:webHidden/>
          </w:rPr>
          <w:fldChar w:fldCharType="separate"/>
        </w:r>
        <w:r w:rsidR="00EF03A5">
          <w:rPr>
            <w:noProof/>
            <w:webHidden/>
          </w:rPr>
          <w:t>12</w:t>
        </w:r>
        <w:r w:rsidR="00EF03A5">
          <w:rPr>
            <w:noProof/>
            <w:webHidden/>
          </w:rPr>
          <w:fldChar w:fldCharType="end"/>
        </w:r>
      </w:hyperlink>
    </w:p>
    <w:p w:rsidR="00EF03A5" w:rsidRDefault="00DC4B9A">
      <w:pPr>
        <w:pStyle w:val="Sumrio2"/>
        <w:rPr>
          <w:rFonts w:asciiTheme="minorHAnsi" w:eastAsiaTheme="minorEastAsia" w:hAnsiTheme="minorHAnsi" w:cstheme="minorBidi"/>
          <w:noProof/>
          <w:color w:val="auto"/>
          <w:lang w:eastAsia="pt-BR"/>
        </w:rPr>
      </w:pPr>
      <w:hyperlink w:anchor="_Toc401871362" w:history="1">
        <w:r w:rsidR="00EF03A5" w:rsidRPr="006623D9">
          <w:rPr>
            <w:rStyle w:val="Hyperlink"/>
            <w:noProof/>
          </w:rPr>
          <w:t>3</w:t>
        </w:r>
        <w:r w:rsidR="00EF03A5">
          <w:rPr>
            <w:rFonts w:asciiTheme="minorHAnsi" w:eastAsiaTheme="minorEastAsia" w:hAnsiTheme="minorHAnsi" w:cstheme="minorBidi"/>
            <w:noProof/>
            <w:color w:val="auto"/>
            <w:lang w:eastAsia="pt-BR"/>
          </w:rPr>
          <w:tab/>
        </w:r>
        <w:r w:rsidR="00EF03A5" w:rsidRPr="006623D9">
          <w:rPr>
            <w:rStyle w:val="Hyperlink"/>
            <w:noProof/>
          </w:rPr>
          <w:t>DESCRIÇÃO DETALHADA DO SUB PROCESSO</w:t>
        </w:r>
        <w:r w:rsidR="00EF03A5">
          <w:rPr>
            <w:noProof/>
            <w:webHidden/>
          </w:rPr>
          <w:tab/>
        </w:r>
        <w:r w:rsidR="00EF03A5">
          <w:rPr>
            <w:noProof/>
            <w:webHidden/>
          </w:rPr>
          <w:fldChar w:fldCharType="begin"/>
        </w:r>
        <w:r w:rsidR="00EF03A5">
          <w:rPr>
            <w:noProof/>
            <w:webHidden/>
          </w:rPr>
          <w:instrText xml:space="preserve"> PAGEREF _Toc401871362 \h </w:instrText>
        </w:r>
        <w:r w:rsidR="00EF03A5">
          <w:rPr>
            <w:noProof/>
            <w:webHidden/>
          </w:rPr>
        </w:r>
        <w:r w:rsidR="00EF03A5">
          <w:rPr>
            <w:noProof/>
            <w:webHidden/>
          </w:rPr>
          <w:fldChar w:fldCharType="separate"/>
        </w:r>
        <w:r w:rsidR="00EF03A5">
          <w:rPr>
            <w:noProof/>
            <w:webHidden/>
          </w:rPr>
          <w:t>14</w:t>
        </w:r>
        <w:r w:rsidR="00EF03A5">
          <w:rPr>
            <w:noProof/>
            <w:webHidden/>
          </w:rPr>
          <w:fldChar w:fldCharType="end"/>
        </w:r>
      </w:hyperlink>
    </w:p>
    <w:p w:rsidR="00EF03A5" w:rsidRDefault="00DC4B9A">
      <w:pPr>
        <w:pStyle w:val="Sumrio2"/>
        <w:rPr>
          <w:rFonts w:asciiTheme="minorHAnsi" w:eastAsiaTheme="minorEastAsia" w:hAnsiTheme="minorHAnsi" w:cstheme="minorBidi"/>
          <w:noProof/>
          <w:color w:val="auto"/>
          <w:lang w:eastAsia="pt-BR"/>
        </w:rPr>
      </w:pPr>
      <w:hyperlink w:anchor="_Toc401871363" w:history="1">
        <w:r w:rsidR="00EF03A5" w:rsidRPr="006623D9">
          <w:rPr>
            <w:rStyle w:val="Hyperlink"/>
            <w:noProof/>
          </w:rPr>
          <w:t>4</w:t>
        </w:r>
        <w:r w:rsidR="00EF03A5">
          <w:rPr>
            <w:rFonts w:asciiTheme="minorHAnsi" w:eastAsiaTheme="minorEastAsia" w:hAnsiTheme="minorHAnsi" w:cstheme="minorBidi"/>
            <w:noProof/>
            <w:color w:val="auto"/>
            <w:lang w:eastAsia="pt-BR"/>
          </w:rPr>
          <w:tab/>
        </w:r>
        <w:r w:rsidR="00EF03A5" w:rsidRPr="006623D9">
          <w:rPr>
            <w:rStyle w:val="Hyperlink"/>
            <w:noProof/>
          </w:rPr>
          <w:t>INFORMAÇÕES DO PROCESSO</w:t>
        </w:r>
        <w:r w:rsidR="00EF03A5">
          <w:rPr>
            <w:noProof/>
            <w:webHidden/>
          </w:rPr>
          <w:tab/>
        </w:r>
        <w:r w:rsidR="00EF03A5">
          <w:rPr>
            <w:noProof/>
            <w:webHidden/>
          </w:rPr>
          <w:fldChar w:fldCharType="begin"/>
        </w:r>
        <w:r w:rsidR="00EF03A5">
          <w:rPr>
            <w:noProof/>
            <w:webHidden/>
          </w:rPr>
          <w:instrText xml:space="preserve"> PAGEREF _Toc401871363 \h </w:instrText>
        </w:r>
        <w:r w:rsidR="00EF03A5">
          <w:rPr>
            <w:noProof/>
            <w:webHidden/>
          </w:rPr>
        </w:r>
        <w:r w:rsidR="00EF03A5">
          <w:rPr>
            <w:noProof/>
            <w:webHidden/>
          </w:rPr>
          <w:fldChar w:fldCharType="separate"/>
        </w:r>
        <w:r w:rsidR="00EF03A5">
          <w:rPr>
            <w:noProof/>
            <w:webHidden/>
          </w:rPr>
          <w:t>15</w:t>
        </w:r>
        <w:r w:rsidR="00EF03A5">
          <w:rPr>
            <w:noProof/>
            <w:webHidden/>
          </w:rPr>
          <w:fldChar w:fldCharType="end"/>
        </w:r>
      </w:hyperlink>
    </w:p>
    <w:p w:rsidR="00EF03A5" w:rsidRDefault="00DC4B9A">
      <w:pPr>
        <w:pStyle w:val="Sumrio2"/>
        <w:rPr>
          <w:rFonts w:asciiTheme="minorHAnsi" w:eastAsiaTheme="minorEastAsia" w:hAnsiTheme="minorHAnsi" w:cstheme="minorBidi"/>
          <w:noProof/>
          <w:color w:val="auto"/>
          <w:lang w:eastAsia="pt-BR"/>
        </w:rPr>
      </w:pPr>
      <w:hyperlink w:anchor="_Toc401871364" w:history="1">
        <w:r w:rsidR="00EF03A5" w:rsidRPr="006623D9">
          <w:rPr>
            <w:rStyle w:val="Hyperlink"/>
            <w:noProof/>
            <w:snapToGrid w:val="0"/>
            <w:w w:val="0"/>
          </w:rPr>
          <w:t>4.1</w:t>
        </w:r>
        <w:r w:rsidR="00EF03A5">
          <w:rPr>
            <w:rFonts w:asciiTheme="minorHAnsi" w:eastAsiaTheme="minorEastAsia" w:hAnsiTheme="minorHAnsi" w:cstheme="minorBidi"/>
            <w:noProof/>
            <w:color w:val="auto"/>
            <w:lang w:eastAsia="pt-BR"/>
          </w:rPr>
          <w:tab/>
        </w:r>
        <w:r w:rsidR="00EF03A5" w:rsidRPr="006623D9">
          <w:rPr>
            <w:rStyle w:val="Hyperlink"/>
            <w:noProof/>
          </w:rPr>
          <w:t>Saídas do Sistema</w:t>
        </w:r>
        <w:r w:rsidR="00EF03A5">
          <w:rPr>
            <w:noProof/>
            <w:webHidden/>
          </w:rPr>
          <w:tab/>
        </w:r>
        <w:r w:rsidR="00EF03A5">
          <w:rPr>
            <w:noProof/>
            <w:webHidden/>
          </w:rPr>
          <w:fldChar w:fldCharType="begin"/>
        </w:r>
        <w:r w:rsidR="00EF03A5">
          <w:rPr>
            <w:noProof/>
            <w:webHidden/>
          </w:rPr>
          <w:instrText xml:space="preserve"> PAGEREF _Toc401871364 \h </w:instrText>
        </w:r>
        <w:r w:rsidR="00EF03A5">
          <w:rPr>
            <w:noProof/>
            <w:webHidden/>
          </w:rPr>
        </w:r>
        <w:r w:rsidR="00EF03A5">
          <w:rPr>
            <w:noProof/>
            <w:webHidden/>
          </w:rPr>
          <w:fldChar w:fldCharType="separate"/>
        </w:r>
        <w:r w:rsidR="00EF03A5">
          <w:rPr>
            <w:noProof/>
            <w:webHidden/>
          </w:rPr>
          <w:t>15</w:t>
        </w:r>
        <w:r w:rsidR="00EF03A5">
          <w:rPr>
            <w:noProof/>
            <w:webHidden/>
          </w:rPr>
          <w:fldChar w:fldCharType="end"/>
        </w:r>
      </w:hyperlink>
    </w:p>
    <w:p w:rsidR="00EF03A5" w:rsidRDefault="00DC4B9A">
      <w:pPr>
        <w:pStyle w:val="Sumrio2"/>
        <w:rPr>
          <w:rFonts w:asciiTheme="minorHAnsi" w:eastAsiaTheme="minorEastAsia" w:hAnsiTheme="minorHAnsi" w:cstheme="minorBidi"/>
          <w:noProof/>
          <w:color w:val="auto"/>
          <w:lang w:eastAsia="pt-BR"/>
        </w:rPr>
      </w:pPr>
      <w:hyperlink w:anchor="_Toc401871365" w:history="1">
        <w:r w:rsidR="00EF03A5" w:rsidRPr="006623D9">
          <w:rPr>
            <w:rStyle w:val="Hyperlink"/>
            <w:noProof/>
          </w:rPr>
          <w:t>5</w:t>
        </w:r>
        <w:r w:rsidR="00EF03A5">
          <w:rPr>
            <w:rFonts w:asciiTheme="minorHAnsi" w:eastAsiaTheme="minorEastAsia" w:hAnsiTheme="minorHAnsi" w:cstheme="minorBidi"/>
            <w:noProof/>
            <w:color w:val="auto"/>
            <w:lang w:eastAsia="pt-BR"/>
          </w:rPr>
          <w:tab/>
        </w:r>
        <w:r w:rsidR="00EF03A5" w:rsidRPr="006623D9">
          <w:rPr>
            <w:rStyle w:val="Hyperlink"/>
            <w:noProof/>
          </w:rPr>
          <w:t>RESPONSÁVEIS PELAS INFORMAÇÕES</w:t>
        </w:r>
        <w:r w:rsidR="00EF03A5">
          <w:rPr>
            <w:noProof/>
            <w:webHidden/>
          </w:rPr>
          <w:tab/>
        </w:r>
        <w:r w:rsidR="00EF03A5">
          <w:rPr>
            <w:noProof/>
            <w:webHidden/>
          </w:rPr>
          <w:fldChar w:fldCharType="begin"/>
        </w:r>
        <w:r w:rsidR="00EF03A5">
          <w:rPr>
            <w:noProof/>
            <w:webHidden/>
          </w:rPr>
          <w:instrText xml:space="preserve"> PAGEREF _Toc401871365 \h </w:instrText>
        </w:r>
        <w:r w:rsidR="00EF03A5">
          <w:rPr>
            <w:noProof/>
            <w:webHidden/>
          </w:rPr>
        </w:r>
        <w:r w:rsidR="00EF03A5">
          <w:rPr>
            <w:noProof/>
            <w:webHidden/>
          </w:rPr>
          <w:fldChar w:fldCharType="separate"/>
        </w:r>
        <w:r w:rsidR="00EF03A5">
          <w:rPr>
            <w:noProof/>
            <w:webHidden/>
          </w:rPr>
          <w:t>16</w:t>
        </w:r>
        <w:r w:rsidR="00EF03A5">
          <w:rPr>
            <w:noProof/>
            <w:webHidden/>
          </w:rPr>
          <w:fldChar w:fldCharType="end"/>
        </w:r>
      </w:hyperlink>
    </w:p>
    <w:p w:rsidR="00296F71" w:rsidRDefault="000F7DAB" w:rsidP="00B71428">
      <w:pPr>
        <w:rPr>
          <w:rFonts w:asciiTheme="minorHAnsi" w:hAnsiTheme="minorHAnsi"/>
        </w:rPr>
      </w:pPr>
      <w:r w:rsidRPr="00AE4591">
        <w:rPr>
          <w:rFonts w:asciiTheme="minorHAnsi" w:hAnsiTheme="minorHAnsi"/>
          <w:color w:val="518DD4"/>
        </w:rPr>
        <w:fldChar w:fldCharType="end"/>
      </w:r>
    </w:p>
    <w:p w:rsidR="00296F71" w:rsidRDefault="00296F71">
      <w:pPr>
        <w:jc w:val="left"/>
        <w:rPr>
          <w:rFonts w:asciiTheme="minorHAnsi" w:hAnsiTheme="minorHAnsi"/>
        </w:rPr>
      </w:pPr>
      <w:r>
        <w:rPr>
          <w:rFonts w:asciiTheme="minorHAnsi" w:hAnsiTheme="minorHAnsi"/>
        </w:rPr>
        <w:br w:type="page"/>
      </w:r>
    </w:p>
    <w:p w:rsidR="00EF03A5" w:rsidRPr="00BE374B" w:rsidRDefault="00EF03A5" w:rsidP="00EF03A5">
      <w:pPr>
        <w:pStyle w:val="Ttulo2"/>
        <w:numPr>
          <w:ilvl w:val="0"/>
          <w:numId w:val="1"/>
        </w:numPr>
        <w:ind w:left="284" w:hanging="284"/>
        <w:rPr>
          <w:lang w:val="pt-BR"/>
        </w:rPr>
      </w:pPr>
      <w:bookmarkStart w:id="3" w:name="_Toc274209623"/>
      <w:bookmarkStart w:id="4" w:name="_Toc401866966"/>
      <w:bookmarkStart w:id="5" w:name="_Toc401868436"/>
      <w:bookmarkStart w:id="6" w:name="_Toc401871351"/>
      <w:bookmarkStart w:id="7" w:name="_Toc401770418"/>
      <w:r>
        <w:rPr>
          <w:lang w:val="pt-BR"/>
        </w:rPr>
        <w:lastRenderedPageBreak/>
        <w:t xml:space="preserve">DESCRIÇÃO DO SUB </w:t>
      </w:r>
      <w:r w:rsidRPr="00BE374B">
        <w:rPr>
          <w:lang w:val="pt-BR"/>
        </w:rPr>
        <w:t>PROCESSO</w:t>
      </w:r>
      <w:bookmarkEnd w:id="3"/>
      <w:r w:rsidRPr="00BE374B">
        <w:rPr>
          <w:lang w:val="pt-BR"/>
        </w:rPr>
        <w:t xml:space="preserve"> – </w:t>
      </w:r>
      <w:bookmarkEnd w:id="4"/>
      <w:bookmarkEnd w:id="5"/>
      <w:r>
        <w:rPr>
          <w:lang w:val="pt-BR"/>
        </w:rPr>
        <w:t>FATURAMENTO</w:t>
      </w:r>
      <w:bookmarkEnd w:id="6"/>
    </w:p>
    <w:bookmarkEnd w:id="7"/>
    <w:p w:rsidR="00296F71" w:rsidRDefault="00296F71" w:rsidP="00296F71">
      <w:pPr>
        <w:autoSpaceDE w:val="0"/>
        <w:autoSpaceDN w:val="0"/>
        <w:adjustRightInd w:val="0"/>
        <w:spacing w:after="200"/>
        <w:rPr>
          <w:rFonts w:cstheme="minorHAnsi"/>
          <w:color w:val="000000"/>
        </w:rPr>
      </w:pPr>
    </w:p>
    <w:p w:rsidR="00296F71" w:rsidRPr="00296F71" w:rsidRDefault="00296F71" w:rsidP="00296F71">
      <w:pPr>
        <w:autoSpaceDE w:val="0"/>
        <w:autoSpaceDN w:val="0"/>
        <w:adjustRightInd w:val="0"/>
        <w:spacing w:after="200"/>
        <w:rPr>
          <w:rFonts w:cstheme="minorHAnsi"/>
          <w:color w:val="000000"/>
          <w:sz w:val="24"/>
          <w:szCs w:val="24"/>
        </w:rPr>
      </w:pPr>
      <w:r w:rsidRPr="00296F71">
        <w:rPr>
          <w:rFonts w:cstheme="minorHAnsi"/>
          <w:color w:val="000000"/>
          <w:sz w:val="24"/>
          <w:szCs w:val="24"/>
        </w:rPr>
        <w:t>Faturamento pode ser definido como a receita bruta decorrente da venda de mercadorias, de mercadorias e serviços e de serviços de qualquer natureza.</w:t>
      </w:r>
    </w:p>
    <w:p w:rsidR="00296F71" w:rsidRPr="00296F71" w:rsidRDefault="00296F71" w:rsidP="00296F71">
      <w:pPr>
        <w:autoSpaceDE w:val="0"/>
        <w:autoSpaceDN w:val="0"/>
        <w:adjustRightInd w:val="0"/>
        <w:spacing w:after="200"/>
        <w:rPr>
          <w:rFonts w:cstheme="minorHAnsi"/>
          <w:color w:val="000000"/>
          <w:sz w:val="24"/>
          <w:szCs w:val="24"/>
        </w:rPr>
      </w:pPr>
      <w:r w:rsidRPr="00296F71">
        <w:rPr>
          <w:rFonts w:cstheme="minorHAnsi"/>
          <w:color w:val="000000"/>
          <w:sz w:val="24"/>
          <w:szCs w:val="24"/>
        </w:rPr>
        <w:t>O ambiente Faturamento culmina numa série de ações que disparam informações de forma integrada, em que podemos destacar:</w:t>
      </w:r>
    </w:p>
    <w:p w:rsidR="00296F71" w:rsidRPr="00296F71" w:rsidRDefault="00296F71" w:rsidP="00296F71">
      <w:pPr>
        <w:pStyle w:val="PargrafodaLista"/>
        <w:numPr>
          <w:ilvl w:val="0"/>
          <w:numId w:val="29"/>
        </w:numPr>
        <w:autoSpaceDE w:val="0"/>
        <w:autoSpaceDN w:val="0"/>
        <w:adjustRightInd w:val="0"/>
        <w:ind w:right="187"/>
        <w:contextualSpacing w:val="0"/>
        <w:rPr>
          <w:rFonts w:cstheme="minorHAnsi"/>
          <w:color w:val="000000"/>
          <w:sz w:val="24"/>
          <w:szCs w:val="24"/>
        </w:rPr>
      </w:pPr>
      <w:r w:rsidRPr="00296F71">
        <w:rPr>
          <w:rFonts w:cstheme="minorHAnsi"/>
          <w:color w:val="000000"/>
          <w:sz w:val="24"/>
          <w:szCs w:val="24"/>
        </w:rPr>
        <w:t>Emissão de Documentos de Saída;</w:t>
      </w:r>
    </w:p>
    <w:p w:rsidR="00296F71" w:rsidRPr="00296F71" w:rsidRDefault="00296F71" w:rsidP="00296F71">
      <w:pPr>
        <w:pStyle w:val="PargrafodaLista"/>
        <w:numPr>
          <w:ilvl w:val="0"/>
          <w:numId w:val="29"/>
        </w:numPr>
        <w:autoSpaceDE w:val="0"/>
        <w:autoSpaceDN w:val="0"/>
        <w:adjustRightInd w:val="0"/>
        <w:ind w:right="187"/>
        <w:contextualSpacing w:val="0"/>
        <w:rPr>
          <w:rFonts w:cstheme="minorHAnsi"/>
          <w:color w:val="000000"/>
          <w:sz w:val="24"/>
          <w:szCs w:val="24"/>
        </w:rPr>
      </w:pPr>
      <w:r w:rsidRPr="00296F71">
        <w:rPr>
          <w:rFonts w:cstheme="minorHAnsi"/>
          <w:color w:val="000000"/>
          <w:sz w:val="24"/>
          <w:szCs w:val="24"/>
        </w:rPr>
        <w:t>Geração de Receita;</w:t>
      </w:r>
    </w:p>
    <w:p w:rsidR="00296F71" w:rsidRPr="00296F71" w:rsidRDefault="00296F71" w:rsidP="00296F71">
      <w:pPr>
        <w:pStyle w:val="PargrafodaLista"/>
        <w:numPr>
          <w:ilvl w:val="0"/>
          <w:numId w:val="29"/>
        </w:numPr>
        <w:autoSpaceDE w:val="0"/>
        <w:autoSpaceDN w:val="0"/>
        <w:adjustRightInd w:val="0"/>
        <w:ind w:right="187"/>
        <w:contextualSpacing w:val="0"/>
        <w:rPr>
          <w:rFonts w:cstheme="minorHAnsi"/>
          <w:color w:val="000000"/>
          <w:sz w:val="24"/>
          <w:szCs w:val="24"/>
        </w:rPr>
      </w:pPr>
      <w:r w:rsidRPr="00296F71">
        <w:rPr>
          <w:rFonts w:cstheme="minorHAnsi"/>
          <w:color w:val="000000"/>
          <w:sz w:val="24"/>
          <w:szCs w:val="24"/>
        </w:rPr>
        <w:t>Notas Diversas;</w:t>
      </w:r>
    </w:p>
    <w:p w:rsidR="00296F71" w:rsidRPr="00296F71" w:rsidRDefault="00296F71" w:rsidP="00296F71">
      <w:pPr>
        <w:pStyle w:val="PargrafodaLista"/>
        <w:numPr>
          <w:ilvl w:val="0"/>
          <w:numId w:val="29"/>
        </w:numPr>
        <w:autoSpaceDE w:val="0"/>
        <w:autoSpaceDN w:val="0"/>
        <w:adjustRightInd w:val="0"/>
        <w:ind w:right="187"/>
        <w:contextualSpacing w:val="0"/>
        <w:rPr>
          <w:rFonts w:cstheme="minorHAnsi"/>
          <w:color w:val="000000"/>
          <w:sz w:val="24"/>
          <w:szCs w:val="24"/>
        </w:rPr>
      </w:pPr>
      <w:r w:rsidRPr="00296F71">
        <w:rPr>
          <w:rFonts w:cstheme="minorHAnsi"/>
          <w:color w:val="000000"/>
          <w:sz w:val="24"/>
          <w:szCs w:val="24"/>
        </w:rPr>
        <w:t>Relacionamento com Estoque;</w:t>
      </w:r>
    </w:p>
    <w:p w:rsidR="00296F71" w:rsidRPr="00296F71" w:rsidRDefault="00296F71" w:rsidP="00296F71">
      <w:pPr>
        <w:pStyle w:val="PargrafodaLista"/>
        <w:numPr>
          <w:ilvl w:val="0"/>
          <w:numId w:val="29"/>
        </w:numPr>
        <w:autoSpaceDE w:val="0"/>
        <w:autoSpaceDN w:val="0"/>
        <w:adjustRightInd w:val="0"/>
        <w:ind w:right="187"/>
        <w:contextualSpacing w:val="0"/>
        <w:rPr>
          <w:rFonts w:cstheme="minorHAnsi"/>
          <w:color w:val="000000"/>
          <w:sz w:val="24"/>
          <w:szCs w:val="24"/>
        </w:rPr>
      </w:pPr>
      <w:r w:rsidRPr="00296F71">
        <w:rPr>
          <w:rFonts w:cstheme="minorHAnsi"/>
          <w:color w:val="000000"/>
          <w:sz w:val="24"/>
          <w:szCs w:val="24"/>
        </w:rPr>
        <w:t>Relacionamento com Distribuição;</w:t>
      </w:r>
    </w:p>
    <w:p w:rsidR="00296F71" w:rsidRPr="00296F71" w:rsidRDefault="00296F71" w:rsidP="00296F71">
      <w:pPr>
        <w:pStyle w:val="PargrafodaLista"/>
        <w:numPr>
          <w:ilvl w:val="0"/>
          <w:numId w:val="29"/>
        </w:numPr>
        <w:autoSpaceDE w:val="0"/>
        <w:autoSpaceDN w:val="0"/>
        <w:adjustRightInd w:val="0"/>
        <w:ind w:right="187"/>
        <w:contextualSpacing w:val="0"/>
        <w:rPr>
          <w:rFonts w:cstheme="minorHAnsi"/>
          <w:color w:val="000000"/>
          <w:sz w:val="24"/>
          <w:szCs w:val="24"/>
        </w:rPr>
      </w:pPr>
      <w:r w:rsidRPr="00296F71">
        <w:rPr>
          <w:rFonts w:cstheme="minorHAnsi"/>
          <w:color w:val="000000"/>
          <w:sz w:val="24"/>
          <w:szCs w:val="24"/>
        </w:rPr>
        <w:t>Relacionamento com Departamento Fiscal;</w:t>
      </w:r>
    </w:p>
    <w:p w:rsidR="00296F71" w:rsidRPr="00296F71" w:rsidRDefault="00296F71" w:rsidP="00296F71">
      <w:pPr>
        <w:pStyle w:val="PargrafodaLista"/>
        <w:numPr>
          <w:ilvl w:val="0"/>
          <w:numId w:val="29"/>
        </w:numPr>
        <w:autoSpaceDE w:val="0"/>
        <w:autoSpaceDN w:val="0"/>
        <w:adjustRightInd w:val="0"/>
        <w:ind w:right="187"/>
        <w:contextualSpacing w:val="0"/>
        <w:rPr>
          <w:rFonts w:cstheme="minorHAnsi"/>
          <w:color w:val="000000"/>
          <w:sz w:val="24"/>
          <w:szCs w:val="24"/>
        </w:rPr>
      </w:pPr>
      <w:r w:rsidRPr="00296F71">
        <w:rPr>
          <w:rFonts w:cstheme="minorHAnsi"/>
          <w:color w:val="000000"/>
          <w:sz w:val="24"/>
          <w:szCs w:val="24"/>
        </w:rPr>
        <w:t>Alimentação das Estatísticas;</w:t>
      </w:r>
    </w:p>
    <w:p w:rsidR="00296F71" w:rsidRPr="00296F71" w:rsidRDefault="00296F71" w:rsidP="00296F71">
      <w:pPr>
        <w:pStyle w:val="PargrafodaLista"/>
        <w:numPr>
          <w:ilvl w:val="0"/>
          <w:numId w:val="29"/>
        </w:numPr>
        <w:autoSpaceDE w:val="0"/>
        <w:autoSpaceDN w:val="0"/>
        <w:adjustRightInd w:val="0"/>
        <w:ind w:right="187"/>
        <w:contextualSpacing w:val="0"/>
        <w:rPr>
          <w:rFonts w:cstheme="minorHAnsi"/>
          <w:color w:val="000000"/>
          <w:sz w:val="24"/>
          <w:szCs w:val="24"/>
        </w:rPr>
      </w:pPr>
      <w:r w:rsidRPr="00296F71">
        <w:rPr>
          <w:rFonts w:cstheme="minorHAnsi"/>
          <w:color w:val="000000"/>
          <w:sz w:val="24"/>
          <w:szCs w:val="24"/>
        </w:rPr>
        <w:t>Emissão de Faturas/Duplicatas;</w:t>
      </w:r>
    </w:p>
    <w:p w:rsidR="00296F71" w:rsidRPr="00296F71" w:rsidRDefault="00296F71" w:rsidP="00296F71">
      <w:pPr>
        <w:pStyle w:val="PargrafodaLista"/>
        <w:numPr>
          <w:ilvl w:val="0"/>
          <w:numId w:val="29"/>
        </w:numPr>
        <w:autoSpaceDE w:val="0"/>
        <w:autoSpaceDN w:val="0"/>
        <w:adjustRightInd w:val="0"/>
        <w:ind w:right="187"/>
        <w:contextualSpacing w:val="0"/>
        <w:rPr>
          <w:rFonts w:cstheme="minorHAnsi"/>
          <w:color w:val="000000"/>
          <w:sz w:val="24"/>
          <w:szCs w:val="24"/>
        </w:rPr>
      </w:pPr>
      <w:r w:rsidRPr="00296F71">
        <w:rPr>
          <w:rFonts w:cstheme="minorHAnsi"/>
          <w:color w:val="000000"/>
          <w:sz w:val="24"/>
          <w:szCs w:val="24"/>
        </w:rPr>
        <w:t>Geração de Contas a Receber;</w:t>
      </w:r>
    </w:p>
    <w:p w:rsidR="00296F71" w:rsidRPr="00296F71" w:rsidRDefault="00296F71" w:rsidP="00296F71">
      <w:pPr>
        <w:pStyle w:val="PargrafodaLista"/>
        <w:numPr>
          <w:ilvl w:val="0"/>
          <w:numId w:val="29"/>
        </w:numPr>
        <w:autoSpaceDE w:val="0"/>
        <w:autoSpaceDN w:val="0"/>
        <w:adjustRightInd w:val="0"/>
        <w:ind w:right="187"/>
        <w:contextualSpacing w:val="0"/>
        <w:rPr>
          <w:rFonts w:cstheme="minorHAnsi"/>
          <w:color w:val="000000"/>
          <w:sz w:val="24"/>
          <w:szCs w:val="24"/>
        </w:rPr>
      </w:pPr>
      <w:r w:rsidRPr="00296F71">
        <w:rPr>
          <w:rFonts w:cstheme="minorHAnsi"/>
          <w:color w:val="000000"/>
          <w:sz w:val="24"/>
          <w:szCs w:val="24"/>
        </w:rPr>
        <w:t>Controle de Orçamentos;</w:t>
      </w:r>
    </w:p>
    <w:p w:rsidR="00296F71" w:rsidRPr="00296F71" w:rsidRDefault="00296F71" w:rsidP="00296F71">
      <w:pPr>
        <w:pStyle w:val="PargrafodaLista"/>
        <w:numPr>
          <w:ilvl w:val="0"/>
          <w:numId w:val="29"/>
        </w:numPr>
        <w:spacing w:after="120"/>
        <w:ind w:right="187"/>
        <w:contextualSpacing w:val="0"/>
        <w:rPr>
          <w:rFonts w:cstheme="minorHAnsi"/>
          <w:color w:val="000000"/>
          <w:sz w:val="24"/>
          <w:szCs w:val="24"/>
        </w:rPr>
      </w:pPr>
      <w:r w:rsidRPr="00296F71">
        <w:rPr>
          <w:rFonts w:cstheme="minorHAnsi"/>
          <w:color w:val="000000"/>
          <w:sz w:val="24"/>
          <w:szCs w:val="24"/>
        </w:rPr>
        <w:t>Carteira de Pedidos.</w:t>
      </w:r>
    </w:p>
    <w:p w:rsidR="00296F71" w:rsidRDefault="00296F71" w:rsidP="00296F71">
      <w:pPr>
        <w:pStyle w:val="Ttulo2"/>
        <w:numPr>
          <w:ilvl w:val="1"/>
          <w:numId w:val="1"/>
        </w:numPr>
        <w:spacing w:line="276" w:lineRule="auto"/>
        <w:ind w:left="576"/>
      </w:pPr>
      <w:bookmarkStart w:id="8" w:name="_Toc401770572"/>
      <w:bookmarkStart w:id="9" w:name="_Toc401871352"/>
      <w:r>
        <w:t>Cadastro de Clientes</w:t>
      </w:r>
      <w:bookmarkEnd w:id="8"/>
      <w:bookmarkEnd w:id="9"/>
    </w:p>
    <w:p w:rsidR="00296F71" w:rsidRPr="00146333" w:rsidRDefault="00296F71" w:rsidP="00296F71"/>
    <w:p w:rsidR="00296F71" w:rsidRPr="00296F71" w:rsidRDefault="00296F71" w:rsidP="00296F71">
      <w:pPr>
        <w:shd w:val="clear" w:color="auto" w:fill="FFFFFF"/>
        <w:spacing w:after="165"/>
        <w:rPr>
          <w:rFonts w:cs="Arial"/>
          <w:sz w:val="24"/>
          <w:szCs w:val="24"/>
        </w:rPr>
      </w:pPr>
      <w:r w:rsidRPr="00296F71">
        <w:rPr>
          <w:rFonts w:cs="Arial"/>
          <w:sz w:val="24"/>
          <w:szCs w:val="24"/>
        </w:rPr>
        <w:t>Cliente é a entidade que possui necessidades de produtos e serviços a serem supridas pela sua empresa.</w:t>
      </w:r>
    </w:p>
    <w:p w:rsidR="00296F71" w:rsidRPr="00296F71" w:rsidRDefault="00296F71" w:rsidP="00296F71">
      <w:pPr>
        <w:shd w:val="clear" w:color="auto" w:fill="FFFFFF"/>
        <w:spacing w:after="165"/>
        <w:rPr>
          <w:rFonts w:cs="Arial"/>
          <w:sz w:val="24"/>
          <w:szCs w:val="24"/>
        </w:rPr>
      </w:pPr>
      <w:r w:rsidRPr="00296F71">
        <w:rPr>
          <w:rFonts w:cs="Arial"/>
          <w:sz w:val="24"/>
          <w:szCs w:val="24"/>
        </w:rPr>
        <w:t>Manter um cadastro de Clientes atualizado, é uma ferramenta muito preciosa para usuários dos mais diversos segmentos. A partir do momento que uma empresa vende um produto ou um serviço, seja para um consumidor final, para um revendedor ou produtor, é necessário conhecer, e manter o conhecimento sobre quem são as entidades com as quais se está negociando.</w:t>
      </w:r>
    </w:p>
    <w:p w:rsidR="00296F71" w:rsidRPr="00296F71" w:rsidRDefault="00296F71" w:rsidP="00296F71">
      <w:pPr>
        <w:shd w:val="clear" w:color="auto" w:fill="FFFFFF"/>
        <w:spacing w:after="165"/>
        <w:rPr>
          <w:rFonts w:cs="Arial"/>
          <w:sz w:val="24"/>
          <w:szCs w:val="24"/>
        </w:rPr>
      </w:pPr>
      <w:r w:rsidRPr="00296F71">
        <w:rPr>
          <w:rFonts w:cs="Arial"/>
          <w:sz w:val="24"/>
          <w:szCs w:val="24"/>
        </w:rPr>
        <w:t>É possível classificar os clientes em cinco tipos: Consumidor Final, Produtor Rural, Revendedor, Solidário e Exportação. Essa divisão foi feita em função do cálculo dos impostos, tratado de forma diferenciada para cada tipo.</w:t>
      </w:r>
    </w:p>
    <w:p w:rsidR="00296F71" w:rsidRPr="00296F71" w:rsidRDefault="00296F71" w:rsidP="00296F71">
      <w:pPr>
        <w:shd w:val="clear" w:color="auto" w:fill="FFFFFF"/>
        <w:spacing w:after="165"/>
        <w:rPr>
          <w:rFonts w:cs="Arial"/>
          <w:sz w:val="24"/>
          <w:szCs w:val="24"/>
        </w:rPr>
      </w:pPr>
      <w:r w:rsidRPr="00296F71">
        <w:rPr>
          <w:rFonts w:cs="Arial"/>
          <w:sz w:val="24"/>
          <w:szCs w:val="24"/>
        </w:rPr>
        <w:t xml:space="preserve">Conceitualmente, a maioria das vezes em que é emitido um Documento de Saída, o destinatário é considerado um cliente, </w:t>
      </w:r>
      <w:proofErr w:type="spellStart"/>
      <w:r w:rsidRPr="00296F71">
        <w:rPr>
          <w:rFonts w:cs="Arial"/>
          <w:sz w:val="24"/>
          <w:szCs w:val="24"/>
        </w:rPr>
        <w:t>independente</w:t>
      </w:r>
      <w:proofErr w:type="spellEnd"/>
      <w:r w:rsidRPr="00296F71">
        <w:rPr>
          <w:rFonts w:cs="Arial"/>
          <w:sz w:val="24"/>
          <w:szCs w:val="24"/>
        </w:rPr>
        <w:t xml:space="preserve"> do tipo que ele possua, ou da denominação que a empresa tenha determinado para ele.</w:t>
      </w:r>
    </w:p>
    <w:p w:rsidR="00296F71" w:rsidRPr="00296F71" w:rsidRDefault="00296F71" w:rsidP="00296F71">
      <w:pPr>
        <w:shd w:val="clear" w:color="auto" w:fill="FFFFFF"/>
        <w:spacing w:after="165"/>
        <w:rPr>
          <w:rFonts w:cs="Arial"/>
          <w:sz w:val="24"/>
          <w:szCs w:val="24"/>
        </w:rPr>
      </w:pPr>
      <w:r w:rsidRPr="00296F71">
        <w:rPr>
          <w:rFonts w:cs="Arial"/>
          <w:sz w:val="24"/>
          <w:szCs w:val="24"/>
        </w:rPr>
        <w:t>É importante que o cadastro de clientes esteja o mais completo possível, possibilitando assim o máximo de informações a serem fornecidas e controladas pelo Sistema. Quanto mais completo estiver o cadastro, mais facilidades o usuário terá no Sistema.</w:t>
      </w:r>
    </w:p>
    <w:p w:rsidR="00296F71" w:rsidRDefault="00296F71" w:rsidP="00296F71">
      <w:pPr>
        <w:pStyle w:val="Ttulo2"/>
        <w:numPr>
          <w:ilvl w:val="1"/>
          <w:numId w:val="1"/>
        </w:numPr>
        <w:spacing w:line="276" w:lineRule="auto"/>
        <w:ind w:left="576"/>
      </w:pPr>
      <w:bookmarkStart w:id="10" w:name="_Toc401770573"/>
      <w:bookmarkStart w:id="11" w:name="_Toc401871353"/>
      <w:r>
        <w:t>Cadastro de Vendedores</w:t>
      </w:r>
      <w:bookmarkEnd w:id="10"/>
      <w:bookmarkEnd w:id="11"/>
    </w:p>
    <w:p w:rsidR="00296F71" w:rsidRPr="00146333" w:rsidRDefault="00296F71" w:rsidP="00296F71"/>
    <w:p w:rsidR="00296F71" w:rsidRPr="00296F71" w:rsidRDefault="00296F71" w:rsidP="00296F71">
      <w:pPr>
        <w:pStyle w:val="pcorpodotexto"/>
        <w:shd w:val="clear" w:color="auto" w:fill="FFFFFF"/>
        <w:ind w:left="0"/>
        <w:rPr>
          <w:rFonts w:ascii="Arial Narrow" w:hAnsi="Arial Narrow" w:cs="Arial"/>
        </w:rPr>
      </w:pPr>
      <w:r w:rsidRPr="00296F71">
        <w:rPr>
          <w:rFonts w:ascii="Arial Narrow" w:hAnsi="Arial Narrow" w:cs="Arial"/>
        </w:rPr>
        <w:t>O Cadastro de Vendedores é imprescindível para realizar o cálculo e controle das comissões sobre as vendas dos produtos de uma empresa, em que pode ser criado um critério próprio de identificação para cada vendedor, possibilitando a divisão de vendedores por região ou por promoção de um produto.</w:t>
      </w:r>
    </w:p>
    <w:p w:rsidR="00296F71" w:rsidRPr="00296F71" w:rsidRDefault="00296F71" w:rsidP="00296F71">
      <w:pPr>
        <w:pStyle w:val="pcorpodotexto"/>
        <w:shd w:val="clear" w:color="auto" w:fill="FFFFFF"/>
        <w:ind w:left="0"/>
        <w:rPr>
          <w:rFonts w:ascii="Arial Narrow" w:hAnsi="Arial Narrow" w:cs="Arial"/>
        </w:rPr>
      </w:pPr>
      <w:r w:rsidRPr="00296F71">
        <w:rPr>
          <w:rFonts w:ascii="Arial Narrow" w:hAnsi="Arial Narrow" w:cs="Arial"/>
        </w:rPr>
        <w:t>Todos os impostos que incidem sobre a comissão são controlados pelo sistema e serão informados em campos específicos.</w:t>
      </w:r>
    </w:p>
    <w:p w:rsidR="00296F71" w:rsidRPr="00296F71" w:rsidRDefault="00296F71" w:rsidP="00296F71">
      <w:pPr>
        <w:pStyle w:val="pcorpodotexto"/>
        <w:shd w:val="clear" w:color="auto" w:fill="FFFFFF"/>
        <w:ind w:left="0"/>
        <w:rPr>
          <w:rFonts w:ascii="Arial Narrow" w:hAnsi="Arial Narrow" w:cs="Arial"/>
        </w:rPr>
      </w:pPr>
      <w:r w:rsidRPr="00296F71">
        <w:rPr>
          <w:rFonts w:ascii="Arial Narrow" w:hAnsi="Arial Narrow" w:cs="Arial"/>
        </w:rPr>
        <w:lastRenderedPageBreak/>
        <w:t>Para empresas que utilizam o dispositivo de </w:t>
      </w:r>
      <w:hyperlink r:id="rId8" w:tgtFrame="_top" w:history="1">
        <w:r w:rsidRPr="00296F71">
          <w:rPr>
            <w:rFonts w:ascii="Arial Narrow" w:hAnsi="Arial Narrow" w:cs="Arial"/>
          </w:rPr>
          <w:t>Handheld</w:t>
        </w:r>
      </w:hyperlink>
      <w:r w:rsidRPr="00296F71">
        <w:rPr>
          <w:rFonts w:ascii="Arial Narrow" w:hAnsi="Arial Narrow" w:cs="Arial"/>
        </w:rPr>
        <w:t>, existem campos em que podem ser informadas as mensagens para os vendedores e para a empresa.</w:t>
      </w:r>
    </w:p>
    <w:p w:rsidR="00296F71" w:rsidRDefault="00296F71" w:rsidP="00296F71">
      <w:pPr>
        <w:pStyle w:val="Ttulo2"/>
        <w:numPr>
          <w:ilvl w:val="1"/>
          <w:numId w:val="1"/>
        </w:numPr>
        <w:spacing w:line="276" w:lineRule="auto"/>
        <w:ind w:left="576"/>
      </w:pPr>
      <w:bookmarkStart w:id="12" w:name="_Toc401770574"/>
      <w:bookmarkStart w:id="13" w:name="_Toc401871354"/>
      <w:r>
        <w:t>Cadastro de Transportadoras</w:t>
      </w:r>
      <w:bookmarkEnd w:id="12"/>
      <w:bookmarkEnd w:id="13"/>
    </w:p>
    <w:p w:rsidR="00296F71" w:rsidRDefault="00296F71" w:rsidP="00296F71">
      <w:pPr>
        <w:rPr>
          <w:rFonts w:cs="Arial"/>
        </w:rPr>
      </w:pPr>
    </w:p>
    <w:p w:rsidR="00296F71" w:rsidRPr="00296F71" w:rsidRDefault="00296F71" w:rsidP="00296F71">
      <w:pPr>
        <w:spacing w:after="200"/>
        <w:rPr>
          <w:rFonts w:cs="Arial"/>
          <w:sz w:val="24"/>
          <w:szCs w:val="24"/>
        </w:rPr>
      </w:pPr>
      <w:r w:rsidRPr="00296F71">
        <w:rPr>
          <w:rFonts w:cs="Arial"/>
          <w:sz w:val="24"/>
          <w:szCs w:val="24"/>
        </w:rPr>
        <w:t>Nessa rotina devem ser cadastradas as transportadoras com as quais a empresa trabalha.</w:t>
      </w:r>
    </w:p>
    <w:p w:rsidR="00296F71" w:rsidRPr="00296F71" w:rsidRDefault="00296F71" w:rsidP="00296F71">
      <w:pPr>
        <w:spacing w:after="200"/>
        <w:rPr>
          <w:rFonts w:cs="Arial"/>
          <w:sz w:val="24"/>
          <w:szCs w:val="24"/>
        </w:rPr>
      </w:pPr>
      <w:r w:rsidRPr="00296F71">
        <w:rPr>
          <w:rFonts w:cs="Arial"/>
          <w:sz w:val="24"/>
          <w:szCs w:val="24"/>
        </w:rPr>
        <w:t>O cadastro de transportadoras pode ser utilizado nas rotinas:</w:t>
      </w:r>
    </w:p>
    <w:p w:rsidR="00296F71" w:rsidRPr="00296F71" w:rsidRDefault="00DC4B9A" w:rsidP="00296F71">
      <w:pPr>
        <w:pStyle w:val="PargrafodaLista"/>
        <w:numPr>
          <w:ilvl w:val="0"/>
          <w:numId w:val="30"/>
        </w:numPr>
        <w:spacing w:after="200"/>
        <w:ind w:left="284" w:right="187" w:hanging="284"/>
        <w:contextualSpacing w:val="0"/>
        <w:rPr>
          <w:rFonts w:cs="Arial"/>
          <w:sz w:val="24"/>
          <w:szCs w:val="24"/>
        </w:rPr>
      </w:pPr>
      <w:hyperlink r:id="rId9" w:tgtFrame="_top" w:history="1">
        <w:r w:rsidR="00296F71" w:rsidRPr="00296F71">
          <w:rPr>
            <w:rFonts w:cs="Arial"/>
            <w:sz w:val="24"/>
            <w:szCs w:val="24"/>
          </w:rPr>
          <w:t>Pedido de Venda</w:t>
        </w:r>
      </w:hyperlink>
      <w:r w:rsidR="00296F71" w:rsidRPr="00296F71">
        <w:rPr>
          <w:rFonts w:cs="Arial"/>
          <w:sz w:val="24"/>
          <w:szCs w:val="24"/>
        </w:rPr>
        <w:t> - Informar a empresa que será responsável pelo transporte, tipo do transporte e valores.</w:t>
      </w:r>
    </w:p>
    <w:p w:rsidR="00296F71" w:rsidRPr="00296F71" w:rsidRDefault="00DC4B9A" w:rsidP="00296F71">
      <w:pPr>
        <w:pStyle w:val="PargrafodaLista"/>
        <w:numPr>
          <w:ilvl w:val="0"/>
          <w:numId w:val="30"/>
        </w:numPr>
        <w:spacing w:after="200"/>
        <w:ind w:left="284" w:right="187" w:hanging="284"/>
        <w:contextualSpacing w:val="0"/>
        <w:rPr>
          <w:rFonts w:cs="Arial"/>
          <w:sz w:val="24"/>
          <w:szCs w:val="24"/>
        </w:rPr>
      </w:pPr>
      <w:hyperlink r:id="rId10" w:tgtFrame="_top" w:history="1">
        <w:r w:rsidR="00296F71" w:rsidRPr="00296F71">
          <w:rPr>
            <w:rFonts w:cs="Arial"/>
            <w:sz w:val="24"/>
            <w:szCs w:val="24"/>
          </w:rPr>
          <w:t>Documento de Saída</w:t>
        </w:r>
      </w:hyperlink>
      <w:r w:rsidR="00296F71" w:rsidRPr="00296F71">
        <w:rPr>
          <w:rFonts w:cs="Arial"/>
          <w:sz w:val="24"/>
          <w:szCs w:val="24"/>
        </w:rPr>
        <w:t> - Quando informada a transportadora e o tipo de frete (CIF ou FOB) no Pedido de Venda, na geração do documento de saída, o Sistema faz os tratamentos dos valores referentes ao frete. Estes valores podem ser verificados na </w:t>
      </w:r>
      <w:hyperlink r:id="rId11" w:tgtFrame="_top" w:history="1">
        <w:r w:rsidR="00296F71" w:rsidRPr="00296F71">
          <w:rPr>
            <w:rFonts w:cs="Arial"/>
            <w:sz w:val="24"/>
            <w:szCs w:val="24"/>
          </w:rPr>
          <w:t>Consulta às NFS de Saída</w:t>
        </w:r>
      </w:hyperlink>
      <w:r w:rsidR="00296F71" w:rsidRPr="00296F71">
        <w:rPr>
          <w:rFonts w:cs="Arial"/>
          <w:sz w:val="24"/>
          <w:szCs w:val="24"/>
        </w:rPr>
        <w:t>.</w:t>
      </w:r>
    </w:p>
    <w:p w:rsidR="00296F71" w:rsidRPr="00296F71" w:rsidRDefault="00296F71" w:rsidP="00296F71">
      <w:pPr>
        <w:pStyle w:val="PargrafodaLista"/>
        <w:numPr>
          <w:ilvl w:val="0"/>
          <w:numId w:val="30"/>
        </w:numPr>
        <w:spacing w:after="200"/>
        <w:ind w:left="284" w:right="187" w:hanging="284"/>
        <w:contextualSpacing w:val="0"/>
        <w:rPr>
          <w:rFonts w:cs="Arial"/>
          <w:sz w:val="24"/>
          <w:szCs w:val="24"/>
        </w:rPr>
      </w:pPr>
      <w:r w:rsidRPr="00296F71">
        <w:rPr>
          <w:rFonts w:cs="Arial"/>
          <w:sz w:val="24"/>
          <w:szCs w:val="24"/>
        </w:rPr>
        <w:t>Nos ambientes de Compras e Estoque/Custos, o sistema pode realizar a geração das </w:t>
      </w:r>
      <w:hyperlink r:id="rId12" w:tgtFrame="_top" w:history="1">
        <w:r w:rsidRPr="00296F71">
          <w:rPr>
            <w:rFonts w:cs="Arial"/>
            <w:sz w:val="24"/>
            <w:szCs w:val="24"/>
          </w:rPr>
          <w:t>notas fiscais de conhecimento para pagamento de frete</w:t>
        </w:r>
      </w:hyperlink>
      <w:r w:rsidRPr="00296F71">
        <w:rPr>
          <w:rFonts w:cs="Arial"/>
          <w:sz w:val="24"/>
          <w:szCs w:val="24"/>
        </w:rPr>
        <w:t>, além de fazer todos os cálculos de impostos.</w:t>
      </w:r>
    </w:p>
    <w:p w:rsidR="00296F71" w:rsidRPr="00296F71" w:rsidRDefault="00296F71" w:rsidP="00296F71">
      <w:pPr>
        <w:spacing w:after="200"/>
        <w:rPr>
          <w:rFonts w:cs="Arial"/>
          <w:sz w:val="24"/>
          <w:szCs w:val="24"/>
        </w:rPr>
      </w:pPr>
      <w:r w:rsidRPr="00296F71">
        <w:rPr>
          <w:rFonts w:cs="Arial"/>
          <w:sz w:val="24"/>
          <w:szCs w:val="24"/>
        </w:rPr>
        <w:t>Para gerar Notas de Conhecimento de Frete, a transportadora também deverá ser registrada no </w:t>
      </w:r>
      <w:hyperlink r:id="rId13" w:tgtFrame="_top" w:history="1">
        <w:r w:rsidRPr="00296F71">
          <w:rPr>
            <w:rFonts w:cs="Arial"/>
            <w:sz w:val="24"/>
            <w:szCs w:val="24"/>
          </w:rPr>
          <w:t>Cadastro de Fornecedores.</w:t>
        </w:r>
      </w:hyperlink>
    </w:p>
    <w:p w:rsidR="00296F71" w:rsidRDefault="00296F71" w:rsidP="00296F71">
      <w:pPr>
        <w:pStyle w:val="Ttulo2"/>
        <w:numPr>
          <w:ilvl w:val="1"/>
          <w:numId w:val="1"/>
        </w:numPr>
        <w:spacing w:line="276" w:lineRule="auto"/>
        <w:ind w:left="576"/>
      </w:pPr>
      <w:bookmarkStart w:id="14" w:name="_Toc401770575"/>
      <w:bookmarkStart w:id="15" w:name="_Toc401871355"/>
      <w:r>
        <w:t>Cadastro de Tabela de Preços</w:t>
      </w:r>
      <w:bookmarkEnd w:id="14"/>
      <w:bookmarkEnd w:id="15"/>
    </w:p>
    <w:p w:rsidR="00296F71" w:rsidRDefault="00296F71" w:rsidP="00296F71">
      <w:pPr>
        <w:autoSpaceDE w:val="0"/>
        <w:autoSpaceDN w:val="0"/>
        <w:adjustRightInd w:val="0"/>
        <w:rPr>
          <w:rFonts w:cstheme="minorHAnsi"/>
          <w:color w:val="000000"/>
        </w:rPr>
      </w:pPr>
    </w:p>
    <w:p w:rsidR="00296F71" w:rsidRPr="00296F71" w:rsidRDefault="00296F71" w:rsidP="00296F71">
      <w:pPr>
        <w:pStyle w:val="pcorpodotexto"/>
        <w:ind w:left="0"/>
        <w:rPr>
          <w:rFonts w:ascii="Arial Narrow" w:hAnsi="Arial Narrow" w:cs="Arial"/>
        </w:rPr>
      </w:pPr>
      <w:bookmarkStart w:id="16" w:name="_Toc384667609"/>
      <w:r w:rsidRPr="00296F71">
        <w:rPr>
          <w:rFonts w:ascii="Arial Narrow" w:hAnsi="Arial Narrow" w:cs="Arial"/>
        </w:rPr>
        <w:t>Esta rotina permite a configuração e manutenção de uma Tabela de Preços para compor diversas formas de comercialização, considerando, para um ou diversos produtos, condições específicas de venda, utilizando critérios diferenciados, como região e faixa de preços.</w:t>
      </w:r>
    </w:p>
    <w:p w:rsidR="00296F71" w:rsidRPr="00296F71" w:rsidRDefault="00296F71" w:rsidP="00296F71">
      <w:pPr>
        <w:pStyle w:val="pcorpodotexto"/>
        <w:spacing w:after="0"/>
        <w:ind w:left="0"/>
        <w:rPr>
          <w:rFonts w:ascii="Arial Narrow" w:hAnsi="Arial Narrow" w:cs="Arial"/>
        </w:rPr>
      </w:pPr>
      <w:r w:rsidRPr="00296F71">
        <w:rPr>
          <w:rFonts w:ascii="Arial Narrow" w:hAnsi="Arial Narrow" w:cs="Arial"/>
        </w:rPr>
        <w:t>Para compor os descontos e o preço de venda que serão aplicados, o sistema tem como referência o preço do produto, que é definido no seu cadastro, através do campo "Preço Venda" (B1_PRV1).</w:t>
      </w:r>
    </w:p>
    <w:p w:rsidR="00296F71" w:rsidRPr="00296F71" w:rsidRDefault="00296F71" w:rsidP="00296F71">
      <w:pPr>
        <w:pStyle w:val="pcorpodotexto"/>
        <w:ind w:left="0"/>
        <w:rPr>
          <w:rFonts w:ascii="Arial Narrow" w:hAnsi="Arial Narrow" w:cs="Arial"/>
        </w:rPr>
      </w:pPr>
    </w:p>
    <w:p w:rsidR="00296F71" w:rsidRPr="00296F71" w:rsidRDefault="00296F71" w:rsidP="00296F71">
      <w:pPr>
        <w:rPr>
          <w:rFonts w:cs="Arial"/>
          <w:sz w:val="24"/>
          <w:szCs w:val="24"/>
        </w:rPr>
      </w:pPr>
      <w:r w:rsidRPr="00296F71">
        <w:rPr>
          <w:rFonts w:cs="Arial"/>
          <w:sz w:val="24"/>
          <w:szCs w:val="24"/>
        </w:rPr>
        <w:t>Além da definição dos itens da Tabela, o sistema possibilita determinar os períodos de vigência, por intervalo de data e hora, e especificar uma condição de pagamento.</w:t>
      </w:r>
    </w:p>
    <w:p w:rsidR="00296F71" w:rsidRPr="00296F71" w:rsidRDefault="00296F71" w:rsidP="00296F71">
      <w:pPr>
        <w:rPr>
          <w:rFonts w:cs="Arial"/>
          <w:sz w:val="24"/>
          <w:szCs w:val="24"/>
        </w:rPr>
      </w:pPr>
    </w:p>
    <w:p w:rsidR="00296F71" w:rsidRPr="00296F71" w:rsidRDefault="00296F71" w:rsidP="00296F71">
      <w:pPr>
        <w:rPr>
          <w:rFonts w:cs="Arial"/>
          <w:sz w:val="24"/>
          <w:szCs w:val="24"/>
        </w:rPr>
      </w:pPr>
      <w:r w:rsidRPr="00296F71">
        <w:rPr>
          <w:rFonts w:cs="Arial"/>
          <w:sz w:val="24"/>
          <w:szCs w:val="24"/>
        </w:rPr>
        <w:t>As Tabelas de Preços são sinalizadas por uma legenda, sendo:</w:t>
      </w:r>
    </w:p>
    <w:p w:rsidR="00296F71" w:rsidRPr="00296F71" w:rsidRDefault="00296F71" w:rsidP="00296F71">
      <w:pPr>
        <w:rPr>
          <w:rFonts w:cs="Arial"/>
          <w:sz w:val="24"/>
          <w:szCs w:val="24"/>
        </w:rPr>
      </w:pPr>
    </w:p>
    <w:p w:rsidR="00296F71" w:rsidRPr="00296F71" w:rsidRDefault="00296F71" w:rsidP="00296F71">
      <w:pPr>
        <w:rPr>
          <w:rFonts w:cs="Arial"/>
          <w:sz w:val="24"/>
          <w:szCs w:val="24"/>
        </w:rPr>
      </w:pPr>
      <w:r w:rsidRPr="00296F71">
        <w:rPr>
          <w:rFonts w:cs="Arial"/>
          <w:sz w:val="24"/>
          <w:szCs w:val="24"/>
        </w:rPr>
        <w:fldChar w:fldCharType="begin"/>
      </w:r>
      <w:r w:rsidRPr="00296F71">
        <w:rPr>
          <w:rFonts w:cs="Arial"/>
          <w:sz w:val="24"/>
          <w:szCs w:val="24"/>
        </w:rPr>
        <w:instrText xml:space="preserve"> INCLUDEPICTURE  "C:\\Protheus10Help\\portuguese\\br_verde.png" \* MERGEFORMATINET </w:instrText>
      </w:r>
      <w:r w:rsidRPr="00296F71">
        <w:rPr>
          <w:rFonts w:cs="Arial"/>
          <w:sz w:val="24"/>
          <w:szCs w:val="24"/>
        </w:rPr>
        <w:fldChar w:fldCharType="separate"/>
      </w:r>
      <w:r w:rsidRPr="00296F71">
        <w:rPr>
          <w:rFonts w:cs="Arial"/>
          <w:sz w:val="24"/>
          <w:szCs w:val="24"/>
        </w:rPr>
        <w:fldChar w:fldCharType="begin"/>
      </w:r>
      <w:r w:rsidRPr="00296F71">
        <w:rPr>
          <w:rFonts w:cs="Arial"/>
          <w:sz w:val="24"/>
          <w:szCs w:val="24"/>
        </w:rPr>
        <w:instrText xml:space="preserve"> INCLUDEPICTURE  "C:\\Users\\Protheus10Help\\portuguese\\br_verde.png" \* MERGEFORMATINET </w:instrText>
      </w:r>
      <w:r w:rsidRPr="00296F71">
        <w:rPr>
          <w:rFonts w:cs="Arial"/>
          <w:sz w:val="24"/>
          <w:szCs w:val="24"/>
        </w:rPr>
        <w:fldChar w:fldCharType="separate"/>
      </w:r>
      <w:r w:rsidRPr="00296F71">
        <w:rPr>
          <w:rFonts w:cs="Arial"/>
          <w:sz w:val="24"/>
          <w:szCs w:val="24"/>
        </w:rPr>
        <w:fldChar w:fldCharType="begin"/>
      </w:r>
      <w:r w:rsidRPr="00296F71">
        <w:rPr>
          <w:rFonts w:cs="Arial"/>
          <w:sz w:val="24"/>
          <w:szCs w:val="24"/>
        </w:rPr>
        <w:instrText xml:space="preserve"> INCLUDEPICTURE  "C:\\Users\\Protheus10Help\\portuguese\\br_verde.png" \* MERGEFORMATINET </w:instrText>
      </w:r>
      <w:r w:rsidRPr="00296F71">
        <w:rPr>
          <w:rFonts w:cs="Arial"/>
          <w:sz w:val="24"/>
          <w:szCs w:val="24"/>
        </w:rPr>
        <w:fldChar w:fldCharType="separate"/>
      </w:r>
      <w:r w:rsidRPr="00296F71">
        <w:rPr>
          <w:rFonts w:cs="Arial"/>
          <w:sz w:val="24"/>
          <w:szCs w:val="24"/>
        </w:rPr>
        <w:fldChar w:fldCharType="begin"/>
      </w:r>
      <w:r w:rsidRPr="00296F71">
        <w:rPr>
          <w:rFonts w:cs="Arial"/>
          <w:sz w:val="24"/>
          <w:szCs w:val="24"/>
        </w:rPr>
        <w:instrText xml:space="preserve"> INCLUDEPICTURE  "C:\\Users\\Protheus10Help\\portuguese\\br_verde.png" \* MERGEFORMATINET </w:instrText>
      </w:r>
      <w:r w:rsidRPr="00296F71">
        <w:rPr>
          <w:rFonts w:cs="Arial"/>
          <w:sz w:val="24"/>
          <w:szCs w:val="24"/>
        </w:rPr>
        <w:fldChar w:fldCharType="separate"/>
      </w:r>
      <w:r w:rsidRPr="00296F71">
        <w:rPr>
          <w:rFonts w:cs="Arial"/>
          <w:sz w:val="24"/>
          <w:szCs w:val="24"/>
        </w:rPr>
        <w:fldChar w:fldCharType="begin"/>
      </w:r>
      <w:r w:rsidRPr="00296F71">
        <w:rPr>
          <w:rFonts w:cs="Arial"/>
          <w:sz w:val="24"/>
          <w:szCs w:val="24"/>
        </w:rPr>
        <w:instrText xml:space="preserve"> INCLUDEPICTURE  "C:\\Users\\Protheus10Help\\portuguese\\br_verde.png" \* MERGEFORMATINET </w:instrText>
      </w:r>
      <w:r w:rsidRPr="00296F71">
        <w:rPr>
          <w:rFonts w:cs="Arial"/>
          <w:sz w:val="24"/>
          <w:szCs w:val="24"/>
        </w:rPr>
        <w:fldChar w:fldCharType="separate"/>
      </w:r>
      <w:r w:rsidRPr="00296F71">
        <w:rPr>
          <w:rFonts w:cs="Arial"/>
          <w:sz w:val="24"/>
          <w:szCs w:val="24"/>
        </w:rPr>
        <w:fldChar w:fldCharType="begin"/>
      </w:r>
      <w:r w:rsidRPr="00296F71">
        <w:rPr>
          <w:rFonts w:cs="Arial"/>
          <w:sz w:val="24"/>
          <w:szCs w:val="24"/>
        </w:rPr>
        <w:instrText xml:space="preserve"> INCLUDEPICTURE  "C:\\Users\\Protheus10Help\\portuguese\\br_verde.png" \* MERGEFORMATINET </w:instrText>
      </w:r>
      <w:r w:rsidRPr="00296F71">
        <w:rPr>
          <w:rFonts w:cs="Arial"/>
          <w:sz w:val="24"/>
          <w:szCs w:val="24"/>
        </w:rPr>
        <w:fldChar w:fldCharType="separate"/>
      </w:r>
      <w:r w:rsidRPr="00296F71">
        <w:rPr>
          <w:rFonts w:cs="Arial"/>
          <w:sz w:val="24"/>
          <w:szCs w:val="24"/>
        </w:rPr>
        <w:fldChar w:fldCharType="begin"/>
      </w:r>
      <w:r w:rsidRPr="00296F71">
        <w:rPr>
          <w:rFonts w:cs="Arial"/>
          <w:sz w:val="24"/>
          <w:szCs w:val="24"/>
        </w:rPr>
        <w:instrText xml:space="preserve"> INCLUDEPICTURE  "F:\\..\\..\\..\\Protheus10Help\\portuguese\\br_verde.png" \* MERGEFORMATINET </w:instrText>
      </w:r>
      <w:r w:rsidRPr="00296F71">
        <w:rPr>
          <w:rFonts w:cs="Arial"/>
          <w:sz w:val="24"/>
          <w:szCs w:val="24"/>
        </w:rPr>
        <w:fldChar w:fldCharType="separate"/>
      </w:r>
      <w:r w:rsidRPr="00296F71">
        <w:rPr>
          <w:rFonts w:cs="Arial"/>
          <w:sz w:val="24"/>
          <w:szCs w:val="24"/>
        </w:rPr>
        <w:fldChar w:fldCharType="begin"/>
      </w:r>
      <w:r w:rsidRPr="00296F71">
        <w:rPr>
          <w:rFonts w:cs="Arial"/>
          <w:sz w:val="24"/>
          <w:szCs w:val="24"/>
        </w:rPr>
        <w:instrText xml:space="preserve"> INCLUDEPICTURE  "E:\\..\\..\\..\\Protheus10Help\\portuguese\\br_verde.png" \* MERGEFORMATINET </w:instrText>
      </w:r>
      <w:r w:rsidRPr="00296F71">
        <w:rPr>
          <w:rFonts w:cs="Arial"/>
          <w:sz w:val="24"/>
          <w:szCs w:val="24"/>
        </w:rPr>
        <w:fldChar w:fldCharType="separate"/>
      </w:r>
      <w:r w:rsidRPr="00296F71">
        <w:rPr>
          <w:rFonts w:cs="Arial"/>
          <w:sz w:val="24"/>
          <w:szCs w:val="24"/>
        </w:rPr>
        <w:fldChar w:fldCharType="begin"/>
      </w:r>
      <w:r w:rsidRPr="00296F71">
        <w:rPr>
          <w:rFonts w:cs="Arial"/>
          <w:sz w:val="24"/>
          <w:szCs w:val="24"/>
        </w:rPr>
        <w:instrText xml:space="preserve"> INCLUDEPICTURE  "C:\\Users\\Protheus10Help\\portuguese\\br_verde.png" \* MERGEFORMATINET </w:instrText>
      </w:r>
      <w:r w:rsidRPr="00296F71">
        <w:rPr>
          <w:rFonts w:cs="Arial"/>
          <w:sz w:val="24"/>
          <w:szCs w:val="24"/>
        </w:rPr>
        <w:fldChar w:fldCharType="separate"/>
      </w:r>
      <w:r w:rsidRPr="00296F71">
        <w:rPr>
          <w:rFonts w:cs="Arial"/>
          <w:sz w:val="24"/>
          <w:szCs w:val="24"/>
        </w:rPr>
        <w:fldChar w:fldCharType="begin"/>
      </w:r>
      <w:r w:rsidRPr="00296F71">
        <w:rPr>
          <w:rFonts w:cs="Arial"/>
          <w:sz w:val="24"/>
          <w:szCs w:val="24"/>
        </w:rPr>
        <w:instrText xml:space="preserve"> INCLUDEPICTURE  "C:\\Users\\Protheus10Help\\portuguese\\br_verde.png" \* MERGEFORMATINET </w:instrText>
      </w:r>
      <w:r w:rsidRPr="00296F71">
        <w:rPr>
          <w:rFonts w:cs="Arial"/>
          <w:sz w:val="24"/>
          <w:szCs w:val="24"/>
        </w:rPr>
        <w:fldChar w:fldCharType="separate"/>
      </w:r>
      <w:r w:rsidR="00CD7CFC">
        <w:rPr>
          <w:rFonts w:cs="Arial"/>
          <w:sz w:val="24"/>
          <w:szCs w:val="24"/>
        </w:rPr>
        <w:fldChar w:fldCharType="begin"/>
      </w:r>
      <w:r w:rsidR="00CD7CFC">
        <w:rPr>
          <w:rFonts w:cs="Arial"/>
          <w:sz w:val="24"/>
          <w:szCs w:val="24"/>
        </w:rPr>
        <w:instrText xml:space="preserve"> INCLUDEPICTURE  "C:\\Users\\Protheus10Help\\portuguese\\br_verde.png" \* MERGEFORMATINET </w:instrText>
      </w:r>
      <w:r w:rsidR="00CD7CFC">
        <w:rPr>
          <w:rFonts w:cs="Arial"/>
          <w:sz w:val="24"/>
          <w:szCs w:val="24"/>
        </w:rPr>
        <w:fldChar w:fldCharType="separate"/>
      </w:r>
      <w:r w:rsidR="00DC4B9A">
        <w:rPr>
          <w:rFonts w:cs="Arial"/>
          <w:sz w:val="24"/>
          <w:szCs w:val="24"/>
        </w:rPr>
        <w:fldChar w:fldCharType="begin"/>
      </w:r>
      <w:r w:rsidR="00DC4B9A">
        <w:rPr>
          <w:rFonts w:cs="Arial"/>
          <w:sz w:val="24"/>
          <w:szCs w:val="24"/>
        </w:rPr>
        <w:instrText xml:space="preserve"> </w:instrText>
      </w:r>
      <w:r w:rsidR="00DC4B9A">
        <w:rPr>
          <w:rFonts w:cs="Arial"/>
          <w:sz w:val="24"/>
          <w:szCs w:val="24"/>
        </w:rPr>
        <w:instrText>INCLUDEPICTURE  "C:\\Users\\Protheus10Help\\portuguese\\br_verde.png" \* MERGEFORMATINET</w:instrText>
      </w:r>
      <w:r w:rsidR="00DC4B9A">
        <w:rPr>
          <w:rFonts w:cs="Arial"/>
          <w:sz w:val="24"/>
          <w:szCs w:val="24"/>
        </w:rPr>
        <w:instrText xml:space="preserve"> </w:instrText>
      </w:r>
      <w:r w:rsidR="00DC4B9A">
        <w:rPr>
          <w:rFonts w:cs="Arial"/>
          <w:sz w:val="24"/>
          <w:szCs w:val="24"/>
        </w:rPr>
        <w:fldChar w:fldCharType="separate"/>
      </w:r>
      <w:r w:rsidR="00333F35">
        <w:rPr>
          <w:rFonts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br_verde" style="width:10.5pt;height:10.5pt">
            <v:imagedata r:id="rId14" r:href="rId15"/>
          </v:shape>
        </w:pict>
      </w:r>
      <w:r w:rsidR="00DC4B9A">
        <w:rPr>
          <w:rFonts w:cs="Arial"/>
          <w:sz w:val="24"/>
          <w:szCs w:val="24"/>
        </w:rPr>
        <w:fldChar w:fldCharType="end"/>
      </w:r>
      <w:r w:rsidR="00CD7CFC">
        <w:rPr>
          <w:rFonts w:cs="Arial"/>
          <w:sz w:val="24"/>
          <w:szCs w:val="24"/>
        </w:rPr>
        <w:fldChar w:fldCharType="end"/>
      </w:r>
      <w:r w:rsidRPr="00296F71">
        <w:rPr>
          <w:rFonts w:cs="Arial"/>
          <w:sz w:val="24"/>
          <w:szCs w:val="24"/>
        </w:rPr>
        <w:fldChar w:fldCharType="end"/>
      </w:r>
      <w:r w:rsidRPr="00296F71">
        <w:rPr>
          <w:rFonts w:cs="Arial"/>
          <w:sz w:val="24"/>
          <w:szCs w:val="24"/>
        </w:rPr>
        <w:fldChar w:fldCharType="end"/>
      </w:r>
      <w:r w:rsidRPr="00296F71">
        <w:rPr>
          <w:rFonts w:cs="Arial"/>
          <w:sz w:val="24"/>
          <w:szCs w:val="24"/>
        </w:rPr>
        <w:fldChar w:fldCharType="end"/>
      </w:r>
      <w:r w:rsidRPr="00296F71">
        <w:rPr>
          <w:rFonts w:cs="Arial"/>
          <w:sz w:val="24"/>
          <w:szCs w:val="24"/>
        </w:rPr>
        <w:fldChar w:fldCharType="end"/>
      </w:r>
      <w:r w:rsidRPr="00296F71">
        <w:rPr>
          <w:rFonts w:cs="Arial"/>
          <w:sz w:val="24"/>
          <w:szCs w:val="24"/>
        </w:rPr>
        <w:fldChar w:fldCharType="end"/>
      </w:r>
      <w:r w:rsidRPr="00296F71">
        <w:rPr>
          <w:rFonts w:cs="Arial"/>
          <w:sz w:val="24"/>
          <w:szCs w:val="24"/>
        </w:rPr>
        <w:fldChar w:fldCharType="end"/>
      </w:r>
      <w:r w:rsidRPr="00296F71">
        <w:rPr>
          <w:rFonts w:cs="Arial"/>
          <w:sz w:val="24"/>
          <w:szCs w:val="24"/>
        </w:rPr>
        <w:fldChar w:fldCharType="end"/>
      </w:r>
      <w:r w:rsidRPr="00296F71">
        <w:rPr>
          <w:rFonts w:cs="Arial"/>
          <w:sz w:val="24"/>
          <w:szCs w:val="24"/>
        </w:rPr>
        <w:fldChar w:fldCharType="end"/>
      </w:r>
      <w:r w:rsidRPr="00296F71">
        <w:rPr>
          <w:rFonts w:cs="Arial"/>
          <w:sz w:val="24"/>
          <w:szCs w:val="24"/>
        </w:rPr>
        <w:fldChar w:fldCharType="end"/>
      </w:r>
      <w:r w:rsidRPr="00296F71">
        <w:rPr>
          <w:rFonts w:cs="Arial"/>
          <w:sz w:val="24"/>
          <w:szCs w:val="24"/>
        </w:rPr>
        <w:fldChar w:fldCharType="end"/>
      </w:r>
      <w:r w:rsidRPr="00296F71">
        <w:rPr>
          <w:rFonts w:cs="Arial"/>
          <w:sz w:val="24"/>
          <w:szCs w:val="24"/>
        </w:rPr>
        <w:t xml:space="preserve">- Tabela Ativa - As tabelas ativas são aquelas que estão dentro do período selecionado. </w:t>
      </w:r>
    </w:p>
    <w:p w:rsidR="00296F71" w:rsidRPr="00296F71" w:rsidRDefault="00296F71" w:rsidP="00296F71">
      <w:pPr>
        <w:rPr>
          <w:rFonts w:cs="Arial"/>
          <w:sz w:val="24"/>
          <w:szCs w:val="24"/>
        </w:rPr>
      </w:pPr>
      <w:r w:rsidRPr="00296F71">
        <w:rPr>
          <w:rFonts w:cs="Arial"/>
          <w:sz w:val="24"/>
          <w:szCs w:val="24"/>
        </w:rPr>
        <w:fldChar w:fldCharType="begin"/>
      </w:r>
      <w:r w:rsidRPr="00296F71">
        <w:rPr>
          <w:rFonts w:cs="Arial"/>
          <w:sz w:val="24"/>
          <w:szCs w:val="24"/>
        </w:rPr>
        <w:instrText xml:space="preserve"> INCLUDEPICTURE  "C:\\Protheus10Help\\portuguese\\br_vermelho.png" \* MERGEFORMATINET </w:instrText>
      </w:r>
      <w:r w:rsidRPr="00296F71">
        <w:rPr>
          <w:rFonts w:cs="Arial"/>
          <w:sz w:val="24"/>
          <w:szCs w:val="24"/>
        </w:rPr>
        <w:fldChar w:fldCharType="separate"/>
      </w:r>
      <w:r w:rsidRPr="00296F71">
        <w:rPr>
          <w:rFonts w:cs="Arial"/>
          <w:sz w:val="24"/>
          <w:szCs w:val="24"/>
        </w:rPr>
        <w:fldChar w:fldCharType="begin"/>
      </w:r>
      <w:r w:rsidRPr="00296F71">
        <w:rPr>
          <w:rFonts w:cs="Arial"/>
          <w:sz w:val="24"/>
          <w:szCs w:val="24"/>
        </w:rPr>
        <w:instrText xml:space="preserve"> INCLUDEPICTURE  "C:\\Users\\Protheus10Help\\portuguese\\br_vermelho.png" \* MERGEFORMATINET </w:instrText>
      </w:r>
      <w:r w:rsidRPr="00296F71">
        <w:rPr>
          <w:rFonts w:cs="Arial"/>
          <w:sz w:val="24"/>
          <w:szCs w:val="24"/>
        </w:rPr>
        <w:fldChar w:fldCharType="separate"/>
      </w:r>
      <w:r w:rsidRPr="00296F71">
        <w:rPr>
          <w:rFonts w:cs="Arial"/>
          <w:sz w:val="24"/>
          <w:szCs w:val="24"/>
        </w:rPr>
        <w:fldChar w:fldCharType="begin"/>
      </w:r>
      <w:r w:rsidRPr="00296F71">
        <w:rPr>
          <w:rFonts w:cs="Arial"/>
          <w:sz w:val="24"/>
          <w:szCs w:val="24"/>
        </w:rPr>
        <w:instrText xml:space="preserve"> INCLUDEPICTURE  "C:\\Users\\Protheus10Help\\portuguese\\br_vermelho.png" \* MERGEFORMATINET </w:instrText>
      </w:r>
      <w:r w:rsidRPr="00296F71">
        <w:rPr>
          <w:rFonts w:cs="Arial"/>
          <w:sz w:val="24"/>
          <w:szCs w:val="24"/>
        </w:rPr>
        <w:fldChar w:fldCharType="separate"/>
      </w:r>
      <w:r w:rsidRPr="00296F71">
        <w:rPr>
          <w:rFonts w:cs="Arial"/>
          <w:sz w:val="24"/>
          <w:szCs w:val="24"/>
        </w:rPr>
        <w:fldChar w:fldCharType="begin"/>
      </w:r>
      <w:r w:rsidRPr="00296F71">
        <w:rPr>
          <w:rFonts w:cs="Arial"/>
          <w:sz w:val="24"/>
          <w:szCs w:val="24"/>
        </w:rPr>
        <w:instrText xml:space="preserve"> INCLUDEPICTURE  "C:\\Users\\Protheus10Help\\portuguese\\br_vermelho.png" \* MERGEFORMATINET </w:instrText>
      </w:r>
      <w:r w:rsidRPr="00296F71">
        <w:rPr>
          <w:rFonts w:cs="Arial"/>
          <w:sz w:val="24"/>
          <w:szCs w:val="24"/>
        </w:rPr>
        <w:fldChar w:fldCharType="separate"/>
      </w:r>
      <w:r w:rsidRPr="00296F71">
        <w:rPr>
          <w:rFonts w:cs="Arial"/>
          <w:sz w:val="24"/>
          <w:szCs w:val="24"/>
        </w:rPr>
        <w:fldChar w:fldCharType="begin"/>
      </w:r>
      <w:r w:rsidRPr="00296F71">
        <w:rPr>
          <w:rFonts w:cs="Arial"/>
          <w:sz w:val="24"/>
          <w:szCs w:val="24"/>
        </w:rPr>
        <w:instrText xml:space="preserve"> INCLUDEPICTURE  "C:\\Users\\Protheus10Help\\portuguese\\br_vermelho.png" \* MERGEFORMATINET </w:instrText>
      </w:r>
      <w:r w:rsidRPr="00296F71">
        <w:rPr>
          <w:rFonts w:cs="Arial"/>
          <w:sz w:val="24"/>
          <w:szCs w:val="24"/>
        </w:rPr>
        <w:fldChar w:fldCharType="separate"/>
      </w:r>
      <w:r w:rsidRPr="00296F71">
        <w:rPr>
          <w:rFonts w:cs="Arial"/>
          <w:sz w:val="24"/>
          <w:szCs w:val="24"/>
        </w:rPr>
        <w:fldChar w:fldCharType="begin"/>
      </w:r>
      <w:r w:rsidRPr="00296F71">
        <w:rPr>
          <w:rFonts w:cs="Arial"/>
          <w:sz w:val="24"/>
          <w:szCs w:val="24"/>
        </w:rPr>
        <w:instrText xml:space="preserve"> INCLUDEPICTURE  "C:\\Users\\Protheus10Help\\portuguese\\br_vermelho.png" \* MERGEFORMATINET </w:instrText>
      </w:r>
      <w:r w:rsidRPr="00296F71">
        <w:rPr>
          <w:rFonts w:cs="Arial"/>
          <w:sz w:val="24"/>
          <w:szCs w:val="24"/>
        </w:rPr>
        <w:fldChar w:fldCharType="separate"/>
      </w:r>
      <w:r w:rsidRPr="00296F71">
        <w:rPr>
          <w:rFonts w:cs="Arial"/>
          <w:sz w:val="24"/>
          <w:szCs w:val="24"/>
        </w:rPr>
        <w:fldChar w:fldCharType="begin"/>
      </w:r>
      <w:r w:rsidRPr="00296F71">
        <w:rPr>
          <w:rFonts w:cs="Arial"/>
          <w:sz w:val="24"/>
          <w:szCs w:val="24"/>
        </w:rPr>
        <w:instrText xml:space="preserve"> INCLUDEPICTURE  "F:\\..\\..\\..\\Protheus10Help\\portuguese\\br_vermelho.png" \* MERGEFORMATINET </w:instrText>
      </w:r>
      <w:r w:rsidRPr="00296F71">
        <w:rPr>
          <w:rFonts w:cs="Arial"/>
          <w:sz w:val="24"/>
          <w:szCs w:val="24"/>
        </w:rPr>
        <w:fldChar w:fldCharType="separate"/>
      </w:r>
      <w:r w:rsidRPr="00296F71">
        <w:rPr>
          <w:rFonts w:cs="Arial"/>
          <w:sz w:val="24"/>
          <w:szCs w:val="24"/>
        </w:rPr>
        <w:fldChar w:fldCharType="begin"/>
      </w:r>
      <w:r w:rsidRPr="00296F71">
        <w:rPr>
          <w:rFonts w:cs="Arial"/>
          <w:sz w:val="24"/>
          <w:szCs w:val="24"/>
        </w:rPr>
        <w:instrText xml:space="preserve"> INCLUDEPICTURE  "E:\\..\\..\\..\\Protheus10Help\\portuguese\\br_vermelho.png" \* MERGEFORMATINET </w:instrText>
      </w:r>
      <w:r w:rsidRPr="00296F71">
        <w:rPr>
          <w:rFonts w:cs="Arial"/>
          <w:sz w:val="24"/>
          <w:szCs w:val="24"/>
        </w:rPr>
        <w:fldChar w:fldCharType="separate"/>
      </w:r>
      <w:r w:rsidRPr="00296F71">
        <w:rPr>
          <w:rFonts w:cs="Arial"/>
          <w:sz w:val="24"/>
          <w:szCs w:val="24"/>
        </w:rPr>
        <w:fldChar w:fldCharType="begin"/>
      </w:r>
      <w:r w:rsidRPr="00296F71">
        <w:rPr>
          <w:rFonts w:cs="Arial"/>
          <w:sz w:val="24"/>
          <w:szCs w:val="24"/>
        </w:rPr>
        <w:instrText xml:space="preserve"> INCLUDEPICTURE  "C:\\Users\\Protheus10Help\\portuguese\\br_vermelho.png" \* MERGEFORMATINET </w:instrText>
      </w:r>
      <w:r w:rsidRPr="00296F71">
        <w:rPr>
          <w:rFonts w:cs="Arial"/>
          <w:sz w:val="24"/>
          <w:szCs w:val="24"/>
        </w:rPr>
        <w:fldChar w:fldCharType="separate"/>
      </w:r>
      <w:r w:rsidRPr="00296F71">
        <w:rPr>
          <w:rFonts w:cs="Arial"/>
          <w:sz w:val="24"/>
          <w:szCs w:val="24"/>
        </w:rPr>
        <w:fldChar w:fldCharType="begin"/>
      </w:r>
      <w:r w:rsidRPr="00296F71">
        <w:rPr>
          <w:rFonts w:cs="Arial"/>
          <w:sz w:val="24"/>
          <w:szCs w:val="24"/>
        </w:rPr>
        <w:instrText xml:space="preserve"> INCLUDEPICTURE  "C:\\Users\\Protheus10Help\\portuguese\\br_vermelho.png" \* MERGEFORMATINET </w:instrText>
      </w:r>
      <w:r w:rsidRPr="00296F71">
        <w:rPr>
          <w:rFonts w:cs="Arial"/>
          <w:sz w:val="24"/>
          <w:szCs w:val="24"/>
        </w:rPr>
        <w:fldChar w:fldCharType="separate"/>
      </w:r>
      <w:r w:rsidR="00CD7CFC">
        <w:rPr>
          <w:rFonts w:cs="Arial"/>
          <w:sz w:val="24"/>
          <w:szCs w:val="24"/>
        </w:rPr>
        <w:fldChar w:fldCharType="begin"/>
      </w:r>
      <w:r w:rsidR="00CD7CFC">
        <w:rPr>
          <w:rFonts w:cs="Arial"/>
          <w:sz w:val="24"/>
          <w:szCs w:val="24"/>
        </w:rPr>
        <w:instrText xml:space="preserve"> INCLUDEPICTURE  "C:\\Users\\Protheus10Help\\portuguese\\br_vermelho.png" \* MERGEFORMATINET </w:instrText>
      </w:r>
      <w:r w:rsidR="00CD7CFC">
        <w:rPr>
          <w:rFonts w:cs="Arial"/>
          <w:sz w:val="24"/>
          <w:szCs w:val="24"/>
        </w:rPr>
        <w:fldChar w:fldCharType="separate"/>
      </w:r>
      <w:r w:rsidR="00DC4B9A">
        <w:rPr>
          <w:rFonts w:cs="Arial"/>
          <w:sz w:val="24"/>
          <w:szCs w:val="24"/>
        </w:rPr>
        <w:fldChar w:fldCharType="begin"/>
      </w:r>
      <w:r w:rsidR="00DC4B9A">
        <w:rPr>
          <w:rFonts w:cs="Arial"/>
          <w:sz w:val="24"/>
          <w:szCs w:val="24"/>
        </w:rPr>
        <w:instrText xml:space="preserve"> </w:instrText>
      </w:r>
      <w:r w:rsidR="00DC4B9A">
        <w:rPr>
          <w:rFonts w:cs="Arial"/>
          <w:sz w:val="24"/>
          <w:szCs w:val="24"/>
        </w:rPr>
        <w:instrText>INCLUDEPICTURE  "C:\\Users\\Protheus10</w:instrText>
      </w:r>
      <w:r w:rsidR="00DC4B9A">
        <w:rPr>
          <w:rFonts w:cs="Arial"/>
          <w:sz w:val="24"/>
          <w:szCs w:val="24"/>
        </w:rPr>
        <w:instrText>Help\\portuguese\\br_vermelho.png" \* MERGEFORMATINET</w:instrText>
      </w:r>
      <w:r w:rsidR="00DC4B9A">
        <w:rPr>
          <w:rFonts w:cs="Arial"/>
          <w:sz w:val="24"/>
          <w:szCs w:val="24"/>
        </w:rPr>
        <w:instrText xml:space="preserve"> </w:instrText>
      </w:r>
      <w:r w:rsidR="00DC4B9A">
        <w:rPr>
          <w:rFonts w:cs="Arial"/>
          <w:sz w:val="24"/>
          <w:szCs w:val="24"/>
        </w:rPr>
        <w:fldChar w:fldCharType="separate"/>
      </w:r>
      <w:r w:rsidR="00333F35">
        <w:rPr>
          <w:rFonts w:cs="Arial"/>
          <w:sz w:val="24"/>
          <w:szCs w:val="24"/>
        </w:rPr>
        <w:pict>
          <v:shape id="_x0000_i1026" type="#_x0000_t75" alt="br_vermelho" style="width:10.5pt;height:10.5pt">
            <v:imagedata r:id="rId16" r:href="rId17"/>
          </v:shape>
        </w:pict>
      </w:r>
      <w:r w:rsidR="00DC4B9A">
        <w:rPr>
          <w:rFonts w:cs="Arial"/>
          <w:sz w:val="24"/>
          <w:szCs w:val="24"/>
        </w:rPr>
        <w:fldChar w:fldCharType="end"/>
      </w:r>
      <w:r w:rsidR="00CD7CFC">
        <w:rPr>
          <w:rFonts w:cs="Arial"/>
          <w:sz w:val="24"/>
          <w:szCs w:val="24"/>
        </w:rPr>
        <w:fldChar w:fldCharType="end"/>
      </w:r>
      <w:r w:rsidRPr="00296F71">
        <w:rPr>
          <w:rFonts w:cs="Arial"/>
          <w:sz w:val="24"/>
          <w:szCs w:val="24"/>
        </w:rPr>
        <w:fldChar w:fldCharType="end"/>
      </w:r>
      <w:r w:rsidRPr="00296F71">
        <w:rPr>
          <w:rFonts w:cs="Arial"/>
          <w:sz w:val="24"/>
          <w:szCs w:val="24"/>
        </w:rPr>
        <w:fldChar w:fldCharType="end"/>
      </w:r>
      <w:r w:rsidRPr="00296F71">
        <w:rPr>
          <w:rFonts w:cs="Arial"/>
          <w:sz w:val="24"/>
          <w:szCs w:val="24"/>
        </w:rPr>
        <w:fldChar w:fldCharType="end"/>
      </w:r>
      <w:r w:rsidRPr="00296F71">
        <w:rPr>
          <w:rFonts w:cs="Arial"/>
          <w:sz w:val="24"/>
          <w:szCs w:val="24"/>
        </w:rPr>
        <w:fldChar w:fldCharType="end"/>
      </w:r>
      <w:r w:rsidRPr="00296F71">
        <w:rPr>
          <w:rFonts w:cs="Arial"/>
          <w:sz w:val="24"/>
          <w:szCs w:val="24"/>
        </w:rPr>
        <w:fldChar w:fldCharType="end"/>
      </w:r>
      <w:r w:rsidRPr="00296F71">
        <w:rPr>
          <w:rFonts w:cs="Arial"/>
          <w:sz w:val="24"/>
          <w:szCs w:val="24"/>
        </w:rPr>
        <w:fldChar w:fldCharType="end"/>
      </w:r>
      <w:r w:rsidRPr="00296F71">
        <w:rPr>
          <w:rFonts w:cs="Arial"/>
          <w:sz w:val="24"/>
          <w:szCs w:val="24"/>
        </w:rPr>
        <w:fldChar w:fldCharType="end"/>
      </w:r>
      <w:r w:rsidRPr="00296F71">
        <w:rPr>
          <w:rFonts w:cs="Arial"/>
          <w:sz w:val="24"/>
          <w:szCs w:val="24"/>
        </w:rPr>
        <w:fldChar w:fldCharType="end"/>
      </w:r>
      <w:r w:rsidRPr="00296F71">
        <w:rPr>
          <w:rFonts w:cs="Arial"/>
          <w:sz w:val="24"/>
          <w:szCs w:val="24"/>
        </w:rPr>
        <w:fldChar w:fldCharType="end"/>
      </w:r>
      <w:r w:rsidRPr="00296F71">
        <w:rPr>
          <w:rFonts w:cs="Arial"/>
          <w:sz w:val="24"/>
          <w:szCs w:val="24"/>
        </w:rPr>
        <w:fldChar w:fldCharType="end"/>
      </w:r>
      <w:r w:rsidRPr="00296F71">
        <w:rPr>
          <w:rFonts w:cs="Arial"/>
          <w:sz w:val="24"/>
          <w:szCs w:val="24"/>
        </w:rPr>
        <w:t>- Tabela Inativa - Uma tabela torna-se inativa quando sua data de vencimento for ultrapassada.</w:t>
      </w:r>
    </w:p>
    <w:p w:rsidR="00296F71" w:rsidRPr="00296F71" w:rsidRDefault="00296F71" w:rsidP="00296F71">
      <w:pPr>
        <w:rPr>
          <w:rFonts w:cs="Arial"/>
          <w:sz w:val="24"/>
          <w:szCs w:val="24"/>
        </w:rPr>
      </w:pPr>
      <w:r w:rsidRPr="00296F71">
        <w:rPr>
          <w:rFonts w:cs="Arial"/>
          <w:sz w:val="24"/>
          <w:szCs w:val="24"/>
        </w:rPr>
        <w:fldChar w:fldCharType="begin"/>
      </w:r>
      <w:r w:rsidRPr="00296F71">
        <w:rPr>
          <w:rFonts w:cs="Arial"/>
          <w:sz w:val="24"/>
          <w:szCs w:val="24"/>
        </w:rPr>
        <w:instrText xml:space="preserve"> INCLUDEPICTURE  "C:\\Protheus10Help\\portuguese\\br_laranja.png" \* MERGEFORMATINET </w:instrText>
      </w:r>
      <w:r w:rsidRPr="00296F71">
        <w:rPr>
          <w:rFonts w:cs="Arial"/>
          <w:sz w:val="24"/>
          <w:szCs w:val="24"/>
        </w:rPr>
        <w:fldChar w:fldCharType="separate"/>
      </w:r>
      <w:r w:rsidRPr="00296F71">
        <w:rPr>
          <w:rFonts w:cs="Arial"/>
          <w:sz w:val="24"/>
          <w:szCs w:val="24"/>
        </w:rPr>
        <w:fldChar w:fldCharType="begin"/>
      </w:r>
      <w:r w:rsidRPr="00296F71">
        <w:rPr>
          <w:rFonts w:cs="Arial"/>
          <w:sz w:val="24"/>
          <w:szCs w:val="24"/>
        </w:rPr>
        <w:instrText xml:space="preserve"> INCLUDEPICTURE  "C:\\Users\\Protheus10Help\\portuguese\\br_laranja.png" \* MERGEFORMATINET </w:instrText>
      </w:r>
      <w:r w:rsidRPr="00296F71">
        <w:rPr>
          <w:rFonts w:cs="Arial"/>
          <w:sz w:val="24"/>
          <w:szCs w:val="24"/>
        </w:rPr>
        <w:fldChar w:fldCharType="separate"/>
      </w:r>
      <w:r w:rsidRPr="00296F71">
        <w:rPr>
          <w:rFonts w:cs="Arial"/>
          <w:sz w:val="24"/>
          <w:szCs w:val="24"/>
        </w:rPr>
        <w:fldChar w:fldCharType="begin"/>
      </w:r>
      <w:r w:rsidRPr="00296F71">
        <w:rPr>
          <w:rFonts w:cs="Arial"/>
          <w:sz w:val="24"/>
          <w:szCs w:val="24"/>
        </w:rPr>
        <w:instrText xml:space="preserve"> INCLUDEPICTURE  "C:\\Users\\Protheus10Help\\portuguese\\br_laranja.png" \* MERGEFORMATINET </w:instrText>
      </w:r>
      <w:r w:rsidRPr="00296F71">
        <w:rPr>
          <w:rFonts w:cs="Arial"/>
          <w:sz w:val="24"/>
          <w:szCs w:val="24"/>
        </w:rPr>
        <w:fldChar w:fldCharType="separate"/>
      </w:r>
      <w:r w:rsidRPr="00296F71">
        <w:rPr>
          <w:rFonts w:cs="Arial"/>
          <w:sz w:val="24"/>
          <w:szCs w:val="24"/>
        </w:rPr>
        <w:fldChar w:fldCharType="begin"/>
      </w:r>
      <w:r w:rsidRPr="00296F71">
        <w:rPr>
          <w:rFonts w:cs="Arial"/>
          <w:sz w:val="24"/>
          <w:szCs w:val="24"/>
        </w:rPr>
        <w:instrText xml:space="preserve"> INCLUDEPICTURE  "C:\\Users\\Protheus10Help\\portuguese\\br_laranja.png" \* MERGEFORMATINET </w:instrText>
      </w:r>
      <w:r w:rsidRPr="00296F71">
        <w:rPr>
          <w:rFonts w:cs="Arial"/>
          <w:sz w:val="24"/>
          <w:szCs w:val="24"/>
        </w:rPr>
        <w:fldChar w:fldCharType="separate"/>
      </w:r>
      <w:r w:rsidRPr="00296F71">
        <w:rPr>
          <w:rFonts w:cs="Arial"/>
          <w:sz w:val="24"/>
          <w:szCs w:val="24"/>
        </w:rPr>
        <w:fldChar w:fldCharType="begin"/>
      </w:r>
      <w:r w:rsidRPr="00296F71">
        <w:rPr>
          <w:rFonts w:cs="Arial"/>
          <w:sz w:val="24"/>
          <w:szCs w:val="24"/>
        </w:rPr>
        <w:instrText xml:space="preserve"> INCLUDEPICTURE  "C:\\Users\\Protheus10Help\\portuguese\\br_laranja.png" \* MERGEFORMATINET </w:instrText>
      </w:r>
      <w:r w:rsidRPr="00296F71">
        <w:rPr>
          <w:rFonts w:cs="Arial"/>
          <w:sz w:val="24"/>
          <w:szCs w:val="24"/>
        </w:rPr>
        <w:fldChar w:fldCharType="separate"/>
      </w:r>
      <w:r w:rsidRPr="00296F71">
        <w:rPr>
          <w:rFonts w:cs="Arial"/>
          <w:sz w:val="24"/>
          <w:szCs w:val="24"/>
        </w:rPr>
        <w:fldChar w:fldCharType="begin"/>
      </w:r>
      <w:r w:rsidRPr="00296F71">
        <w:rPr>
          <w:rFonts w:cs="Arial"/>
          <w:sz w:val="24"/>
          <w:szCs w:val="24"/>
        </w:rPr>
        <w:instrText xml:space="preserve"> INCLUDEPICTURE  "C:\\Users\\Protheus10Help\\portuguese\\br_laranja.png" \* MERGEFORMATINET </w:instrText>
      </w:r>
      <w:r w:rsidRPr="00296F71">
        <w:rPr>
          <w:rFonts w:cs="Arial"/>
          <w:sz w:val="24"/>
          <w:szCs w:val="24"/>
        </w:rPr>
        <w:fldChar w:fldCharType="separate"/>
      </w:r>
      <w:r w:rsidRPr="00296F71">
        <w:rPr>
          <w:rFonts w:cs="Arial"/>
          <w:sz w:val="24"/>
          <w:szCs w:val="24"/>
        </w:rPr>
        <w:fldChar w:fldCharType="begin"/>
      </w:r>
      <w:r w:rsidRPr="00296F71">
        <w:rPr>
          <w:rFonts w:cs="Arial"/>
          <w:sz w:val="24"/>
          <w:szCs w:val="24"/>
        </w:rPr>
        <w:instrText xml:space="preserve"> INCLUDEPICTURE  "F:\\..\\..\\..\\Protheus10Help\\portuguese\\br_laranja.png" \* MERGEFORMATINET </w:instrText>
      </w:r>
      <w:r w:rsidRPr="00296F71">
        <w:rPr>
          <w:rFonts w:cs="Arial"/>
          <w:sz w:val="24"/>
          <w:szCs w:val="24"/>
        </w:rPr>
        <w:fldChar w:fldCharType="separate"/>
      </w:r>
      <w:r w:rsidRPr="00296F71">
        <w:rPr>
          <w:rFonts w:cs="Arial"/>
          <w:sz w:val="24"/>
          <w:szCs w:val="24"/>
        </w:rPr>
        <w:fldChar w:fldCharType="begin"/>
      </w:r>
      <w:r w:rsidRPr="00296F71">
        <w:rPr>
          <w:rFonts w:cs="Arial"/>
          <w:sz w:val="24"/>
          <w:szCs w:val="24"/>
        </w:rPr>
        <w:instrText xml:space="preserve"> INCLUDEPICTURE  "E:\\..\\..\\..\\Protheus10Help\\portuguese\\br_laranja.png" \* MERGEFORMATINET </w:instrText>
      </w:r>
      <w:r w:rsidRPr="00296F71">
        <w:rPr>
          <w:rFonts w:cs="Arial"/>
          <w:sz w:val="24"/>
          <w:szCs w:val="24"/>
        </w:rPr>
        <w:fldChar w:fldCharType="separate"/>
      </w:r>
      <w:r w:rsidRPr="00296F71">
        <w:rPr>
          <w:rFonts w:cs="Arial"/>
          <w:sz w:val="24"/>
          <w:szCs w:val="24"/>
        </w:rPr>
        <w:fldChar w:fldCharType="begin"/>
      </w:r>
      <w:r w:rsidRPr="00296F71">
        <w:rPr>
          <w:rFonts w:cs="Arial"/>
          <w:sz w:val="24"/>
          <w:szCs w:val="24"/>
        </w:rPr>
        <w:instrText xml:space="preserve"> INCLUDEPICTURE  "C:\\Users\\Protheus10Help\\portuguese\\br_laranja.png" \* MERGEFORMATINET </w:instrText>
      </w:r>
      <w:r w:rsidRPr="00296F71">
        <w:rPr>
          <w:rFonts w:cs="Arial"/>
          <w:sz w:val="24"/>
          <w:szCs w:val="24"/>
        </w:rPr>
        <w:fldChar w:fldCharType="separate"/>
      </w:r>
      <w:r w:rsidRPr="00296F71">
        <w:rPr>
          <w:rFonts w:cs="Arial"/>
          <w:sz w:val="24"/>
          <w:szCs w:val="24"/>
        </w:rPr>
        <w:fldChar w:fldCharType="begin"/>
      </w:r>
      <w:r w:rsidRPr="00296F71">
        <w:rPr>
          <w:rFonts w:cs="Arial"/>
          <w:sz w:val="24"/>
          <w:szCs w:val="24"/>
        </w:rPr>
        <w:instrText xml:space="preserve"> INCLUDEPICTURE  "C:\\Users\\Protheus10Help\\portuguese\\br_laranja.png" \* MERGEFORMATINET </w:instrText>
      </w:r>
      <w:r w:rsidRPr="00296F71">
        <w:rPr>
          <w:rFonts w:cs="Arial"/>
          <w:sz w:val="24"/>
          <w:szCs w:val="24"/>
        </w:rPr>
        <w:fldChar w:fldCharType="separate"/>
      </w:r>
      <w:r w:rsidR="00CD7CFC">
        <w:rPr>
          <w:rFonts w:cs="Arial"/>
          <w:sz w:val="24"/>
          <w:szCs w:val="24"/>
        </w:rPr>
        <w:fldChar w:fldCharType="begin"/>
      </w:r>
      <w:r w:rsidR="00CD7CFC">
        <w:rPr>
          <w:rFonts w:cs="Arial"/>
          <w:sz w:val="24"/>
          <w:szCs w:val="24"/>
        </w:rPr>
        <w:instrText xml:space="preserve"> INCLUDEPICTURE  "C:\\Users\\Protheus10Help\\portuguese\\br_laranja.png" \* MERGEFORMATINET </w:instrText>
      </w:r>
      <w:r w:rsidR="00CD7CFC">
        <w:rPr>
          <w:rFonts w:cs="Arial"/>
          <w:sz w:val="24"/>
          <w:szCs w:val="24"/>
        </w:rPr>
        <w:fldChar w:fldCharType="separate"/>
      </w:r>
      <w:r w:rsidR="00DC4B9A">
        <w:rPr>
          <w:rFonts w:cs="Arial"/>
          <w:sz w:val="24"/>
          <w:szCs w:val="24"/>
        </w:rPr>
        <w:fldChar w:fldCharType="begin"/>
      </w:r>
      <w:r w:rsidR="00DC4B9A">
        <w:rPr>
          <w:rFonts w:cs="Arial"/>
          <w:sz w:val="24"/>
          <w:szCs w:val="24"/>
        </w:rPr>
        <w:instrText xml:space="preserve"> </w:instrText>
      </w:r>
      <w:r w:rsidR="00DC4B9A">
        <w:rPr>
          <w:rFonts w:cs="Arial"/>
          <w:sz w:val="24"/>
          <w:szCs w:val="24"/>
        </w:rPr>
        <w:instrText>INCLUDEPICTURE  "C:\\Users\\Protheus10Help\\portuguese\\br_laranja.png" \* MER</w:instrText>
      </w:r>
      <w:r w:rsidR="00DC4B9A">
        <w:rPr>
          <w:rFonts w:cs="Arial"/>
          <w:sz w:val="24"/>
          <w:szCs w:val="24"/>
        </w:rPr>
        <w:instrText>GEFORMATINET</w:instrText>
      </w:r>
      <w:r w:rsidR="00DC4B9A">
        <w:rPr>
          <w:rFonts w:cs="Arial"/>
          <w:sz w:val="24"/>
          <w:szCs w:val="24"/>
        </w:rPr>
        <w:instrText xml:space="preserve"> </w:instrText>
      </w:r>
      <w:r w:rsidR="00DC4B9A">
        <w:rPr>
          <w:rFonts w:cs="Arial"/>
          <w:sz w:val="24"/>
          <w:szCs w:val="24"/>
        </w:rPr>
        <w:fldChar w:fldCharType="separate"/>
      </w:r>
      <w:r w:rsidR="00333F35">
        <w:rPr>
          <w:rFonts w:cs="Arial"/>
          <w:sz w:val="24"/>
          <w:szCs w:val="24"/>
        </w:rPr>
        <w:pict>
          <v:shape id="_x0000_i1027" type="#_x0000_t75" alt="br_laranja" style="width:7.5pt;height:7.5pt">
            <v:imagedata r:id="rId18" r:href="rId19"/>
          </v:shape>
        </w:pict>
      </w:r>
      <w:r w:rsidR="00DC4B9A">
        <w:rPr>
          <w:rFonts w:cs="Arial"/>
          <w:sz w:val="24"/>
          <w:szCs w:val="24"/>
        </w:rPr>
        <w:fldChar w:fldCharType="end"/>
      </w:r>
      <w:r w:rsidR="00CD7CFC">
        <w:rPr>
          <w:rFonts w:cs="Arial"/>
          <w:sz w:val="24"/>
          <w:szCs w:val="24"/>
        </w:rPr>
        <w:fldChar w:fldCharType="end"/>
      </w:r>
      <w:r w:rsidRPr="00296F71">
        <w:rPr>
          <w:rFonts w:cs="Arial"/>
          <w:sz w:val="24"/>
          <w:szCs w:val="24"/>
        </w:rPr>
        <w:fldChar w:fldCharType="end"/>
      </w:r>
      <w:r w:rsidRPr="00296F71">
        <w:rPr>
          <w:rFonts w:cs="Arial"/>
          <w:sz w:val="24"/>
          <w:szCs w:val="24"/>
        </w:rPr>
        <w:fldChar w:fldCharType="end"/>
      </w:r>
      <w:r w:rsidRPr="00296F71">
        <w:rPr>
          <w:rFonts w:cs="Arial"/>
          <w:sz w:val="24"/>
          <w:szCs w:val="24"/>
        </w:rPr>
        <w:fldChar w:fldCharType="end"/>
      </w:r>
      <w:r w:rsidRPr="00296F71">
        <w:rPr>
          <w:rFonts w:cs="Arial"/>
          <w:sz w:val="24"/>
          <w:szCs w:val="24"/>
        </w:rPr>
        <w:fldChar w:fldCharType="end"/>
      </w:r>
      <w:r w:rsidRPr="00296F71">
        <w:rPr>
          <w:rFonts w:cs="Arial"/>
          <w:sz w:val="24"/>
          <w:szCs w:val="24"/>
        </w:rPr>
        <w:fldChar w:fldCharType="end"/>
      </w:r>
      <w:r w:rsidRPr="00296F71">
        <w:rPr>
          <w:rFonts w:cs="Arial"/>
          <w:sz w:val="24"/>
          <w:szCs w:val="24"/>
        </w:rPr>
        <w:fldChar w:fldCharType="end"/>
      </w:r>
      <w:r w:rsidRPr="00296F71">
        <w:rPr>
          <w:rFonts w:cs="Arial"/>
          <w:sz w:val="24"/>
          <w:szCs w:val="24"/>
        </w:rPr>
        <w:fldChar w:fldCharType="end"/>
      </w:r>
      <w:r w:rsidRPr="00296F71">
        <w:rPr>
          <w:rFonts w:cs="Arial"/>
          <w:sz w:val="24"/>
          <w:szCs w:val="24"/>
        </w:rPr>
        <w:fldChar w:fldCharType="end"/>
      </w:r>
      <w:r w:rsidRPr="00296F71">
        <w:rPr>
          <w:rFonts w:cs="Arial"/>
          <w:sz w:val="24"/>
          <w:szCs w:val="24"/>
        </w:rPr>
        <w:fldChar w:fldCharType="end"/>
      </w:r>
      <w:r w:rsidRPr="00296F71">
        <w:rPr>
          <w:rFonts w:cs="Arial"/>
          <w:sz w:val="24"/>
          <w:szCs w:val="24"/>
        </w:rPr>
        <w:fldChar w:fldCharType="end"/>
      </w:r>
      <w:r w:rsidRPr="00296F71">
        <w:rPr>
          <w:rFonts w:cs="Arial"/>
          <w:sz w:val="24"/>
          <w:szCs w:val="24"/>
        </w:rPr>
        <w:t>- Tabela Ativa Especial - Indica que o vencimento da tabela foi alterado manualmente pelo usuário.</w:t>
      </w:r>
    </w:p>
    <w:p w:rsidR="00296F71" w:rsidRPr="00296F71" w:rsidRDefault="00296F71" w:rsidP="00296F71">
      <w:pPr>
        <w:rPr>
          <w:rFonts w:cs="Arial"/>
          <w:sz w:val="24"/>
          <w:szCs w:val="24"/>
        </w:rPr>
      </w:pPr>
    </w:p>
    <w:p w:rsidR="00296F71" w:rsidRPr="00296F71" w:rsidRDefault="00296F71" w:rsidP="00296F71">
      <w:pPr>
        <w:spacing w:after="200"/>
        <w:rPr>
          <w:rFonts w:cs="Arial"/>
          <w:sz w:val="24"/>
          <w:szCs w:val="24"/>
        </w:rPr>
      </w:pPr>
      <w:r w:rsidRPr="00296F71">
        <w:rPr>
          <w:rFonts w:cs="Arial"/>
          <w:sz w:val="24"/>
          <w:szCs w:val="24"/>
        </w:rPr>
        <w:t xml:space="preserve">O sistema permite a Cópia de uma determinada Tabela de Preços, esta opção facilita o cadastramento de tabelas com características semelhantes, como itens em comum, para que não seja necessário redigitá-los. </w:t>
      </w:r>
    </w:p>
    <w:p w:rsidR="00296F71" w:rsidRPr="00296F71" w:rsidRDefault="00296F71" w:rsidP="00296F71">
      <w:pPr>
        <w:spacing w:after="200"/>
        <w:rPr>
          <w:rFonts w:cs="Arial"/>
          <w:sz w:val="24"/>
          <w:szCs w:val="24"/>
        </w:rPr>
      </w:pPr>
      <w:r w:rsidRPr="00296F71">
        <w:rPr>
          <w:rFonts w:cs="Arial"/>
          <w:sz w:val="24"/>
          <w:szCs w:val="24"/>
        </w:rPr>
        <w:t>O sistema também permite a realização de Reajustes, onde é permitido aplicar um Fator de Multiplicação para reajustar os preços dos produtos das tabelas indicadas na parametrização.</w:t>
      </w:r>
    </w:p>
    <w:p w:rsidR="00296F71" w:rsidRPr="004665FA" w:rsidRDefault="00296F71" w:rsidP="00296F71">
      <w:pPr>
        <w:pStyle w:val="Ttulo2"/>
        <w:numPr>
          <w:ilvl w:val="1"/>
          <w:numId w:val="1"/>
        </w:numPr>
        <w:spacing w:line="276" w:lineRule="auto"/>
        <w:ind w:left="576"/>
      </w:pPr>
      <w:bookmarkStart w:id="17" w:name="_Toc401770576"/>
      <w:bookmarkStart w:id="18" w:name="_Toc401871356"/>
      <w:bookmarkEnd w:id="16"/>
      <w:r>
        <w:t>Pedido de Venda</w:t>
      </w:r>
      <w:bookmarkEnd w:id="17"/>
      <w:bookmarkEnd w:id="18"/>
    </w:p>
    <w:p w:rsidR="00296F71" w:rsidRDefault="00296F71" w:rsidP="00296F71">
      <w:pPr>
        <w:rPr>
          <w:rFonts w:cs="Arial"/>
        </w:rPr>
      </w:pPr>
    </w:p>
    <w:p w:rsidR="00296F71" w:rsidRPr="00296F71" w:rsidRDefault="00296F71" w:rsidP="00296F71">
      <w:pPr>
        <w:spacing w:after="200"/>
        <w:rPr>
          <w:rFonts w:cs="Arial"/>
          <w:sz w:val="24"/>
          <w:szCs w:val="24"/>
        </w:rPr>
      </w:pPr>
      <w:r w:rsidRPr="00296F71">
        <w:rPr>
          <w:rFonts w:cs="Arial"/>
          <w:sz w:val="24"/>
          <w:szCs w:val="24"/>
        </w:rPr>
        <w:lastRenderedPageBreak/>
        <w:t>O pedido é considerado peça fundamental para o faturamento da empresa, pois determina as vendas e demanda de produtos e serviços. É uma confirmação da venda e, quando há a necessidade de formalização das necessidades do cliente em relação ao que sua empresa pode lhe oferecer, é o principal instrumento de efetivação deste atendimento.</w:t>
      </w:r>
    </w:p>
    <w:p w:rsidR="00296F71" w:rsidRPr="00296F71" w:rsidRDefault="00296F71" w:rsidP="00296F71">
      <w:pPr>
        <w:spacing w:after="200"/>
        <w:rPr>
          <w:rFonts w:cs="Arial"/>
          <w:sz w:val="24"/>
          <w:szCs w:val="24"/>
        </w:rPr>
      </w:pPr>
      <w:r w:rsidRPr="00296F71">
        <w:rPr>
          <w:rFonts w:cs="Arial"/>
          <w:sz w:val="24"/>
          <w:szCs w:val="24"/>
        </w:rPr>
        <w:t>Existem vários tipos de pedido de venda:</w:t>
      </w:r>
    </w:p>
    <w:p w:rsidR="00296F71" w:rsidRPr="00296F71" w:rsidRDefault="00296F71" w:rsidP="00296F71">
      <w:pPr>
        <w:spacing w:after="200"/>
        <w:rPr>
          <w:rFonts w:cs="Arial"/>
          <w:b/>
          <w:sz w:val="24"/>
          <w:szCs w:val="24"/>
        </w:rPr>
      </w:pPr>
      <w:r w:rsidRPr="00296F71">
        <w:rPr>
          <w:rFonts w:cs="Arial"/>
          <w:b/>
          <w:sz w:val="24"/>
          <w:szCs w:val="24"/>
        </w:rPr>
        <w:t>N = Normal</w:t>
      </w:r>
    </w:p>
    <w:p w:rsidR="00296F71" w:rsidRPr="00296F71" w:rsidRDefault="00296F71" w:rsidP="00296F71">
      <w:pPr>
        <w:autoSpaceDE w:val="0"/>
        <w:autoSpaceDN w:val="0"/>
        <w:adjustRightInd w:val="0"/>
        <w:spacing w:after="200"/>
        <w:rPr>
          <w:rFonts w:cs="Arial"/>
          <w:sz w:val="24"/>
          <w:szCs w:val="24"/>
        </w:rPr>
      </w:pPr>
      <w:r w:rsidRPr="00296F71">
        <w:rPr>
          <w:rFonts w:cs="Arial"/>
          <w:sz w:val="24"/>
          <w:szCs w:val="24"/>
        </w:rPr>
        <w:t>Todo pedido incluído no Protheus e, que não tenha nenhuma das situações citadas abaixo (devolução, complemento de preço, complemento de IPI, complemento de ICMS, beneficiamento, ou utiliza fornecedor) será definido como normal.</w:t>
      </w:r>
    </w:p>
    <w:p w:rsidR="00296F71" w:rsidRPr="00296F71" w:rsidRDefault="00296F71" w:rsidP="00296F71">
      <w:pPr>
        <w:spacing w:after="200"/>
        <w:rPr>
          <w:rFonts w:cs="Arial"/>
          <w:b/>
          <w:sz w:val="24"/>
          <w:szCs w:val="24"/>
        </w:rPr>
      </w:pPr>
      <w:r w:rsidRPr="00296F71">
        <w:rPr>
          <w:rFonts w:cs="Arial"/>
          <w:b/>
          <w:sz w:val="24"/>
          <w:szCs w:val="24"/>
        </w:rPr>
        <w:t>D = Devolução</w:t>
      </w:r>
    </w:p>
    <w:p w:rsidR="00296F71" w:rsidRPr="00296F71" w:rsidRDefault="00296F71" w:rsidP="00296F71">
      <w:pPr>
        <w:spacing w:after="200"/>
        <w:rPr>
          <w:rFonts w:cs="Arial"/>
          <w:sz w:val="24"/>
          <w:szCs w:val="24"/>
        </w:rPr>
      </w:pPr>
      <w:r w:rsidRPr="00296F71">
        <w:rPr>
          <w:rFonts w:cs="Arial"/>
          <w:sz w:val="24"/>
          <w:szCs w:val="24"/>
        </w:rPr>
        <w:t>Quando ocorre uma devolução de mercadoria, é necessário que seja impressa uma Nota de Devolução. Assim, deve-se gerar um pedido de venda do tipo D. Por isso deve haver a informação do número da nota fiscal de origem, no campo respectivo, via tecla [F4]. O código fiscal não necessariamente deve ser respectivo às devoluções.</w:t>
      </w:r>
    </w:p>
    <w:p w:rsidR="00296F71" w:rsidRPr="00296F71" w:rsidRDefault="00296F71" w:rsidP="00296F71">
      <w:pPr>
        <w:spacing w:after="200"/>
        <w:rPr>
          <w:rFonts w:cs="Arial"/>
          <w:b/>
          <w:sz w:val="24"/>
          <w:szCs w:val="24"/>
        </w:rPr>
      </w:pPr>
      <w:r w:rsidRPr="00296F71">
        <w:rPr>
          <w:rFonts w:cs="Arial"/>
          <w:b/>
          <w:sz w:val="24"/>
          <w:szCs w:val="24"/>
        </w:rPr>
        <w:t>C = Complemento de preço</w:t>
      </w:r>
    </w:p>
    <w:p w:rsidR="00296F71" w:rsidRPr="00296F71" w:rsidRDefault="00296F71" w:rsidP="00296F71">
      <w:pPr>
        <w:spacing w:after="200"/>
        <w:rPr>
          <w:rFonts w:cs="Arial"/>
          <w:sz w:val="24"/>
          <w:szCs w:val="24"/>
        </w:rPr>
      </w:pPr>
      <w:r w:rsidRPr="00296F71">
        <w:rPr>
          <w:rFonts w:cs="Arial"/>
          <w:sz w:val="24"/>
          <w:szCs w:val="24"/>
        </w:rPr>
        <w:t>Quando existe a necessidade de complementar o preço de alguma nota fiscal, o campo Quantidade dos produtos deve estar em branco. O tipo deve ser C. Os demais dados devem estar idênticos à nota fiscal original.</w:t>
      </w:r>
    </w:p>
    <w:p w:rsidR="00296F71" w:rsidRPr="00296F71" w:rsidRDefault="00296F71" w:rsidP="00296F71">
      <w:pPr>
        <w:spacing w:after="200"/>
        <w:rPr>
          <w:rFonts w:cs="Arial"/>
          <w:b/>
          <w:sz w:val="24"/>
          <w:szCs w:val="24"/>
        </w:rPr>
      </w:pPr>
      <w:r w:rsidRPr="00296F71">
        <w:rPr>
          <w:rFonts w:cs="Arial"/>
          <w:b/>
          <w:sz w:val="24"/>
          <w:szCs w:val="24"/>
        </w:rPr>
        <w:t>P = Complemento de IPI</w:t>
      </w:r>
    </w:p>
    <w:p w:rsidR="00296F71" w:rsidRPr="00296F71" w:rsidRDefault="00296F71" w:rsidP="00296F71">
      <w:pPr>
        <w:spacing w:after="200"/>
        <w:rPr>
          <w:rFonts w:cs="Arial"/>
          <w:sz w:val="24"/>
          <w:szCs w:val="24"/>
        </w:rPr>
      </w:pPr>
      <w:r w:rsidRPr="00296F71">
        <w:rPr>
          <w:rFonts w:cs="Arial"/>
          <w:sz w:val="24"/>
          <w:szCs w:val="24"/>
        </w:rPr>
        <w:t>Este tipo de nota é necessário quando a alíquota ou o valor do IPI da nota fiscal for menor do que o devido. O valor do IPI sempre será o total do pedido.</w:t>
      </w:r>
    </w:p>
    <w:p w:rsidR="00296F71" w:rsidRPr="00296F71" w:rsidRDefault="00296F71" w:rsidP="00296F71">
      <w:pPr>
        <w:spacing w:after="200"/>
        <w:rPr>
          <w:rFonts w:cs="Arial"/>
          <w:sz w:val="24"/>
          <w:szCs w:val="24"/>
        </w:rPr>
      </w:pPr>
      <w:r w:rsidRPr="00296F71">
        <w:rPr>
          <w:rFonts w:cs="Arial"/>
          <w:sz w:val="24"/>
          <w:szCs w:val="24"/>
        </w:rPr>
        <w:t>No Livro Fiscal, o valor do IPI será apresentado na coluna de Tributado, independente do que for definido no TES (Tipos de Entrada e Saída).</w:t>
      </w:r>
    </w:p>
    <w:p w:rsidR="00296F71" w:rsidRPr="00296F71" w:rsidRDefault="00296F71" w:rsidP="00296F71">
      <w:pPr>
        <w:spacing w:after="200"/>
        <w:rPr>
          <w:rFonts w:cs="Arial"/>
          <w:b/>
          <w:sz w:val="24"/>
          <w:szCs w:val="24"/>
        </w:rPr>
      </w:pPr>
      <w:r w:rsidRPr="00296F71">
        <w:rPr>
          <w:rFonts w:cs="Arial"/>
          <w:b/>
          <w:sz w:val="24"/>
          <w:szCs w:val="24"/>
        </w:rPr>
        <w:t>I = Complemento de ICMS</w:t>
      </w:r>
    </w:p>
    <w:p w:rsidR="00296F71" w:rsidRPr="00296F71" w:rsidRDefault="00296F71" w:rsidP="00296F71">
      <w:pPr>
        <w:spacing w:after="200"/>
        <w:rPr>
          <w:rFonts w:cs="Arial"/>
          <w:sz w:val="24"/>
          <w:szCs w:val="24"/>
        </w:rPr>
      </w:pPr>
      <w:r w:rsidRPr="00296F71">
        <w:rPr>
          <w:rFonts w:cs="Arial"/>
          <w:sz w:val="24"/>
          <w:szCs w:val="24"/>
        </w:rPr>
        <w:t>Este tipo de nota é necessário quando a alíquota ou o valor do ICMS da nota fiscal for menor do que o devido. O valor do ICMS sempre será o total da nota fiscal, independente da definição da pergunta Calcula ICM (S/N) do Cadastro de TES.</w:t>
      </w:r>
    </w:p>
    <w:p w:rsidR="00296F71" w:rsidRPr="00296F71" w:rsidRDefault="00296F71" w:rsidP="00296F71">
      <w:pPr>
        <w:spacing w:after="200"/>
        <w:rPr>
          <w:rFonts w:cs="Arial"/>
          <w:sz w:val="24"/>
          <w:szCs w:val="24"/>
        </w:rPr>
      </w:pPr>
      <w:r w:rsidRPr="00296F71">
        <w:rPr>
          <w:rFonts w:cs="Arial"/>
          <w:sz w:val="24"/>
          <w:szCs w:val="24"/>
        </w:rPr>
        <w:t xml:space="preserve">O valor do IPI não será calculado. </w:t>
      </w:r>
    </w:p>
    <w:p w:rsidR="00296F71" w:rsidRPr="00296F71" w:rsidRDefault="00296F71" w:rsidP="00296F71">
      <w:pPr>
        <w:spacing w:after="200"/>
        <w:rPr>
          <w:rFonts w:cs="Arial"/>
          <w:sz w:val="24"/>
          <w:szCs w:val="24"/>
        </w:rPr>
      </w:pPr>
      <w:r w:rsidRPr="00296F71">
        <w:rPr>
          <w:rFonts w:cs="Arial"/>
          <w:sz w:val="24"/>
          <w:szCs w:val="24"/>
        </w:rPr>
        <w:t>No Livro Fiscal, o valor do ICMS será apresentado na coluna de Tributado, independente do que estiver definido na pergunta Livro Fiscal ICM do Cadastro de TES.</w:t>
      </w:r>
    </w:p>
    <w:p w:rsidR="00296F71" w:rsidRPr="00296F71" w:rsidRDefault="00296F71" w:rsidP="00296F71">
      <w:pPr>
        <w:spacing w:after="200"/>
        <w:rPr>
          <w:rFonts w:cs="Arial"/>
          <w:sz w:val="24"/>
          <w:szCs w:val="24"/>
        </w:rPr>
      </w:pPr>
      <w:r w:rsidRPr="00296F71">
        <w:rPr>
          <w:rFonts w:cs="Arial"/>
          <w:sz w:val="24"/>
          <w:szCs w:val="24"/>
        </w:rPr>
        <w:t>Não é gerada duplicata.</w:t>
      </w:r>
    </w:p>
    <w:p w:rsidR="00296F71" w:rsidRPr="00296F71" w:rsidRDefault="00296F71" w:rsidP="00296F71">
      <w:pPr>
        <w:spacing w:after="200"/>
        <w:rPr>
          <w:rFonts w:cs="Arial"/>
          <w:b/>
          <w:sz w:val="24"/>
          <w:szCs w:val="24"/>
        </w:rPr>
      </w:pPr>
      <w:r w:rsidRPr="00296F71">
        <w:rPr>
          <w:rFonts w:cs="Arial"/>
          <w:b/>
          <w:sz w:val="24"/>
          <w:szCs w:val="24"/>
        </w:rPr>
        <w:t>B = Beneficiamento</w:t>
      </w:r>
    </w:p>
    <w:p w:rsidR="00296F71" w:rsidRPr="00296F71" w:rsidRDefault="00296F71" w:rsidP="00296F71">
      <w:pPr>
        <w:spacing w:after="200"/>
        <w:rPr>
          <w:rFonts w:cs="Arial"/>
          <w:sz w:val="24"/>
          <w:szCs w:val="24"/>
        </w:rPr>
      </w:pPr>
      <w:r w:rsidRPr="00296F71">
        <w:rPr>
          <w:rFonts w:cs="Arial"/>
          <w:sz w:val="24"/>
          <w:szCs w:val="24"/>
        </w:rPr>
        <w:t>Quando é enviado determinado produto para guarda/concerto/beneficiamento em terceiros, o Sistema disponibiliza um controle sobre estas quantidades. O Sistema controla a quantidade de terceiros em poder da empresa e a quantidade da empresa em poder de terceiros.</w:t>
      </w:r>
    </w:p>
    <w:p w:rsidR="00296F71" w:rsidRPr="00296F71" w:rsidRDefault="00296F71" w:rsidP="00296F71">
      <w:pPr>
        <w:spacing w:after="200"/>
        <w:rPr>
          <w:rFonts w:cs="Arial"/>
          <w:sz w:val="24"/>
          <w:szCs w:val="24"/>
        </w:rPr>
      </w:pPr>
      <w:r w:rsidRPr="00296F71">
        <w:rPr>
          <w:rFonts w:cs="Arial"/>
          <w:sz w:val="24"/>
          <w:szCs w:val="24"/>
        </w:rPr>
        <w:t>Para efetuar o controle de poder de terceiros, é necessário que os ambientes de Faturamento, Compras e Estoque/Custos estejam implantados.</w:t>
      </w:r>
    </w:p>
    <w:p w:rsidR="00296F71" w:rsidRPr="00296F71" w:rsidRDefault="00296F71" w:rsidP="00296F71">
      <w:pPr>
        <w:spacing w:after="200"/>
        <w:rPr>
          <w:rFonts w:cs="Arial"/>
          <w:sz w:val="24"/>
          <w:szCs w:val="24"/>
        </w:rPr>
      </w:pPr>
      <w:r w:rsidRPr="00296F71">
        <w:rPr>
          <w:rFonts w:cs="Arial"/>
          <w:sz w:val="24"/>
          <w:szCs w:val="24"/>
        </w:rPr>
        <w:t>Em poder de terceiros, temos dois casos básicos:</w:t>
      </w:r>
    </w:p>
    <w:p w:rsidR="00296F71" w:rsidRPr="00296F71" w:rsidRDefault="00296F71" w:rsidP="00296F71">
      <w:pPr>
        <w:spacing w:after="200"/>
        <w:rPr>
          <w:rFonts w:cs="Arial"/>
          <w:sz w:val="24"/>
          <w:szCs w:val="24"/>
          <w:u w:val="single"/>
        </w:rPr>
      </w:pPr>
      <w:r w:rsidRPr="00296F71">
        <w:rPr>
          <w:rFonts w:cs="Arial"/>
          <w:sz w:val="24"/>
          <w:szCs w:val="24"/>
          <w:u w:val="single"/>
        </w:rPr>
        <w:lastRenderedPageBreak/>
        <w:t>Com movimentação do estoque</w:t>
      </w:r>
    </w:p>
    <w:p w:rsidR="00296F71" w:rsidRPr="00296F71" w:rsidRDefault="00296F71" w:rsidP="00296F71">
      <w:pPr>
        <w:spacing w:after="200"/>
        <w:rPr>
          <w:rFonts w:cs="Arial"/>
          <w:sz w:val="24"/>
          <w:szCs w:val="24"/>
        </w:rPr>
      </w:pPr>
      <w:r w:rsidRPr="00296F71">
        <w:rPr>
          <w:rFonts w:cs="Arial"/>
          <w:sz w:val="24"/>
          <w:szCs w:val="24"/>
        </w:rPr>
        <w:t>Para poder de terceiros com movimentação de estoque, o Sistema faz uma movimentação de custos, dependendo da operação, ou seja:</w:t>
      </w:r>
    </w:p>
    <w:p w:rsidR="00296F71" w:rsidRPr="00296F71" w:rsidRDefault="00296F71" w:rsidP="00296F71">
      <w:pPr>
        <w:pStyle w:val="PargrafodaLista"/>
        <w:numPr>
          <w:ilvl w:val="0"/>
          <w:numId w:val="31"/>
        </w:numPr>
        <w:spacing w:after="200" w:line="276" w:lineRule="auto"/>
        <w:rPr>
          <w:rFonts w:cs="Arial"/>
          <w:sz w:val="24"/>
          <w:szCs w:val="24"/>
        </w:rPr>
      </w:pPr>
      <w:r w:rsidRPr="00296F71">
        <w:rPr>
          <w:rFonts w:cs="Arial"/>
          <w:sz w:val="24"/>
          <w:szCs w:val="24"/>
        </w:rPr>
        <w:t>Para operações de terceiros, o custo será igual ao custo de entrada.</w:t>
      </w:r>
    </w:p>
    <w:p w:rsidR="00296F71" w:rsidRPr="00296F71" w:rsidRDefault="00296F71" w:rsidP="00296F71">
      <w:pPr>
        <w:pStyle w:val="PargrafodaLista"/>
        <w:numPr>
          <w:ilvl w:val="0"/>
          <w:numId w:val="31"/>
        </w:numPr>
        <w:spacing w:after="200" w:line="276" w:lineRule="auto"/>
        <w:rPr>
          <w:rFonts w:cs="Arial"/>
          <w:sz w:val="24"/>
          <w:szCs w:val="24"/>
        </w:rPr>
      </w:pPr>
      <w:r w:rsidRPr="00296F71">
        <w:rPr>
          <w:rFonts w:cs="Arial"/>
          <w:sz w:val="24"/>
          <w:szCs w:val="24"/>
        </w:rPr>
        <w:t>Para operações em terceiros, o custo será o médio ponderado.</w:t>
      </w:r>
    </w:p>
    <w:p w:rsidR="00296F71" w:rsidRPr="00296F71" w:rsidRDefault="00296F71" w:rsidP="00296F71">
      <w:pPr>
        <w:spacing w:after="200"/>
        <w:rPr>
          <w:rFonts w:cs="Arial"/>
          <w:sz w:val="24"/>
          <w:szCs w:val="24"/>
          <w:u w:val="single"/>
        </w:rPr>
      </w:pPr>
      <w:r w:rsidRPr="00296F71">
        <w:rPr>
          <w:rFonts w:cs="Arial"/>
          <w:sz w:val="24"/>
          <w:szCs w:val="24"/>
          <w:u w:val="single"/>
        </w:rPr>
        <w:t>Sem movimentação do estoque</w:t>
      </w:r>
    </w:p>
    <w:p w:rsidR="00296F71" w:rsidRPr="00296F71" w:rsidRDefault="00296F71" w:rsidP="00296F71">
      <w:pPr>
        <w:spacing w:after="200"/>
        <w:rPr>
          <w:rFonts w:cs="Arial"/>
          <w:sz w:val="24"/>
          <w:szCs w:val="24"/>
        </w:rPr>
      </w:pPr>
      <w:r w:rsidRPr="00296F71">
        <w:rPr>
          <w:rFonts w:cs="Arial"/>
          <w:sz w:val="24"/>
          <w:szCs w:val="24"/>
        </w:rPr>
        <w:t>Para poder de terceiros sem movimentação de estoque, o Sistema guarda o saldo líquido do produto da empresa que esteja em poder de terceiros, mas que ainda pertence ao estoque da empresa.</w:t>
      </w:r>
    </w:p>
    <w:p w:rsidR="00296F71" w:rsidRPr="00296F71" w:rsidRDefault="00296F71" w:rsidP="00296F71">
      <w:pPr>
        <w:spacing w:after="200"/>
        <w:rPr>
          <w:rFonts w:cs="Arial"/>
          <w:sz w:val="24"/>
          <w:szCs w:val="24"/>
        </w:rPr>
      </w:pPr>
      <w:r w:rsidRPr="00296F71">
        <w:rPr>
          <w:rFonts w:cs="Arial"/>
          <w:sz w:val="24"/>
          <w:szCs w:val="24"/>
        </w:rPr>
        <w:t>O procedimento de preenchimento deve ser: Possui um TES com Poder Terceiros = R (Remessa) ou D (Devolução de Remessa), conforme a necessidade do beneficiamento.</w:t>
      </w:r>
    </w:p>
    <w:p w:rsidR="00296F71" w:rsidRPr="00296F71" w:rsidRDefault="00296F71" w:rsidP="00296F71">
      <w:pPr>
        <w:spacing w:after="200"/>
        <w:rPr>
          <w:rFonts w:cs="Arial"/>
          <w:sz w:val="24"/>
          <w:szCs w:val="24"/>
        </w:rPr>
      </w:pPr>
      <w:r w:rsidRPr="00296F71">
        <w:rPr>
          <w:rFonts w:cs="Arial"/>
          <w:sz w:val="24"/>
          <w:szCs w:val="24"/>
        </w:rPr>
        <w:t>Quando a opção for igual a D (Devolução), se a nota fiscal de origem não for digitada ou selecionada através da tecla [F4] sobre o campo Quantidade no pedido de venda, o Sistema exibirá as notas fiscais de remessa que tiverem saldo a ser devolvido, em que deve ser selecionada a nota e pressionada a tecla [Enter].</w:t>
      </w:r>
    </w:p>
    <w:p w:rsidR="00296F71" w:rsidRPr="00296F71" w:rsidRDefault="00296F71" w:rsidP="00296F71">
      <w:pPr>
        <w:spacing w:after="200"/>
        <w:rPr>
          <w:rFonts w:cs="Arial"/>
          <w:b/>
          <w:sz w:val="24"/>
          <w:szCs w:val="24"/>
        </w:rPr>
      </w:pPr>
      <w:r w:rsidRPr="00296F71">
        <w:rPr>
          <w:rFonts w:cs="Arial"/>
          <w:b/>
          <w:sz w:val="24"/>
          <w:szCs w:val="24"/>
        </w:rPr>
        <w:t>B = Utiliza Fornecedor</w:t>
      </w:r>
    </w:p>
    <w:p w:rsidR="00296F71" w:rsidRPr="00296F71" w:rsidRDefault="00296F71" w:rsidP="00296F71">
      <w:pPr>
        <w:spacing w:after="200"/>
        <w:rPr>
          <w:rFonts w:cs="Arial"/>
          <w:sz w:val="24"/>
          <w:szCs w:val="24"/>
        </w:rPr>
      </w:pPr>
      <w:r w:rsidRPr="00296F71">
        <w:rPr>
          <w:rFonts w:cs="Arial"/>
          <w:sz w:val="24"/>
          <w:szCs w:val="24"/>
        </w:rPr>
        <w:t>Este tipo de nota é utilizado nas seguintes situações:</w:t>
      </w:r>
    </w:p>
    <w:p w:rsidR="00296F71" w:rsidRPr="00296F71" w:rsidRDefault="00296F71" w:rsidP="00296F71">
      <w:pPr>
        <w:spacing w:after="200"/>
        <w:rPr>
          <w:rFonts w:cs="Arial"/>
          <w:sz w:val="24"/>
          <w:szCs w:val="24"/>
        </w:rPr>
      </w:pPr>
      <w:r w:rsidRPr="00296F71">
        <w:rPr>
          <w:rFonts w:cs="Arial"/>
          <w:sz w:val="24"/>
          <w:szCs w:val="24"/>
        </w:rPr>
        <w:t>Devolução ou Remessa no Poder de Terceiros (de acordo com o TES utilizado).</w:t>
      </w:r>
    </w:p>
    <w:p w:rsidR="00296F71" w:rsidRPr="004665FA" w:rsidRDefault="00296F71" w:rsidP="00296F71">
      <w:pPr>
        <w:pStyle w:val="Ttulo2"/>
        <w:numPr>
          <w:ilvl w:val="1"/>
          <w:numId w:val="1"/>
        </w:numPr>
        <w:spacing w:line="276" w:lineRule="auto"/>
        <w:ind w:left="576"/>
      </w:pPr>
      <w:bookmarkStart w:id="19" w:name="_Toc401770577"/>
      <w:bookmarkStart w:id="20" w:name="_Toc401871357"/>
      <w:r>
        <w:t>Controle de Reservas</w:t>
      </w:r>
      <w:bookmarkEnd w:id="19"/>
      <w:bookmarkEnd w:id="20"/>
    </w:p>
    <w:p w:rsidR="00296F71" w:rsidRDefault="00296F71" w:rsidP="00296F71">
      <w:pPr>
        <w:autoSpaceDE w:val="0"/>
        <w:autoSpaceDN w:val="0"/>
        <w:adjustRightInd w:val="0"/>
        <w:rPr>
          <w:rFonts w:cs="Arial"/>
        </w:rPr>
      </w:pPr>
    </w:p>
    <w:p w:rsidR="00296F71" w:rsidRPr="00296F71" w:rsidRDefault="00296F71" w:rsidP="00296F71">
      <w:pPr>
        <w:spacing w:after="200"/>
        <w:rPr>
          <w:rFonts w:cs="Arial"/>
          <w:sz w:val="24"/>
          <w:szCs w:val="24"/>
        </w:rPr>
      </w:pPr>
      <w:r w:rsidRPr="00296F71">
        <w:rPr>
          <w:rFonts w:cs="Arial"/>
          <w:sz w:val="24"/>
          <w:szCs w:val="24"/>
        </w:rPr>
        <w:t>Permite o controle, no estoque, de produtos que tenham reserva para venda.</w:t>
      </w:r>
    </w:p>
    <w:p w:rsidR="00296F71" w:rsidRPr="00296F71" w:rsidRDefault="00296F71" w:rsidP="00296F71">
      <w:pPr>
        <w:spacing w:after="200"/>
        <w:rPr>
          <w:rFonts w:cs="Arial"/>
          <w:sz w:val="24"/>
          <w:szCs w:val="24"/>
        </w:rPr>
      </w:pPr>
      <w:r w:rsidRPr="00296F71">
        <w:rPr>
          <w:rFonts w:cs="Arial"/>
          <w:sz w:val="24"/>
          <w:szCs w:val="24"/>
        </w:rPr>
        <w:t>Geralmente, este recurso é utilizado quando há um pedido que não pode deixar de ser atendido. Neste momento o produto é empenhado no estoque, permitindo que o usuário assegure determinada quantidade do produto.</w:t>
      </w:r>
    </w:p>
    <w:p w:rsidR="00296F71" w:rsidRPr="004665FA" w:rsidRDefault="00296F71" w:rsidP="00296F71">
      <w:pPr>
        <w:pStyle w:val="Ttulo2"/>
        <w:numPr>
          <w:ilvl w:val="1"/>
          <w:numId w:val="1"/>
        </w:numPr>
        <w:spacing w:line="276" w:lineRule="auto"/>
        <w:ind w:left="576"/>
      </w:pPr>
      <w:bookmarkStart w:id="21" w:name="_Toc401770578"/>
      <w:bookmarkStart w:id="22" w:name="_Toc401871358"/>
      <w:r>
        <w:t>Liberação de Pedidos</w:t>
      </w:r>
      <w:bookmarkEnd w:id="21"/>
      <w:bookmarkEnd w:id="22"/>
    </w:p>
    <w:p w:rsidR="00296F71" w:rsidRDefault="00296F71" w:rsidP="00296F71">
      <w:pPr>
        <w:tabs>
          <w:tab w:val="left" w:pos="90"/>
        </w:tabs>
        <w:ind w:right="90"/>
        <w:rPr>
          <w:rStyle w:val="fcorpodotexto"/>
          <w:rFonts w:ascii="Calibri" w:hAnsi="Calibri"/>
          <w:color w:val="FF0000"/>
        </w:rPr>
      </w:pPr>
    </w:p>
    <w:p w:rsidR="00296F71" w:rsidRPr="00296F71" w:rsidRDefault="00296F71" w:rsidP="00296F71">
      <w:pPr>
        <w:autoSpaceDE w:val="0"/>
        <w:autoSpaceDN w:val="0"/>
        <w:adjustRightInd w:val="0"/>
        <w:spacing w:after="200"/>
        <w:rPr>
          <w:rFonts w:cs="Arial"/>
          <w:sz w:val="24"/>
          <w:szCs w:val="24"/>
        </w:rPr>
      </w:pPr>
      <w:r w:rsidRPr="00296F71">
        <w:rPr>
          <w:rFonts w:cs="Arial"/>
          <w:sz w:val="24"/>
          <w:szCs w:val="24"/>
        </w:rPr>
        <w:t>Esta rotina avalia o pedido de venda como um todo, analisando uma série de fatores, tais como:</w:t>
      </w:r>
    </w:p>
    <w:p w:rsidR="00296F71" w:rsidRPr="00296F71" w:rsidRDefault="00296F71" w:rsidP="00296F71">
      <w:pPr>
        <w:pStyle w:val="PargrafodaLista"/>
        <w:numPr>
          <w:ilvl w:val="0"/>
          <w:numId w:val="32"/>
        </w:numPr>
        <w:autoSpaceDE w:val="0"/>
        <w:autoSpaceDN w:val="0"/>
        <w:adjustRightInd w:val="0"/>
        <w:spacing w:after="200"/>
        <w:ind w:right="187" w:firstLine="0"/>
        <w:contextualSpacing w:val="0"/>
        <w:rPr>
          <w:rFonts w:cs="Arial"/>
          <w:sz w:val="24"/>
          <w:szCs w:val="24"/>
        </w:rPr>
      </w:pPr>
      <w:r w:rsidRPr="00296F71">
        <w:rPr>
          <w:rFonts w:cs="Arial"/>
          <w:sz w:val="24"/>
          <w:szCs w:val="24"/>
        </w:rPr>
        <w:t>Aprovação do crédito do Cliente;</w:t>
      </w:r>
    </w:p>
    <w:p w:rsidR="00296F71" w:rsidRPr="00296F71" w:rsidRDefault="00296F71" w:rsidP="00296F71">
      <w:pPr>
        <w:pStyle w:val="PargrafodaLista"/>
        <w:numPr>
          <w:ilvl w:val="0"/>
          <w:numId w:val="32"/>
        </w:numPr>
        <w:autoSpaceDE w:val="0"/>
        <w:autoSpaceDN w:val="0"/>
        <w:adjustRightInd w:val="0"/>
        <w:spacing w:after="200"/>
        <w:ind w:right="187" w:firstLine="0"/>
        <w:contextualSpacing w:val="0"/>
        <w:rPr>
          <w:rFonts w:cs="Arial"/>
          <w:sz w:val="24"/>
          <w:szCs w:val="24"/>
        </w:rPr>
      </w:pPr>
      <w:r w:rsidRPr="00296F71">
        <w:rPr>
          <w:rFonts w:cs="Arial"/>
          <w:sz w:val="24"/>
          <w:szCs w:val="24"/>
        </w:rPr>
        <w:t>Disponibilidade dos Saldos em Estoque;</w:t>
      </w:r>
    </w:p>
    <w:p w:rsidR="00296F71" w:rsidRPr="00296F71" w:rsidRDefault="00296F71" w:rsidP="00296F71">
      <w:pPr>
        <w:pStyle w:val="PargrafodaLista"/>
        <w:numPr>
          <w:ilvl w:val="0"/>
          <w:numId w:val="32"/>
        </w:numPr>
        <w:autoSpaceDE w:val="0"/>
        <w:autoSpaceDN w:val="0"/>
        <w:adjustRightInd w:val="0"/>
        <w:spacing w:after="200"/>
        <w:ind w:right="187" w:firstLine="0"/>
        <w:contextualSpacing w:val="0"/>
        <w:rPr>
          <w:rFonts w:cs="Arial"/>
          <w:sz w:val="24"/>
          <w:szCs w:val="24"/>
        </w:rPr>
      </w:pPr>
      <w:r w:rsidRPr="00296F71">
        <w:rPr>
          <w:rFonts w:cs="Arial"/>
          <w:sz w:val="24"/>
          <w:szCs w:val="24"/>
        </w:rPr>
        <w:t>Valor mínimo para o faturamento.</w:t>
      </w:r>
    </w:p>
    <w:p w:rsidR="00296F71" w:rsidRPr="00296F71" w:rsidRDefault="00296F71" w:rsidP="00296F71">
      <w:pPr>
        <w:autoSpaceDE w:val="0"/>
        <w:autoSpaceDN w:val="0"/>
        <w:adjustRightInd w:val="0"/>
        <w:spacing w:after="200"/>
        <w:rPr>
          <w:rFonts w:cs="Arial"/>
          <w:sz w:val="24"/>
          <w:szCs w:val="24"/>
        </w:rPr>
      </w:pPr>
      <w:r w:rsidRPr="00296F71">
        <w:rPr>
          <w:rFonts w:cs="Arial"/>
          <w:sz w:val="24"/>
          <w:szCs w:val="24"/>
        </w:rPr>
        <w:t>Os pedidos aptos a serem liberados são os que estão com status de Pedido de Venda em Aberto, representados pela legenda verde (</w:t>
      </w:r>
      <w:r w:rsidRPr="00296F71">
        <w:rPr>
          <w:rFonts w:cs="Arial"/>
          <w:noProof/>
          <w:sz w:val="24"/>
          <w:szCs w:val="24"/>
          <w:lang w:eastAsia="pt-BR"/>
        </w:rPr>
        <w:drawing>
          <wp:inline distT="0" distB="0" distL="0" distR="0" wp14:anchorId="2D14CE51" wp14:editId="123BD12C">
            <wp:extent cx="133350" cy="133350"/>
            <wp:effectExtent l="0" t="0" r="0" b="0"/>
            <wp:docPr id="30" name="Imagem 30" descr="br_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_ver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296F71">
        <w:rPr>
          <w:rFonts w:cs="Arial"/>
          <w:sz w:val="24"/>
          <w:szCs w:val="24"/>
        </w:rPr>
        <w:t>) na janela de manutenção da rotina, para posterior geração do Documento de Saída. O Sistema avalia o crédito de acordo com as informações contidas nos campos referentes a Limite de Crédito do </w:t>
      </w:r>
      <w:hyperlink r:id="rId21" w:history="1">
        <w:r w:rsidRPr="00296F71">
          <w:rPr>
            <w:rFonts w:cs="Arial"/>
            <w:sz w:val="24"/>
            <w:szCs w:val="24"/>
          </w:rPr>
          <w:t>Cadastro de Clientes</w:t>
        </w:r>
      </w:hyperlink>
      <w:r w:rsidRPr="00296F71">
        <w:rPr>
          <w:rFonts w:cs="Arial"/>
          <w:sz w:val="24"/>
          <w:szCs w:val="24"/>
        </w:rPr>
        <w:t>.</w:t>
      </w:r>
    </w:p>
    <w:p w:rsidR="00296F71" w:rsidRPr="00296F71" w:rsidRDefault="00296F71" w:rsidP="00296F71">
      <w:pPr>
        <w:autoSpaceDE w:val="0"/>
        <w:autoSpaceDN w:val="0"/>
        <w:adjustRightInd w:val="0"/>
        <w:spacing w:after="200"/>
        <w:rPr>
          <w:rFonts w:cs="Arial"/>
          <w:sz w:val="24"/>
          <w:szCs w:val="24"/>
        </w:rPr>
      </w:pPr>
      <w:r w:rsidRPr="00296F71">
        <w:rPr>
          <w:rFonts w:cs="Arial"/>
          <w:sz w:val="24"/>
          <w:szCs w:val="24"/>
        </w:rPr>
        <w:t>A partir destas informações, ocorrem os seguintes processos:</w:t>
      </w:r>
    </w:p>
    <w:p w:rsidR="00296F71" w:rsidRPr="00296F71" w:rsidRDefault="00296F71" w:rsidP="00296F71">
      <w:pPr>
        <w:pStyle w:val="PargrafodaLista"/>
        <w:numPr>
          <w:ilvl w:val="0"/>
          <w:numId w:val="33"/>
        </w:numPr>
        <w:autoSpaceDE w:val="0"/>
        <w:autoSpaceDN w:val="0"/>
        <w:adjustRightInd w:val="0"/>
        <w:spacing w:after="200"/>
        <w:ind w:right="187" w:firstLine="0"/>
        <w:contextualSpacing w:val="0"/>
        <w:rPr>
          <w:rFonts w:cs="Arial"/>
          <w:sz w:val="24"/>
          <w:szCs w:val="24"/>
        </w:rPr>
      </w:pPr>
      <w:r w:rsidRPr="00296F71">
        <w:rPr>
          <w:rFonts w:cs="Arial"/>
          <w:sz w:val="24"/>
          <w:szCs w:val="24"/>
        </w:rPr>
        <w:t>Quando um pedido não for liberado por crédito, o Sistema o bloqueia e não avalia o estoque, não empenhando suas quantidades. O empenho somente ocorre quando o parâmetro MV_RESEST estiver ativado.</w:t>
      </w:r>
    </w:p>
    <w:p w:rsidR="00296F71" w:rsidRPr="00296F71" w:rsidRDefault="00296F71" w:rsidP="00296F71">
      <w:pPr>
        <w:pStyle w:val="PargrafodaLista"/>
        <w:numPr>
          <w:ilvl w:val="0"/>
          <w:numId w:val="33"/>
        </w:numPr>
        <w:autoSpaceDE w:val="0"/>
        <w:autoSpaceDN w:val="0"/>
        <w:adjustRightInd w:val="0"/>
        <w:spacing w:after="200"/>
        <w:ind w:right="187" w:firstLine="0"/>
        <w:contextualSpacing w:val="0"/>
        <w:rPr>
          <w:rFonts w:cs="Arial"/>
          <w:sz w:val="24"/>
          <w:szCs w:val="24"/>
        </w:rPr>
      </w:pPr>
      <w:r w:rsidRPr="00296F71">
        <w:rPr>
          <w:rFonts w:cs="Arial"/>
          <w:sz w:val="24"/>
          <w:szCs w:val="24"/>
        </w:rPr>
        <w:lastRenderedPageBreak/>
        <w:t>O parâmetro MV_BLOQUEI, quando ativado, submete todos os pedidos à liberação de crédito. Desta forma, quando seu conteúdo estiver com F o crédito do cliente não será avaliado, independente do risco, mas caso não tenha estoque disponível, este pedido estará liberado pelo crédito mas bloqueado por estoque.</w:t>
      </w:r>
    </w:p>
    <w:p w:rsidR="00296F71" w:rsidRPr="00296F71" w:rsidRDefault="00296F71" w:rsidP="00296F71">
      <w:pPr>
        <w:pStyle w:val="PargrafodaLista"/>
        <w:numPr>
          <w:ilvl w:val="0"/>
          <w:numId w:val="33"/>
        </w:numPr>
        <w:autoSpaceDE w:val="0"/>
        <w:autoSpaceDN w:val="0"/>
        <w:adjustRightInd w:val="0"/>
        <w:spacing w:after="200"/>
        <w:ind w:right="187" w:firstLine="0"/>
        <w:contextualSpacing w:val="0"/>
        <w:rPr>
          <w:rFonts w:cs="Arial"/>
          <w:sz w:val="24"/>
          <w:szCs w:val="24"/>
        </w:rPr>
      </w:pPr>
      <w:r w:rsidRPr="00296F71">
        <w:rPr>
          <w:rFonts w:cs="Arial"/>
          <w:sz w:val="24"/>
          <w:szCs w:val="24"/>
        </w:rPr>
        <w:t>Quando um pedido é aprovado por crédito, e o estoque não estiver disponível, o Sistema realiza o bloqueio de estoque.</w:t>
      </w:r>
    </w:p>
    <w:p w:rsidR="00296F71" w:rsidRPr="00296F71" w:rsidRDefault="00296F71" w:rsidP="00296F71">
      <w:pPr>
        <w:pStyle w:val="PargrafodaLista"/>
        <w:numPr>
          <w:ilvl w:val="0"/>
          <w:numId w:val="33"/>
        </w:numPr>
        <w:autoSpaceDE w:val="0"/>
        <w:autoSpaceDN w:val="0"/>
        <w:adjustRightInd w:val="0"/>
        <w:spacing w:after="200"/>
        <w:ind w:right="187" w:firstLine="0"/>
        <w:contextualSpacing w:val="0"/>
        <w:rPr>
          <w:rFonts w:cs="Arial"/>
          <w:sz w:val="24"/>
          <w:szCs w:val="24"/>
        </w:rPr>
      </w:pPr>
      <w:r w:rsidRPr="00296F71">
        <w:rPr>
          <w:rFonts w:cs="Arial"/>
          <w:sz w:val="24"/>
          <w:szCs w:val="24"/>
        </w:rPr>
        <w:t>Da mesma forma, quando há aprovação de crédito e há estoque disponível, o pedido estará liberado para a geração do documento de saída.</w:t>
      </w:r>
    </w:p>
    <w:p w:rsidR="00296F71" w:rsidRPr="00296F71" w:rsidRDefault="00296F71" w:rsidP="00296F71">
      <w:pPr>
        <w:autoSpaceDE w:val="0"/>
        <w:autoSpaceDN w:val="0"/>
        <w:adjustRightInd w:val="0"/>
        <w:spacing w:after="200"/>
        <w:rPr>
          <w:rFonts w:cs="Arial"/>
          <w:sz w:val="24"/>
          <w:szCs w:val="24"/>
        </w:rPr>
      </w:pPr>
      <w:r w:rsidRPr="00296F71">
        <w:rPr>
          <w:rFonts w:cs="Arial"/>
          <w:sz w:val="24"/>
          <w:szCs w:val="24"/>
        </w:rPr>
        <w:t>Há duas formas de efetuar a liberação do pedido:</w:t>
      </w:r>
    </w:p>
    <w:p w:rsidR="00296F71" w:rsidRPr="00296F71" w:rsidRDefault="00DC4B9A" w:rsidP="00296F71">
      <w:pPr>
        <w:pStyle w:val="PargrafodaLista"/>
        <w:numPr>
          <w:ilvl w:val="0"/>
          <w:numId w:val="34"/>
        </w:numPr>
        <w:autoSpaceDE w:val="0"/>
        <w:autoSpaceDN w:val="0"/>
        <w:adjustRightInd w:val="0"/>
        <w:spacing w:after="200"/>
        <w:ind w:right="187" w:firstLine="0"/>
        <w:contextualSpacing w:val="0"/>
        <w:rPr>
          <w:rFonts w:cs="Arial"/>
          <w:sz w:val="24"/>
          <w:szCs w:val="24"/>
        </w:rPr>
      </w:pPr>
      <w:hyperlink r:id="rId22" w:history="1">
        <w:r w:rsidR="00296F71" w:rsidRPr="00296F71">
          <w:rPr>
            <w:rFonts w:cs="Arial"/>
            <w:sz w:val="24"/>
            <w:szCs w:val="24"/>
          </w:rPr>
          <w:t>Manual</w:t>
        </w:r>
      </w:hyperlink>
      <w:r w:rsidR="00296F71" w:rsidRPr="00296F71">
        <w:rPr>
          <w:rFonts w:cs="Arial"/>
          <w:sz w:val="24"/>
          <w:szCs w:val="24"/>
        </w:rPr>
        <w:t> - Apresenta os dados originais do pedido para verificação em tela e permite definir a quantidade a faturar, ou seja, a Quantidade Liberada, que pode ser igual à quantidade original, ou parte dela. Na liberação manual os pedidos são liberados um a um.</w:t>
      </w:r>
    </w:p>
    <w:p w:rsidR="00296F71" w:rsidRPr="00296F71" w:rsidRDefault="00DC4B9A" w:rsidP="00296F71">
      <w:pPr>
        <w:pStyle w:val="PargrafodaLista"/>
        <w:numPr>
          <w:ilvl w:val="0"/>
          <w:numId w:val="34"/>
        </w:numPr>
        <w:autoSpaceDE w:val="0"/>
        <w:autoSpaceDN w:val="0"/>
        <w:adjustRightInd w:val="0"/>
        <w:spacing w:after="200"/>
        <w:ind w:right="187" w:firstLine="0"/>
        <w:contextualSpacing w:val="0"/>
        <w:rPr>
          <w:rFonts w:cs="Arial"/>
          <w:sz w:val="24"/>
          <w:szCs w:val="24"/>
        </w:rPr>
      </w:pPr>
      <w:hyperlink r:id="rId23" w:history="1">
        <w:r w:rsidR="00296F71" w:rsidRPr="00296F71">
          <w:rPr>
            <w:rFonts w:cs="Arial"/>
            <w:sz w:val="24"/>
            <w:szCs w:val="24"/>
          </w:rPr>
          <w:t>Automática</w:t>
        </w:r>
      </w:hyperlink>
      <w:r w:rsidR="00296F71" w:rsidRPr="00296F71">
        <w:rPr>
          <w:rFonts w:cs="Arial"/>
          <w:sz w:val="24"/>
          <w:szCs w:val="24"/>
        </w:rPr>
        <w:t> - Libera um grupo de pedidos conforme especificação dos parâmetros, tomando como base a situação do crédito do Cliente, a disponibilidade do produto em estoque e a data de entrega do item do pedido.</w:t>
      </w:r>
    </w:p>
    <w:p w:rsidR="00296F71" w:rsidRPr="004665FA" w:rsidRDefault="00296F71" w:rsidP="00296F71">
      <w:pPr>
        <w:pStyle w:val="Ttulo2"/>
        <w:numPr>
          <w:ilvl w:val="1"/>
          <w:numId w:val="1"/>
        </w:numPr>
        <w:spacing w:line="276" w:lineRule="auto"/>
        <w:ind w:left="576"/>
      </w:pPr>
      <w:bookmarkStart w:id="23" w:name="_Toc401770579"/>
      <w:bookmarkStart w:id="24" w:name="_Toc401871359"/>
      <w:r>
        <w:t>Eliminação de Resíduos</w:t>
      </w:r>
      <w:bookmarkEnd w:id="23"/>
      <w:bookmarkEnd w:id="24"/>
    </w:p>
    <w:p w:rsidR="00296F71" w:rsidRDefault="00296F71" w:rsidP="00296F71">
      <w:pPr>
        <w:shd w:val="clear" w:color="auto" w:fill="FFFFFF"/>
        <w:rPr>
          <w:rFonts w:cs="Arial"/>
        </w:rPr>
      </w:pPr>
    </w:p>
    <w:p w:rsidR="00296F71" w:rsidRPr="00296F71" w:rsidRDefault="00296F71" w:rsidP="00296F71">
      <w:pPr>
        <w:spacing w:after="200"/>
        <w:rPr>
          <w:rFonts w:eastAsiaTheme="minorHAnsi" w:cstheme="minorHAnsi"/>
          <w:sz w:val="24"/>
        </w:rPr>
      </w:pPr>
      <w:r w:rsidRPr="00296F71">
        <w:rPr>
          <w:rFonts w:eastAsiaTheme="minorHAnsi" w:cstheme="minorHAnsi"/>
          <w:sz w:val="24"/>
        </w:rPr>
        <w:t>Quando um pedido de vendas é faturado parcialmente, ou seja, a nota fiscal é emitida com referência a apenas alguns produtos ou quantidade parcial dos pedidos, seu saldo é chamado de resíduo, significando que não foi entregue ao cliente.</w:t>
      </w:r>
    </w:p>
    <w:p w:rsidR="00296F71" w:rsidRPr="00296F71" w:rsidRDefault="00296F71" w:rsidP="00296F71">
      <w:pPr>
        <w:spacing w:after="200"/>
        <w:rPr>
          <w:rFonts w:eastAsiaTheme="minorHAnsi" w:cstheme="minorHAnsi"/>
          <w:sz w:val="24"/>
        </w:rPr>
      </w:pPr>
      <w:r w:rsidRPr="00296F71">
        <w:rPr>
          <w:rFonts w:eastAsiaTheme="minorHAnsi" w:cstheme="minorHAnsi"/>
          <w:sz w:val="24"/>
        </w:rPr>
        <w:t>Este faturamento parcial ocasiona valores mínimos que não compensam ser faturados. Os limites mínimos são variáveis de região para região, pois devem ser levados em consideração os custos do transporte para que sejam compensadores.</w:t>
      </w:r>
    </w:p>
    <w:p w:rsidR="00296F71" w:rsidRPr="00296F71" w:rsidRDefault="00296F71" w:rsidP="00296F71">
      <w:pPr>
        <w:spacing w:after="200"/>
        <w:rPr>
          <w:rFonts w:eastAsiaTheme="minorHAnsi" w:cstheme="minorHAnsi"/>
          <w:sz w:val="24"/>
        </w:rPr>
      </w:pPr>
      <w:r w:rsidRPr="00296F71">
        <w:rPr>
          <w:rFonts w:eastAsiaTheme="minorHAnsi" w:cstheme="minorHAnsi"/>
          <w:sz w:val="24"/>
        </w:rPr>
        <w:t>Um dos parâmetros para eliminar resíduos é o percentual informado em relação ao valor original do produto. Se o resíduo for menor, o item é eliminado.</w:t>
      </w:r>
    </w:p>
    <w:p w:rsidR="00296F71" w:rsidRPr="004665FA" w:rsidRDefault="00296F71" w:rsidP="00296F71">
      <w:pPr>
        <w:pStyle w:val="Ttulo2"/>
        <w:numPr>
          <w:ilvl w:val="1"/>
          <w:numId w:val="1"/>
        </w:numPr>
        <w:spacing w:line="276" w:lineRule="auto"/>
        <w:ind w:left="576"/>
      </w:pPr>
      <w:bookmarkStart w:id="25" w:name="_Toc401770580"/>
      <w:bookmarkStart w:id="26" w:name="_Toc401871360"/>
      <w:r>
        <w:t>Documento de Saída</w:t>
      </w:r>
      <w:bookmarkEnd w:id="25"/>
      <w:bookmarkEnd w:id="26"/>
    </w:p>
    <w:p w:rsidR="00296F71" w:rsidRPr="00296F71" w:rsidRDefault="00296F71" w:rsidP="00296F71">
      <w:pPr>
        <w:spacing w:after="200"/>
        <w:rPr>
          <w:rFonts w:eastAsiaTheme="minorHAnsi" w:cstheme="minorHAnsi"/>
          <w:sz w:val="24"/>
        </w:rPr>
      </w:pPr>
      <w:r w:rsidRPr="00296F71">
        <w:rPr>
          <w:rFonts w:eastAsiaTheme="minorHAnsi" w:cstheme="minorHAnsi"/>
          <w:sz w:val="24"/>
        </w:rPr>
        <w:t>Os documentos de saída são preparados para finalização do processo de expedição das mercadorias e/ou prestação de serviços, ou seja, gera os diferentes documentos, como nota fiscal, complemento de preços, complemento de ICMS, complemento de IPI, devolução de compras e beneficiamento, conforme definido no Pedido de Venda.</w:t>
      </w:r>
    </w:p>
    <w:p w:rsidR="00296F71" w:rsidRPr="00296F71" w:rsidRDefault="00296F71" w:rsidP="00296F71">
      <w:pPr>
        <w:spacing w:after="200"/>
        <w:rPr>
          <w:rFonts w:eastAsiaTheme="minorHAnsi" w:cstheme="minorHAnsi"/>
          <w:sz w:val="24"/>
        </w:rPr>
      </w:pPr>
      <w:r w:rsidRPr="00296F71">
        <w:rPr>
          <w:rFonts w:eastAsiaTheme="minorHAnsi" w:cstheme="minorHAnsi"/>
          <w:sz w:val="24"/>
        </w:rPr>
        <w:t>Para que seja possível a emissão dos documentos de saída, os pedidos de venda devem estar liberados pelas rotinas de análise de crédito do cliente e pela quantidade disponível em estoque dos produtos vendidos, através da rotina de liberação de estoque.</w:t>
      </w:r>
    </w:p>
    <w:p w:rsidR="00296F71" w:rsidRPr="00296F71" w:rsidRDefault="00296F71" w:rsidP="00296F71">
      <w:pPr>
        <w:spacing w:after="200"/>
        <w:rPr>
          <w:rFonts w:eastAsiaTheme="minorHAnsi" w:cstheme="minorHAnsi"/>
          <w:sz w:val="24"/>
        </w:rPr>
      </w:pPr>
      <w:r w:rsidRPr="00296F71">
        <w:rPr>
          <w:rFonts w:eastAsiaTheme="minorHAnsi" w:cstheme="minorHAnsi"/>
          <w:sz w:val="24"/>
        </w:rPr>
        <w:t>Caso seja informada a quantidade liberada no pedido de venda, o Sistema não verifica o estoque e os pedidos são liberados com base nas quantidades definidas.</w:t>
      </w:r>
    </w:p>
    <w:p w:rsidR="00296F71" w:rsidRPr="00296F71" w:rsidRDefault="00296F71" w:rsidP="00296F71">
      <w:pPr>
        <w:spacing w:after="200"/>
        <w:rPr>
          <w:rFonts w:eastAsiaTheme="minorHAnsi" w:cstheme="minorHAnsi"/>
          <w:sz w:val="24"/>
        </w:rPr>
      </w:pPr>
      <w:r w:rsidRPr="00296F71">
        <w:rPr>
          <w:rFonts w:eastAsiaTheme="minorHAnsi" w:cstheme="minorHAnsi"/>
          <w:sz w:val="24"/>
        </w:rPr>
        <w:t>É possível gerar o documento de saída, a partir do momento em que os pedidos de venda estão disponíveis pelas análises de crédito e estoque.</w:t>
      </w:r>
    </w:p>
    <w:p w:rsidR="00296F71" w:rsidRPr="00296F71" w:rsidRDefault="00296F71" w:rsidP="00296F71">
      <w:pPr>
        <w:spacing w:after="200"/>
        <w:rPr>
          <w:rFonts w:eastAsiaTheme="minorHAnsi" w:cstheme="minorHAnsi"/>
          <w:sz w:val="24"/>
        </w:rPr>
      </w:pPr>
      <w:r w:rsidRPr="00296F71">
        <w:rPr>
          <w:rFonts w:eastAsiaTheme="minorHAnsi" w:cstheme="minorHAnsi"/>
          <w:sz w:val="24"/>
        </w:rPr>
        <w:t>Ao gerar um documento de saída, o Sistema realiza as seguintes movimentações:</w:t>
      </w:r>
    </w:p>
    <w:p w:rsidR="00296F71" w:rsidRPr="00296F71" w:rsidRDefault="00296F71" w:rsidP="00296F71">
      <w:pPr>
        <w:pStyle w:val="PargrafodaLista"/>
        <w:numPr>
          <w:ilvl w:val="0"/>
          <w:numId w:val="35"/>
        </w:numPr>
        <w:ind w:left="357" w:right="187" w:firstLine="0"/>
        <w:contextualSpacing w:val="0"/>
        <w:rPr>
          <w:rFonts w:eastAsiaTheme="minorHAnsi" w:cstheme="minorHAnsi"/>
          <w:sz w:val="24"/>
        </w:rPr>
      </w:pPr>
      <w:r w:rsidRPr="00296F71">
        <w:rPr>
          <w:rFonts w:eastAsiaTheme="minorHAnsi" w:cstheme="minorHAnsi"/>
          <w:sz w:val="24"/>
        </w:rPr>
        <w:t>Cálculo das datas de vencimentos com base nas condições de pagamento;</w:t>
      </w:r>
    </w:p>
    <w:p w:rsidR="00296F71" w:rsidRPr="00296F71" w:rsidRDefault="00296F71" w:rsidP="00296F71">
      <w:pPr>
        <w:pStyle w:val="PargrafodaLista"/>
        <w:numPr>
          <w:ilvl w:val="0"/>
          <w:numId w:val="35"/>
        </w:numPr>
        <w:ind w:left="357" w:right="187" w:firstLine="0"/>
        <w:contextualSpacing w:val="0"/>
        <w:rPr>
          <w:rFonts w:eastAsiaTheme="minorHAnsi" w:cstheme="minorHAnsi"/>
          <w:sz w:val="24"/>
        </w:rPr>
      </w:pPr>
      <w:r w:rsidRPr="00296F71">
        <w:rPr>
          <w:rFonts w:eastAsiaTheme="minorHAnsi" w:cstheme="minorHAnsi"/>
          <w:sz w:val="24"/>
        </w:rPr>
        <w:t>Cálculo dos impostos (IPI, ICMS e suas variações e outros tributos);</w:t>
      </w:r>
    </w:p>
    <w:p w:rsidR="00296F71" w:rsidRPr="00296F71" w:rsidRDefault="00296F71" w:rsidP="00296F71">
      <w:pPr>
        <w:pStyle w:val="PargrafodaLista"/>
        <w:numPr>
          <w:ilvl w:val="0"/>
          <w:numId w:val="35"/>
        </w:numPr>
        <w:ind w:left="357" w:right="187" w:firstLine="0"/>
        <w:contextualSpacing w:val="0"/>
        <w:rPr>
          <w:rFonts w:eastAsiaTheme="minorHAnsi" w:cstheme="minorHAnsi"/>
          <w:sz w:val="24"/>
        </w:rPr>
      </w:pPr>
      <w:r w:rsidRPr="00296F71">
        <w:rPr>
          <w:rFonts w:eastAsiaTheme="minorHAnsi" w:cstheme="minorHAnsi"/>
          <w:sz w:val="24"/>
        </w:rPr>
        <w:t>Cálculo dos preços unitários e totais, considerando os descontos e os reajustes;</w:t>
      </w:r>
    </w:p>
    <w:p w:rsidR="00296F71" w:rsidRPr="00296F71" w:rsidRDefault="00296F71" w:rsidP="00296F71">
      <w:pPr>
        <w:pStyle w:val="PargrafodaLista"/>
        <w:numPr>
          <w:ilvl w:val="0"/>
          <w:numId w:val="35"/>
        </w:numPr>
        <w:ind w:left="357" w:right="187" w:firstLine="0"/>
        <w:contextualSpacing w:val="0"/>
        <w:rPr>
          <w:rFonts w:eastAsiaTheme="minorHAnsi" w:cstheme="minorHAnsi"/>
          <w:sz w:val="24"/>
        </w:rPr>
      </w:pPr>
      <w:r w:rsidRPr="00296F71">
        <w:rPr>
          <w:rFonts w:eastAsiaTheme="minorHAnsi" w:cstheme="minorHAnsi"/>
          <w:sz w:val="24"/>
        </w:rPr>
        <w:lastRenderedPageBreak/>
        <w:t>Atualização da carteira de duplicatas, com a implantação dos títulos gerados;</w:t>
      </w:r>
    </w:p>
    <w:p w:rsidR="00296F71" w:rsidRPr="00296F71" w:rsidRDefault="00296F71" w:rsidP="00296F71">
      <w:pPr>
        <w:pStyle w:val="PargrafodaLista"/>
        <w:numPr>
          <w:ilvl w:val="0"/>
          <w:numId w:val="35"/>
        </w:numPr>
        <w:ind w:left="357" w:right="187" w:firstLine="0"/>
        <w:contextualSpacing w:val="0"/>
        <w:rPr>
          <w:rFonts w:eastAsiaTheme="minorHAnsi" w:cstheme="minorHAnsi"/>
          <w:sz w:val="24"/>
        </w:rPr>
      </w:pPr>
      <w:r w:rsidRPr="00296F71">
        <w:rPr>
          <w:rFonts w:eastAsiaTheme="minorHAnsi" w:cstheme="minorHAnsi"/>
          <w:sz w:val="24"/>
        </w:rPr>
        <w:t>Atualização dos saldos em estoques;</w:t>
      </w:r>
    </w:p>
    <w:p w:rsidR="00296F71" w:rsidRPr="00296F71" w:rsidRDefault="00296F71" w:rsidP="00296F71">
      <w:pPr>
        <w:pStyle w:val="PargrafodaLista"/>
        <w:numPr>
          <w:ilvl w:val="0"/>
          <w:numId w:val="35"/>
        </w:numPr>
        <w:ind w:left="357" w:right="187" w:firstLine="0"/>
        <w:contextualSpacing w:val="0"/>
        <w:rPr>
          <w:rFonts w:eastAsiaTheme="minorHAnsi" w:cstheme="minorHAnsi"/>
          <w:sz w:val="24"/>
        </w:rPr>
      </w:pPr>
      <w:r w:rsidRPr="00296F71">
        <w:rPr>
          <w:rFonts w:eastAsiaTheme="minorHAnsi" w:cstheme="minorHAnsi"/>
          <w:sz w:val="24"/>
        </w:rPr>
        <w:t>Atualização dos pedidos de venda;</w:t>
      </w:r>
    </w:p>
    <w:p w:rsidR="00296F71" w:rsidRPr="00296F71" w:rsidRDefault="00296F71" w:rsidP="00296F71">
      <w:pPr>
        <w:pStyle w:val="PargrafodaLista"/>
        <w:numPr>
          <w:ilvl w:val="0"/>
          <w:numId w:val="35"/>
        </w:numPr>
        <w:ind w:left="357" w:right="187" w:firstLine="0"/>
        <w:contextualSpacing w:val="0"/>
        <w:rPr>
          <w:rFonts w:eastAsiaTheme="minorHAnsi" w:cstheme="minorHAnsi"/>
          <w:sz w:val="24"/>
        </w:rPr>
      </w:pPr>
      <w:r w:rsidRPr="00296F71">
        <w:rPr>
          <w:rFonts w:eastAsiaTheme="minorHAnsi" w:cstheme="minorHAnsi"/>
          <w:sz w:val="24"/>
        </w:rPr>
        <w:t>Gravação dos itens no arquivo de Movimentos de Vendas para posterior emissão das estatísticas, registros fiscais, apuração de custos e lançamentos contábeis;</w:t>
      </w:r>
    </w:p>
    <w:p w:rsidR="00296F71" w:rsidRPr="00296F71" w:rsidRDefault="00296F71" w:rsidP="00296F71">
      <w:pPr>
        <w:pStyle w:val="PargrafodaLista"/>
        <w:numPr>
          <w:ilvl w:val="0"/>
          <w:numId w:val="35"/>
        </w:numPr>
        <w:ind w:left="357" w:right="187" w:firstLine="0"/>
        <w:contextualSpacing w:val="0"/>
        <w:rPr>
          <w:rFonts w:eastAsiaTheme="minorHAnsi" w:cstheme="minorHAnsi"/>
          <w:sz w:val="24"/>
        </w:rPr>
      </w:pPr>
      <w:r w:rsidRPr="00296F71">
        <w:rPr>
          <w:rFonts w:eastAsiaTheme="minorHAnsi" w:cstheme="minorHAnsi"/>
          <w:sz w:val="24"/>
        </w:rPr>
        <w:t>Atualização dos dados financeiros dos clientes;</w:t>
      </w:r>
    </w:p>
    <w:p w:rsidR="00296F71" w:rsidRPr="00296F71" w:rsidRDefault="00296F71" w:rsidP="00296F71">
      <w:pPr>
        <w:pStyle w:val="PargrafodaLista"/>
        <w:numPr>
          <w:ilvl w:val="0"/>
          <w:numId w:val="35"/>
        </w:numPr>
        <w:ind w:left="357" w:right="187" w:firstLine="0"/>
        <w:contextualSpacing w:val="0"/>
        <w:rPr>
          <w:rFonts w:eastAsiaTheme="minorHAnsi" w:cstheme="minorHAnsi"/>
          <w:sz w:val="24"/>
        </w:rPr>
      </w:pPr>
      <w:r w:rsidRPr="00296F71">
        <w:rPr>
          <w:rFonts w:eastAsiaTheme="minorHAnsi" w:cstheme="minorHAnsi"/>
          <w:sz w:val="24"/>
        </w:rPr>
        <w:t>Cálculo das comissões a partir das informações contidas nos Cadastros de Vendedores e Pedido de Venda;</w:t>
      </w:r>
    </w:p>
    <w:p w:rsidR="00296F71" w:rsidRPr="00296F71" w:rsidRDefault="00296F71" w:rsidP="00296F71">
      <w:pPr>
        <w:pStyle w:val="PargrafodaLista"/>
        <w:numPr>
          <w:ilvl w:val="0"/>
          <w:numId w:val="35"/>
        </w:numPr>
        <w:ind w:left="357" w:right="187" w:firstLine="0"/>
        <w:contextualSpacing w:val="0"/>
        <w:rPr>
          <w:rFonts w:eastAsiaTheme="minorHAnsi" w:cstheme="minorHAnsi"/>
          <w:sz w:val="24"/>
        </w:rPr>
      </w:pPr>
      <w:r w:rsidRPr="00296F71">
        <w:rPr>
          <w:rFonts w:eastAsiaTheme="minorHAnsi" w:cstheme="minorHAnsi"/>
          <w:sz w:val="24"/>
        </w:rPr>
        <w:t>Contabilização;</w:t>
      </w:r>
    </w:p>
    <w:p w:rsidR="00EF03A5" w:rsidRDefault="00296F71" w:rsidP="00296F71">
      <w:pPr>
        <w:pStyle w:val="PargrafodaLista"/>
        <w:numPr>
          <w:ilvl w:val="0"/>
          <w:numId w:val="35"/>
        </w:numPr>
        <w:ind w:left="357" w:right="187" w:firstLine="0"/>
        <w:contextualSpacing w:val="0"/>
        <w:rPr>
          <w:rFonts w:eastAsiaTheme="minorHAnsi" w:cstheme="minorHAnsi"/>
          <w:sz w:val="24"/>
        </w:rPr>
      </w:pPr>
      <w:r w:rsidRPr="00296F71">
        <w:rPr>
          <w:rFonts w:eastAsiaTheme="minorHAnsi" w:cstheme="minorHAnsi"/>
          <w:sz w:val="24"/>
        </w:rPr>
        <w:t>Escrituração dos Livros Fiscais.</w:t>
      </w:r>
    </w:p>
    <w:p w:rsidR="00EF03A5" w:rsidRDefault="00EF03A5">
      <w:pPr>
        <w:jc w:val="left"/>
        <w:rPr>
          <w:rFonts w:eastAsiaTheme="minorHAnsi" w:cstheme="minorHAnsi"/>
          <w:sz w:val="24"/>
        </w:rPr>
      </w:pPr>
      <w:r>
        <w:rPr>
          <w:rFonts w:eastAsiaTheme="minorHAnsi" w:cstheme="minorHAnsi"/>
          <w:sz w:val="24"/>
        </w:rPr>
        <w:br w:type="page"/>
      </w:r>
    </w:p>
    <w:p w:rsidR="00296F71" w:rsidRDefault="00EF03A5" w:rsidP="00EF03A5">
      <w:pPr>
        <w:pStyle w:val="Ttulo2"/>
        <w:pageBreakBefore/>
        <w:numPr>
          <w:ilvl w:val="0"/>
          <w:numId w:val="1"/>
        </w:numPr>
        <w:spacing w:after="120" w:line="276" w:lineRule="auto"/>
        <w:ind w:left="284" w:hanging="284"/>
        <w:rPr>
          <w:lang w:val="pt-BR"/>
        </w:rPr>
      </w:pPr>
      <w:bookmarkStart w:id="27" w:name="_Toc401871361"/>
      <w:r>
        <w:rPr>
          <w:lang w:val="pt-BR"/>
        </w:rPr>
        <w:lastRenderedPageBreak/>
        <w:t xml:space="preserve">FLUXOGRAMA DO SUB </w:t>
      </w:r>
      <w:r w:rsidRPr="00BE374B">
        <w:rPr>
          <w:lang w:val="pt-BR"/>
        </w:rPr>
        <w:t>PROCESSO</w:t>
      </w:r>
      <w:bookmarkEnd w:id="27"/>
      <w:r w:rsidRPr="00BE374B">
        <w:rPr>
          <w:lang w:val="pt-BR"/>
        </w:rPr>
        <w:t xml:space="preserve"> </w:t>
      </w:r>
    </w:p>
    <w:p w:rsidR="00EF03A5" w:rsidRDefault="00EF03A5" w:rsidP="00EF03A5"/>
    <w:p w:rsidR="00EF03A5" w:rsidRPr="00EF03A5" w:rsidRDefault="00EF03A5" w:rsidP="00EF03A5"/>
    <w:p w:rsidR="00296F71" w:rsidRDefault="00296F71" w:rsidP="00296F71">
      <w:pPr>
        <w:jc w:val="center"/>
      </w:pPr>
      <w:r w:rsidRPr="00230AF6">
        <w:rPr>
          <w:rFonts w:cstheme="minorHAnsi"/>
          <w:noProof/>
          <w:lang w:eastAsia="pt-BR"/>
        </w:rPr>
        <w:drawing>
          <wp:inline distT="0" distB="0" distL="0" distR="0" wp14:anchorId="1BD42D00" wp14:editId="35CF0C54">
            <wp:extent cx="3076575" cy="73723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76575" cy="7372350"/>
                    </a:xfrm>
                    <a:prstGeom prst="rect">
                      <a:avLst/>
                    </a:prstGeom>
                    <a:noFill/>
                    <a:ln>
                      <a:noFill/>
                    </a:ln>
                  </pic:spPr>
                </pic:pic>
              </a:graphicData>
            </a:graphic>
          </wp:inline>
        </w:drawing>
      </w:r>
      <w:r>
        <w:br w:type="page"/>
      </w:r>
    </w:p>
    <w:p w:rsidR="00296F71" w:rsidRDefault="00296F71" w:rsidP="00296F71">
      <w:pPr>
        <w:jc w:val="center"/>
        <w:rPr>
          <w:b/>
          <w:bCs/>
          <w:color w:val="17365D"/>
          <w:sz w:val="24"/>
          <w:szCs w:val="24"/>
        </w:rPr>
      </w:pPr>
      <w:r w:rsidRPr="00230AF6">
        <w:rPr>
          <w:rFonts w:cstheme="minorHAnsi"/>
          <w:noProof/>
          <w:lang w:eastAsia="pt-BR"/>
        </w:rPr>
        <w:lastRenderedPageBreak/>
        <w:drawing>
          <wp:inline distT="0" distB="0" distL="0" distR="0" wp14:anchorId="6318B640" wp14:editId="461496E2">
            <wp:extent cx="3648075" cy="78390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48075" cy="7839075"/>
                    </a:xfrm>
                    <a:prstGeom prst="rect">
                      <a:avLst/>
                    </a:prstGeom>
                    <a:noFill/>
                    <a:ln>
                      <a:noFill/>
                    </a:ln>
                  </pic:spPr>
                </pic:pic>
              </a:graphicData>
            </a:graphic>
          </wp:inline>
        </w:drawing>
      </w:r>
    </w:p>
    <w:p w:rsidR="00296F71" w:rsidRDefault="00296F71" w:rsidP="00296F71">
      <w:pPr>
        <w:jc w:val="center"/>
        <w:rPr>
          <w:b/>
          <w:bCs/>
          <w:color w:val="17365D"/>
          <w:sz w:val="24"/>
          <w:szCs w:val="24"/>
        </w:rPr>
      </w:pPr>
    </w:p>
    <w:p w:rsidR="00296F71" w:rsidRDefault="00296F71" w:rsidP="00296F71"/>
    <w:p w:rsidR="00EF03A5" w:rsidRDefault="00EF03A5" w:rsidP="00296F71"/>
    <w:p w:rsidR="00EF03A5" w:rsidRDefault="00EF03A5" w:rsidP="00296F71"/>
    <w:p w:rsidR="00EF03A5" w:rsidRPr="00BE374B" w:rsidRDefault="00EF03A5" w:rsidP="00EF03A5">
      <w:pPr>
        <w:pStyle w:val="Ttulo2"/>
        <w:numPr>
          <w:ilvl w:val="0"/>
          <w:numId w:val="1"/>
        </w:numPr>
        <w:ind w:left="284" w:hanging="284"/>
        <w:rPr>
          <w:lang w:val="pt-BR"/>
        </w:rPr>
      </w:pPr>
      <w:bookmarkStart w:id="28" w:name="_Toc401871362"/>
      <w:r>
        <w:rPr>
          <w:lang w:val="pt-BR"/>
        </w:rPr>
        <w:lastRenderedPageBreak/>
        <w:t xml:space="preserve">DESCRIÇÃO DETALHADA DO SUB </w:t>
      </w:r>
      <w:r w:rsidRPr="00BE374B">
        <w:rPr>
          <w:lang w:val="pt-BR"/>
        </w:rPr>
        <w:t>PROCESSO</w:t>
      </w:r>
      <w:bookmarkEnd w:id="28"/>
      <w:r w:rsidRPr="00BE374B">
        <w:rPr>
          <w:lang w:val="pt-BR"/>
        </w:rPr>
        <w:t xml:space="preserve"> </w:t>
      </w:r>
    </w:p>
    <w:p w:rsidR="00EF03A5" w:rsidRDefault="00EF03A5" w:rsidP="00296F71"/>
    <w:tbl>
      <w:tblPr>
        <w:tblStyle w:val="Tabelacomgrade"/>
        <w:tblpPr w:leftFromText="141" w:rightFromText="141" w:vertAnchor="text" w:tblpX="-71" w:tblpY="1"/>
        <w:tblOverlap w:val="never"/>
        <w:tblW w:w="10343" w:type="dxa"/>
        <w:tblLook w:val="04A0" w:firstRow="1" w:lastRow="0" w:firstColumn="1" w:lastColumn="0" w:noHBand="0" w:noVBand="1"/>
      </w:tblPr>
      <w:tblGrid>
        <w:gridCol w:w="1108"/>
        <w:gridCol w:w="3849"/>
        <w:gridCol w:w="2988"/>
        <w:gridCol w:w="1394"/>
        <w:gridCol w:w="1004"/>
      </w:tblGrid>
      <w:tr w:rsidR="00296F71" w:rsidRPr="00756E7B" w:rsidTr="00EF03A5">
        <w:tc>
          <w:tcPr>
            <w:tcW w:w="1108" w:type="dxa"/>
            <w:shd w:val="clear" w:color="auto" w:fill="95B3D7" w:themeFill="accent1" w:themeFillTint="99"/>
          </w:tcPr>
          <w:p w:rsidR="00296F71" w:rsidRPr="00756E7B" w:rsidRDefault="00296F71" w:rsidP="00EF03A5">
            <w:pPr>
              <w:pStyle w:val="Corpodetexto"/>
              <w:rPr>
                <w:rFonts w:asciiTheme="minorHAnsi" w:hAnsiTheme="minorHAnsi"/>
                <w:color w:val="auto"/>
              </w:rPr>
            </w:pPr>
            <w:r w:rsidRPr="00756E7B">
              <w:rPr>
                <w:rFonts w:asciiTheme="minorHAnsi" w:hAnsiTheme="minorHAnsi"/>
                <w:color w:val="auto"/>
              </w:rPr>
              <w:t>#</w:t>
            </w:r>
          </w:p>
        </w:tc>
        <w:tc>
          <w:tcPr>
            <w:tcW w:w="3849" w:type="dxa"/>
            <w:shd w:val="clear" w:color="auto" w:fill="95B3D7" w:themeFill="accent1" w:themeFillTint="99"/>
          </w:tcPr>
          <w:p w:rsidR="00296F71" w:rsidRPr="00756E7B" w:rsidRDefault="00296F71" w:rsidP="00EF03A5">
            <w:pPr>
              <w:pStyle w:val="Corpodetexto"/>
              <w:rPr>
                <w:rFonts w:asciiTheme="minorHAnsi" w:hAnsiTheme="minorHAnsi"/>
                <w:color w:val="auto"/>
              </w:rPr>
            </w:pPr>
            <w:r w:rsidRPr="00756E7B">
              <w:rPr>
                <w:rFonts w:asciiTheme="minorHAnsi" w:hAnsiTheme="minorHAnsi"/>
                <w:color w:val="auto"/>
              </w:rPr>
              <w:t>Nome</w:t>
            </w:r>
          </w:p>
        </w:tc>
        <w:tc>
          <w:tcPr>
            <w:tcW w:w="2988" w:type="dxa"/>
            <w:shd w:val="clear" w:color="auto" w:fill="95B3D7" w:themeFill="accent1" w:themeFillTint="99"/>
          </w:tcPr>
          <w:p w:rsidR="00296F71" w:rsidRPr="00756E7B" w:rsidRDefault="00296F71" w:rsidP="00EF03A5">
            <w:pPr>
              <w:pStyle w:val="Corpodetexto"/>
              <w:rPr>
                <w:rFonts w:asciiTheme="minorHAnsi" w:hAnsiTheme="minorHAnsi"/>
                <w:color w:val="auto"/>
              </w:rPr>
            </w:pPr>
            <w:r w:rsidRPr="00756E7B">
              <w:rPr>
                <w:rFonts w:asciiTheme="minorHAnsi" w:hAnsiTheme="minorHAnsi"/>
                <w:color w:val="auto"/>
              </w:rPr>
              <w:t>Descrição</w:t>
            </w:r>
          </w:p>
        </w:tc>
        <w:tc>
          <w:tcPr>
            <w:tcW w:w="1394" w:type="dxa"/>
            <w:shd w:val="clear" w:color="auto" w:fill="95B3D7" w:themeFill="accent1" w:themeFillTint="99"/>
          </w:tcPr>
          <w:p w:rsidR="00296F71" w:rsidRDefault="00296F71" w:rsidP="00EF03A5">
            <w:pPr>
              <w:pStyle w:val="Corpodetexto"/>
              <w:rPr>
                <w:rFonts w:asciiTheme="minorHAnsi" w:hAnsiTheme="minorHAnsi"/>
                <w:color w:val="auto"/>
              </w:rPr>
            </w:pPr>
            <w:r>
              <w:rPr>
                <w:rFonts w:asciiTheme="minorHAnsi" w:hAnsiTheme="minorHAnsi"/>
                <w:color w:val="auto"/>
              </w:rPr>
              <w:t xml:space="preserve">Opção </w:t>
            </w:r>
          </w:p>
          <w:p w:rsidR="00296F71" w:rsidRDefault="00296F71" w:rsidP="00EF03A5">
            <w:pPr>
              <w:pStyle w:val="Corpodetexto"/>
              <w:rPr>
                <w:rFonts w:asciiTheme="minorHAnsi" w:hAnsiTheme="minorHAnsi"/>
                <w:color w:val="auto"/>
              </w:rPr>
            </w:pPr>
            <w:r>
              <w:rPr>
                <w:rFonts w:asciiTheme="minorHAnsi" w:hAnsiTheme="minorHAnsi"/>
                <w:color w:val="auto"/>
              </w:rPr>
              <w:t>P – Padrão</w:t>
            </w:r>
          </w:p>
          <w:p w:rsidR="00296F71" w:rsidRPr="00756E7B" w:rsidRDefault="00296F71" w:rsidP="00EF03A5">
            <w:pPr>
              <w:pStyle w:val="Corpodetexto"/>
              <w:rPr>
                <w:rFonts w:asciiTheme="minorHAnsi" w:hAnsiTheme="minorHAnsi"/>
                <w:color w:val="auto"/>
              </w:rPr>
            </w:pPr>
            <w:r>
              <w:rPr>
                <w:rFonts w:asciiTheme="minorHAnsi" w:hAnsiTheme="minorHAnsi"/>
                <w:color w:val="auto"/>
              </w:rPr>
              <w:t>E - Específica</w:t>
            </w:r>
          </w:p>
        </w:tc>
        <w:tc>
          <w:tcPr>
            <w:tcW w:w="1004" w:type="dxa"/>
            <w:shd w:val="clear" w:color="auto" w:fill="95B3D7" w:themeFill="accent1" w:themeFillTint="99"/>
          </w:tcPr>
          <w:p w:rsidR="00296F71" w:rsidRDefault="00296F71" w:rsidP="00EF03A5">
            <w:pPr>
              <w:pStyle w:val="Corpodetexto"/>
              <w:rPr>
                <w:rFonts w:asciiTheme="minorHAnsi" w:hAnsiTheme="minorHAnsi"/>
                <w:color w:val="auto"/>
              </w:rPr>
            </w:pPr>
            <w:r>
              <w:rPr>
                <w:rFonts w:asciiTheme="minorHAnsi" w:hAnsiTheme="minorHAnsi"/>
                <w:color w:val="auto"/>
              </w:rPr>
              <w:t>Escopo</w:t>
            </w:r>
          </w:p>
          <w:p w:rsidR="00296F71" w:rsidRDefault="00296F71" w:rsidP="00EF03A5">
            <w:pPr>
              <w:pStyle w:val="Corpodetexto"/>
              <w:rPr>
                <w:rFonts w:asciiTheme="minorHAnsi" w:hAnsiTheme="minorHAnsi"/>
                <w:color w:val="auto"/>
              </w:rPr>
            </w:pPr>
            <w:r>
              <w:rPr>
                <w:rFonts w:asciiTheme="minorHAnsi" w:hAnsiTheme="minorHAnsi"/>
                <w:color w:val="auto"/>
              </w:rPr>
              <w:t>S – Sim</w:t>
            </w:r>
          </w:p>
          <w:p w:rsidR="00296F71" w:rsidRPr="00756E7B" w:rsidRDefault="00296F71" w:rsidP="00EF03A5">
            <w:pPr>
              <w:pStyle w:val="Corpodetexto"/>
              <w:rPr>
                <w:rFonts w:asciiTheme="minorHAnsi" w:hAnsiTheme="minorHAnsi"/>
                <w:color w:val="auto"/>
              </w:rPr>
            </w:pPr>
            <w:r>
              <w:rPr>
                <w:rFonts w:asciiTheme="minorHAnsi" w:hAnsiTheme="minorHAnsi"/>
                <w:color w:val="auto"/>
              </w:rPr>
              <w:t>N - Não</w:t>
            </w:r>
          </w:p>
        </w:tc>
      </w:tr>
      <w:tr w:rsidR="00296F71" w:rsidTr="00EF03A5">
        <w:tc>
          <w:tcPr>
            <w:tcW w:w="1108" w:type="dxa"/>
            <w:vAlign w:val="center"/>
          </w:tcPr>
          <w:p w:rsidR="00296F71" w:rsidRPr="0097456D" w:rsidRDefault="00296F71" w:rsidP="00296F71">
            <w:pPr>
              <w:pStyle w:val="PargrafodaLista"/>
              <w:numPr>
                <w:ilvl w:val="0"/>
                <w:numId w:val="28"/>
              </w:numPr>
              <w:spacing w:line="276" w:lineRule="auto"/>
              <w:rPr>
                <w:rFonts w:cs="Tahoma"/>
                <w:iCs/>
                <w:sz w:val="24"/>
                <w:szCs w:val="24"/>
              </w:rPr>
            </w:pPr>
          </w:p>
        </w:tc>
        <w:tc>
          <w:tcPr>
            <w:tcW w:w="3849" w:type="dxa"/>
            <w:vAlign w:val="center"/>
          </w:tcPr>
          <w:p w:rsidR="00296F71" w:rsidRPr="0097456D" w:rsidRDefault="00296F71" w:rsidP="00EF03A5">
            <w:pPr>
              <w:jc w:val="left"/>
              <w:rPr>
                <w:rFonts w:cs="Tahoma"/>
                <w:sz w:val="24"/>
                <w:szCs w:val="24"/>
              </w:rPr>
            </w:pPr>
            <w:r w:rsidRPr="0097456D">
              <w:rPr>
                <w:rFonts w:cs="Tahoma"/>
                <w:sz w:val="24"/>
                <w:szCs w:val="24"/>
              </w:rPr>
              <w:t>Cadastro de Clientes</w:t>
            </w:r>
          </w:p>
        </w:tc>
        <w:tc>
          <w:tcPr>
            <w:tcW w:w="2988" w:type="dxa"/>
            <w:vAlign w:val="center"/>
          </w:tcPr>
          <w:p w:rsidR="00296F71" w:rsidRPr="0097456D" w:rsidRDefault="00296F71" w:rsidP="00EF03A5">
            <w:pPr>
              <w:pStyle w:val="Corpodetexto2"/>
              <w:jc w:val="left"/>
              <w:rPr>
                <w:rFonts w:ascii="Arial Narrow" w:hAnsi="Arial Narrow" w:cs="Tahoma"/>
                <w:color w:val="FF0000"/>
                <w:sz w:val="24"/>
                <w:szCs w:val="24"/>
              </w:rPr>
            </w:pPr>
          </w:p>
        </w:tc>
        <w:tc>
          <w:tcPr>
            <w:tcW w:w="1394" w:type="dxa"/>
            <w:vAlign w:val="center"/>
          </w:tcPr>
          <w:p w:rsidR="00296F71" w:rsidRPr="0097456D" w:rsidRDefault="00296F71" w:rsidP="0097456D">
            <w:pPr>
              <w:jc w:val="center"/>
              <w:rPr>
                <w:rFonts w:cs="Tahoma"/>
                <w:color w:val="FF0000"/>
                <w:sz w:val="24"/>
                <w:szCs w:val="24"/>
              </w:rPr>
            </w:pPr>
            <w:r w:rsidRPr="0097456D">
              <w:rPr>
                <w:rFonts w:cs="Tahoma"/>
                <w:sz w:val="24"/>
                <w:szCs w:val="24"/>
              </w:rPr>
              <w:t>P</w:t>
            </w:r>
          </w:p>
        </w:tc>
        <w:tc>
          <w:tcPr>
            <w:tcW w:w="1004" w:type="dxa"/>
            <w:vAlign w:val="center"/>
          </w:tcPr>
          <w:p w:rsidR="00296F71" w:rsidRPr="0097456D" w:rsidRDefault="00296F71" w:rsidP="00EF03A5">
            <w:pPr>
              <w:ind w:firstLine="333"/>
              <w:jc w:val="left"/>
              <w:rPr>
                <w:rFonts w:cs="Tahoma"/>
                <w:color w:val="FF0000"/>
                <w:sz w:val="24"/>
                <w:szCs w:val="24"/>
              </w:rPr>
            </w:pPr>
            <w:r w:rsidRPr="0097456D">
              <w:rPr>
                <w:rFonts w:cs="Tahoma"/>
                <w:sz w:val="24"/>
                <w:szCs w:val="24"/>
              </w:rPr>
              <w:t>S</w:t>
            </w:r>
          </w:p>
        </w:tc>
      </w:tr>
      <w:tr w:rsidR="00296F71" w:rsidTr="00EF03A5">
        <w:tc>
          <w:tcPr>
            <w:tcW w:w="1108" w:type="dxa"/>
            <w:vAlign w:val="center"/>
          </w:tcPr>
          <w:p w:rsidR="00296F71" w:rsidRPr="0097456D" w:rsidRDefault="00296F71" w:rsidP="00296F71">
            <w:pPr>
              <w:pStyle w:val="PargrafodaLista"/>
              <w:numPr>
                <w:ilvl w:val="0"/>
                <w:numId w:val="28"/>
              </w:numPr>
              <w:spacing w:line="276" w:lineRule="auto"/>
              <w:jc w:val="center"/>
              <w:rPr>
                <w:rFonts w:cs="Tahoma"/>
                <w:iCs/>
                <w:sz w:val="24"/>
                <w:szCs w:val="24"/>
              </w:rPr>
            </w:pPr>
          </w:p>
        </w:tc>
        <w:tc>
          <w:tcPr>
            <w:tcW w:w="3849" w:type="dxa"/>
            <w:vAlign w:val="center"/>
          </w:tcPr>
          <w:p w:rsidR="00296F71" w:rsidRPr="0097456D" w:rsidRDefault="00296F71" w:rsidP="00EF03A5">
            <w:pPr>
              <w:jc w:val="left"/>
              <w:rPr>
                <w:rFonts w:cs="Tahoma"/>
                <w:sz w:val="24"/>
                <w:szCs w:val="24"/>
              </w:rPr>
            </w:pPr>
            <w:r w:rsidRPr="0097456D">
              <w:rPr>
                <w:rFonts w:cs="Tahoma"/>
                <w:sz w:val="24"/>
                <w:szCs w:val="24"/>
              </w:rPr>
              <w:t>Cadastro de Vendedores</w:t>
            </w:r>
          </w:p>
        </w:tc>
        <w:tc>
          <w:tcPr>
            <w:tcW w:w="2988" w:type="dxa"/>
            <w:vAlign w:val="center"/>
          </w:tcPr>
          <w:p w:rsidR="00296F71" w:rsidRPr="0097456D" w:rsidRDefault="00296F71" w:rsidP="00EF03A5">
            <w:pPr>
              <w:pStyle w:val="Corpodetexto2"/>
              <w:jc w:val="left"/>
              <w:rPr>
                <w:rFonts w:ascii="Arial Narrow" w:hAnsi="Arial Narrow" w:cs="Tahoma"/>
                <w:color w:val="FF0000"/>
                <w:sz w:val="24"/>
                <w:szCs w:val="24"/>
              </w:rPr>
            </w:pPr>
          </w:p>
        </w:tc>
        <w:tc>
          <w:tcPr>
            <w:tcW w:w="1394" w:type="dxa"/>
          </w:tcPr>
          <w:p w:rsidR="00296F71" w:rsidRPr="0097456D" w:rsidRDefault="00296F71" w:rsidP="0097456D">
            <w:pPr>
              <w:jc w:val="center"/>
              <w:rPr>
                <w:sz w:val="24"/>
                <w:szCs w:val="24"/>
              </w:rPr>
            </w:pPr>
            <w:r w:rsidRPr="0097456D">
              <w:rPr>
                <w:rFonts w:cs="Tahoma"/>
                <w:sz w:val="24"/>
                <w:szCs w:val="24"/>
              </w:rPr>
              <w:t>P</w:t>
            </w:r>
          </w:p>
        </w:tc>
        <w:tc>
          <w:tcPr>
            <w:tcW w:w="1004" w:type="dxa"/>
          </w:tcPr>
          <w:p w:rsidR="00296F71" w:rsidRPr="0097456D" w:rsidRDefault="00296F71" w:rsidP="00EF03A5">
            <w:pPr>
              <w:ind w:firstLine="333"/>
              <w:rPr>
                <w:sz w:val="24"/>
                <w:szCs w:val="24"/>
              </w:rPr>
            </w:pPr>
            <w:r w:rsidRPr="0097456D">
              <w:rPr>
                <w:rFonts w:cs="Tahoma"/>
                <w:sz w:val="24"/>
                <w:szCs w:val="24"/>
              </w:rPr>
              <w:t>S</w:t>
            </w:r>
          </w:p>
        </w:tc>
      </w:tr>
      <w:tr w:rsidR="00296F71" w:rsidTr="00EF03A5">
        <w:tc>
          <w:tcPr>
            <w:tcW w:w="1108" w:type="dxa"/>
            <w:vAlign w:val="center"/>
          </w:tcPr>
          <w:p w:rsidR="00296F71" w:rsidRPr="0097456D" w:rsidRDefault="00296F71" w:rsidP="00296F71">
            <w:pPr>
              <w:pStyle w:val="PargrafodaLista"/>
              <w:numPr>
                <w:ilvl w:val="0"/>
                <w:numId w:val="28"/>
              </w:numPr>
              <w:spacing w:line="276" w:lineRule="auto"/>
              <w:jc w:val="center"/>
              <w:rPr>
                <w:rFonts w:cs="Tahoma"/>
                <w:iCs/>
                <w:sz w:val="24"/>
                <w:szCs w:val="24"/>
              </w:rPr>
            </w:pPr>
          </w:p>
        </w:tc>
        <w:tc>
          <w:tcPr>
            <w:tcW w:w="3849" w:type="dxa"/>
            <w:vAlign w:val="center"/>
          </w:tcPr>
          <w:p w:rsidR="00296F71" w:rsidRPr="0097456D" w:rsidRDefault="00296F71" w:rsidP="00EF03A5">
            <w:pPr>
              <w:jc w:val="left"/>
              <w:rPr>
                <w:rFonts w:cs="Tahoma"/>
                <w:sz w:val="24"/>
                <w:szCs w:val="24"/>
              </w:rPr>
            </w:pPr>
            <w:r w:rsidRPr="0097456D">
              <w:rPr>
                <w:rFonts w:cs="Tahoma"/>
                <w:sz w:val="24"/>
                <w:szCs w:val="24"/>
              </w:rPr>
              <w:t>Cadastro de Transportadoras</w:t>
            </w:r>
          </w:p>
        </w:tc>
        <w:tc>
          <w:tcPr>
            <w:tcW w:w="2988" w:type="dxa"/>
            <w:vAlign w:val="center"/>
          </w:tcPr>
          <w:p w:rsidR="00296F71" w:rsidRPr="0097456D" w:rsidRDefault="00296F71" w:rsidP="00EF03A5">
            <w:pPr>
              <w:pStyle w:val="Corpodetexto2"/>
              <w:jc w:val="left"/>
              <w:rPr>
                <w:rFonts w:ascii="Arial Narrow" w:hAnsi="Arial Narrow" w:cs="Tahoma"/>
                <w:color w:val="FF0000"/>
                <w:sz w:val="24"/>
                <w:szCs w:val="24"/>
              </w:rPr>
            </w:pPr>
          </w:p>
        </w:tc>
        <w:tc>
          <w:tcPr>
            <w:tcW w:w="1394" w:type="dxa"/>
          </w:tcPr>
          <w:p w:rsidR="00296F71" w:rsidRPr="0097456D" w:rsidRDefault="00296F71" w:rsidP="0097456D">
            <w:pPr>
              <w:jc w:val="center"/>
              <w:rPr>
                <w:sz w:val="24"/>
                <w:szCs w:val="24"/>
              </w:rPr>
            </w:pPr>
            <w:r w:rsidRPr="0097456D">
              <w:rPr>
                <w:rFonts w:cs="Tahoma"/>
                <w:sz w:val="24"/>
                <w:szCs w:val="24"/>
              </w:rPr>
              <w:t>P</w:t>
            </w:r>
          </w:p>
        </w:tc>
        <w:tc>
          <w:tcPr>
            <w:tcW w:w="1004" w:type="dxa"/>
          </w:tcPr>
          <w:p w:rsidR="00296F71" w:rsidRPr="0097456D" w:rsidRDefault="00296F71" w:rsidP="00EF03A5">
            <w:pPr>
              <w:ind w:firstLine="333"/>
              <w:rPr>
                <w:sz w:val="24"/>
                <w:szCs w:val="24"/>
              </w:rPr>
            </w:pPr>
            <w:r w:rsidRPr="0097456D">
              <w:rPr>
                <w:rFonts w:cs="Tahoma"/>
                <w:sz w:val="24"/>
                <w:szCs w:val="24"/>
              </w:rPr>
              <w:t>S</w:t>
            </w:r>
          </w:p>
        </w:tc>
      </w:tr>
      <w:tr w:rsidR="00296F71" w:rsidTr="00EF03A5">
        <w:tc>
          <w:tcPr>
            <w:tcW w:w="1108" w:type="dxa"/>
            <w:vAlign w:val="center"/>
          </w:tcPr>
          <w:p w:rsidR="00296F71" w:rsidRPr="0097456D" w:rsidRDefault="00296F71" w:rsidP="00296F71">
            <w:pPr>
              <w:pStyle w:val="PargrafodaLista"/>
              <w:numPr>
                <w:ilvl w:val="0"/>
                <w:numId w:val="28"/>
              </w:numPr>
              <w:spacing w:line="276" w:lineRule="auto"/>
              <w:jc w:val="center"/>
              <w:rPr>
                <w:rFonts w:cs="Tahoma"/>
                <w:iCs/>
                <w:sz w:val="24"/>
                <w:szCs w:val="24"/>
              </w:rPr>
            </w:pPr>
          </w:p>
        </w:tc>
        <w:tc>
          <w:tcPr>
            <w:tcW w:w="3849" w:type="dxa"/>
            <w:vAlign w:val="center"/>
          </w:tcPr>
          <w:p w:rsidR="00296F71" w:rsidRPr="0097456D" w:rsidRDefault="00296F71" w:rsidP="00EF03A5">
            <w:pPr>
              <w:jc w:val="left"/>
              <w:rPr>
                <w:rFonts w:cs="Tahoma"/>
                <w:sz w:val="24"/>
                <w:szCs w:val="24"/>
              </w:rPr>
            </w:pPr>
            <w:r w:rsidRPr="0097456D">
              <w:rPr>
                <w:rFonts w:cs="Tahoma"/>
                <w:sz w:val="24"/>
                <w:szCs w:val="24"/>
              </w:rPr>
              <w:t>Cadastro de Tabela de Preços</w:t>
            </w:r>
          </w:p>
        </w:tc>
        <w:tc>
          <w:tcPr>
            <w:tcW w:w="2988" w:type="dxa"/>
            <w:vAlign w:val="center"/>
          </w:tcPr>
          <w:p w:rsidR="00296F71" w:rsidRPr="0097456D" w:rsidRDefault="00296F71" w:rsidP="00EF03A5">
            <w:pPr>
              <w:pStyle w:val="Corpodetexto2"/>
              <w:jc w:val="left"/>
              <w:rPr>
                <w:rFonts w:ascii="Arial Narrow" w:hAnsi="Arial Narrow" w:cs="Tahoma"/>
                <w:color w:val="FF0000"/>
                <w:sz w:val="24"/>
                <w:szCs w:val="24"/>
              </w:rPr>
            </w:pPr>
          </w:p>
        </w:tc>
        <w:tc>
          <w:tcPr>
            <w:tcW w:w="1394" w:type="dxa"/>
          </w:tcPr>
          <w:p w:rsidR="00296F71" w:rsidRPr="0097456D" w:rsidRDefault="00296F71" w:rsidP="0097456D">
            <w:pPr>
              <w:jc w:val="center"/>
              <w:rPr>
                <w:sz w:val="24"/>
                <w:szCs w:val="24"/>
              </w:rPr>
            </w:pPr>
            <w:r w:rsidRPr="0097456D">
              <w:rPr>
                <w:rFonts w:cs="Tahoma"/>
                <w:sz w:val="24"/>
                <w:szCs w:val="24"/>
              </w:rPr>
              <w:t>P</w:t>
            </w:r>
          </w:p>
        </w:tc>
        <w:tc>
          <w:tcPr>
            <w:tcW w:w="1004" w:type="dxa"/>
          </w:tcPr>
          <w:p w:rsidR="00296F71" w:rsidRPr="0097456D" w:rsidRDefault="00296F71" w:rsidP="00EF03A5">
            <w:pPr>
              <w:ind w:firstLine="333"/>
              <w:rPr>
                <w:sz w:val="24"/>
                <w:szCs w:val="24"/>
              </w:rPr>
            </w:pPr>
            <w:r w:rsidRPr="0097456D">
              <w:rPr>
                <w:rFonts w:cs="Tahoma"/>
                <w:sz w:val="24"/>
                <w:szCs w:val="24"/>
              </w:rPr>
              <w:t>S</w:t>
            </w:r>
          </w:p>
        </w:tc>
      </w:tr>
      <w:tr w:rsidR="00296F71" w:rsidTr="00EF03A5">
        <w:tc>
          <w:tcPr>
            <w:tcW w:w="1108" w:type="dxa"/>
            <w:vAlign w:val="center"/>
          </w:tcPr>
          <w:p w:rsidR="00296F71" w:rsidRPr="0097456D" w:rsidRDefault="00296F71" w:rsidP="00296F71">
            <w:pPr>
              <w:pStyle w:val="PargrafodaLista"/>
              <w:numPr>
                <w:ilvl w:val="0"/>
                <w:numId w:val="28"/>
              </w:numPr>
              <w:spacing w:line="276" w:lineRule="auto"/>
              <w:jc w:val="center"/>
              <w:rPr>
                <w:rFonts w:cs="Tahoma"/>
                <w:iCs/>
                <w:sz w:val="24"/>
                <w:szCs w:val="24"/>
              </w:rPr>
            </w:pPr>
          </w:p>
        </w:tc>
        <w:tc>
          <w:tcPr>
            <w:tcW w:w="3849" w:type="dxa"/>
            <w:vAlign w:val="center"/>
          </w:tcPr>
          <w:p w:rsidR="00296F71" w:rsidRPr="0097456D" w:rsidRDefault="00296F71" w:rsidP="00EF03A5">
            <w:pPr>
              <w:jc w:val="left"/>
              <w:rPr>
                <w:rFonts w:cs="Tahoma"/>
                <w:sz w:val="24"/>
                <w:szCs w:val="24"/>
              </w:rPr>
            </w:pPr>
            <w:r w:rsidRPr="0097456D">
              <w:rPr>
                <w:rFonts w:cs="Tahoma"/>
                <w:sz w:val="24"/>
                <w:szCs w:val="24"/>
              </w:rPr>
              <w:t>Pedidos de Venda</w:t>
            </w:r>
          </w:p>
        </w:tc>
        <w:tc>
          <w:tcPr>
            <w:tcW w:w="2988" w:type="dxa"/>
            <w:vAlign w:val="center"/>
          </w:tcPr>
          <w:p w:rsidR="00296F71" w:rsidRPr="0097456D" w:rsidRDefault="00296F71" w:rsidP="00EF03A5">
            <w:pPr>
              <w:pStyle w:val="Corpodetexto2"/>
              <w:jc w:val="left"/>
              <w:rPr>
                <w:rFonts w:ascii="Arial Narrow" w:hAnsi="Arial Narrow" w:cs="Tahoma"/>
                <w:color w:val="FF0000"/>
                <w:sz w:val="24"/>
                <w:szCs w:val="24"/>
              </w:rPr>
            </w:pPr>
          </w:p>
        </w:tc>
        <w:tc>
          <w:tcPr>
            <w:tcW w:w="1394" w:type="dxa"/>
          </w:tcPr>
          <w:p w:rsidR="00296F71" w:rsidRPr="0097456D" w:rsidRDefault="00296F71" w:rsidP="0097456D">
            <w:pPr>
              <w:jc w:val="center"/>
              <w:rPr>
                <w:sz w:val="24"/>
                <w:szCs w:val="24"/>
              </w:rPr>
            </w:pPr>
            <w:r w:rsidRPr="0097456D">
              <w:rPr>
                <w:rFonts w:cs="Tahoma"/>
                <w:sz w:val="24"/>
                <w:szCs w:val="24"/>
              </w:rPr>
              <w:t>P</w:t>
            </w:r>
          </w:p>
        </w:tc>
        <w:tc>
          <w:tcPr>
            <w:tcW w:w="1004" w:type="dxa"/>
          </w:tcPr>
          <w:p w:rsidR="00296F71" w:rsidRPr="0097456D" w:rsidRDefault="00296F71" w:rsidP="00EF03A5">
            <w:pPr>
              <w:ind w:firstLine="333"/>
              <w:rPr>
                <w:sz w:val="24"/>
                <w:szCs w:val="24"/>
              </w:rPr>
            </w:pPr>
            <w:r w:rsidRPr="0097456D">
              <w:rPr>
                <w:rFonts w:cs="Tahoma"/>
                <w:sz w:val="24"/>
                <w:szCs w:val="24"/>
              </w:rPr>
              <w:t>S</w:t>
            </w:r>
          </w:p>
        </w:tc>
      </w:tr>
      <w:tr w:rsidR="00296F71" w:rsidTr="00EF03A5">
        <w:tc>
          <w:tcPr>
            <w:tcW w:w="1108" w:type="dxa"/>
            <w:vAlign w:val="center"/>
          </w:tcPr>
          <w:p w:rsidR="00296F71" w:rsidRPr="0097456D" w:rsidRDefault="00296F71" w:rsidP="00296F71">
            <w:pPr>
              <w:pStyle w:val="PargrafodaLista"/>
              <w:numPr>
                <w:ilvl w:val="0"/>
                <w:numId w:val="28"/>
              </w:numPr>
              <w:spacing w:line="276" w:lineRule="auto"/>
              <w:jc w:val="center"/>
              <w:rPr>
                <w:rFonts w:cs="Tahoma"/>
                <w:iCs/>
                <w:sz w:val="24"/>
                <w:szCs w:val="24"/>
              </w:rPr>
            </w:pPr>
          </w:p>
        </w:tc>
        <w:tc>
          <w:tcPr>
            <w:tcW w:w="3849" w:type="dxa"/>
            <w:vAlign w:val="center"/>
          </w:tcPr>
          <w:p w:rsidR="00296F71" w:rsidRPr="0097456D" w:rsidRDefault="00296F71" w:rsidP="00EF03A5">
            <w:pPr>
              <w:jc w:val="left"/>
              <w:rPr>
                <w:rFonts w:cs="Tahoma"/>
                <w:sz w:val="24"/>
                <w:szCs w:val="24"/>
              </w:rPr>
            </w:pPr>
            <w:r w:rsidRPr="0097456D">
              <w:rPr>
                <w:rFonts w:cs="Tahoma"/>
                <w:sz w:val="24"/>
                <w:szCs w:val="24"/>
              </w:rPr>
              <w:t>Controle de Reservas</w:t>
            </w:r>
          </w:p>
        </w:tc>
        <w:tc>
          <w:tcPr>
            <w:tcW w:w="2988" w:type="dxa"/>
            <w:vAlign w:val="center"/>
          </w:tcPr>
          <w:p w:rsidR="00296F71" w:rsidRPr="0097456D" w:rsidRDefault="00296F71" w:rsidP="00EF03A5">
            <w:pPr>
              <w:pStyle w:val="Corpodetexto2"/>
              <w:jc w:val="left"/>
              <w:rPr>
                <w:rFonts w:ascii="Arial Narrow" w:hAnsi="Arial Narrow" w:cs="Tahoma"/>
                <w:color w:val="FF0000"/>
                <w:sz w:val="24"/>
                <w:szCs w:val="24"/>
              </w:rPr>
            </w:pPr>
          </w:p>
        </w:tc>
        <w:tc>
          <w:tcPr>
            <w:tcW w:w="1394" w:type="dxa"/>
          </w:tcPr>
          <w:p w:rsidR="00296F71" w:rsidRPr="0097456D" w:rsidRDefault="00296F71" w:rsidP="0097456D">
            <w:pPr>
              <w:jc w:val="center"/>
              <w:rPr>
                <w:sz w:val="24"/>
                <w:szCs w:val="24"/>
              </w:rPr>
            </w:pPr>
            <w:r w:rsidRPr="0097456D">
              <w:rPr>
                <w:rFonts w:cs="Tahoma"/>
                <w:sz w:val="24"/>
                <w:szCs w:val="24"/>
              </w:rPr>
              <w:t>P</w:t>
            </w:r>
          </w:p>
        </w:tc>
        <w:tc>
          <w:tcPr>
            <w:tcW w:w="1004" w:type="dxa"/>
          </w:tcPr>
          <w:p w:rsidR="00296F71" w:rsidRPr="0097456D" w:rsidRDefault="00296F71" w:rsidP="00EF03A5">
            <w:pPr>
              <w:ind w:firstLine="333"/>
              <w:rPr>
                <w:sz w:val="24"/>
                <w:szCs w:val="24"/>
              </w:rPr>
            </w:pPr>
            <w:r w:rsidRPr="0097456D">
              <w:rPr>
                <w:rFonts w:cs="Tahoma"/>
                <w:sz w:val="24"/>
                <w:szCs w:val="24"/>
              </w:rPr>
              <w:t>S</w:t>
            </w:r>
          </w:p>
        </w:tc>
      </w:tr>
      <w:tr w:rsidR="00296F71" w:rsidTr="00EF03A5">
        <w:tc>
          <w:tcPr>
            <w:tcW w:w="1108" w:type="dxa"/>
            <w:vAlign w:val="center"/>
          </w:tcPr>
          <w:p w:rsidR="00296F71" w:rsidRPr="0097456D" w:rsidRDefault="00296F71" w:rsidP="00296F71">
            <w:pPr>
              <w:pStyle w:val="PargrafodaLista"/>
              <w:numPr>
                <w:ilvl w:val="0"/>
                <w:numId w:val="28"/>
              </w:numPr>
              <w:spacing w:line="276" w:lineRule="auto"/>
              <w:jc w:val="center"/>
              <w:rPr>
                <w:rFonts w:cs="Tahoma"/>
                <w:iCs/>
                <w:sz w:val="24"/>
                <w:szCs w:val="24"/>
              </w:rPr>
            </w:pPr>
          </w:p>
        </w:tc>
        <w:tc>
          <w:tcPr>
            <w:tcW w:w="3849" w:type="dxa"/>
            <w:vAlign w:val="center"/>
          </w:tcPr>
          <w:p w:rsidR="00296F71" w:rsidRPr="0097456D" w:rsidRDefault="00296F71" w:rsidP="00EF03A5">
            <w:pPr>
              <w:jc w:val="left"/>
              <w:rPr>
                <w:rFonts w:cs="Tahoma"/>
                <w:sz w:val="24"/>
                <w:szCs w:val="24"/>
              </w:rPr>
            </w:pPr>
            <w:r w:rsidRPr="0097456D">
              <w:rPr>
                <w:rFonts w:cs="Tahoma"/>
                <w:sz w:val="24"/>
                <w:szCs w:val="24"/>
              </w:rPr>
              <w:t>Liberação de Pedidos</w:t>
            </w:r>
          </w:p>
        </w:tc>
        <w:tc>
          <w:tcPr>
            <w:tcW w:w="2988" w:type="dxa"/>
            <w:vAlign w:val="center"/>
          </w:tcPr>
          <w:p w:rsidR="00296F71" w:rsidRPr="0097456D" w:rsidRDefault="00296F71" w:rsidP="00EF03A5">
            <w:pPr>
              <w:pStyle w:val="Corpodetexto2"/>
              <w:jc w:val="left"/>
              <w:rPr>
                <w:rFonts w:ascii="Arial Narrow" w:hAnsi="Arial Narrow" w:cs="Tahoma"/>
                <w:color w:val="FF0000"/>
                <w:sz w:val="24"/>
                <w:szCs w:val="24"/>
              </w:rPr>
            </w:pPr>
          </w:p>
        </w:tc>
        <w:tc>
          <w:tcPr>
            <w:tcW w:w="1394" w:type="dxa"/>
          </w:tcPr>
          <w:p w:rsidR="00296F71" w:rsidRPr="0097456D" w:rsidRDefault="00296F71" w:rsidP="0097456D">
            <w:pPr>
              <w:jc w:val="center"/>
              <w:rPr>
                <w:sz w:val="24"/>
                <w:szCs w:val="24"/>
              </w:rPr>
            </w:pPr>
            <w:r w:rsidRPr="0097456D">
              <w:rPr>
                <w:rFonts w:cs="Tahoma"/>
                <w:sz w:val="24"/>
                <w:szCs w:val="24"/>
              </w:rPr>
              <w:t>P</w:t>
            </w:r>
          </w:p>
        </w:tc>
        <w:tc>
          <w:tcPr>
            <w:tcW w:w="1004" w:type="dxa"/>
          </w:tcPr>
          <w:p w:rsidR="00296F71" w:rsidRPr="0097456D" w:rsidRDefault="00296F71" w:rsidP="00EF03A5">
            <w:pPr>
              <w:ind w:firstLine="333"/>
              <w:rPr>
                <w:sz w:val="24"/>
                <w:szCs w:val="24"/>
              </w:rPr>
            </w:pPr>
            <w:r w:rsidRPr="0097456D">
              <w:rPr>
                <w:rFonts w:cs="Tahoma"/>
                <w:sz w:val="24"/>
                <w:szCs w:val="24"/>
              </w:rPr>
              <w:t>S</w:t>
            </w:r>
          </w:p>
        </w:tc>
      </w:tr>
      <w:tr w:rsidR="00296F71" w:rsidTr="00EF03A5">
        <w:tc>
          <w:tcPr>
            <w:tcW w:w="1108" w:type="dxa"/>
            <w:vAlign w:val="center"/>
          </w:tcPr>
          <w:p w:rsidR="00296F71" w:rsidRPr="0097456D" w:rsidRDefault="00296F71" w:rsidP="00296F71">
            <w:pPr>
              <w:pStyle w:val="PargrafodaLista"/>
              <w:numPr>
                <w:ilvl w:val="0"/>
                <w:numId w:val="28"/>
              </w:numPr>
              <w:spacing w:line="276" w:lineRule="auto"/>
              <w:jc w:val="center"/>
              <w:rPr>
                <w:rFonts w:cs="Tahoma"/>
                <w:iCs/>
                <w:sz w:val="24"/>
                <w:szCs w:val="24"/>
              </w:rPr>
            </w:pPr>
          </w:p>
        </w:tc>
        <w:tc>
          <w:tcPr>
            <w:tcW w:w="3849" w:type="dxa"/>
            <w:vAlign w:val="center"/>
          </w:tcPr>
          <w:p w:rsidR="00296F71" w:rsidRPr="0097456D" w:rsidRDefault="00296F71" w:rsidP="00EF03A5">
            <w:pPr>
              <w:jc w:val="left"/>
              <w:rPr>
                <w:rFonts w:cs="Tahoma"/>
                <w:sz w:val="24"/>
                <w:szCs w:val="24"/>
              </w:rPr>
            </w:pPr>
            <w:r w:rsidRPr="0097456D">
              <w:rPr>
                <w:rFonts w:cs="Tahoma"/>
                <w:sz w:val="24"/>
                <w:szCs w:val="24"/>
              </w:rPr>
              <w:t>Eliminação de Resíduos</w:t>
            </w:r>
          </w:p>
        </w:tc>
        <w:tc>
          <w:tcPr>
            <w:tcW w:w="2988" w:type="dxa"/>
            <w:vAlign w:val="center"/>
          </w:tcPr>
          <w:p w:rsidR="00296F71" w:rsidRPr="0097456D" w:rsidRDefault="00296F71" w:rsidP="00EF03A5">
            <w:pPr>
              <w:pStyle w:val="Corpodetexto2"/>
              <w:jc w:val="left"/>
              <w:rPr>
                <w:rFonts w:ascii="Arial Narrow" w:hAnsi="Arial Narrow" w:cs="Tahoma"/>
                <w:color w:val="FF0000"/>
                <w:sz w:val="24"/>
                <w:szCs w:val="24"/>
              </w:rPr>
            </w:pPr>
          </w:p>
        </w:tc>
        <w:tc>
          <w:tcPr>
            <w:tcW w:w="1394" w:type="dxa"/>
          </w:tcPr>
          <w:p w:rsidR="00296F71" w:rsidRPr="0097456D" w:rsidRDefault="00296F71" w:rsidP="0097456D">
            <w:pPr>
              <w:jc w:val="center"/>
              <w:rPr>
                <w:sz w:val="24"/>
                <w:szCs w:val="24"/>
              </w:rPr>
            </w:pPr>
            <w:r w:rsidRPr="0097456D">
              <w:rPr>
                <w:rFonts w:cs="Tahoma"/>
                <w:sz w:val="24"/>
                <w:szCs w:val="24"/>
              </w:rPr>
              <w:t>P</w:t>
            </w:r>
          </w:p>
        </w:tc>
        <w:tc>
          <w:tcPr>
            <w:tcW w:w="1004" w:type="dxa"/>
          </w:tcPr>
          <w:p w:rsidR="00296F71" w:rsidRPr="0097456D" w:rsidRDefault="00296F71" w:rsidP="00EF03A5">
            <w:pPr>
              <w:ind w:firstLine="333"/>
              <w:rPr>
                <w:sz w:val="24"/>
                <w:szCs w:val="24"/>
              </w:rPr>
            </w:pPr>
            <w:r w:rsidRPr="0097456D">
              <w:rPr>
                <w:rFonts w:cs="Tahoma"/>
                <w:sz w:val="24"/>
                <w:szCs w:val="24"/>
              </w:rPr>
              <w:t>S</w:t>
            </w:r>
          </w:p>
        </w:tc>
      </w:tr>
      <w:tr w:rsidR="00296F71" w:rsidTr="00EF03A5">
        <w:tc>
          <w:tcPr>
            <w:tcW w:w="1108" w:type="dxa"/>
            <w:vAlign w:val="center"/>
          </w:tcPr>
          <w:p w:rsidR="00296F71" w:rsidRPr="0097456D" w:rsidRDefault="00296F71" w:rsidP="00296F71">
            <w:pPr>
              <w:pStyle w:val="PargrafodaLista"/>
              <w:numPr>
                <w:ilvl w:val="0"/>
                <w:numId w:val="28"/>
              </w:numPr>
              <w:spacing w:line="276" w:lineRule="auto"/>
              <w:jc w:val="center"/>
              <w:rPr>
                <w:rFonts w:cs="Tahoma"/>
                <w:iCs/>
                <w:sz w:val="24"/>
                <w:szCs w:val="24"/>
              </w:rPr>
            </w:pPr>
          </w:p>
        </w:tc>
        <w:tc>
          <w:tcPr>
            <w:tcW w:w="3849" w:type="dxa"/>
            <w:vAlign w:val="center"/>
          </w:tcPr>
          <w:p w:rsidR="00296F71" w:rsidRPr="0097456D" w:rsidRDefault="00296F71" w:rsidP="00EF03A5">
            <w:pPr>
              <w:jc w:val="left"/>
              <w:rPr>
                <w:rFonts w:cs="Tahoma"/>
                <w:sz w:val="24"/>
                <w:szCs w:val="24"/>
              </w:rPr>
            </w:pPr>
            <w:r w:rsidRPr="0097456D">
              <w:rPr>
                <w:rFonts w:cs="Tahoma"/>
                <w:sz w:val="24"/>
                <w:szCs w:val="24"/>
              </w:rPr>
              <w:t>Documento de Saída</w:t>
            </w:r>
          </w:p>
        </w:tc>
        <w:tc>
          <w:tcPr>
            <w:tcW w:w="2988" w:type="dxa"/>
            <w:vAlign w:val="center"/>
          </w:tcPr>
          <w:p w:rsidR="00296F71" w:rsidRPr="0097456D" w:rsidRDefault="00296F71" w:rsidP="00EF03A5">
            <w:pPr>
              <w:pStyle w:val="Corpodetexto2"/>
              <w:jc w:val="left"/>
              <w:rPr>
                <w:rFonts w:ascii="Arial Narrow" w:hAnsi="Arial Narrow" w:cs="Tahoma"/>
                <w:color w:val="FF0000"/>
                <w:sz w:val="24"/>
                <w:szCs w:val="24"/>
              </w:rPr>
            </w:pPr>
          </w:p>
        </w:tc>
        <w:tc>
          <w:tcPr>
            <w:tcW w:w="1394" w:type="dxa"/>
          </w:tcPr>
          <w:p w:rsidR="00296F71" w:rsidRPr="0097456D" w:rsidRDefault="00296F71" w:rsidP="0097456D">
            <w:pPr>
              <w:jc w:val="center"/>
              <w:rPr>
                <w:sz w:val="24"/>
                <w:szCs w:val="24"/>
              </w:rPr>
            </w:pPr>
            <w:r w:rsidRPr="0097456D">
              <w:rPr>
                <w:rFonts w:cs="Tahoma"/>
                <w:sz w:val="24"/>
                <w:szCs w:val="24"/>
              </w:rPr>
              <w:t>P</w:t>
            </w:r>
          </w:p>
        </w:tc>
        <w:tc>
          <w:tcPr>
            <w:tcW w:w="1004" w:type="dxa"/>
          </w:tcPr>
          <w:p w:rsidR="00296F71" w:rsidRPr="0097456D" w:rsidRDefault="00296F71" w:rsidP="00EF03A5">
            <w:pPr>
              <w:ind w:firstLine="333"/>
              <w:rPr>
                <w:sz w:val="24"/>
                <w:szCs w:val="24"/>
              </w:rPr>
            </w:pPr>
            <w:r w:rsidRPr="0097456D">
              <w:rPr>
                <w:rFonts w:cs="Tahoma"/>
                <w:sz w:val="24"/>
                <w:szCs w:val="24"/>
              </w:rPr>
              <w:t>S</w:t>
            </w:r>
          </w:p>
        </w:tc>
      </w:tr>
      <w:tr w:rsidR="00296F71" w:rsidTr="00EF03A5">
        <w:tc>
          <w:tcPr>
            <w:tcW w:w="1108" w:type="dxa"/>
            <w:vAlign w:val="center"/>
          </w:tcPr>
          <w:p w:rsidR="00296F71" w:rsidRPr="0097456D" w:rsidRDefault="00296F71" w:rsidP="00EF03A5">
            <w:pPr>
              <w:ind w:left="454" w:right="-533" w:hanging="141"/>
              <w:rPr>
                <w:rFonts w:cs="Tahoma"/>
                <w:iCs/>
                <w:sz w:val="24"/>
                <w:szCs w:val="24"/>
              </w:rPr>
            </w:pPr>
          </w:p>
        </w:tc>
        <w:tc>
          <w:tcPr>
            <w:tcW w:w="3849" w:type="dxa"/>
            <w:vAlign w:val="center"/>
          </w:tcPr>
          <w:p w:rsidR="00296F71" w:rsidRPr="0097456D" w:rsidRDefault="00296F71" w:rsidP="00EF03A5">
            <w:pPr>
              <w:jc w:val="left"/>
              <w:rPr>
                <w:rFonts w:cs="Tahoma"/>
                <w:sz w:val="24"/>
                <w:szCs w:val="24"/>
              </w:rPr>
            </w:pPr>
          </w:p>
        </w:tc>
        <w:tc>
          <w:tcPr>
            <w:tcW w:w="2988" w:type="dxa"/>
            <w:vAlign w:val="center"/>
          </w:tcPr>
          <w:p w:rsidR="00296F71" w:rsidRPr="0097456D" w:rsidRDefault="00296F71" w:rsidP="00EF03A5">
            <w:pPr>
              <w:pStyle w:val="Corpodetexto2"/>
              <w:jc w:val="left"/>
              <w:rPr>
                <w:rFonts w:ascii="Arial Narrow" w:hAnsi="Arial Narrow" w:cs="Tahoma"/>
                <w:color w:val="FF0000"/>
                <w:sz w:val="24"/>
                <w:szCs w:val="24"/>
              </w:rPr>
            </w:pPr>
          </w:p>
        </w:tc>
        <w:tc>
          <w:tcPr>
            <w:tcW w:w="1394" w:type="dxa"/>
          </w:tcPr>
          <w:p w:rsidR="00296F71" w:rsidRPr="0097456D" w:rsidRDefault="00296F71" w:rsidP="0097456D">
            <w:pPr>
              <w:jc w:val="center"/>
              <w:rPr>
                <w:sz w:val="24"/>
                <w:szCs w:val="24"/>
              </w:rPr>
            </w:pPr>
          </w:p>
        </w:tc>
        <w:tc>
          <w:tcPr>
            <w:tcW w:w="1004" w:type="dxa"/>
          </w:tcPr>
          <w:p w:rsidR="00296F71" w:rsidRPr="0097456D" w:rsidRDefault="00296F71" w:rsidP="00EF03A5">
            <w:pPr>
              <w:ind w:firstLine="333"/>
              <w:rPr>
                <w:sz w:val="24"/>
                <w:szCs w:val="24"/>
              </w:rPr>
            </w:pPr>
          </w:p>
        </w:tc>
      </w:tr>
    </w:tbl>
    <w:p w:rsidR="00296F71" w:rsidRDefault="00296F71" w:rsidP="00296F71"/>
    <w:p w:rsidR="00296F71" w:rsidRDefault="00296F71" w:rsidP="00296F71"/>
    <w:p w:rsidR="00296F71" w:rsidRDefault="00296F71" w:rsidP="00296F71"/>
    <w:p w:rsidR="00296F71" w:rsidRDefault="00296F71" w:rsidP="00296F71"/>
    <w:p w:rsidR="00296F71" w:rsidRDefault="00296F71" w:rsidP="00296F71"/>
    <w:p w:rsidR="00EF03A5" w:rsidRDefault="00EF03A5">
      <w:pPr>
        <w:jc w:val="left"/>
      </w:pPr>
      <w:r>
        <w:br w:type="page"/>
      </w:r>
    </w:p>
    <w:p w:rsidR="00296F71" w:rsidRDefault="00EF03A5" w:rsidP="00EF03A5">
      <w:pPr>
        <w:pStyle w:val="Ttulo2"/>
        <w:pageBreakBefore/>
        <w:numPr>
          <w:ilvl w:val="0"/>
          <w:numId w:val="1"/>
        </w:numPr>
        <w:spacing w:after="120" w:line="276" w:lineRule="auto"/>
        <w:ind w:left="284" w:hanging="284"/>
      </w:pPr>
      <w:bookmarkStart w:id="29" w:name="_Toc401871363"/>
      <w:r>
        <w:rPr>
          <w:lang w:val="pt-BR"/>
        </w:rPr>
        <w:lastRenderedPageBreak/>
        <w:t>INFORMAÇÕES DO PROCESSO</w:t>
      </w:r>
      <w:bookmarkEnd w:id="29"/>
    </w:p>
    <w:p w:rsidR="00296F71" w:rsidRPr="002B512D" w:rsidRDefault="00296F71" w:rsidP="00296F71">
      <w:pPr>
        <w:pStyle w:val="Ttulo2"/>
        <w:numPr>
          <w:ilvl w:val="1"/>
          <w:numId w:val="1"/>
        </w:numPr>
        <w:spacing w:line="276" w:lineRule="auto"/>
        <w:ind w:left="576"/>
      </w:pPr>
      <w:bookmarkStart w:id="30" w:name="_Toc401770584"/>
      <w:bookmarkStart w:id="31" w:name="_Toc401871364"/>
      <w:r w:rsidRPr="002B512D">
        <w:t>Saídas do Sistema</w:t>
      </w:r>
      <w:bookmarkEnd w:id="30"/>
      <w:bookmarkEnd w:id="31"/>
    </w:p>
    <w:p w:rsidR="00296F71" w:rsidRDefault="00296F71" w:rsidP="00296F71"/>
    <w:tbl>
      <w:tblPr>
        <w:tblStyle w:val="Tabelacomgrade"/>
        <w:tblW w:w="0" w:type="auto"/>
        <w:tblLook w:val="04A0" w:firstRow="1" w:lastRow="0" w:firstColumn="1" w:lastColumn="0" w:noHBand="0" w:noVBand="1"/>
      </w:tblPr>
      <w:tblGrid>
        <w:gridCol w:w="4537"/>
        <w:gridCol w:w="5523"/>
      </w:tblGrid>
      <w:tr w:rsidR="00296F71" w:rsidRPr="008C43B1" w:rsidTr="00EF03A5">
        <w:tc>
          <w:tcPr>
            <w:tcW w:w="4537" w:type="dxa"/>
            <w:shd w:val="clear" w:color="auto" w:fill="95B3D7" w:themeFill="accent1" w:themeFillTint="99"/>
          </w:tcPr>
          <w:p w:rsidR="00296F71" w:rsidRPr="00EF03A5" w:rsidRDefault="00296F71" w:rsidP="00EF03A5">
            <w:pPr>
              <w:rPr>
                <w:b/>
                <w:sz w:val="24"/>
                <w:szCs w:val="24"/>
              </w:rPr>
            </w:pPr>
            <w:r w:rsidRPr="00EF03A5">
              <w:rPr>
                <w:b/>
                <w:sz w:val="24"/>
                <w:szCs w:val="24"/>
              </w:rPr>
              <w:t>Relatório</w:t>
            </w:r>
          </w:p>
        </w:tc>
        <w:tc>
          <w:tcPr>
            <w:tcW w:w="5523" w:type="dxa"/>
            <w:shd w:val="clear" w:color="auto" w:fill="95B3D7" w:themeFill="accent1" w:themeFillTint="99"/>
          </w:tcPr>
          <w:p w:rsidR="00296F71" w:rsidRPr="00EF03A5" w:rsidRDefault="00296F71" w:rsidP="00EF03A5">
            <w:pPr>
              <w:rPr>
                <w:b/>
                <w:sz w:val="24"/>
                <w:szCs w:val="24"/>
              </w:rPr>
            </w:pPr>
            <w:r w:rsidRPr="00EF03A5">
              <w:rPr>
                <w:b/>
                <w:sz w:val="24"/>
                <w:szCs w:val="24"/>
              </w:rPr>
              <w:t>Descrição</w:t>
            </w:r>
          </w:p>
        </w:tc>
      </w:tr>
      <w:tr w:rsidR="00296F71" w:rsidTr="00EF03A5">
        <w:tc>
          <w:tcPr>
            <w:tcW w:w="4537" w:type="dxa"/>
          </w:tcPr>
          <w:p w:rsidR="00296F71" w:rsidRPr="00EF03A5" w:rsidRDefault="00296F71" w:rsidP="00EF03A5">
            <w:pPr>
              <w:tabs>
                <w:tab w:val="left" w:pos="90"/>
              </w:tabs>
              <w:ind w:right="90"/>
              <w:rPr>
                <w:sz w:val="24"/>
                <w:szCs w:val="24"/>
              </w:rPr>
            </w:pPr>
            <w:r w:rsidRPr="00EF03A5">
              <w:rPr>
                <w:sz w:val="24"/>
                <w:szCs w:val="24"/>
              </w:rPr>
              <w:t>Relatório de Comissões</w:t>
            </w:r>
          </w:p>
        </w:tc>
        <w:tc>
          <w:tcPr>
            <w:tcW w:w="5523" w:type="dxa"/>
          </w:tcPr>
          <w:p w:rsidR="00296F71" w:rsidRPr="00E164ED" w:rsidRDefault="00296F71" w:rsidP="00EF03A5">
            <w:pPr>
              <w:rPr>
                <w:color w:val="FF0000"/>
              </w:rPr>
            </w:pPr>
          </w:p>
        </w:tc>
      </w:tr>
      <w:tr w:rsidR="00296F71" w:rsidTr="00EF03A5">
        <w:tc>
          <w:tcPr>
            <w:tcW w:w="4537" w:type="dxa"/>
          </w:tcPr>
          <w:p w:rsidR="00296F71" w:rsidRPr="00EF03A5" w:rsidRDefault="00296F71" w:rsidP="00EF03A5">
            <w:pPr>
              <w:rPr>
                <w:sz w:val="24"/>
                <w:szCs w:val="24"/>
              </w:rPr>
            </w:pPr>
            <w:r w:rsidRPr="00EF03A5">
              <w:rPr>
                <w:sz w:val="24"/>
                <w:szCs w:val="24"/>
              </w:rPr>
              <w:t>Relatório de Notas Fiscais</w:t>
            </w:r>
          </w:p>
        </w:tc>
        <w:tc>
          <w:tcPr>
            <w:tcW w:w="5523" w:type="dxa"/>
          </w:tcPr>
          <w:p w:rsidR="00296F71" w:rsidRPr="00E164ED" w:rsidRDefault="00296F71" w:rsidP="00EF03A5">
            <w:pPr>
              <w:rPr>
                <w:color w:val="FF0000"/>
              </w:rPr>
            </w:pPr>
          </w:p>
        </w:tc>
      </w:tr>
      <w:tr w:rsidR="00296F71" w:rsidTr="00EF03A5">
        <w:tc>
          <w:tcPr>
            <w:tcW w:w="4537" w:type="dxa"/>
          </w:tcPr>
          <w:p w:rsidR="00296F71" w:rsidRPr="00EF03A5" w:rsidRDefault="00296F71" w:rsidP="00EF03A5">
            <w:pPr>
              <w:rPr>
                <w:sz w:val="24"/>
                <w:szCs w:val="24"/>
              </w:rPr>
            </w:pPr>
            <w:r w:rsidRPr="00EF03A5">
              <w:rPr>
                <w:sz w:val="24"/>
                <w:szCs w:val="24"/>
              </w:rPr>
              <w:t>Faturamento por Vendedor</w:t>
            </w:r>
          </w:p>
        </w:tc>
        <w:tc>
          <w:tcPr>
            <w:tcW w:w="5523" w:type="dxa"/>
          </w:tcPr>
          <w:p w:rsidR="00296F71" w:rsidRPr="00E164ED" w:rsidRDefault="00296F71" w:rsidP="00EF03A5">
            <w:pPr>
              <w:rPr>
                <w:color w:val="FF0000"/>
              </w:rPr>
            </w:pPr>
          </w:p>
        </w:tc>
      </w:tr>
      <w:tr w:rsidR="00296F71" w:rsidTr="00EF03A5">
        <w:tc>
          <w:tcPr>
            <w:tcW w:w="4537" w:type="dxa"/>
          </w:tcPr>
          <w:p w:rsidR="00296F71" w:rsidRPr="00EF03A5" w:rsidRDefault="00296F71" w:rsidP="00EF03A5">
            <w:pPr>
              <w:rPr>
                <w:sz w:val="24"/>
                <w:szCs w:val="24"/>
              </w:rPr>
            </w:pPr>
            <w:r w:rsidRPr="00EF03A5">
              <w:rPr>
                <w:sz w:val="24"/>
                <w:szCs w:val="24"/>
              </w:rPr>
              <w:t>Faturamento por Cliente</w:t>
            </w:r>
          </w:p>
        </w:tc>
        <w:tc>
          <w:tcPr>
            <w:tcW w:w="5523" w:type="dxa"/>
          </w:tcPr>
          <w:p w:rsidR="00296F71" w:rsidRDefault="00296F71" w:rsidP="00EF03A5"/>
        </w:tc>
      </w:tr>
      <w:tr w:rsidR="00296F71" w:rsidTr="00EF03A5">
        <w:tc>
          <w:tcPr>
            <w:tcW w:w="4537" w:type="dxa"/>
          </w:tcPr>
          <w:p w:rsidR="00296F71" w:rsidRPr="00EF03A5" w:rsidRDefault="00296F71" w:rsidP="00EF03A5">
            <w:pPr>
              <w:rPr>
                <w:sz w:val="24"/>
                <w:szCs w:val="24"/>
              </w:rPr>
            </w:pPr>
            <w:r w:rsidRPr="00EF03A5">
              <w:rPr>
                <w:sz w:val="24"/>
                <w:szCs w:val="24"/>
              </w:rPr>
              <w:t>Resumo de Vendas</w:t>
            </w:r>
          </w:p>
        </w:tc>
        <w:tc>
          <w:tcPr>
            <w:tcW w:w="5523" w:type="dxa"/>
          </w:tcPr>
          <w:p w:rsidR="00296F71" w:rsidRDefault="00296F71" w:rsidP="00EF03A5"/>
        </w:tc>
      </w:tr>
      <w:tr w:rsidR="00296F71" w:rsidTr="00EF03A5">
        <w:tc>
          <w:tcPr>
            <w:tcW w:w="4537" w:type="dxa"/>
          </w:tcPr>
          <w:p w:rsidR="00296F71" w:rsidRPr="00EF03A5" w:rsidRDefault="00296F71" w:rsidP="00EF03A5">
            <w:pPr>
              <w:rPr>
                <w:sz w:val="24"/>
                <w:szCs w:val="24"/>
              </w:rPr>
            </w:pPr>
            <w:r w:rsidRPr="00EF03A5">
              <w:rPr>
                <w:sz w:val="24"/>
                <w:szCs w:val="24"/>
              </w:rPr>
              <w:t>Devolução de Vendas</w:t>
            </w:r>
          </w:p>
        </w:tc>
        <w:tc>
          <w:tcPr>
            <w:tcW w:w="5523" w:type="dxa"/>
          </w:tcPr>
          <w:p w:rsidR="00296F71" w:rsidRDefault="00296F71" w:rsidP="00EF03A5"/>
        </w:tc>
      </w:tr>
      <w:tr w:rsidR="00296F71" w:rsidTr="00EF03A5">
        <w:tc>
          <w:tcPr>
            <w:tcW w:w="4537" w:type="dxa"/>
          </w:tcPr>
          <w:p w:rsidR="00296F71" w:rsidRPr="00EF03A5" w:rsidRDefault="00296F71" w:rsidP="00EF03A5">
            <w:pPr>
              <w:rPr>
                <w:sz w:val="24"/>
                <w:szCs w:val="24"/>
              </w:rPr>
            </w:pPr>
            <w:r w:rsidRPr="00EF03A5">
              <w:rPr>
                <w:sz w:val="24"/>
                <w:szCs w:val="24"/>
              </w:rPr>
              <w:t>Lista de Preços</w:t>
            </w:r>
          </w:p>
        </w:tc>
        <w:tc>
          <w:tcPr>
            <w:tcW w:w="5523" w:type="dxa"/>
          </w:tcPr>
          <w:p w:rsidR="00296F71" w:rsidRDefault="00296F71" w:rsidP="00EF03A5"/>
        </w:tc>
      </w:tr>
    </w:tbl>
    <w:p w:rsidR="00296F71" w:rsidRDefault="00296F71" w:rsidP="00296F71"/>
    <w:p w:rsidR="00296F71" w:rsidRPr="0082653A" w:rsidRDefault="00296F71" w:rsidP="00296F71"/>
    <w:p w:rsidR="00EF03A5" w:rsidRDefault="00EF03A5">
      <w:pPr>
        <w:jc w:val="left"/>
      </w:pPr>
      <w:r>
        <w:br w:type="page"/>
      </w:r>
    </w:p>
    <w:p w:rsidR="00EF03A5" w:rsidRPr="00BE374B" w:rsidRDefault="00EF03A5" w:rsidP="00EF03A5">
      <w:pPr>
        <w:pStyle w:val="Ttulo2"/>
        <w:numPr>
          <w:ilvl w:val="0"/>
          <w:numId w:val="1"/>
        </w:numPr>
        <w:ind w:left="284" w:hanging="284"/>
        <w:rPr>
          <w:lang w:val="pt-BR"/>
        </w:rPr>
      </w:pPr>
      <w:bookmarkStart w:id="32" w:name="_Toc401871365"/>
      <w:r>
        <w:rPr>
          <w:lang w:val="pt-BR"/>
        </w:rPr>
        <w:lastRenderedPageBreak/>
        <w:t>RESPONSÁVEIS PELAS INFORMAÇÕES</w:t>
      </w:r>
      <w:bookmarkEnd w:id="32"/>
    </w:p>
    <w:p w:rsidR="00296F71" w:rsidRPr="00395790" w:rsidRDefault="00296F71" w:rsidP="00296F71"/>
    <w:tbl>
      <w:tblPr>
        <w:tblW w:w="0" w:type="auto"/>
        <w:tblInd w:w="108" w:type="dxa"/>
        <w:tblBorders>
          <w:insideH w:val="single" w:sz="4" w:space="0" w:color="auto"/>
          <w:insideV w:val="single" w:sz="4" w:space="0" w:color="FFFFFF"/>
        </w:tblBorders>
        <w:tblLook w:val="0000" w:firstRow="0" w:lastRow="0" w:firstColumn="0" w:lastColumn="0" w:noHBand="0" w:noVBand="0"/>
      </w:tblPr>
      <w:tblGrid>
        <w:gridCol w:w="4003"/>
        <w:gridCol w:w="3827"/>
        <w:gridCol w:w="1951"/>
      </w:tblGrid>
      <w:tr w:rsidR="00296F71" w:rsidRPr="00D75256" w:rsidTr="00EF03A5">
        <w:trPr>
          <w:trHeight w:val="442"/>
        </w:trPr>
        <w:tc>
          <w:tcPr>
            <w:tcW w:w="4003" w:type="dxa"/>
            <w:tcBorders>
              <w:top w:val="single" w:sz="12" w:space="0" w:color="1F497D"/>
              <w:bottom w:val="single" w:sz="8" w:space="0" w:color="1F497D"/>
              <w:right w:val="nil"/>
            </w:tcBorders>
            <w:shd w:val="clear" w:color="auto" w:fill="C5D9F1"/>
            <w:vAlign w:val="center"/>
          </w:tcPr>
          <w:p w:rsidR="00296F71" w:rsidRPr="00EF03A5" w:rsidRDefault="00296F71" w:rsidP="00EF03A5">
            <w:pPr>
              <w:jc w:val="center"/>
              <w:rPr>
                <w:b/>
                <w:color w:val="17365D"/>
                <w:sz w:val="24"/>
                <w:szCs w:val="24"/>
              </w:rPr>
            </w:pPr>
            <w:r w:rsidRPr="00EF03A5">
              <w:rPr>
                <w:b/>
                <w:color w:val="17365D"/>
                <w:sz w:val="24"/>
                <w:szCs w:val="24"/>
              </w:rPr>
              <w:t>Nome</w:t>
            </w:r>
          </w:p>
        </w:tc>
        <w:tc>
          <w:tcPr>
            <w:tcW w:w="3827" w:type="dxa"/>
            <w:tcBorders>
              <w:top w:val="single" w:sz="12" w:space="0" w:color="1F497D"/>
              <w:left w:val="nil"/>
              <w:bottom w:val="single" w:sz="8" w:space="0" w:color="1F497D"/>
              <w:right w:val="nil"/>
            </w:tcBorders>
            <w:shd w:val="clear" w:color="auto" w:fill="C5D9F1"/>
            <w:vAlign w:val="center"/>
          </w:tcPr>
          <w:p w:rsidR="00296F71" w:rsidRPr="00EF03A5" w:rsidRDefault="00296F71" w:rsidP="00EF03A5">
            <w:pPr>
              <w:jc w:val="center"/>
              <w:rPr>
                <w:b/>
                <w:color w:val="17365D"/>
                <w:sz w:val="24"/>
                <w:szCs w:val="24"/>
              </w:rPr>
            </w:pPr>
            <w:r w:rsidRPr="00EF03A5">
              <w:rPr>
                <w:b/>
                <w:color w:val="17365D"/>
                <w:sz w:val="24"/>
                <w:szCs w:val="24"/>
              </w:rPr>
              <w:t>Assinatura</w:t>
            </w:r>
          </w:p>
        </w:tc>
        <w:tc>
          <w:tcPr>
            <w:tcW w:w="1951" w:type="dxa"/>
            <w:tcBorders>
              <w:top w:val="single" w:sz="12" w:space="0" w:color="1F497D"/>
              <w:left w:val="nil"/>
              <w:bottom w:val="single" w:sz="8" w:space="0" w:color="1F497D"/>
            </w:tcBorders>
            <w:shd w:val="clear" w:color="auto" w:fill="C5D9F1"/>
            <w:vAlign w:val="center"/>
          </w:tcPr>
          <w:p w:rsidR="00296F71" w:rsidRPr="00EF03A5" w:rsidRDefault="00296F71" w:rsidP="00EF03A5">
            <w:pPr>
              <w:jc w:val="center"/>
              <w:rPr>
                <w:b/>
                <w:color w:val="17365D"/>
                <w:sz w:val="24"/>
                <w:szCs w:val="24"/>
              </w:rPr>
            </w:pPr>
            <w:r w:rsidRPr="00EF03A5">
              <w:rPr>
                <w:b/>
                <w:color w:val="17365D"/>
                <w:sz w:val="24"/>
                <w:szCs w:val="24"/>
              </w:rPr>
              <w:t>Data</w:t>
            </w:r>
          </w:p>
        </w:tc>
      </w:tr>
      <w:tr w:rsidR="00296F71" w:rsidRPr="00FD523B" w:rsidTr="00EF03A5">
        <w:tc>
          <w:tcPr>
            <w:tcW w:w="4003" w:type="dxa"/>
            <w:tcBorders>
              <w:top w:val="single" w:sz="8" w:space="0" w:color="1F497D"/>
              <w:left w:val="single" w:sz="4" w:space="0" w:color="C0C0C0"/>
              <w:bottom w:val="single" w:sz="4" w:space="0" w:color="C0C0C0"/>
              <w:right w:val="single" w:sz="4" w:space="0" w:color="C0C0C0"/>
            </w:tcBorders>
          </w:tcPr>
          <w:p w:rsidR="00296F71" w:rsidRPr="00EF03A5" w:rsidRDefault="00296F71" w:rsidP="00EF03A5">
            <w:pPr>
              <w:rPr>
                <w:bCs/>
                <w:sz w:val="24"/>
                <w:szCs w:val="24"/>
              </w:rPr>
            </w:pPr>
          </w:p>
        </w:tc>
        <w:tc>
          <w:tcPr>
            <w:tcW w:w="3827" w:type="dxa"/>
            <w:tcBorders>
              <w:top w:val="single" w:sz="8" w:space="0" w:color="1F497D"/>
              <w:left w:val="single" w:sz="4" w:space="0" w:color="C0C0C0"/>
              <w:bottom w:val="single" w:sz="4" w:space="0" w:color="C0C0C0"/>
              <w:right w:val="single" w:sz="4" w:space="0" w:color="C0C0C0"/>
            </w:tcBorders>
          </w:tcPr>
          <w:p w:rsidR="00296F71" w:rsidRPr="00EF03A5" w:rsidRDefault="00296F71" w:rsidP="00EF03A5">
            <w:pPr>
              <w:rPr>
                <w:sz w:val="24"/>
                <w:szCs w:val="24"/>
              </w:rPr>
            </w:pPr>
          </w:p>
        </w:tc>
        <w:tc>
          <w:tcPr>
            <w:tcW w:w="1951" w:type="dxa"/>
            <w:tcBorders>
              <w:top w:val="single" w:sz="8" w:space="0" w:color="1F497D"/>
              <w:left w:val="single" w:sz="4" w:space="0" w:color="C0C0C0"/>
              <w:bottom w:val="single" w:sz="4" w:space="0" w:color="C0C0C0"/>
              <w:right w:val="single" w:sz="4" w:space="0" w:color="C0C0C0"/>
            </w:tcBorders>
          </w:tcPr>
          <w:p w:rsidR="00296F71" w:rsidRPr="00EF03A5" w:rsidRDefault="00296F71" w:rsidP="00EF03A5">
            <w:pPr>
              <w:rPr>
                <w:b/>
                <w:bCs/>
                <w:sz w:val="24"/>
                <w:szCs w:val="24"/>
              </w:rPr>
            </w:pPr>
          </w:p>
        </w:tc>
      </w:tr>
      <w:tr w:rsidR="00296F71" w:rsidRPr="00FD523B" w:rsidTr="00EF03A5">
        <w:tc>
          <w:tcPr>
            <w:tcW w:w="4003" w:type="dxa"/>
            <w:tcBorders>
              <w:top w:val="single" w:sz="4" w:space="0" w:color="C0C0C0"/>
              <w:left w:val="single" w:sz="4" w:space="0" w:color="C0C0C0"/>
              <w:bottom w:val="single" w:sz="4" w:space="0" w:color="C0C0C0"/>
              <w:right w:val="single" w:sz="4" w:space="0" w:color="C0C0C0"/>
            </w:tcBorders>
          </w:tcPr>
          <w:p w:rsidR="00296F71" w:rsidRPr="00EF03A5" w:rsidRDefault="00296F71" w:rsidP="00EF03A5">
            <w:pPr>
              <w:rPr>
                <w:bCs/>
                <w:sz w:val="24"/>
                <w:szCs w:val="24"/>
              </w:rPr>
            </w:pPr>
          </w:p>
        </w:tc>
        <w:tc>
          <w:tcPr>
            <w:tcW w:w="3827" w:type="dxa"/>
            <w:tcBorders>
              <w:top w:val="single" w:sz="4" w:space="0" w:color="C0C0C0"/>
              <w:left w:val="single" w:sz="4" w:space="0" w:color="C0C0C0"/>
              <w:bottom w:val="single" w:sz="4" w:space="0" w:color="C0C0C0"/>
              <w:right w:val="single" w:sz="4" w:space="0" w:color="C0C0C0"/>
            </w:tcBorders>
          </w:tcPr>
          <w:p w:rsidR="00296F71" w:rsidRPr="00EF03A5" w:rsidRDefault="00296F71" w:rsidP="00EF03A5">
            <w:pPr>
              <w:rPr>
                <w:sz w:val="24"/>
                <w:szCs w:val="24"/>
              </w:rPr>
            </w:pPr>
          </w:p>
        </w:tc>
        <w:tc>
          <w:tcPr>
            <w:tcW w:w="1951" w:type="dxa"/>
            <w:tcBorders>
              <w:top w:val="single" w:sz="4" w:space="0" w:color="C0C0C0"/>
              <w:left w:val="single" w:sz="4" w:space="0" w:color="C0C0C0"/>
              <w:bottom w:val="single" w:sz="4" w:space="0" w:color="C0C0C0"/>
              <w:right w:val="single" w:sz="4" w:space="0" w:color="C0C0C0"/>
            </w:tcBorders>
          </w:tcPr>
          <w:p w:rsidR="00296F71" w:rsidRPr="00EF03A5" w:rsidRDefault="00296F71" w:rsidP="00EF03A5">
            <w:pPr>
              <w:rPr>
                <w:b/>
                <w:bCs/>
                <w:sz w:val="24"/>
                <w:szCs w:val="24"/>
              </w:rPr>
            </w:pPr>
          </w:p>
        </w:tc>
      </w:tr>
      <w:tr w:rsidR="00296F71" w:rsidRPr="00FD523B" w:rsidTr="00EF03A5">
        <w:tc>
          <w:tcPr>
            <w:tcW w:w="4003" w:type="dxa"/>
            <w:tcBorders>
              <w:top w:val="single" w:sz="4" w:space="0" w:color="C0C0C0"/>
              <w:left w:val="single" w:sz="4" w:space="0" w:color="C0C0C0"/>
              <w:bottom w:val="single" w:sz="4" w:space="0" w:color="C0C0C0"/>
              <w:right w:val="single" w:sz="4" w:space="0" w:color="C0C0C0"/>
            </w:tcBorders>
          </w:tcPr>
          <w:p w:rsidR="00296F71" w:rsidRPr="00EF03A5" w:rsidRDefault="00296F71" w:rsidP="00EF03A5">
            <w:pPr>
              <w:rPr>
                <w:bCs/>
                <w:sz w:val="24"/>
                <w:szCs w:val="24"/>
              </w:rPr>
            </w:pPr>
          </w:p>
        </w:tc>
        <w:tc>
          <w:tcPr>
            <w:tcW w:w="3827" w:type="dxa"/>
            <w:tcBorders>
              <w:top w:val="single" w:sz="4" w:space="0" w:color="C0C0C0"/>
              <w:left w:val="single" w:sz="4" w:space="0" w:color="C0C0C0"/>
              <w:bottom w:val="single" w:sz="4" w:space="0" w:color="C0C0C0"/>
              <w:right w:val="single" w:sz="4" w:space="0" w:color="C0C0C0"/>
            </w:tcBorders>
          </w:tcPr>
          <w:p w:rsidR="00296F71" w:rsidRPr="00EF03A5" w:rsidRDefault="00296F71" w:rsidP="00EF03A5">
            <w:pPr>
              <w:rPr>
                <w:sz w:val="24"/>
                <w:szCs w:val="24"/>
              </w:rPr>
            </w:pPr>
          </w:p>
        </w:tc>
        <w:tc>
          <w:tcPr>
            <w:tcW w:w="1951" w:type="dxa"/>
            <w:tcBorders>
              <w:top w:val="single" w:sz="4" w:space="0" w:color="C0C0C0"/>
              <w:left w:val="single" w:sz="4" w:space="0" w:color="C0C0C0"/>
              <w:bottom w:val="single" w:sz="4" w:space="0" w:color="C0C0C0"/>
              <w:right w:val="single" w:sz="4" w:space="0" w:color="C0C0C0"/>
            </w:tcBorders>
          </w:tcPr>
          <w:p w:rsidR="00296F71" w:rsidRPr="00EF03A5" w:rsidRDefault="00296F71" w:rsidP="00EF03A5">
            <w:pPr>
              <w:rPr>
                <w:b/>
                <w:bCs/>
                <w:sz w:val="24"/>
                <w:szCs w:val="24"/>
              </w:rPr>
            </w:pPr>
          </w:p>
        </w:tc>
      </w:tr>
      <w:tr w:rsidR="00296F71" w:rsidRPr="00FD523B" w:rsidTr="00EF03A5">
        <w:tc>
          <w:tcPr>
            <w:tcW w:w="4003" w:type="dxa"/>
            <w:tcBorders>
              <w:top w:val="single" w:sz="4" w:space="0" w:color="C0C0C0"/>
              <w:left w:val="single" w:sz="4" w:space="0" w:color="C0C0C0"/>
              <w:bottom w:val="single" w:sz="4" w:space="0" w:color="C0C0C0"/>
              <w:right w:val="single" w:sz="4" w:space="0" w:color="C0C0C0"/>
            </w:tcBorders>
          </w:tcPr>
          <w:p w:rsidR="00296F71" w:rsidRPr="00EF03A5" w:rsidRDefault="00296F71" w:rsidP="00EF03A5">
            <w:pPr>
              <w:rPr>
                <w:bCs/>
                <w:sz w:val="24"/>
                <w:szCs w:val="24"/>
              </w:rPr>
            </w:pPr>
          </w:p>
        </w:tc>
        <w:tc>
          <w:tcPr>
            <w:tcW w:w="3827" w:type="dxa"/>
            <w:tcBorders>
              <w:top w:val="single" w:sz="4" w:space="0" w:color="C0C0C0"/>
              <w:left w:val="single" w:sz="4" w:space="0" w:color="C0C0C0"/>
              <w:bottom w:val="single" w:sz="4" w:space="0" w:color="C0C0C0"/>
              <w:right w:val="single" w:sz="4" w:space="0" w:color="C0C0C0"/>
            </w:tcBorders>
          </w:tcPr>
          <w:p w:rsidR="00296F71" w:rsidRPr="00EF03A5" w:rsidRDefault="00296F71" w:rsidP="00EF03A5">
            <w:pPr>
              <w:rPr>
                <w:sz w:val="24"/>
                <w:szCs w:val="24"/>
              </w:rPr>
            </w:pPr>
          </w:p>
        </w:tc>
        <w:tc>
          <w:tcPr>
            <w:tcW w:w="1951" w:type="dxa"/>
            <w:tcBorders>
              <w:top w:val="single" w:sz="4" w:space="0" w:color="C0C0C0"/>
              <w:left w:val="single" w:sz="4" w:space="0" w:color="C0C0C0"/>
              <w:bottom w:val="single" w:sz="4" w:space="0" w:color="C0C0C0"/>
              <w:right w:val="single" w:sz="4" w:space="0" w:color="C0C0C0"/>
            </w:tcBorders>
          </w:tcPr>
          <w:p w:rsidR="00296F71" w:rsidRPr="00EF03A5" w:rsidRDefault="00296F71" w:rsidP="00EF03A5">
            <w:pPr>
              <w:rPr>
                <w:b/>
                <w:bCs/>
                <w:sz w:val="24"/>
                <w:szCs w:val="24"/>
              </w:rPr>
            </w:pPr>
          </w:p>
        </w:tc>
      </w:tr>
      <w:tr w:rsidR="00296F71" w:rsidRPr="00FD523B" w:rsidTr="00EF03A5">
        <w:tc>
          <w:tcPr>
            <w:tcW w:w="4003" w:type="dxa"/>
            <w:tcBorders>
              <w:top w:val="single" w:sz="4" w:space="0" w:color="C0C0C0"/>
              <w:left w:val="single" w:sz="4" w:space="0" w:color="C0C0C0"/>
              <w:bottom w:val="single" w:sz="4" w:space="0" w:color="C0C0C0"/>
              <w:right w:val="single" w:sz="4" w:space="0" w:color="C0C0C0"/>
            </w:tcBorders>
          </w:tcPr>
          <w:p w:rsidR="00296F71" w:rsidRPr="00EF03A5" w:rsidRDefault="00296F71" w:rsidP="00EF03A5">
            <w:pPr>
              <w:rPr>
                <w:bCs/>
                <w:sz w:val="24"/>
                <w:szCs w:val="24"/>
              </w:rPr>
            </w:pPr>
          </w:p>
        </w:tc>
        <w:tc>
          <w:tcPr>
            <w:tcW w:w="3827" w:type="dxa"/>
            <w:tcBorders>
              <w:top w:val="single" w:sz="4" w:space="0" w:color="C0C0C0"/>
              <w:left w:val="single" w:sz="4" w:space="0" w:color="C0C0C0"/>
              <w:bottom w:val="single" w:sz="4" w:space="0" w:color="C0C0C0"/>
              <w:right w:val="single" w:sz="4" w:space="0" w:color="C0C0C0"/>
            </w:tcBorders>
          </w:tcPr>
          <w:p w:rsidR="00296F71" w:rsidRPr="00EF03A5" w:rsidRDefault="00296F71" w:rsidP="00EF03A5">
            <w:pPr>
              <w:rPr>
                <w:sz w:val="24"/>
                <w:szCs w:val="24"/>
              </w:rPr>
            </w:pPr>
          </w:p>
        </w:tc>
        <w:tc>
          <w:tcPr>
            <w:tcW w:w="1951" w:type="dxa"/>
            <w:tcBorders>
              <w:top w:val="single" w:sz="4" w:space="0" w:color="C0C0C0"/>
              <w:left w:val="single" w:sz="4" w:space="0" w:color="C0C0C0"/>
              <w:bottom w:val="single" w:sz="4" w:space="0" w:color="C0C0C0"/>
              <w:right w:val="single" w:sz="4" w:space="0" w:color="C0C0C0"/>
            </w:tcBorders>
          </w:tcPr>
          <w:p w:rsidR="00296F71" w:rsidRPr="00EF03A5" w:rsidRDefault="00296F71" w:rsidP="00EF03A5">
            <w:pPr>
              <w:rPr>
                <w:b/>
                <w:bCs/>
                <w:sz w:val="24"/>
                <w:szCs w:val="24"/>
              </w:rPr>
            </w:pPr>
          </w:p>
        </w:tc>
      </w:tr>
      <w:tr w:rsidR="00296F71" w:rsidRPr="00FD523B" w:rsidTr="00EF03A5">
        <w:tc>
          <w:tcPr>
            <w:tcW w:w="4003" w:type="dxa"/>
            <w:tcBorders>
              <w:top w:val="single" w:sz="4" w:space="0" w:color="C0C0C0"/>
              <w:left w:val="single" w:sz="4" w:space="0" w:color="C0C0C0"/>
              <w:bottom w:val="single" w:sz="4" w:space="0" w:color="C0C0C0"/>
              <w:right w:val="single" w:sz="4" w:space="0" w:color="C0C0C0"/>
            </w:tcBorders>
          </w:tcPr>
          <w:p w:rsidR="00296F71" w:rsidRPr="00EF03A5" w:rsidRDefault="00296F71" w:rsidP="00EF03A5">
            <w:pPr>
              <w:rPr>
                <w:bCs/>
                <w:sz w:val="24"/>
                <w:szCs w:val="24"/>
              </w:rPr>
            </w:pPr>
          </w:p>
        </w:tc>
        <w:tc>
          <w:tcPr>
            <w:tcW w:w="3827" w:type="dxa"/>
            <w:tcBorders>
              <w:top w:val="single" w:sz="4" w:space="0" w:color="C0C0C0"/>
              <w:left w:val="single" w:sz="4" w:space="0" w:color="C0C0C0"/>
              <w:bottom w:val="single" w:sz="4" w:space="0" w:color="C0C0C0"/>
              <w:right w:val="single" w:sz="4" w:space="0" w:color="C0C0C0"/>
            </w:tcBorders>
          </w:tcPr>
          <w:p w:rsidR="00296F71" w:rsidRPr="00EF03A5" w:rsidRDefault="00296F71" w:rsidP="00EF03A5">
            <w:pPr>
              <w:rPr>
                <w:sz w:val="24"/>
                <w:szCs w:val="24"/>
              </w:rPr>
            </w:pPr>
          </w:p>
        </w:tc>
        <w:tc>
          <w:tcPr>
            <w:tcW w:w="1951" w:type="dxa"/>
            <w:tcBorders>
              <w:top w:val="single" w:sz="4" w:space="0" w:color="C0C0C0"/>
              <w:left w:val="single" w:sz="4" w:space="0" w:color="C0C0C0"/>
              <w:bottom w:val="single" w:sz="4" w:space="0" w:color="C0C0C0"/>
              <w:right w:val="single" w:sz="4" w:space="0" w:color="C0C0C0"/>
            </w:tcBorders>
          </w:tcPr>
          <w:p w:rsidR="00296F71" w:rsidRPr="00EF03A5" w:rsidRDefault="00296F71" w:rsidP="00EF03A5">
            <w:pPr>
              <w:rPr>
                <w:b/>
                <w:bCs/>
                <w:sz w:val="24"/>
                <w:szCs w:val="24"/>
              </w:rPr>
            </w:pPr>
          </w:p>
        </w:tc>
      </w:tr>
      <w:tr w:rsidR="00296F71" w:rsidRPr="00FD523B" w:rsidTr="00EF03A5">
        <w:tc>
          <w:tcPr>
            <w:tcW w:w="4003" w:type="dxa"/>
            <w:tcBorders>
              <w:top w:val="single" w:sz="4" w:space="0" w:color="C0C0C0"/>
              <w:left w:val="single" w:sz="4" w:space="0" w:color="C0C0C0"/>
              <w:bottom w:val="single" w:sz="4" w:space="0" w:color="C0C0C0"/>
              <w:right w:val="single" w:sz="4" w:space="0" w:color="C0C0C0"/>
            </w:tcBorders>
          </w:tcPr>
          <w:p w:rsidR="00296F71" w:rsidRPr="00EF03A5" w:rsidRDefault="00296F71" w:rsidP="00EF03A5">
            <w:pPr>
              <w:rPr>
                <w:bCs/>
                <w:sz w:val="24"/>
                <w:szCs w:val="24"/>
              </w:rPr>
            </w:pPr>
          </w:p>
        </w:tc>
        <w:tc>
          <w:tcPr>
            <w:tcW w:w="3827" w:type="dxa"/>
            <w:tcBorders>
              <w:top w:val="single" w:sz="4" w:space="0" w:color="C0C0C0"/>
              <w:left w:val="single" w:sz="4" w:space="0" w:color="C0C0C0"/>
              <w:bottom w:val="single" w:sz="4" w:space="0" w:color="C0C0C0"/>
              <w:right w:val="single" w:sz="4" w:space="0" w:color="C0C0C0"/>
            </w:tcBorders>
          </w:tcPr>
          <w:p w:rsidR="00296F71" w:rsidRPr="00EF03A5" w:rsidRDefault="00296F71" w:rsidP="00EF03A5">
            <w:pPr>
              <w:rPr>
                <w:sz w:val="24"/>
                <w:szCs w:val="24"/>
              </w:rPr>
            </w:pPr>
          </w:p>
        </w:tc>
        <w:tc>
          <w:tcPr>
            <w:tcW w:w="1951" w:type="dxa"/>
            <w:tcBorders>
              <w:top w:val="single" w:sz="4" w:space="0" w:color="C0C0C0"/>
              <w:left w:val="single" w:sz="4" w:space="0" w:color="C0C0C0"/>
              <w:bottom w:val="single" w:sz="4" w:space="0" w:color="C0C0C0"/>
              <w:right w:val="single" w:sz="4" w:space="0" w:color="C0C0C0"/>
            </w:tcBorders>
          </w:tcPr>
          <w:p w:rsidR="00296F71" w:rsidRPr="00EF03A5" w:rsidRDefault="00296F71" w:rsidP="00EF03A5">
            <w:pPr>
              <w:rPr>
                <w:b/>
                <w:bCs/>
                <w:sz w:val="24"/>
                <w:szCs w:val="24"/>
              </w:rPr>
            </w:pPr>
          </w:p>
        </w:tc>
      </w:tr>
      <w:tr w:rsidR="00296F71" w:rsidRPr="00FD523B" w:rsidTr="00EF03A5">
        <w:tc>
          <w:tcPr>
            <w:tcW w:w="4003" w:type="dxa"/>
            <w:tcBorders>
              <w:top w:val="single" w:sz="4" w:space="0" w:color="C0C0C0"/>
              <w:left w:val="single" w:sz="4" w:space="0" w:color="C0C0C0"/>
              <w:bottom w:val="single" w:sz="4" w:space="0" w:color="C0C0C0"/>
              <w:right w:val="single" w:sz="4" w:space="0" w:color="C0C0C0"/>
            </w:tcBorders>
          </w:tcPr>
          <w:p w:rsidR="00296F71" w:rsidRPr="00EF03A5" w:rsidRDefault="00296F71" w:rsidP="00EF03A5">
            <w:pPr>
              <w:rPr>
                <w:bCs/>
                <w:sz w:val="24"/>
                <w:szCs w:val="24"/>
              </w:rPr>
            </w:pPr>
          </w:p>
        </w:tc>
        <w:tc>
          <w:tcPr>
            <w:tcW w:w="3827" w:type="dxa"/>
            <w:tcBorders>
              <w:top w:val="single" w:sz="4" w:space="0" w:color="C0C0C0"/>
              <w:left w:val="single" w:sz="4" w:space="0" w:color="C0C0C0"/>
              <w:bottom w:val="single" w:sz="4" w:space="0" w:color="C0C0C0"/>
              <w:right w:val="single" w:sz="4" w:space="0" w:color="C0C0C0"/>
            </w:tcBorders>
          </w:tcPr>
          <w:p w:rsidR="00296F71" w:rsidRPr="00EF03A5" w:rsidRDefault="00296F71" w:rsidP="00EF03A5">
            <w:pPr>
              <w:rPr>
                <w:sz w:val="24"/>
                <w:szCs w:val="24"/>
              </w:rPr>
            </w:pPr>
          </w:p>
        </w:tc>
        <w:tc>
          <w:tcPr>
            <w:tcW w:w="1951" w:type="dxa"/>
            <w:tcBorders>
              <w:top w:val="single" w:sz="4" w:space="0" w:color="C0C0C0"/>
              <w:left w:val="single" w:sz="4" w:space="0" w:color="C0C0C0"/>
              <w:bottom w:val="single" w:sz="4" w:space="0" w:color="C0C0C0"/>
              <w:right w:val="single" w:sz="4" w:space="0" w:color="C0C0C0"/>
            </w:tcBorders>
          </w:tcPr>
          <w:p w:rsidR="00296F71" w:rsidRPr="00EF03A5" w:rsidRDefault="00296F71" w:rsidP="00EF03A5">
            <w:pPr>
              <w:rPr>
                <w:b/>
                <w:bCs/>
                <w:sz w:val="24"/>
                <w:szCs w:val="24"/>
              </w:rPr>
            </w:pPr>
          </w:p>
        </w:tc>
      </w:tr>
    </w:tbl>
    <w:p w:rsidR="00296F71" w:rsidRPr="0082653A" w:rsidRDefault="00296F71" w:rsidP="00296F71">
      <w:pPr>
        <w:rPr>
          <w:rFonts w:cs="Arial"/>
          <w:szCs w:val="24"/>
        </w:rPr>
      </w:pPr>
    </w:p>
    <w:p w:rsidR="008B7EC1" w:rsidRPr="00BC2B52" w:rsidRDefault="008B7EC1" w:rsidP="00B71428">
      <w:pPr>
        <w:rPr>
          <w:rFonts w:asciiTheme="minorHAnsi" w:hAnsiTheme="minorHAnsi"/>
          <w:color w:val="518DD4"/>
          <w:u w:val="single"/>
        </w:rPr>
      </w:pPr>
    </w:p>
    <w:sectPr w:rsidR="008B7EC1" w:rsidRPr="00BC2B52" w:rsidSect="00CE5B0A">
      <w:headerReference w:type="even" r:id="rId26"/>
      <w:headerReference w:type="default" r:id="rId27"/>
      <w:footerReference w:type="even" r:id="rId28"/>
      <w:footerReference w:type="default" r:id="rId29"/>
      <w:headerReference w:type="first" r:id="rId30"/>
      <w:pgSz w:w="11907" w:h="16839" w:code="9"/>
      <w:pgMar w:top="2269" w:right="708" w:bottom="1134" w:left="709"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4B9A" w:rsidRDefault="00DC4B9A" w:rsidP="00CA5701">
      <w:r>
        <w:separator/>
      </w:r>
    </w:p>
  </w:endnote>
  <w:endnote w:type="continuationSeparator" w:id="0">
    <w:p w:rsidR="00DC4B9A" w:rsidRDefault="00DC4B9A" w:rsidP="00CA57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3A5" w:rsidRDefault="00EF03A5" w:rsidP="00E261DB">
    <w:pPr>
      <w:pStyle w:val="Rodap"/>
    </w:pPr>
    <w:r>
      <w:rPr>
        <w:noProof/>
        <w:lang w:eastAsia="pt-BR"/>
      </w:rPr>
      <mc:AlternateContent>
        <mc:Choice Requires="wps">
          <w:drawing>
            <wp:anchor distT="0" distB="0" distL="114300" distR="114300" simplePos="0" relativeHeight="251713536" behindDoc="0" locked="0" layoutInCell="1" allowOverlap="1">
              <wp:simplePos x="0" y="0"/>
              <wp:positionH relativeFrom="column">
                <wp:posOffset>3235960</wp:posOffset>
              </wp:positionH>
              <wp:positionV relativeFrom="paragraph">
                <wp:posOffset>-212725</wp:posOffset>
              </wp:positionV>
              <wp:extent cx="161925" cy="923925"/>
              <wp:effectExtent l="9525" t="11430" r="9525" b="7620"/>
              <wp:wrapNone/>
              <wp:docPr id="9"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61925" cy="923925"/>
                      </a:xfrm>
                      <a:prstGeom prst="rightBracket">
                        <a:avLst>
                          <a:gd name="adj" fmla="val 47549"/>
                        </a:avLst>
                      </a:prstGeom>
                      <a:noFill/>
                      <a:ln w="12700">
                        <a:solidFill>
                          <a:srgbClr val="009ABD"/>
                        </a:solidFill>
                        <a:round/>
                        <a:headEnd/>
                        <a:tailEnd/>
                      </a:ln>
                      <a:effectLst/>
                      <a:extLst>
                        <a:ext uri="{909E8E84-426E-40DD-AFC4-6F175D3DCCD1}">
                          <a14:hiddenFill xmlns:a14="http://schemas.microsoft.com/office/drawing/2010/main">
                            <a:gradFill rotWithShape="0">
                              <a:gsLst>
                                <a:gs pos="0">
                                  <a:schemeClr val="lt1">
                                    <a:lumMod val="100000"/>
                                    <a:lumOff val="0"/>
                                  </a:schemeClr>
                                </a:gs>
                                <a:gs pos="100000">
                                  <a:schemeClr val="dk1">
                                    <a:lumMod val="40000"/>
                                    <a:lumOff val="60000"/>
                                  </a:schemeClr>
                                </a:gs>
                              </a:gsLst>
                              <a:lin ang="5400000" scaled="1"/>
                            </a:grad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A1A9B4"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45" o:spid="_x0000_s1026" type="#_x0000_t86" style="position:absolute;margin-left:254.8pt;margin-top:-16.75pt;width:12.75pt;height:72.75pt;rotation:-9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" fillcolor="white [3201]" strokecolor="#009abd" strokeweight="1pt">
              <v:fill color2="#999 [1296]" focus="100%" type="gradient"/>
              <v:shadow color="#7f7f7f [1601]" opacity=".5" offset="1pt"/>
              <v:textbox inset="0,0,0,0"/>
            </v:shape>
          </w:pict>
        </mc:Fallback>
      </mc:AlternateContent>
    </w:r>
    <w:r>
      <w:rPr>
        <w:noProof/>
        <w:lang w:eastAsia="pt-BR"/>
      </w:rPr>
      <mc:AlternateContent>
        <mc:Choice Requires="wps">
          <w:drawing>
            <wp:anchor distT="0" distB="0" distL="114300" distR="114300" simplePos="0" relativeHeight="251696128" behindDoc="0" locked="0" layoutInCell="1" allowOverlap="1">
              <wp:simplePos x="0" y="0"/>
              <wp:positionH relativeFrom="margin">
                <wp:posOffset>4521835</wp:posOffset>
              </wp:positionH>
              <wp:positionV relativeFrom="paragraph">
                <wp:posOffset>227330</wp:posOffset>
              </wp:positionV>
              <wp:extent cx="2235200" cy="25400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0" cy="2540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EF03A5" w:rsidRPr="000239F1" w:rsidRDefault="00EF03A5" w:rsidP="000239F1">
                          <w:pPr>
                            <w:jc w:val="right"/>
                            <w:rPr>
                              <w:sz w:val="20"/>
                              <w:szCs w:val="20"/>
                            </w:rPr>
                          </w:pPr>
                          <w:r w:rsidRPr="000239F1">
                            <w:rPr>
                              <w:sz w:val="20"/>
                              <w:szCs w:val="20"/>
                            </w:rPr>
                            <w:t>Versão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1" type="#_x0000_t202" style="position:absolute;left:0;text-align:left;margin-left:356.05pt;margin-top:17.9pt;width:176pt;height:20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" filled="f" stroked="f">
              <v:path arrowok="t"/>
              <v:textbox>
                <w:txbxContent>
                  <w:p w:rsidR="00EF03A5" w:rsidRPr="000239F1" w:rsidRDefault="00EF03A5" w:rsidP="000239F1">
                    <w:pPr>
                      <w:jc w:val="right"/>
                      <w:rPr>
                        <w:sz w:val="20"/>
                        <w:szCs w:val="20"/>
                      </w:rPr>
                    </w:pPr>
                    <w:r w:rsidRPr="000239F1">
                      <w:rPr>
                        <w:sz w:val="20"/>
                        <w:szCs w:val="20"/>
                      </w:rPr>
                      <w:t>Versão 1.0</w:t>
                    </w:r>
                  </w:p>
                </w:txbxContent>
              </v:textbox>
              <w10:wrap anchorx="margin"/>
            </v:shape>
          </w:pict>
        </mc:Fallback>
      </mc:AlternateContent>
    </w:r>
    <w:r>
      <w:rPr>
        <w:noProof/>
        <w:lang w:eastAsia="pt-BR"/>
      </w:rPr>
      <mc:AlternateContent>
        <mc:Choice Requires="wps">
          <w:drawing>
            <wp:anchor distT="0" distB="0" distL="114300" distR="114300" simplePos="0" relativeHeight="251695104" behindDoc="0" locked="0" layoutInCell="1" allowOverlap="1">
              <wp:simplePos x="0" y="0"/>
              <wp:positionH relativeFrom="margin">
                <wp:posOffset>2902585</wp:posOffset>
              </wp:positionH>
              <wp:positionV relativeFrom="page">
                <wp:posOffset>10374630</wp:posOffset>
              </wp:positionV>
              <wp:extent cx="838200" cy="236220"/>
              <wp:effectExtent l="0" t="1905" r="0" b="0"/>
              <wp:wrapNone/>
              <wp:docPr id="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236220"/>
                      </a:xfrm>
                      <a:prstGeom prst="rect">
                        <a:avLst/>
                      </a:prstGeom>
                      <a:noFill/>
                      <a:ln>
                        <a:noFill/>
                      </a:ln>
                      <a:effectLst/>
                      <a:extLst>
                        <a:ext uri="{909E8E84-426E-40DD-AFC4-6F175D3DCCD1}">
                          <a14:hiddenFill xmlns:a14="http://schemas.microsoft.com/office/drawing/2010/main">
                            <a:solidFill>
                              <a:srgbClr val="808080"/>
                            </a:solidFill>
                          </a14:hiddenFill>
                        </a:ext>
                        <a:ext uri="{91240B29-F687-4F45-9708-019B960494DF}">
                          <a14:hiddenLine xmlns:a14="http://schemas.microsoft.com/office/drawing/2010/main" w="12700">
                            <a:solidFill>
                              <a:srgbClr val="4F81BD"/>
                            </a:solidFill>
                            <a:miter lim="800000"/>
                            <a:headEnd/>
                            <a:tailEnd/>
                          </a14:hiddenLine>
                        </a:ext>
                        <a:ext uri="{AF507438-7753-43E0-B8FC-AC1667EBCBE1}">
                          <a14:hiddenEffects xmlns:a14="http://schemas.microsoft.com/office/drawing/2010/main">
                            <a:effectLst/>
                          </a14:hiddenEffects>
                        </a:ext>
                      </a:extLst>
                    </wps:spPr>
                    <wps:txbx>
                      <w:txbxContent>
                        <w:p w:rsidR="00EF03A5" w:rsidRPr="00B2520C" w:rsidRDefault="00EF03A5" w:rsidP="001F5C58">
                          <w:pPr>
                            <w:jc w:val="center"/>
                            <w:rPr>
                              <w:sz w:val="20"/>
                              <w:szCs w:val="20"/>
                            </w:rPr>
                          </w:pPr>
                          <w:r w:rsidRPr="00B2520C">
                            <w:rPr>
                              <w:sz w:val="20"/>
                              <w:szCs w:val="20"/>
                            </w:rPr>
                            <w:fldChar w:fldCharType="begin"/>
                          </w:r>
                          <w:r w:rsidRPr="00B2520C">
                            <w:rPr>
                              <w:sz w:val="20"/>
                              <w:szCs w:val="20"/>
                            </w:rPr>
                            <w:instrText xml:space="preserve"> PAGE    \* MERGEFORMAT </w:instrText>
                          </w:r>
                          <w:r w:rsidRPr="00B2520C">
                            <w:rPr>
                              <w:sz w:val="20"/>
                              <w:szCs w:val="20"/>
                            </w:rPr>
                            <w:fldChar w:fldCharType="separate"/>
                          </w:r>
                          <w:r w:rsidR="00333F35">
                            <w:rPr>
                              <w:noProof/>
                              <w:sz w:val="20"/>
                              <w:szCs w:val="20"/>
                            </w:rPr>
                            <w:t>2</w:t>
                          </w:r>
                          <w:r w:rsidRPr="00B2520C">
                            <w:rPr>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32" style="position:absolute;left:0;text-align:left;margin-left:228.55pt;margin-top:816.9pt;width:66pt;height:18.6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" filled="f" fillcolor="gray" stroked="f" strokecolor="#4f81bd" strokeweight="1pt">
              <v:textbox inset="0,0,0,0">
                <w:txbxContent>
                  <w:p w:rsidR="00EF03A5" w:rsidRPr="00B2520C" w:rsidRDefault="00EF03A5" w:rsidP="001F5C58">
                    <w:pPr>
                      <w:jc w:val="center"/>
                      <w:rPr>
                        <w:sz w:val="20"/>
                        <w:szCs w:val="20"/>
                      </w:rPr>
                    </w:pPr>
                    <w:r w:rsidRPr="00B2520C">
                      <w:rPr>
                        <w:sz w:val="20"/>
                        <w:szCs w:val="20"/>
                      </w:rPr>
                      <w:fldChar w:fldCharType="begin"/>
                    </w:r>
                    <w:r w:rsidRPr="00B2520C">
                      <w:rPr>
                        <w:sz w:val="20"/>
                        <w:szCs w:val="20"/>
                      </w:rPr>
                      <w:instrText xml:space="preserve"> PAGE    \* MERGEFORMAT </w:instrText>
                    </w:r>
                    <w:r w:rsidRPr="00B2520C">
                      <w:rPr>
                        <w:sz w:val="20"/>
                        <w:szCs w:val="20"/>
                      </w:rPr>
                      <w:fldChar w:fldCharType="separate"/>
                    </w:r>
                    <w:r w:rsidR="00333F35">
                      <w:rPr>
                        <w:noProof/>
                        <w:sz w:val="20"/>
                        <w:szCs w:val="20"/>
                      </w:rPr>
                      <w:t>2</w:t>
                    </w:r>
                    <w:r w:rsidRPr="00B2520C">
                      <w:rPr>
                        <w:sz w:val="20"/>
                        <w:szCs w:val="20"/>
                      </w:rPr>
                      <w:fldChar w:fldCharType="end"/>
                    </w:r>
                  </w:p>
                </w:txbxContent>
              </v:textbox>
              <w10:wrap anchorx="margin" anchory="page"/>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3A5" w:rsidRPr="0053491F" w:rsidRDefault="00EF03A5" w:rsidP="00CA5701">
    <w:pPr>
      <w:pStyle w:val="Rodap"/>
    </w:pPr>
    <w:r>
      <w:rPr>
        <w:noProof/>
        <w:lang w:eastAsia="pt-BR"/>
      </w:rPr>
      <mc:AlternateContent>
        <mc:Choice Requires="wps">
          <w:drawing>
            <wp:anchor distT="0" distB="0" distL="114300" distR="114300" simplePos="0" relativeHeight="251714560" behindDoc="0" locked="0" layoutInCell="1" allowOverlap="1">
              <wp:simplePos x="0" y="0"/>
              <wp:positionH relativeFrom="column">
                <wp:posOffset>3235960</wp:posOffset>
              </wp:positionH>
              <wp:positionV relativeFrom="paragraph">
                <wp:posOffset>-222250</wp:posOffset>
              </wp:positionV>
              <wp:extent cx="161925" cy="923925"/>
              <wp:effectExtent l="9525" t="11430" r="9525" b="7620"/>
              <wp:wrapNone/>
              <wp:docPr id="5"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61925" cy="923925"/>
                      </a:xfrm>
                      <a:prstGeom prst="rightBracket">
                        <a:avLst>
                          <a:gd name="adj" fmla="val 47549"/>
                        </a:avLst>
                      </a:prstGeom>
                      <a:noFill/>
                      <a:ln w="12700">
                        <a:solidFill>
                          <a:srgbClr val="009ABD"/>
                        </a:solidFill>
                        <a:round/>
                        <a:headEnd/>
                        <a:tailEnd/>
                      </a:ln>
                      <a:effectLst/>
                      <a:extLst>
                        <a:ext uri="{909E8E84-426E-40DD-AFC4-6F175D3DCCD1}">
                          <a14:hiddenFill xmlns:a14="http://schemas.microsoft.com/office/drawing/2010/main">
                            <a:gradFill rotWithShape="0">
                              <a:gsLst>
                                <a:gs pos="0">
                                  <a:schemeClr val="lt1">
                                    <a:lumMod val="100000"/>
                                    <a:lumOff val="0"/>
                                  </a:schemeClr>
                                </a:gs>
                                <a:gs pos="100000">
                                  <a:schemeClr val="dk1">
                                    <a:lumMod val="40000"/>
                                    <a:lumOff val="60000"/>
                                  </a:schemeClr>
                                </a:gs>
                              </a:gsLst>
                              <a:lin ang="5400000" scaled="1"/>
                            </a:grad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3B4F3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46" o:spid="_x0000_s1026" type="#_x0000_t86" style="position:absolute;margin-left:254.8pt;margin-top:-17.5pt;width:12.75pt;height:72.75pt;rotation:-9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" fillcolor="white [3201]" strokecolor="#009abd" strokeweight="1pt">
              <v:fill color2="#999 [1296]" focus="100%" type="gradient"/>
              <v:shadow color="#7f7f7f [1601]" opacity=".5" offset="1pt"/>
              <v:textbox inset="0,0,0,0"/>
            </v:shape>
          </w:pict>
        </mc:Fallback>
      </mc:AlternateContent>
    </w:r>
    <w:r>
      <w:rPr>
        <w:noProof/>
        <w:lang w:eastAsia="pt-BR"/>
      </w:rPr>
      <mc:AlternateContent>
        <mc:Choice Requires="wps">
          <w:drawing>
            <wp:anchor distT="0" distB="0" distL="114300" distR="114300" simplePos="0" relativeHeight="251702272" behindDoc="0" locked="0" layoutInCell="1" allowOverlap="1">
              <wp:simplePos x="0" y="0"/>
              <wp:positionH relativeFrom="margin">
                <wp:posOffset>-74930</wp:posOffset>
              </wp:positionH>
              <wp:positionV relativeFrom="paragraph">
                <wp:posOffset>227965</wp:posOffset>
              </wp:positionV>
              <wp:extent cx="2235200" cy="254000"/>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0" cy="2540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EF03A5" w:rsidRPr="00B2520C" w:rsidRDefault="00EF03A5" w:rsidP="00B2520C">
                          <w:pPr>
                            <w:jc w:val="left"/>
                            <w:rPr>
                              <w:sz w:val="20"/>
                              <w:szCs w:val="20"/>
                            </w:rPr>
                          </w:pPr>
                          <w:r w:rsidRPr="00B2520C">
                            <w:rPr>
                              <w:sz w:val="20"/>
                              <w:szCs w:val="20"/>
                            </w:rPr>
                            <w:t>Versão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033" type="#_x0000_t202" style="position:absolute;left:0;text-align:left;margin-left:-5.9pt;margin-top:17.95pt;width:176pt;height:20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" filled="f" stroked="f">
              <v:path arrowok="t"/>
              <v:textbox>
                <w:txbxContent>
                  <w:p w:rsidR="00EF03A5" w:rsidRPr="00B2520C" w:rsidRDefault="00EF03A5" w:rsidP="00B2520C">
                    <w:pPr>
                      <w:jc w:val="left"/>
                      <w:rPr>
                        <w:sz w:val="20"/>
                        <w:szCs w:val="20"/>
                      </w:rPr>
                    </w:pPr>
                    <w:r w:rsidRPr="00B2520C">
                      <w:rPr>
                        <w:sz w:val="20"/>
                        <w:szCs w:val="20"/>
                      </w:rPr>
                      <w:t>Versão 1.0</w:t>
                    </w:r>
                  </w:p>
                </w:txbxContent>
              </v:textbox>
              <w10:wrap anchorx="margin"/>
            </v:shape>
          </w:pict>
        </mc:Fallback>
      </mc:AlternateContent>
    </w:r>
    <w:r>
      <w:rPr>
        <w:noProof/>
        <w:lang w:eastAsia="pt-BR"/>
      </w:rPr>
      <mc:AlternateContent>
        <mc:Choice Requires="wps">
          <w:drawing>
            <wp:anchor distT="0" distB="0" distL="114300" distR="114300" simplePos="0" relativeHeight="251701248" behindDoc="0" locked="0" layoutInCell="1" allowOverlap="1">
              <wp:simplePos x="0" y="0"/>
              <wp:positionH relativeFrom="margin">
                <wp:posOffset>2912110</wp:posOffset>
              </wp:positionH>
              <wp:positionV relativeFrom="page">
                <wp:posOffset>10370185</wp:posOffset>
              </wp:positionV>
              <wp:extent cx="815975" cy="214630"/>
              <wp:effectExtent l="0" t="0" r="3175" b="0"/>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5975" cy="214630"/>
                      </a:xfrm>
                      <a:prstGeom prst="rect">
                        <a:avLst/>
                      </a:prstGeom>
                      <a:noFill/>
                      <a:ln>
                        <a:noFill/>
                      </a:ln>
                      <a:effectLst/>
                      <a:extLst>
                        <a:ext uri="{909E8E84-426E-40DD-AFC4-6F175D3DCCD1}">
                          <a14:hiddenFill xmlns:a14="http://schemas.microsoft.com/office/drawing/2010/main">
                            <a:solidFill>
                              <a:srgbClr val="808080"/>
                            </a:solidFill>
                          </a14:hiddenFill>
                        </a:ext>
                        <a:ext uri="{91240B29-F687-4F45-9708-019B960494DF}">
                          <a14:hiddenLine xmlns:a14="http://schemas.microsoft.com/office/drawing/2010/main" w="12700">
                            <a:solidFill>
                              <a:srgbClr val="4F81BD"/>
                            </a:solidFill>
                            <a:miter lim="800000"/>
                            <a:headEnd/>
                            <a:tailEnd/>
                          </a14:hiddenLine>
                        </a:ext>
                        <a:ext uri="{AF507438-7753-43E0-B8FC-AC1667EBCBE1}">
                          <a14:hiddenEffects xmlns:a14="http://schemas.microsoft.com/office/drawing/2010/main">
                            <a:effectLst/>
                          </a14:hiddenEffects>
                        </a:ext>
                      </a:extLst>
                    </wps:spPr>
                    <wps:txbx>
                      <w:txbxContent>
                        <w:p w:rsidR="00EF03A5" w:rsidRPr="00B2520C" w:rsidRDefault="00EF03A5" w:rsidP="001F5C58">
                          <w:pPr>
                            <w:jc w:val="center"/>
                            <w:rPr>
                              <w:sz w:val="20"/>
                              <w:szCs w:val="20"/>
                            </w:rPr>
                          </w:pPr>
                          <w:r w:rsidRPr="00B2520C">
                            <w:rPr>
                              <w:sz w:val="20"/>
                              <w:szCs w:val="20"/>
                            </w:rPr>
                            <w:fldChar w:fldCharType="begin"/>
                          </w:r>
                          <w:r w:rsidRPr="00B2520C">
                            <w:rPr>
                              <w:sz w:val="20"/>
                              <w:szCs w:val="20"/>
                            </w:rPr>
                            <w:instrText xml:space="preserve"> PAGE    \* MERGEFORMAT </w:instrText>
                          </w:r>
                          <w:r w:rsidRPr="00B2520C">
                            <w:rPr>
                              <w:sz w:val="20"/>
                              <w:szCs w:val="20"/>
                            </w:rPr>
                            <w:fldChar w:fldCharType="separate"/>
                          </w:r>
                          <w:r w:rsidR="00333F35">
                            <w:rPr>
                              <w:noProof/>
                              <w:sz w:val="20"/>
                              <w:szCs w:val="20"/>
                            </w:rPr>
                            <w:t>13</w:t>
                          </w:r>
                          <w:r w:rsidRPr="00B2520C">
                            <w:rPr>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34" style="position:absolute;left:0;text-align:left;margin-left:229.3pt;margin-top:816.55pt;width:64.25pt;height:16.9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" filled="f" fillcolor="gray" stroked="f" strokecolor="#4f81bd" strokeweight="1pt">
              <v:textbox inset="0,0,0,0">
                <w:txbxContent>
                  <w:p w:rsidR="00EF03A5" w:rsidRPr="00B2520C" w:rsidRDefault="00EF03A5" w:rsidP="001F5C58">
                    <w:pPr>
                      <w:jc w:val="center"/>
                      <w:rPr>
                        <w:sz w:val="20"/>
                        <w:szCs w:val="20"/>
                      </w:rPr>
                    </w:pPr>
                    <w:r w:rsidRPr="00B2520C">
                      <w:rPr>
                        <w:sz w:val="20"/>
                        <w:szCs w:val="20"/>
                      </w:rPr>
                      <w:fldChar w:fldCharType="begin"/>
                    </w:r>
                    <w:r w:rsidRPr="00B2520C">
                      <w:rPr>
                        <w:sz w:val="20"/>
                        <w:szCs w:val="20"/>
                      </w:rPr>
                      <w:instrText xml:space="preserve"> PAGE    \* MERGEFORMAT </w:instrText>
                    </w:r>
                    <w:r w:rsidRPr="00B2520C">
                      <w:rPr>
                        <w:sz w:val="20"/>
                        <w:szCs w:val="20"/>
                      </w:rPr>
                      <w:fldChar w:fldCharType="separate"/>
                    </w:r>
                    <w:r w:rsidR="00333F35">
                      <w:rPr>
                        <w:noProof/>
                        <w:sz w:val="20"/>
                        <w:szCs w:val="20"/>
                      </w:rPr>
                      <w:t>13</w:t>
                    </w:r>
                    <w:r w:rsidRPr="00B2520C">
                      <w:rPr>
                        <w:sz w:val="20"/>
                        <w:szCs w:val="20"/>
                      </w:rPr>
                      <w:fldChar w:fldCharType="end"/>
                    </w:r>
                  </w:p>
                </w:txbxContent>
              </v:textbox>
              <w10:wrap anchorx="margin" anchory="page"/>
            </v:rect>
          </w:pict>
        </mc:Fallback>
      </mc:AlternateContent>
    </w:r>
    <w:r>
      <w:rPr>
        <w:noProof/>
        <w:lang w:eastAsia="pt-BR"/>
      </w:rPr>
      <mc:AlternateContent>
        <mc:Choice Requires="wps">
          <w:drawing>
            <wp:anchor distT="0" distB="0" distL="114300" distR="114300" simplePos="0" relativeHeight="251699200" behindDoc="0" locked="0" layoutInCell="1" allowOverlap="1">
              <wp:simplePos x="0" y="0"/>
              <wp:positionH relativeFrom="column">
                <wp:posOffset>6156960</wp:posOffset>
              </wp:positionH>
              <wp:positionV relativeFrom="paragraph">
                <wp:posOffset>-179705</wp:posOffset>
              </wp:positionV>
              <wp:extent cx="237490" cy="548640"/>
              <wp:effectExtent l="3175" t="0" r="635" b="635"/>
              <wp:wrapNone/>
              <wp:docPr id="1"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37490" cy="54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4BC96"/>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3FB6E2" id="Rectangle 18" o:spid="_x0000_s1026" style="position:absolute;margin-left:484.8pt;margin-top:-14.15pt;width:18.7pt;height:43.2pt;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" filled="f" stroked="f" strokecolor="#c4bc96"/>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4B9A" w:rsidRDefault="00DC4B9A" w:rsidP="00CA5701">
      <w:r>
        <w:separator/>
      </w:r>
    </w:p>
  </w:footnote>
  <w:footnote w:type="continuationSeparator" w:id="0">
    <w:p w:rsidR="00DC4B9A" w:rsidRDefault="00DC4B9A" w:rsidP="00CA57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3A5" w:rsidRPr="00887F50" w:rsidRDefault="00EF03A5" w:rsidP="005D5B9D">
    <w:pPr>
      <w:pStyle w:val="Cabealho"/>
      <w:tabs>
        <w:tab w:val="clear" w:pos="4252"/>
        <w:tab w:val="clear" w:pos="8504"/>
      </w:tabs>
      <w:jc w:val="center"/>
      <w:rPr>
        <w:b/>
        <w:color w:val="FFFFFF" w:themeColor="background1"/>
        <w:sz w:val="32"/>
        <w:szCs w:val="32"/>
      </w:rPr>
    </w:pPr>
    <w:r>
      <w:rPr>
        <w:b/>
        <w:noProof/>
        <w:color w:val="FFFFFF" w:themeColor="background1"/>
        <w:sz w:val="32"/>
        <w:szCs w:val="32"/>
        <w:lang w:eastAsia="pt-BR"/>
      </w:rPr>
      <w:drawing>
        <wp:anchor distT="0" distB="0" distL="114300" distR="114300" simplePos="0" relativeHeight="251710464" behindDoc="1" locked="0" layoutInCell="1" allowOverlap="1">
          <wp:simplePos x="0" y="0"/>
          <wp:positionH relativeFrom="column">
            <wp:posOffset>6760210</wp:posOffset>
          </wp:positionH>
          <wp:positionV relativeFrom="paragraph">
            <wp:posOffset>-393065</wp:posOffset>
          </wp:positionV>
          <wp:extent cx="247650" cy="10553700"/>
          <wp:effectExtent l="19050" t="0" r="0" b="0"/>
          <wp:wrapNone/>
          <wp:docPr id="10" name="Imagem 5" descr="C:\DOCUME~1\ADMINI~1\CONFIG~1\Temp\VMwareDnD\8d89c027\barra_lat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1\ADMINI~1\CONFIG~1\Temp\VMwareDnD\8d89c027\barra_lateral.jpg"/>
                  <pic:cNvPicPr>
                    <a:picLocks noChangeAspect="1" noChangeArrowheads="1"/>
                  </pic:cNvPicPr>
                </pic:nvPicPr>
                <pic:blipFill>
                  <a:blip r:embed="rId1"/>
                  <a:srcRect/>
                  <a:stretch>
                    <a:fillRect/>
                  </a:stretch>
                </pic:blipFill>
                <pic:spPr bwMode="auto">
                  <a:xfrm>
                    <a:off x="0" y="0"/>
                    <a:ext cx="247650" cy="10553700"/>
                  </a:xfrm>
                  <a:prstGeom prst="rect">
                    <a:avLst/>
                  </a:prstGeom>
                  <a:noFill/>
                  <a:ln w="9525">
                    <a:noFill/>
                    <a:miter lim="800000"/>
                    <a:headEnd/>
                    <a:tailEnd/>
                  </a:ln>
                </pic:spPr>
              </pic:pic>
            </a:graphicData>
          </a:graphic>
        </wp:anchor>
      </w:drawing>
    </w:r>
    <w:r>
      <w:rPr>
        <w:b/>
        <w:noProof/>
        <w:color w:val="FFFFFF" w:themeColor="background1"/>
        <w:sz w:val="32"/>
        <w:szCs w:val="32"/>
        <w:lang w:eastAsia="pt-BR"/>
      </w:rPr>
      <mc:AlternateContent>
        <mc:Choice Requires="wps">
          <w:drawing>
            <wp:anchor distT="0" distB="0" distL="114300" distR="114300" simplePos="0" relativeHeight="251687936" behindDoc="0" locked="0" layoutInCell="1" allowOverlap="1">
              <wp:simplePos x="0" y="0"/>
              <wp:positionH relativeFrom="column">
                <wp:posOffset>54610</wp:posOffset>
              </wp:positionH>
              <wp:positionV relativeFrom="paragraph">
                <wp:posOffset>35560</wp:posOffset>
              </wp:positionV>
              <wp:extent cx="5086350" cy="628650"/>
              <wp:effectExtent l="0" t="0" r="0" b="0"/>
              <wp:wrapNone/>
              <wp:docPr id="1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6350" cy="62865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EF03A5" w:rsidRPr="005D5B9D" w:rsidRDefault="00EF03A5" w:rsidP="00C4691D">
                          <w:pPr>
                            <w:pStyle w:val="Ttulo"/>
                          </w:pPr>
                          <w:r w:rsidRPr="00BE374B">
                            <w:t>MIT041 – Especificação de Processos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4.3pt;margin-top:2.8pt;width:400.5pt;height:4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" filled="f" stroked="f">
              <v:path arrowok="t"/>
              <v:textbox>
                <w:txbxContent>
                  <w:p w:rsidR="00EF03A5" w:rsidRPr="005D5B9D" w:rsidRDefault="00EF03A5" w:rsidP="00C4691D">
                    <w:pPr>
                      <w:pStyle w:val="Ttulo"/>
                    </w:pPr>
                    <w:r w:rsidRPr="00BE374B">
                      <w:t>MIT041 – Especificação de Processos</w:t>
                    </w:r>
                  </w:p>
                </w:txbxContent>
              </v:textbox>
            </v:shape>
          </w:pict>
        </mc:Fallback>
      </mc:AlternateContent>
    </w:r>
    <w:r>
      <w:rPr>
        <w:b/>
        <w:noProof/>
        <w:color w:val="FFFFFF" w:themeColor="background1"/>
        <w:sz w:val="32"/>
        <w:szCs w:val="32"/>
        <w:lang w:eastAsia="pt-BR"/>
      </w:rPr>
      <w:drawing>
        <wp:anchor distT="0" distB="0" distL="114300" distR="114300" simplePos="0" relativeHeight="251684862" behindDoc="1" locked="0" layoutInCell="1" allowOverlap="1">
          <wp:simplePos x="0" y="0"/>
          <wp:positionH relativeFrom="column">
            <wp:posOffset>16510</wp:posOffset>
          </wp:positionH>
          <wp:positionV relativeFrom="paragraph">
            <wp:posOffset>-2540</wp:posOffset>
          </wp:positionV>
          <wp:extent cx="6648450" cy="1123950"/>
          <wp:effectExtent l="19050" t="0" r="0" b="0"/>
          <wp:wrapNone/>
          <wp:docPr id="7" name="Imagem 3" descr="C:\DOCUME~1\ADMINI~1\CONFIG~1\Temp\VMwareDnD\4b66c00e\cabecal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1\ADMINI~1\CONFIG~1\Temp\VMwareDnD\4b66c00e\cabecalho.jpg"/>
                  <pic:cNvPicPr>
                    <a:picLocks noChangeAspect="1" noChangeArrowheads="1"/>
                  </pic:cNvPicPr>
                </pic:nvPicPr>
                <pic:blipFill>
                  <a:blip r:embed="rId2"/>
                  <a:srcRect/>
                  <a:stretch>
                    <a:fillRect/>
                  </a:stretch>
                </pic:blipFill>
                <pic:spPr bwMode="auto">
                  <a:xfrm>
                    <a:off x="0" y="0"/>
                    <a:ext cx="6648450" cy="1123950"/>
                  </a:xfrm>
                  <a:prstGeom prst="rect">
                    <a:avLst/>
                  </a:prstGeom>
                  <a:noFill/>
                  <a:ln w="9525">
                    <a:noFill/>
                    <a:miter lim="800000"/>
                    <a:headEnd/>
                    <a:tailEnd/>
                  </a:ln>
                </pic:spPr>
              </pic:pic>
            </a:graphicData>
          </a:graphic>
        </wp:anchor>
      </w:drawing>
    </w:r>
  </w:p>
  <w:p w:rsidR="00EF03A5" w:rsidRDefault="00EF03A5">
    <w:r>
      <w:rPr>
        <w:noProof/>
        <w:lang w:eastAsia="pt-BR"/>
      </w:rPr>
      <mc:AlternateContent>
        <mc:Choice Requires="wps">
          <w:drawing>
            <wp:anchor distT="0" distB="0" distL="114300" distR="114300" simplePos="0" relativeHeight="251706368" behindDoc="0" locked="0" layoutInCell="1" allowOverlap="1">
              <wp:simplePos x="0" y="0"/>
              <wp:positionH relativeFrom="column">
                <wp:posOffset>501650</wp:posOffset>
              </wp:positionH>
              <wp:positionV relativeFrom="paragraph">
                <wp:posOffset>457200</wp:posOffset>
              </wp:positionV>
              <wp:extent cx="6553200" cy="368300"/>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3200" cy="3683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EF03A5" w:rsidRPr="00514315" w:rsidRDefault="00EF03A5" w:rsidP="00BC2B52">
                          <w:pPr>
                            <w:jc w:val="center"/>
                            <w:rPr>
                              <w:rFonts w:asciiTheme="majorHAnsi" w:hAnsiTheme="majorHAnsi"/>
                              <w:b/>
                              <w:color w:val="FFFFFF" w:themeColor="background1"/>
                              <w:sz w:val="32"/>
                              <w:szCs w:val="32"/>
                            </w:rPr>
                          </w:pPr>
                          <w:r>
                            <w:rPr>
                              <w:rFonts w:asciiTheme="majorHAnsi" w:hAnsiTheme="majorHAnsi"/>
                              <w:color w:val="FFFFFF" w:themeColor="background1"/>
                              <w:sz w:val="32"/>
                              <w:szCs w:val="32"/>
                            </w:rPr>
                            <w:t>Título do documento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29" type="#_x0000_t202" style="position:absolute;left:0;text-align:left;margin-left:39.5pt;margin-top:36pt;width:516pt;height:2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" filled="f" stroked="f">
              <v:path arrowok="t"/>
              <v:textbox>
                <w:txbxContent>
                  <w:p w:rsidR="00EF03A5" w:rsidRPr="00514315" w:rsidRDefault="00EF03A5" w:rsidP="00BC2B52">
                    <w:pPr>
                      <w:jc w:val="center"/>
                      <w:rPr>
                        <w:rFonts w:asciiTheme="majorHAnsi" w:hAnsiTheme="majorHAnsi"/>
                        <w:b/>
                        <w:color w:val="FFFFFF" w:themeColor="background1"/>
                        <w:sz w:val="32"/>
                        <w:szCs w:val="32"/>
                      </w:rPr>
                    </w:pPr>
                    <w:r>
                      <w:rPr>
                        <w:rFonts w:asciiTheme="majorHAnsi" w:hAnsiTheme="majorHAnsi"/>
                        <w:color w:val="FFFFFF" w:themeColor="background1"/>
                        <w:sz w:val="32"/>
                        <w:szCs w:val="32"/>
                      </w:rPr>
                      <w:t>Título do documento</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3A5" w:rsidRPr="00887F50" w:rsidRDefault="00EF03A5" w:rsidP="00BC2B52">
    <w:pPr>
      <w:pStyle w:val="Cabealho"/>
      <w:rPr>
        <w:b/>
        <w:color w:val="FFFFFF" w:themeColor="background1"/>
        <w:sz w:val="32"/>
        <w:szCs w:val="32"/>
      </w:rPr>
    </w:pPr>
    <w:r>
      <w:rPr>
        <w:noProof/>
        <w:lang w:eastAsia="pt-BR"/>
      </w:rPr>
      <w:drawing>
        <wp:anchor distT="0" distB="0" distL="114300" distR="114300" simplePos="0" relativeHeight="251712512" behindDoc="1" locked="0" layoutInCell="1" allowOverlap="1">
          <wp:simplePos x="0" y="0"/>
          <wp:positionH relativeFrom="column">
            <wp:posOffset>-345440</wp:posOffset>
          </wp:positionH>
          <wp:positionV relativeFrom="paragraph">
            <wp:posOffset>-364490</wp:posOffset>
          </wp:positionV>
          <wp:extent cx="247650" cy="10553700"/>
          <wp:effectExtent l="19050" t="0" r="0" b="0"/>
          <wp:wrapNone/>
          <wp:docPr id="11" name="Imagem 5" descr="C:\DOCUME~1\ADMINI~1\CONFIG~1\Temp\VMwareDnD\8d89c027\barra_lat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1\ADMINI~1\CONFIG~1\Temp\VMwareDnD\8d89c027\barra_lateral.jpg"/>
                  <pic:cNvPicPr>
                    <a:picLocks noChangeAspect="1" noChangeArrowheads="1"/>
                  </pic:cNvPicPr>
                </pic:nvPicPr>
                <pic:blipFill>
                  <a:blip r:embed="rId1"/>
                  <a:srcRect/>
                  <a:stretch>
                    <a:fillRect/>
                  </a:stretch>
                </pic:blipFill>
                <pic:spPr bwMode="auto">
                  <a:xfrm>
                    <a:off x="0" y="0"/>
                    <a:ext cx="247650" cy="10553700"/>
                  </a:xfrm>
                  <a:prstGeom prst="rect">
                    <a:avLst/>
                  </a:prstGeom>
                  <a:noFill/>
                  <a:ln w="9525">
                    <a:noFill/>
                    <a:miter lim="800000"/>
                    <a:headEnd/>
                    <a:tailEnd/>
                  </a:ln>
                </pic:spPr>
              </pic:pic>
            </a:graphicData>
          </a:graphic>
        </wp:anchor>
      </w:drawing>
    </w:r>
    <w:r>
      <w:rPr>
        <w:noProof/>
        <w:lang w:eastAsia="pt-BR"/>
      </w:rPr>
      <mc:AlternateContent>
        <mc:Choice Requires="wps">
          <w:drawing>
            <wp:anchor distT="0" distB="0" distL="114300" distR="114300" simplePos="0" relativeHeight="251709440" behindDoc="0" locked="0" layoutInCell="1" allowOverlap="1">
              <wp:simplePos x="0" y="0"/>
              <wp:positionH relativeFrom="column">
                <wp:posOffset>54610</wp:posOffset>
              </wp:positionH>
              <wp:positionV relativeFrom="paragraph">
                <wp:posOffset>35560</wp:posOffset>
              </wp:positionV>
              <wp:extent cx="5086350" cy="62865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6350" cy="62865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EF03A5" w:rsidRPr="005D5B9D" w:rsidRDefault="00EF03A5" w:rsidP="00C4691D">
                          <w:pPr>
                            <w:pStyle w:val="Ttulo"/>
                          </w:pPr>
                          <w:r w:rsidRPr="00BE374B">
                            <w:t>MIT041 – Especificação de Processos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left:0;text-align:left;margin-left:4.3pt;margin-top:2.8pt;width:400.5pt;height:4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" filled="f" stroked="f">
              <v:path arrowok="t"/>
              <v:textbox>
                <w:txbxContent>
                  <w:p w:rsidR="00EF03A5" w:rsidRPr="005D5B9D" w:rsidRDefault="00EF03A5" w:rsidP="00C4691D">
                    <w:pPr>
                      <w:pStyle w:val="Ttulo"/>
                    </w:pPr>
                    <w:r w:rsidRPr="00BE374B">
                      <w:t>MIT041 – Especificação de Processos</w:t>
                    </w:r>
                  </w:p>
                </w:txbxContent>
              </v:textbox>
            </v:shape>
          </w:pict>
        </mc:Fallback>
      </mc:AlternateContent>
    </w:r>
    <w:r>
      <w:rPr>
        <w:noProof/>
        <w:lang w:eastAsia="pt-BR"/>
      </w:rPr>
      <w:drawing>
        <wp:anchor distT="0" distB="0" distL="114300" distR="114300" simplePos="0" relativeHeight="251683837" behindDoc="1" locked="0" layoutInCell="1" allowOverlap="1">
          <wp:simplePos x="0" y="0"/>
          <wp:positionH relativeFrom="column">
            <wp:posOffset>16510</wp:posOffset>
          </wp:positionH>
          <wp:positionV relativeFrom="paragraph">
            <wp:posOffset>-2540</wp:posOffset>
          </wp:positionV>
          <wp:extent cx="6648450" cy="1123950"/>
          <wp:effectExtent l="19050" t="0" r="0" b="0"/>
          <wp:wrapNone/>
          <wp:docPr id="8" name="Imagem 4" descr="C:\DOCUME~1\ADMINI~1\CONFIG~1\Temp\VMwareDnD\59e5f7e2\cabecal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1\ADMINI~1\CONFIG~1\Temp\VMwareDnD\59e5f7e2\cabecalho.jpg"/>
                  <pic:cNvPicPr>
                    <a:picLocks noChangeAspect="1" noChangeArrowheads="1"/>
                  </pic:cNvPicPr>
                </pic:nvPicPr>
                <pic:blipFill>
                  <a:blip r:embed="rId2"/>
                  <a:srcRect/>
                  <a:stretch>
                    <a:fillRect/>
                  </a:stretch>
                </pic:blipFill>
                <pic:spPr bwMode="auto">
                  <a:xfrm>
                    <a:off x="0" y="0"/>
                    <a:ext cx="6648450" cy="1123950"/>
                  </a:xfrm>
                  <a:prstGeom prst="rect">
                    <a:avLst/>
                  </a:prstGeom>
                  <a:noFill/>
                  <a:ln w="9525">
                    <a:noFill/>
                    <a:miter lim="800000"/>
                    <a:headEnd/>
                    <a:tailEnd/>
                  </a:ln>
                </pic:spPr>
              </pic:pic>
            </a:graphicData>
          </a:graphic>
        </wp:anchor>
      </w:drawing>
    </w:r>
  </w:p>
  <w:p w:rsidR="00EF03A5" w:rsidRPr="00887F50" w:rsidRDefault="00EF03A5" w:rsidP="00AF1377">
    <w:pPr>
      <w:pStyle w:val="Cabealho"/>
      <w:ind w:firstLine="2127"/>
      <w:rPr>
        <w:b/>
        <w:color w:val="FFFFFF" w:themeColor="background1"/>
        <w:sz w:val="32"/>
        <w:szCs w:val="32"/>
      </w:rPr>
    </w:pPr>
  </w:p>
  <w:p w:rsidR="00EF03A5" w:rsidRDefault="00EF03A5" w:rsidP="004E042A">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3A5" w:rsidRDefault="00EF03A5">
    <w:pPr>
      <w:pStyle w:val="Cabealho"/>
    </w:pPr>
    <w:r>
      <w:rPr>
        <w:noProof/>
        <w:lang w:eastAsia="pt-BR"/>
      </w:rPr>
      <w:drawing>
        <wp:anchor distT="0" distB="0" distL="114300" distR="114300" simplePos="0" relativeHeight="251708416" behindDoc="1" locked="0" layoutInCell="1" allowOverlap="1">
          <wp:simplePos x="0" y="0"/>
          <wp:positionH relativeFrom="column">
            <wp:posOffset>-469265</wp:posOffset>
          </wp:positionH>
          <wp:positionV relativeFrom="paragraph">
            <wp:posOffset>-460432</wp:posOffset>
          </wp:positionV>
          <wp:extent cx="7562850" cy="10693129"/>
          <wp:effectExtent l="19050" t="0" r="0" b="0"/>
          <wp:wrapNone/>
          <wp:docPr id="4" name="Imagem 1" descr="C:\DOCUME~1\ADMINI~1\CONFIG~1\Temp\VMwareDnD\c6d8152d\C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1\ADMINI~1\CONFIG~1\Temp\VMwareDnD\c6d8152d\Capa.jpg"/>
                  <pic:cNvPicPr>
                    <a:picLocks noChangeAspect="1" noChangeArrowheads="1"/>
                  </pic:cNvPicPr>
                </pic:nvPicPr>
                <pic:blipFill>
                  <a:blip r:embed="rId1"/>
                  <a:srcRect/>
                  <a:stretch>
                    <a:fillRect/>
                  </a:stretch>
                </pic:blipFill>
                <pic:spPr bwMode="auto">
                  <a:xfrm>
                    <a:off x="0" y="0"/>
                    <a:ext cx="7565908" cy="10697453"/>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45F8C"/>
    <w:multiLevelType w:val="singleLevel"/>
    <w:tmpl w:val="40D24382"/>
    <w:lvl w:ilvl="0">
      <w:start w:val="1"/>
      <w:numFmt w:val="bullet"/>
      <w:pStyle w:val="Bullet"/>
      <w:lvlText w:val=""/>
      <w:lvlJc w:val="left"/>
      <w:pPr>
        <w:tabs>
          <w:tab w:val="num" w:pos="360"/>
        </w:tabs>
        <w:ind w:left="360" w:hanging="360"/>
      </w:pPr>
      <w:rPr>
        <w:rFonts w:ascii="Symbol" w:hAnsi="Symbol" w:hint="default"/>
      </w:rPr>
    </w:lvl>
  </w:abstractNum>
  <w:abstractNum w:abstractNumId="1">
    <w:nsid w:val="0EB146A2"/>
    <w:multiLevelType w:val="hybridMultilevel"/>
    <w:tmpl w:val="D35C1CFC"/>
    <w:lvl w:ilvl="0" w:tplc="04160017">
      <w:start w:val="1"/>
      <w:numFmt w:val="lowerLetter"/>
      <w:lvlText w:val="%1)"/>
      <w:lvlJc w:val="left"/>
      <w:pPr>
        <w:ind w:left="4755" w:hanging="360"/>
      </w:pPr>
      <w:rPr>
        <w:rFonts w:hint="default"/>
      </w:rPr>
    </w:lvl>
    <w:lvl w:ilvl="1" w:tplc="04160019" w:tentative="1">
      <w:start w:val="1"/>
      <w:numFmt w:val="lowerLetter"/>
      <w:lvlText w:val="%2."/>
      <w:lvlJc w:val="left"/>
      <w:pPr>
        <w:ind w:left="5475" w:hanging="360"/>
      </w:pPr>
    </w:lvl>
    <w:lvl w:ilvl="2" w:tplc="0416001B" w:tentative="1">
      <w:start w:val="1"/>
      <w:numFmt w:val="lowerRoman"/>
      <w:lvlText w:val="%3."/>
      <w:lvlJc w:val="right"/>
      <w:pPr>
        <w:ind w:left="6195" w:hanging="180"/>
      </w:pPr>
    </w:lvl>
    <w:lvl w:ilvl="3" w:tplc="0416000F" w:tentative="1">
      <w:start w:val="1"/>
      <w:numFmt w:val="decimal"/>
      <w:lvlText w:val="%4."/>
      <w:lvlJc w:val="left"/>
      <w:pPr>
        <w:ind w:left="6915" w:hanging="360"/>
      </w:pPr>
    </w:lvl>
    <w:lvl w:ilvl="4" w:tplc="04160019" w:tentative="1">
      <w:start w:val="1"/>
      <w:numFmt w:val="lowerLetter"/>
      <w:lvlText w:val="%5."/>
      <w:lvlJc w:val="left"/>
      <w:pPr>
        <w:ind w:left="7635" w:hanging="360"/>
      </w:pPr>
    </w:lvl>
    <w:lvl w:ilvl="5" w:tplc="0416001B" w:tentative="1">
      <w:start w:val="1"/>
      <w:numFmt w:val="lowerRoman"/>
      <w:lvlText w:val="%6."/>
      <w:lvlJc w:val="right"/>
      <w:pPr>
        <w:ind w:left="8355" w:hanging="180"/>
      </w:pPr>
    </w:lvl>
    <w:lvl w:ilvl="6" w:tplc="0416000F" w:tentative="1">
      <w:start w:val="1"/>
      <w:numFmt w:val="decimal"/>
      <w:lvlText w:val="%7."/>
      <w:lvlJc w:val="left"/>
      <w:pPr>
        <w:ind w:left="9075" w:hanging="360"/>
      </w:pPr>
    </w:lvl>
    <w:lvl w:ilvl="7" w:tplc="04160019" w:tentative="1">
      <w:start w:val="1"/>
      <w:numFmt w:val="lowerLetter"/>
      <w:lvlText w:val="%8."/>
      <w:lvlJc w:val="left"/>
      <w:pPr>
        <w:ind w:left="9795" w:hanging="360"/>
      </w:pPr>
    </w:lvl>
    <w:lvl w:ilvl="8" w:tplc="0416001B" w:tentative="1">
      <w:start w:val="1"/>
      <w:numFmt w:val="lowerRoman"/>
      <w:lvlText w:val="%9."/>
      <w:lvlJc w:val="right"/>
      <w:pPr>
        <w:ind w:left="10515" w:hanging="180"/>
      </w:pPr>
    </w:lvl>
  </w:abstractNum>
  <w:abstractNum w:abstractNumId="2">
    <w:nsid w:val="131B22B5"/>
    <w:multiLevelType w:val="hybridMultilevel"/>
    <w:tmpl w:val="59404AF2"/>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
    <w:nsid w:val="1AE20EA8"/>
    <w:multiLevelType w:val="hybridMultilevel"/>
    <w:tmpl w:val="099E4908"/>
    <w:lvl w:ilvl="0" w:tplc="04160001">
      <w:start w:val="1"/>
      <w:numFmt w:val="bullet"/>
      <w:lvlText w:val=""/>
      <w:lvlJc w:val="left"/>
      <w:pPr>
        <w:ind w:left="756" w:hanging="360"/>
      </w:pPr>
      <w:rPr>
        <w:rFonts w:ascii="Symbol" w:hAnsi="Symbol" w:hint="default"/>
      </w:rPr>
    </w:lvl>
    <w:lvl w:ilvl="1" w:tplc="04160003" w:tentative="1">
      <w:start w:val="1"/>
      <w:numFmt w:val="bullet"/>
      <w:lvlText w:val="o"/>
      <w:lvlJc w:val="left"/>
      <w:pPr>
        <w:ind w:left="1476" w:hanging="360"/>
      </w:pPr>
      <w:rPr>
        <w:rFonts w:ascii="Courier New" w:hAnsi="Courier New" w:cs="Courier New" w:hint="default"/>
      </w:rPr>
    </w:lvl>
    <w:lvl w:ilvl="2" w:tplc="04160005" w:tentative="1">
      <w:start w:val="1"/>
      <w:numFmt w:val="bullet"/>
      <w:lvlText w:val=""/>
      <w:lvlJc w:val="left"/>
      <w:pPr>
        <w:ind w:left="2196" w:hanging="360"/>
      </w:pPr>
      <w:rPr>
        <w:rFonts w:ascii="Wingdings" w:hAnsi="Wingdings" w:hint="default"/>
      </w:rPr>
    </w:lvl>
    <w:lvl w:ilvl="3" w:tplc="04160001" w:tentative="1">
      <w:start w:val="1"/>
      <w:numFmt w:val="bullet"/>
      <w:lvlText w:val=""/>
      <w:lvlJc w:val="left"/>
      <w:pPr>
        <w:ind w:left="2916" w:hanging="360"/>
      </w:pPr>
      <w:rPr>
        <w:rFonts w:ascii="Symbol" w:hAnsi="Symbol" w:hint="default"/>
      </w:rPr>
    </w:lvl>
    <w:lvl w:ilvl="4" w:tplc="04160003" w:tentative="1">
      <w:start w:val="1"/>
      <w:numFmt w:val="bullet"/>
      <w:lvlText w:val="o"/>
      <w:lvlJc w:val="left"/>
      <w:pPr>
        <w:ind w:left="3636" w:hanging="360"/>
      </w:pPr>
      <w:rPr>
        <w:rFonts w:ascii="Courier New" w:hAnsi="Courier New" w:cs="Courier New" w:hint="default"/>
      </w:rPr>
    </w:lvl>
    <w:lvl w:ilvl="5" w:tplc="04160005" w:tentative="1">
      <w:start w:val="1"/>
      <w:numFmt w:val="bullet"/>
      <w:lvlText w:val=""/>
      <w:lvlJc w:val="left"/>
      <w:pPr>
        <w:ind w:left="4356" w:hanging="360"/>
      </w:pPr>
      <w:rPr>
        <w:rFonts w:ascii="Wingdings" w:hAnsi="Wingdings" w:hint="default"/>
      </w:rPr>
    </w:lvl>
    <w:lvl w:ilvl="6" w:tplc="04160001" w:tentative="1">
      <w:start w:val="1"/>
      <w:numFmt w:val="bullet"/>
      <w:lvlText w:val=""/>
      <w:lvlJc w:val="left"/>
      <w:pPr>
        <w:ind w:left="5076" w:hanging="360"/>
      </w:pPr>
      <w:rPr>
        <w:rFonts w:ascii="Symbol" w:hAnsi="Symbol" w:hint="default"/>
      </w:rPr>
    </w:lvl>
    <w:lvl w:ilvl="7" w:tplc="04160003" w:tentative="1">
      <w:start w:val="1"/>
      <w:numFmt w:val="bullet"/>
      <w:lvlText w:val="o"/>
      <w:lvlJc w:val="left"/>
      <w:pPr>
        <w:ind w:left="5796" w:hanging="360"/>
      </w:pPr>
      <w:rPr>
        <w:rFonts w:ascii="Courier New" w:hAnsi="Courier New" w:cs="Courier New" w:hint="default"/>
      </w:rPr>
    </w:lvl>
    <w:lvl w:ilvl="8" w:tplc="04160005" w:tentative="1">
      <w:start w:val="1"/>
      <w:numFmt w:val="bullet"/>
      <w:lvlText w:val=""/>
      <w:lvlJc w:val="left"/>
      <w:pPr>
        <w:ind w:left="6516" w:hanging="360"/>
      </w:pPr>
      <w:rPr>
        <w:rFonts w:ascii="Wingdings" w:hAnsi="Wingdings" w:hint="default"/>
      </w:rPr>
    </w:lvl>
  </w:abstractNum>
  <w:abstractNum w:abstractNumId="4">
    <w:nsid w:val="1B8A3106"/>
    <w:multiLevelType w:val="hybridMultilevel"/>
    <w:tmpl w:val="983A709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24580658"/>
    <w:multiLevelType w:val="hybridMultilevel"/>
    <w:tmpl w:val="395CCAA8"/>
    <w:lvl w:ilvl="0" w:tplc="D38A092C">
      <w:start w:val="1"/>
      <w:numFmt w:val="bullet"/>
      <w:lvlText w:val=""/>
      <w:lvlJc w:val="left"/>
      <w:pPr>
        <w:tabs>
          <w:tab w:val="num" w:pos="1080"/>
        </w:tabs>
        <w:ind w:left="1080" w:hanging="360"/>
      </w:pPr>
      <w:rPr>
        <w:rFonts w:ascii="Symbol" w:hAnsi="Symbol" w:hint="default"/>
        <w:sz w:val="20"/>
      </w:rPr>
    </w:lvl>
    <w:lvl w:ilvl="1" w:tplc="5C3A739E">
      <w:start w:val="1"/>
      <w:numFmt w:val="decimal"/>
      <w:lvlText w:val="%2."/>
      <w:lvlJc w:val="left"/>
      <w:pPr>
        <w:tabs>
          <w:tab w:val="num" w:pos="1440"/>
        </w:tabs>
        <w:ind w:left="1440" w:hanging="360"/>
      </w:pPr>
    </w:lvl>
    <w:lvl w:ilvl="2" w:tplc="099C0EC6">
      <w:start w:val="1"/>
      <w:numFmt w:val="decimal"/>
      <w:pStyle w:val="LC-Heading3"/>
      <w:lvlText w:val="%3."/>
      <w:lvlJc w:val="left"/>
      <w:pPr>
        <w:tabs>
          <w:tab w:val="num" w:pos="2160"/>
        </w:tabs>
        <w:ind w:left="2160" w:hanging="360"/>
      </w:pPr>
    </w:lvl>
    <w:lvl w:ilvl="3" w:tplc="FDAC40C2">
      <w:start w:val="1"/>
      <w:numFmt w:val="decimal"/>
      <w:lvlText w:val="%4."/>
      <w:lvlJc w:val="left"/>
      <w:pPr>
        <w:tabs>
          <w:tab w:val="num" w:pos="2880"/>
        </w:tabs>
        <w:ind w:left="2880" w:hanging="360"/>
      </w:pPr>
    </w:lvl>
    <w:lvl w:ilvl="4" w:tplc="D6B0B336">
      <w:start w:val="1"/>
      <w:numFmt w:val="decimal"/>
      <w:lvlText w:val="%5."/>
      <w:lvlJc w:val="left"/>
      <w:pPr>
        <w:tabs>
          <w:tab w:val="num" w:pos="3600"/>
        </w:tabs>
        <w:ind w:left="3600" w:hanging="360"/>
      </w:pPr>
    </w:lvl>
    <w:lvl w:ilvl="5" w:tplc="B25C0DBE">
      <w:start w:val="1"/>
      <w:numFmt w:val="decimal"/>
      <w:lvlText w:val="%6."/>
      <w:lvlJc w:val="left"/>
      <w:pPr>
        <w:tabs>
          <w:tab w:val="num" w:pos="4320"/>
        </w:tabs>
        <w:ind w:left="4320" w:hanging="360"/>
      </w:pPr>
    </w:lvl>
    <w:lvl w:ilvl="6" w:tplc="9480827C">
      <w:start w:val="1"/>
      <w:numFmt w:val="decimal"/>
      <w:lvlText w:val="%7."/>
      <w:lvlJc w:val="left"/>
      <w:pPr>
        <w:tabs>
          <w:tab w:val="num" w:pos="5040"/>
        </w:tabs>
        <w:ind w:left="5040" w:hanging="360"/>
      </w:pPr>
    </w:lvl>
    <w:lvl w:ilvl="7" w:tplc="39E22736">
      <w:start w:val="1"/>
      <w:numFmt w:val="decimal"/>
      <w:lvlText w:val="%8."/>
      <w:lvlJc w:val="left"/>
      <w:pPr>
        <w:tabs>
          <w:tab w:val="num" w:pos="5760"/>
        </w:tabs>
        <w:ind w:left="5760" w:hanging="360"/>
      </w:pPr>
    </w:lvl>
    <w:lvl w:ilvl="8" w:tplc="A15A7688">
      <w:start w:val="1"/>
      <w:numFmt w:val="decimal"/>
      <w:lvlText w:val="%9."/>
      <w:lvlJc w:val="left"/>
      <w:pPr>
        <w:tabs>
          <w:tab w:val="num" w:pos="6480"/>
        </w:tabs>
        <w:ind w:left="6480" w:hanging="360"/>
      </w:pPr>
    </w:lvl>
  </w:abstractNum>
  <w:abstractNum w:abstractNumId="6">
    <w:nsid w:val="25932B06"/>
    <w:multiLevelType w:val="hybridMultilevel"/>
    <w:tmpl w:val="A692A15E"/>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
    <w:nsid w:val="26913643"/>
    <w:multiLevelType w:val="hybridMultilevel"/>
    <w:tmpl w:val="C01ECD18"/>
    <w:lvl w:ilvl="0" w:tplc="9FD400DE">
      <w:start w:val="1"/>
      <w:numFmt w:val="decimal"/>
      <w:lvlText w:val="%1."/>
      <w:lvlJc w:val="left"/>
      <w:pPr>
        <w:ind w:left="581" w:hanging="360"/>
      </w:pPr>
      <w:rPr>
        <w:rFonts w:hint="default"/>
      </w:rPr>
    </w:lvl>
    <w:lvl w:ilvl="1" w:tplc="04160019" w:tentative="1">
      <w:start w:val="1"/>
      <w:numFmt w:val="lowerLetter"/>
      <w:lvlText w:val="%2."/>
      <w:lvlJc w:val="left"/>
      <w:pPr>
        <w:ind w:left="1301" w:hanging="360"/>
      </w:pPr>
    </w:lvl>
    <w:lvl w:ilvl="2" w:tplc="0416001B" w:tentative="1">
      <w:start w:val="1"/>
      <w:numFmt w:val="lowerRoman"/>
      <w:lvlText w:val="%3."/>
      <w:lvlJc w:val="right"/>
      <w:pPr>
        <w:ind w:left="2021" w:hanging="180"/>
      </w:pPr>
    </w:lvl>
    <w:lvl w:ilvl="3" w:tplc="0416000F" w:tentative="1">
      <w:start w:val="1"/>
      <w:numFmt w:val="decimal"/>
      <w:lvlText w:val="%4."/>
      <w:lvlJc w:val="left"/>
      <w:pPr>
        <w:ind w:left="2741" w:hanging="360"/>
      </w:pPr>
    </w:lvl>
    <w:lvl w:ilvl="4" w:tplc="04160019" w:tentative="1">
      <w:start w:val="1"/>
      <w:numFmt w:val="lowerLetter"/>
      <w:lvlText w:val="%5."/>
      <w:lvlJc w:val="left"/>
      <w:pPr>
        <w:ind w:left="3461" w:hanging="360"/>
      </w:pPr>
    </w:lvl>
    <w:lvl w:ilvl="5" w:tplc="0416001B" w:tentative="1">
      <w:start w:val="1"/>
      <w:numFmt w:val="lowerRoman"/>
      <w:lvlText w:val="%6."/>
      <w:lvlJc w:val="right"/>
      <w:pPr>
        <w:ind w:left="4181" w:hanging="180"/>
      </w:pPr>
    </w:lvl>
    <w:lvl w:ilvl="6" w:tplc="0416000F" w:tentative="1">
      <w:start w:val="1"/>
      <w:numFmt w:val="decimal"/>
      <w:lvlText w:val="%7."/>
      <w:lvlJc w:val="left"/>
      <w:pPr>
        <w:ind w:left="4901" w:hanging="360"/>
      </w:pPr>
    </w:lvl>
    <w:lvl w:ilvl="7" w:tplc="04160019" w:tentative="1">
      <w:start w:val="1"/>
      <w:numFmt w:val="lowerLetter"/>
      <w:lvlText w:val="%8."/>
      <w:lvlJc w:val="left"/>
      <w:pPr>
        <w:ind w:left="5621" w:hanging="360"/>
      </w:pPr>
    </w:lvl>
    <w:lvl w:ilvl="8" w:tplc="0416001B" w:tentative="1">
      <w:start w:val="1"/>
      <w:numFmt w:val="lowerRoman"/>
      <w:lvlText w:val="%9."/>
      <w:lvlJc w:val="right"/>
      <w:pPr>
        <w:ind w:left="6341" w:hanging="180"/>
      </w:pPr>
    </w:lvl>
  </w:abstractNum>
  <w:abstractNum w:abstractNumId="8">
    <w:nsid w:val="2DCE67D9"/>
    <w:multiLevelType w:val="hybridMultilevel"/>
    <w:tmpl w:val="8DFA1CFC"/>
    <w:lvl w:ilvl="0" w:tplc="04160001">
      <w:start w:val="1"/>
      <w:numFmt w:val="bullet"/>
      <w:lvlText w:val=""/>
      <w:lvlJc w:val="left"/>
      <w:pPr>
        <w:ind w:left="941" w:hanging="360"/>
      </w:pPr>
      <w:rPr>
        <w:rFonts w:ascii="Symbol" w:hAnsi="Symbol" w:hint="default"/>
      </w:rPr>
    </w:lvl>
    <w:lvl w:ilvl="1" w:tplc="04160003" w:tentative="1">
      <w:start w:val="1"/>
      <w:numFmt w:val="bullet"/>
      <w:lvlText w:val="o"/>
      <w:lvlJc w:val="left"/>
      <w:pPr>
        <w:ind w:left="1661" w:hanging="360"/>
      </w:pPr>
      <w:rPr>
        <w:rFonts w:ascii="Courier New" w:hAnsi="Courier New" w:cs="Courier New" w:hint="default"/>
      </w:rPr>
    </w:lvl>
    <w:lvl w:ilvl="2" w:tplc="04160005" w:tentative="1">
      <w:start w:val="1"/>
      <w:numFmt w:val="bullet"/>
      <w:lvlText w:val=""/>
      <w:lvlJc w:val="left"/>
      <w:pPr>
        <w:ind w:left="2381" w:hanging="360"/>
      </w:pPr>
      <w:rPr>
        <w:rFonts w:ascii="Wingdings" w:hAnsi="Wingdings" w:hint="default"/>
      </w:rPr>
    </w:lvl>
    <w:lvl w:ilvl="3" w:tplc="04160001" w:tentative="1">
      <w:start w:val="1"/>
      <w:numFmt w:val="bullet"/>
      <w:lvlText w:val=""/>
      <w:lvlJc w:val="left"/>
      <w:pPr>
        <w:ind w:left="3101" w:hanging="360"/>
      </w:pPr>
      <w:rPr>
        <w:rFonts w:ascii="Symbol" w:hAnsi="Symbol" w:hint="default"/>
      </w:rPr>
    </w:lvl>
    <w:lvl w:ilvl="4" w:tplc="04160003" w:tentative="1">
      <w:start w:val="1"/>
      <w:numFmt w:val="bullet"/>
      <w:lvlText w:val="o"/>
      <w:lvlJc w:val="left"/>
      <w:pPr>
        <w:ind w:left="3821" w:hanging="360"/>
      </w:pPr>
      <w:rPr>
        <w:rFonts w:ascii="Courier New" w:hAnsi="Courier New" w:cs="Courier New" w:hint="default"/>
      </w:rPr>
    </w:lvl>
    <w:lvl w:ilvl="5" w:tplc="04160005" w:tentative="1">
      <w:start w:val="1"/>
      <w:numFmt w:val="bullet"/>
      <w:lvlText w:val=""/>
      <w:lvlJc w:val="left"/>
      <w:pPr>
        <w:ind w:left="4541" w:hanging="360"/>
      </w:pPr>
      <w:rPr>
        <w:rFonts w:ascii="Wingdings" w:hAnsi="Wingdings" w:hint="default"/>
      </w:rPr>
    </w:lvl>
    <w:lvl w:ilvl="6" w:tplc="04160001" w:tentative="1">
      <w:start w:val="1"/>
      <w:numFmt w:val="bullet"/>
      <w:lvlText w:val=""/>
      <w:lvlJc w:val="left"/>
      <w:pPr>
        <w:ind w:left="5261" w:hanging="360"/>
      </w:pPr>
      <w:rPr>
        <w:rFonts w:ascii="Symbol" w:hAnsi="Symbol" w:hint="default"/>
      </w:rPr>
    </w:lvl>
    <w:lvl w:ilvl="7" w:tplc="04160003" w:tentative="1">
      <w:start w:val="1"/>
      <w:numFmt w:val="bullet"/>
      <w:lvlText w:val="o"/>
      <w:lvlJc w:val="left"/>
      <w:pPr>
        <w:ind w:left="5981" w:hanging="360"/>
      </w:pPr>
      <w:rPr>
        <w:rFonts w:ascii="Courier New" w:hAnsi="Courier New" w:cs="Courier New" w:hint="default"/>
      </w:rPr>
    </w:lvl>
    <w:lvl w:ilvl="8" w:tplc="04160005" w:tentative="1">
      <w:start w:val="1"/>
      <w:numFmt w:val="bullet"/>
      <w:lvlText w:val=""/>
      <w:lvlJc w:val="left"/>
      <w:pPr>
        <w:ind w:left="6701" w:hanging="360"/>
      </w:pPr>
      <w:rPr>
        <w:rFonts w:ascii="Wingdings" w:hAnsi="Wingdings" w:hint="default"/>
      </w:rPr>
    </w:lvl>
  </w:abstractNum>
  <w:abstractNum w:abstractNumId="9">
    <w:nsid w:val="2E4B3D94"/>
    <w:multiLevelType w:val="hybridMultilevel"/>
    <w:tmpl w:val="2DF0C8F2"/>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nsid w:val="301674DA"/>
    <w:multiLevelType w:val="hybridMultilevel"/>
    <w:tmpl w:val="5DC6F4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32C73494"/>
    <w:multiLevelType w:val="multilevel"/>
    <w:tmpl w:val="AF467D7A"/>
    <w:lvl w:ilvl="0">
      <w:start w:val="1"/>
      <w:numFmt w:val="decimal"/>
      <w:lvlText w:val="%1"/>
      <w:lvlJc w:val="left"/>
      <w:pPr>
        <w:ind w:left="1000" w:hanging="432"/>
      </w:pPr>
      <w:rPr>
        <w:rFonts w:hint="default"/>
        <w:i w:val="0"/>
      </w:rPr>
    </w:lvl>
    <w:lvl w:ilvl="1">
      <w:start w:val="1"/>
      <w:numFmt w:val="decimal"/>
      <w:pStyle w:val="Ttulo2"/>
      <w:lvlText w:val="%1.%2"/>
      <w:lvlJc w:val="left"/>
      <w:pPr>
        <w:ind w:left="3979" w:hanging="576"/>
      </w:pPr>
      <w:rPr>
        <w:rFonts w:asciiTheme="minorHAnsi" w:hAnsiTheme="minorHAnsi" w:cs="Times New Roman" w:hint="default"/>
        <w:b/>
        <w:bCs w:val="0"/>
        <w:i w:val="0"/>
        <w:iCs w:val="0"/>
        <w:caps w:val="0"/>
        <w:smallCaps w:val="0"/>
        <w:strike w:val="0"/>
        <w:dstrike w:val="0"/>
        <w:noProof w:val="0"/>
        <w:snapToGrid w:val="0"/>
        <w:vanish w:val="0"/>
        <w:color w:val="009ABD"/>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ind w:left="720" w:hanging="720"/>
      </w:pPr>
      <w:rPr>
        <w:rFonts w:hint="default"/>
        <w:i w:val="0"/>
        <w:sz w:val="20"/>
        <w:szCs w:val="20"/>
      </w:rPr>
    </w:lvl>
    <w:lvl w:ilvl="3">
      <w:start w:val="1"/>
      <w:numFmt w:val="decimal"/>
      <w:pStyle w:val="Ttulo4"/>
      <w:lvlText w:val="%1.%2.%3.%4"/>
      <w:lvlJc w:val="left"/>
      <w:pPr>
        <w:ind w:left="1715" w:hanging="864"/>
      </w:pPr>
      <w:rPr>
        <w:rFonts w:hint="default"/>
        <w:b/>
        <w:i w:val="0"/>
        <w:color w:val="FFFFFF" w:themeColor="background1"/>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2">
    <w:nsid w:val="362A2E45"/>
    <w:multiLevelType w:val="hybridMultilevel"/>
    <w:tmpl w:val="7A1AC618"/>
    <w:lvl w:ilvl="0" w:tplc="A574D50E">
      <w:start w:val="1"/>
      <w:numFmt w:val="decimal"/>
      <w:lvlText w:val="1. %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41AB0477"/>
    <w:multiLevelType w:val="hybridMultilevel"/>
    <w:tmpl w:val="FFB0C408"/>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4">
    <w:nsid w:val="46643B2F"/>
    <w:multiLevelType w:val="hybridMultilevel"/>
    <w:tmpl w:val="90AEE2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55474739"/>
    <w:multiLevelType w:val="hybridMultilevel"/>
    <w:tmpl w:val="18BAD64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nsid w:val="5C5D35F9"/>
    <w:multiLevelType w:val="hybridMultilevel"/>
    <w:tmpl w:val="819245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6C2642A5"/>
    <w:multiLevelType w:val="hybridMultilevel"/>
    <w:tmpl w:val="F97CD434"/>
    <w:lvl w:ilvl="0" w:tplc="04160017">
      <w:start w:val="1"/>
      <w:numFmt w:val="lowerLetter"/>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8">
    <w:nsid w:val="7C4F3590"/>
    <w:multiLevelType w:val="hybridMultilevel"/>
    <w:tmpl w:val="46A6D4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7D3F40B9"/>
    <w:multiLevelType w:val="hybridMultilevel"/>
    <w:tmpl w:val="A13CF83E"/>
    <w:lvl w:ilvl="0" w:tplc="0416000F">
      <w:start w:val="1"/>
      <w:numFmt w:val="decimal"/>
      <w:lvlText w:val="%1."/>
      <w:lvlJc w:val="left"/>
      <w:pPr>
        <w:ind w:left="2160" w:hanging="360"/>
      </w:pPr>
      <w:rPr>
        <w:rFonts w:hint="default"/>
      </w:rPr>
    </w:lvl>
    <w:lvl w:ilvl="1" w:tplc="04160019">
      <w:start w:val="1"/>
      <w:numFmt w:val="lowerLetter"/>
      <w:lvlText w:val="%2."/>
      <w:lvlJc w:val="left"/>
      <w:pPr>
        <w:ind w:left="2880" w:hanging="360"/>
      </w:pPr>
    </w:lvl>
    <w:lvl w:ilvl="2" w:tplc="0416001B">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num w:numId="1">
    <w:abstractNumId w:val="11"/>
  </w:num>
  <w:num w:numId="2">
    <w:abstractNumId w:val="5"/>
  </w:num>
  <w:num w:numId="3">
    <w:abstractNumId w:val="11"/>
  </w:num>
  <w:num w:numId="4">
    <w:abstractNumId w:val="8"/>
  </w:num>
  <w:num w:numId="5">
    <w:abstractNumId w:val="15"/>
  </w:num>
  <w:num w:numId="6">
    <w:abstractNumId w:val="17"/>
  </w:num>
  <w:num w:numId="7">
    <w:abstractNumId w:val="7"/>
  </w:num>
  <w:num w:numId="8">
    <w:abstractNumId w:val="1"/>
  </w:num>
  <w:num w:numId="9">
    <w:abstractNumId w:val="4"/>
  </w:num>
  <w:num w:numId="10">
    <w:abstractNumId w:val="3"/>
  </w:num>
  <w:num w:numId="11">
    <w:abstractNumId w:val="16"/>
  </w:num>
  <w:num w:numId="12">
    <w:abstractNumId w:val="11"/>
    <w:lvlOverride w:ilvl="0">
      <w:startOverride w:val="1"/>
    </w:lvlOverride>
  </w:num>
  <w:num w:numId="13">
    <w:abstractNumId w:val="19"/>
  </w:num>
  <w:num w:numId="14">
    <w:abstractNumId w:val="11"/>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0"/>
  </w:num>
  <w:num w:numId="28">
    <w:abstractNumId w:val="12"/>
  </w:num>
  <w:num w:numId="29">
    <w:abstractNumId w:val="18"/>
  </w:num>
  <w:num w:numId="30">
    <w:abstractNumId w:val="10"/>
  </w:num>
  <w:num w:numId="31">
    <w:abstractNumId w:val="14"/>
  </w:num>
  <w:num w:numId="32">
    <w:abstractNumId w:val="2"/>
  </w:num>
  <w:num w:numId="33">
    <w:abstractNumId w:val="13"/>
  </w:num>
  <w:num w:numId="34">
    <w:abstractNumId w:val="6"/>
  </w:num>
  <w:num w:numId="35">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attachedTemplate r:id="rId1"/>
  <w:defaultTabStop w:val="709"/>
  <w:hyphenationZone w:val="425"/>
  <w:evenAndOddHeaders/>
  <w:drawingGridHorizontalSpacing w:val="90"/>
  <w:displayHorizontalDrawingGridEvery w:val="2"/>
  <w:characterSpacingControl w:val="doNotCompress"/>
  <w:hdrShapeDefaults>
    <o:shapedefaults v:ext="edit" spidmax="2049" fillcolor="none [3201]" strokecolor="none [1936]">
      <v:fill color="none [3201]" color2="none [1296]" focusposition="1" focussize="" focus="100%" type="gradient"/>
      <v:stroke color="none [1936]" weight="1pt"/>
      <v:shadow on="t" type="perspective" color="none [1601]" opacity=".5" offset="1pt" offset2="-3pt"/>
      <v:textbox inset="0,0,0,0"/>
      <o:colormru v:ext="edit" colors="#03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BB0"/>
    <w:rsid w:val="00002A1D"/>
    <w:rsid w:val="00002BD5"/>
    <w:rsid w:val="00004584"/>
    <w:rsid w:val="000049CA"/>
    <w:rsid w:val="000057D2"/>
    <w:rsid w:val="00006603"/>
    <w:rsid w:val="0000723E"/>
    <w:rsid w:val="00007789"/>
    <w:rsid w:val="000104FA"/>
    <w:rsid w:val="000109E6"/>
    <w:rsid w:val="00010D58"/>
    <w:rsid w:val="00011FF5"/>
    <w:rsid w:val="000120C5"/>
    <w:rsid w:val="00012F31"/>
    <w:rsid w:val="0001387E"/>
    <w:rsid w:val="00013ECC"/>
    <w:rsid w:val="000144DB"/>
    <w:rsid w:val="00014A31"/>
    <w:rsid w:val="00014A61"/>
    <w:rsid w:val="0001542A"/>
    <w:rsid w:val="000157D7"/>
    <w:rsid w:val="00015B86"/>
    <w:rsid w:val="00016262"/>
    <w:rsid w:val="0002049F"/>
    <w:rsid w:val="000206AA"/>
    <w:rsid w:val="00021959"/>
    <w:rsid w:val="00021AE3"/>
    <w:rsid w:val="00021F6E"/>
    <w:rsid w:val="000221F6"/>
    <w:rsid w:val="0002228E"/>
    <w:rsid w:val="00022BDF"/>
    <w:rsid w:val="000236C2"/>
    <w:rsid w:val="000239F1"/>
    <w:rsid w:val="00023AD7"/>
    <w:rsid w:val="00026A48"/>
    <w:rsid w:val="00026EEE"/>
    <w:rsid w:val="00027E51"/>
    <w:rsid w:val="00031D30"/>
    <w:rsid w:val="000322B7"/>
    <w:rsid w:val="0003243B"/>
    <w:rsid w:val="00032DB6"/>
    <w:rsid w:val="00033340"/>
    <w:rsid w:val="00033D7E"/>
    <w:rsid w:val="00034D10"/>
    <w:rsid w:val="000360E5"/>
    <w:rsid w:val="00036991"/>
    <w:rsid w:val="0003757F"/>
    <w:rsid w:val="00040EFC"/>
    <w:rsid w:val="00041F02"/>
    <w:rsid w:val="00042679"/>
    <w:rsid w:val="000434F2"/>
    <w:rsid w:val="00043CAB"/>
    <w:rsid w:val="00045AE8"/>
    <w:rsid w:val="0004602E"/>
    <w:rsid w:val="00046566"/>
    <w:rsid w:val="000466E2"/>
    <w:rsid w:val="000468F9"/>
    <w:rsid w:val="00046A37"/>
    <w:rsid w:val="000525A4"/>
    <w:rsid w:val="00052604"/>
    <w:rsid w:val="00052EFF"/>
    <w:rsid w:val="00053BC7"/>
    <w:rsid w:val="00054BF5"/>
    <w:rsid w:val="00054D94"/>
    <w:rsid w:val="0005789E"/>
    <w:rsid w:val="00057EBE"/>
    <w:rsid w:val="0006045E"/>
    <w:rsid w:val="000612CB"/>
    <w:rsid w:val="000613B4"/>
    <w:rsid w:val="00063392"/>
    <w:rsid w:val="00063637"/>
    <w:rsid w:val="00065295"/>
    <w:rsid w:val="0006592D"/>
    <w:rsid w:val="000669C5"/>
    <w:rsid w:val="00067468"/>
    <w:rsid w:val="000677EB"/>
    <w:rsid w:val="0006791F"/>
    <w:rsid w:val="00067A20"/>
    <w:rsid w:val="00067DCE"/>
    <w:rsid w:val="00070B9C"/>
    <w:rsid w:val="00072F3A"/>
    <w:rsid w:val="0007328D"/>
    <w:rsid w:val="000746EC"/>
    <w:rsid w:val="000760D3"/>
    <w:rsid w:val="0007674E"/>
    <w:rsid w:val="00076DE4"/>
    <w:rsid w:val="00077D9B"/>
    <w:rsid w:val="00077E20"/>
    <w:rsid w:val="000809FE"/>
    <w:rsid w:val="0008132B"/>
    <w:rsid w:val="00081BA3"/>
    <w:rsid w:val="00081E83"/>
    <w:rsid w:val="0008321D"/>
    <w:rsid w:val="0008340A"/>
    <w:rsid w:val="000839FD"/>
    <w:rsid w:val="0008451B"/>
    <w:rsid w:val="00085186"/>
    <w:rsid w:val="000851F8"/>
    <w:rsid w:val="0008786B"/>
    <w:rsid w:val="00090342"/>
    <w:rsid w:val="0009070D"/>
    <w:rsid w:val="000919A7"/>
    <w:rsid w:val="00096044"/>
    <w:rsid w:val="000962BA"/>
    <w:rsid w:val="000965C1"/>
    <w:rsid w:val="00096D6F"/>
    <w:rsid w:val="000970E3"/>
    <w:rsid w:val="000A192A"/>
    <w:rsid w:val="000A1BCC"/>
    <w:rsid w:val="000A43A7"/>
    <w:rsid w:val="000A5A6C"/>
    <w:rsid w:val="000A6202"/>
    <w:rsid w:val="000A74C3"/>
    <w:rsid w:val="000A790A"/>
    <w:rsid w:val="000B0985"/>
    <w:rsid w:val="000B20E7"/>
    <w:rsid w:val="000B352F"/>
    <w:rsid w:val="000B3606"/>
    <w:rsid w:val="000B4314"/>
    <w:rsid w:val="000B4785"/>
    <w:rsid w:val="000B6882"/>
    <w:rsid w:val="000B724F"/>
    <w:rsid w:val="000B799B"/>
    <w:rsid w:val="000B7F4C"/>
    <w:rsid w:val="000C139D"/>
    <w:rsid w:val="000C1CA2"/>
    <w:rsid w:val="000C50E4"/>
    <w:rsid w:val="000D0CB0"/>
    <w:rsid w:val="000D175B"/>
    <w:rsid w:val="000D4782"/>
    <w:rsid w:val="000D49EB"/>
    <w:rsid w:val="000D7943"/>
    <w:rsid w:val="000D7ED1"/>
    <w:rsid w:val="000E09E0"/>
    <w:rsid w:val="000E2012"/>
    <w:rsid w:val="000E39FF"/>
    <w:rsid w:val="000E5F4D"/>
    <w:rsid w:val="000E66AE"/>
    <w:rsid w:val="000F0B65"/>
    <w:rsid w:val="000F112B"/>
    <w:rsid w:val="000F4579"/>
    <w:rsid w:val="000F7DAB"/>
    <w:rsid w:val="00100AA9"/>
    <w:rsid w:val="0010138C"/>
    <w:rsid w:val="00101878"/>
    <w:rsid w:val="001022A6"/>
    <w:rsid w:val="00102FF6"/>
    <w:rsid w:val="0010353E"/>
    <w:rsid w:val="001038EC"/>
    <w:rsid w:val="00103D1E"/>
    <w:rsid w:val="001040A8"/>
    <w:rsid w:val="00104A46"/>
    <w:rsid w:val="00104A77"/>
    <w:rsid w:val="001056DC"/>
    <w:rsid w:val="00105976"/>
    <w:rsid w:val="00107C5B"/>
    <w:rsid w:val="00112434"/>
    <w:rsid w:val="0011264D"/>
    <w:rsid w:val="00112957"/>
    <w:rsid w:val="001130F6"/>
    <w:rsid w:val="0011343A"/>
    <w:rsid w:val="00114301"/>
    <w:rsid w:val="00114F1C"/>
    <w:rsid w:val="001165F6"/>
    <w:rsid w:val="00120F09"/>
    <w:rsid w:val="00121EB0"/>
    <w:rsid w:val="00125414"/>
    <w:rsid w:val="001268DE"/>
    <w:rsid w:val="001300B7"/>
    <w:rsid w:val="001301F0"/>
    <w:rsid w:val="00131690"/>
    <w:rsid w:val="00131B5D"/>
    <w:rsid w:val="00131F4F"/>
    <w:rsid w:val="00133506"/>
    <w:rsid w:val="00133ED6"/>
    <w:rsid w:val="00135E96"/>
    <w:rsid w:val="00136086"/>
    <w:rsid w:val="0014065C"/>
    <w:rsid w:val="001409BA"/>
    <w:rsid w:val="00142BFF"/>
    <w:rsid w:val="00147BFE"/>
    <w:rsid w:val="00151164"/>
    <w:rsid w:val="0015294A"/>
    <w:rsid w:val="001562E1"/>
    <w:rsid w:val="0015676A"/>
    <w:rsid w:val="00156F83"/>
    <w:rsid w:val="00157A56"/>
    <w:rsid w:val="001615B9"/>
    <w:rsid w:val="001666FC"/>
    <w:rsid w:val="00166DD8"/>
    <w:rsid w:val="0017026C"/>
    <w:rsid w:val="0017053A"/>
    <w:rsid w:val="001706C4"/>
    <w:rsid w:val="00171458"/>
    <w:rsid w:val="00171EBC"/>
    <w:rsid w:val="00172750"/>
    <w:rsid w:val="00172757"/>
    <w:rsid w:val="00172E84"/>
    <w:rsid w:val="00176746"/>
    <w:rsid w:val="00177E73"/>
    <w:rsid w:val="00180BE1"/>
    <w:rsid w:val="00181D96"/>
    <w:rsid w:val="001823F8"/>
    <w:rsid w:val="00182547"/>
    <w:rsid w:val="00182820"/>
    <w:rsid w:val="00182E1A"/>
    <w:rsid w:val="001831E6"/>
    <w:rsid w:val="001832B3"/>
    <w:rsid w:val="00183FB9"/>
    <w:rsid w:val="00184A04"/>
    <w:rsid w:val="00184C27"/>
    <w:rsid w:val="00187464"/>
    <w:rsid w:val="00187C9D"/>
    <w:rsid w:val="00190573"/>
    <w:rsid w:val="0019090C"/>
    <w:rsid w:val="00191F53"/>
    <w:rsid w:val="00192446"/>
    <w:rsid w:val="001926A9"/>
    <w:rsid w:val="00192B34"/>
    <w:rsid w:val="00193872"/>
    <w:rsid w:val="00195248"/>
    <w:rsid w:val="00195322"/>
    <w:rsid w:val="001963CD"/>
    <w:rsid w:val="00196E64"/>
    <w:rsid w:val="001A00F9"/>
    <w:rsid w:val="001A1F66"/>
    <w:rsid w:val="001A3D37"/>
    <w:rsid w:val="001A418C"/>
    <w:rsid w:val="001A421C"/>
    <w:rsid w:val="001A4954"/>
    <w:rsid w:val="001A49DB"/>
    <w:rsid w:val="001A55C4"/>
    <w:rsid w:val="001A63C5"/>
    <w:rsid w:val="001A698F"/>
    <w:rsid w:val="001B1500"/>
    <w:rsid w:val="001B18FA"/>
    <w:rsid w:val="001B2036"/>
    <w:rsid w:val="001B3071"/>
    <w:rsid w:val="001B4142"/>
    <w:rsid w:val="001B46C5"/>
    <w:rsid w:val="001B47B4"/>
    <w:rsid w:val="001B57AF"/>
    <w:rsid w:val="001B7BBC"/>
    <w:rsid w:val="001B7DFD"/>
    <w:rsid w:val="001C0168"/>
    <w:rsid w:val="001C0E2F"/>
    <w:rsid w:val="001C0F16"/>
    <w:rsid w:val="001C1F1D"/>
    <w:rsid w:val="001C3F04"/>
    <w:rsid w:val="001C47DD"/>
    <w:rsid w:val="001C493C"/>
    <w:rsid w:val="001C55B8"/>
    <w:rsid w:val="001C7046"/>
    <w:rsid w:val="001D0EC0"/>
    <w:rsid w:val="001D110F"/>
    <w:rsid w:val="001D1304"/>
    <w:rsid w:val="001D18A2"/>
    <w:rsid w:val="001D2585"/>
    <w:rsid w:val="001D4164"/>
    <w:rsid w:val="001D4ABC"/>
    <w:rsid w:val="001D4C4D"/>
    <w:rsid w:val="001D6035"/>
    <w:rsid w:val="001D6504"/>
    <w:rsid w:val="001D6CEF"/>
    <w:rsid w:val="001E0D8A"/>
    <w:rsid w:val="001E18E5"/>
    <w:rsid w:val="001E1AB4"/>
    <w:rsid w:val="001E1D8B"/>
    <w:rsid w:val="001E4FAC"/>
    <w:rsid w:val="001E60BA"/>
    <w:rsid w:val="001E6129"/>
    <w:rsid w:val="001E7ACC"/>
    <w:rsid w:val="001F0541"/>
    <w:rsid w:val="001F0B73"/>
    <w:rsid w:val="001F0C3A"/>
    <w:rsid w:val="001F20F9"/>
    <w:rsid w:val="001F2B63"/>
    <w:rsid w:val="001F3A6C"/>
    <w:rsid w:val="001F3FBF"/>
    <w:rsid w:val="001F4636"/>
    <w:rsid w:val="001F5C58"/>
    <w:rsid w:val="001F6659"/>
    <w:rsid w:val="0020056B"/>
    <w:rsid w:val="00202189"/>
    <w:rsid w:val="0020229A"/>
    <w:rsid w:val="00203188"/>
    <w:rsid w:val="0020449E"/>
    <w:rsid w:val="00204567"/>
    <w:rsid w:val="00204911"/>
    <w:rsid w:val="00205790"/>
    <w:rsid w:val="00207EAC"/>
    <w:rsid w:val="0021083D"/>
    <w:rsid w:val="00211F35"/>
    <w:rsid w:val="002133CA"/>
    <w:rsid w:val="00215DC3"/>
    <w:rsid w:val="00217B77"/>
    <w:rsid w:val="002217C3"/>
    <w:rsid w:val="00222321"/>
    <w:rsid w:val="0022442C"/>
    <w:rsid w:val="00224D4A"/>
    <w:rsid w:val="00224D82"/>
    <w:rsid w:val="00227C54"/>
    <w:rsid w:val="0023056E"/>
    <w:rsid w:val="002306BA"/>
    <w:rsid w:val="0023078A"/>
    <w:rsid w:val="00231CDE"/>
    <w:rsid w:val="00233957"/>
    <w:rsid w:val="00233B6E"/>
    <w:rsid w:val="00233BFE"/>
    <w:rsid w:val="0023691E"/>
    <w:rsid w:val="00236D34"/>
    <w:rsid w:val="00241E4B"/>
    <w:rsid w:val="00243D92"/>
    <w:rsid w:val="0024402E"/>
    <w:rsid w:val="002447D6"/>
    <w:rsid w:val="0024491D"/>
    <w:rsid w:val="002455AF"/>
    <w:rsid w:val="00245986"/>
    <w:rsid w:val="00246AAA"/>
    <w:rsid w:val="00247520"/>
    <w:rsid w:val="00251AF4"/>
    <w:rsid w:val="00252BCF"/>
    <w:rsid w:val="00252CD3"/>
    <w:rsid w:val="00253303"/>
    <w:rsid w:val="0025448B"/>
    <w:rsid w:val="0025488D"/>
    <w:rsid w:val="0025560A"/>
    <w:rsid w:val="002561D3"/>
    <w:rsid w:val="00256260"/>
    <w:rsid w:val="00256A55"/>
    <w:rsid w:val="00256D34"/>
    <w:rsid w:val="002578EE"/>
    <w:rsid w:val="002619BD"/>
    <w:rsid w:val="002632C6"/>
    <w:rsid w:val="002634B2"/>
    <w:rsid w:val="002638C9"/>
    <w:rsid w:val="00263921"/>
    <w:rsid w:val="0026426A"/>
    <w:rsid w:val="00265092"/>
    <w:rsid w:val="00265931"/>
    <w:rsid w:val="0026653C"/>
    <w:rsid w:val="00266A78"/>
    <w:rsid w:val="002709A6"/>
    <w:rsid w:val="002740F4"/>
    <w:rsid w:val="00275EB1"/>
    <w:rsid w:val="00280A10"/>
    <w:rsid w:val="0028345B"/>
    <w:rsid w:val="00283464"/>
    <w:rsid w:val="00284DDD"/>
    <w:rsid w:val="00285300"/>
    <w:rsid w:val="00287111"/>
    <w:rsid w:val="002906EC"/>
    <w:rsid w:val="0029201D"/>
    <w:rsid w:val="00292C37"/>
    <w:rsid w:val="00292E3C"/>
    <w:rsid w:val="00293845"/>
    <w:rsid w:val="00294AE9"/>
    <w:rsid w:val="00294D58"/>
    <w:rsid w:val="00294D9E"/>
    <w:rsid w:val="00295093"/>
    <w:rsid w:val="002958B9"/>
    <w:rsid w:val="00296F71"/>
    <w:rsid w:val="00297CCE"/>
    <w:rsid w:val="002A214D"/>
    <w:rsid w:val="002A25AA"/>
    <w:rsid w:val="002A2A40"/>
    <w:rsid w:val="002A2BE3"/>
    <w:rsid w:val="002A3618"/>
    <w:rsid w:val="002A503D"/>
    <w:rsid w:val="002A5A1D"/>
    <w:rsid w:val="002A6657"/>
    <w:rsid w:val="002B025C"/>
    <w:rsid w:val="002B08AE"/>
    <w:rsid w:val="002B4BA8"/>
    <w:rsid w:val="002B5D17"/>
    <w:rsid w:val="002B689A"/>
    <w:rsid w:val="002C072C"/>
    <w:rsid w:val="002C17D1"/>
    <w:rsid w:val="002C2757"/>
    <w:rsid w:val="002C2CBF"/>
    <w:rsid w:val="002C34E3"/>
    <w:rsid w:val="002C46AB"/>
    <w:rsid w:val="002C581B"/>
    <w:rsid w:val="002C79CE"/>
    <w:rsid w:val="002D1F0D"/>
    <w:rsid w:val="002D3C1C"/>
    <w:rsid w:val="002D3CF4"/>
    <w:rsid w:val="002D3D5E"/>
    <w:rsid w:val="002D4B8A"/>
    <w:rsid w:val="002E1641"/>
    <w:rsid w:val="002E16DB"/>
    <w:rsid w:val="002E2200"/>
    <w:rsid w:val="002E22F2"/>
    <w:rsid w:val="002E4140"/>
    <w:rsid w:val="002E515D"/>
    <w:rsid w:val="002E68D6"/>
    <w:rsid w:val="002F044B"/>
    <w:rsid w:val="002F26F2"/>
    <w:rsid w:val="002F4655"/>
    <w:rsid w:val="002F470F"/>
    <w:rsid w:val="002F475E"/>
    <w:rsid w:val="002F586E"/>
    <w:rsid w:val="002F6C30"/>
    <w:rsid w:val="002F7ABD"/>
    <w:rsid w:val="00300661"/>
    <w:rsid w:val="003007D4"/>
    <w:rsid w:val="0030255C"/>
    <w:rsid w:val="00302789"/>
    <w:rsid w:val="00302A54"/>
    <w:rsid w:val="0030341E"/>
    <w:rsid w:val="0030440F"/>
    <w:rsid w:val="00304FDB"/>
    <w:rsid w:val="003055CF"/>
    <w:rsid w:val="00305A32"/>
    <w:rsid w:val="00307EB4"/>
    <w:rsid w:val="0031226E"/>
    <w:rsid w:val="00315086"/>
    <w:rsid w:val="003150D7"/>
    <w:rsid w:val="003156A3"/>
    <w:rsid w:val="00315875"/>
    <w:rsid w:val="00315A36"/>
    <w:rsid w:val="00315B03"/>
    <w:rsid w:val="003164DC"/>
    <w:rsid w:val="003209B0"/>
    <w:rsid w:val="00320DE4"/>
    <w:rsid w:val="003216A5"/>
    <w:rsid w:val="0032189E"/>
    <w:rsid w:val="0032374B"/>
    <w:rsid w:val="0032408B"/>
    <w:rsid w:val="00325B06"/>
    <w:rsid w:val="00325BBC"/>
    <w:rsid w:val="00325E11"/>
    <w:rsid w:val="003267A4"/>
    <w:rsid w:val="003313A2"/>
    <w:rsid w:val="0033268D"/>
    <w:rsid w:val="0033294B"/>
    <w:rsid w:val="00332B91"/>
    <w:rsid w:val="0033328C"/>
    <w:rsid w:val="0033372D"/>
    <w:rsid w:val="00333F35"/>
    <w:rsid w:val="00334013"/>
    <w:rsid w:val="003348BC"/>
    <w:rsid w:val="003350D4"/>
    <w:rsid w:val="00336CED"/>
    <w:rsid w:val="00340183"/>
    <w:rsid w:val="00341230"/>
    <w:rsid w:val="00342428"/>
    <w:rsid w:val="003448BB"/>
    <w:rsid w:val="00345D14"/>
    <w:rsid w:val="003467FA"/>
    <w:rsid w:val="00347642"/>
    <w:rsid w:val="003504CB"/>
    <w:rsid w:val="00350513"/>
    <w:rsid w:val="0035085A"/>
    <w:rsid w:val="003526FD"/>
    <w:rsid w:val="00352796"/>
    <w:rsid w:val="00353569"/>
    <w:rsid w:val="00353A03"/>
    <w:rsid w:val="00353B8D"/>
    <w:rsid w:val="003547ED"/>
    <w:rsid w:val="0035561C"/>
    <w:rsid w:val="003556DE"/>
    <w:rsid w:val="003565F6"/>
    <w:rsid w:val="00360F8F"/>
    <w:rsid w:val="00361DC3"/>
    <w:rsid w:val="00362075"/>
    <w:rsid w:val="0036334C"/>
    <w:rsid w:val="003637F7"/>
    <w:rsid w:val="00363B7A"/>
    <w:rsid w:val="00364191"/>
    <w:rsid w:val="00365704"/>
    <w:rsid w:val="00366751"/>
    <w:rsid w:val="00366780"/>
    <w:rsid w:val="00367632"/>
    <w:rsid w:val="00367D9A"/>
    <w:rsid w:val="00371BD7"/>
    <w:rsid w:val="00372BA7"/>
    <w:rsid w:val="00373ECD"/>
    <w:rsid w:val="0037575B"/>
    <w:rsid w:val="00376497"/>
    <w:rsid w:val="00376B4F"/>
    <w:rsid w:val="003770A3"/>
    <w:rsid w:val="0038147A"/>
    <w:rsid w:val="00381565"/>
    <w:rsid w:val="003817A9"/>
    <w:rsid w:val="00381A34"/>
    <w:rsid w:val="003859DE"/>
    <w:rsid w:val="00386C52"/>
    <w:rsid w:val="00387C74"/>
    <w:rsid w:val="003911CD"/>
    <w:rsid w:val="003920E1"/>
    <w:rsid w:val="003927AC"/>
    <w:rsid w:val="00393129"/>
    <w:rsid w:val="003959CA"/>
    <w:rsid w:val="0039728C"/>
    <w:rsid w:val="003A0FF0"/>
    <w:rsid w:val="003A2C42"/>
    <w:rsid w:val="003A321C"/>
    <w:rsid w:val="003A378D"/>
    <w:rsid w:val="003A39D2"/>
    <w:rsid w:val="003A476D"/>
    <w:rsid w:val="003A4C5F"/>
    <w:rsid w:val="003B3E3A"/>
    <w:rsid w:val="003B59AD"/>
    <w:rsid w:val="003B5DFB"/>
    <w:rsid w:val="003B6254"/>
    <w:rsid w:val="003B630F"/>
    <w:rsid w:val="003B7FF5"/>
    <w:rsid w:val="003C023A"/>
    <w:rsid w:val="003C363D"/>
    <w:rsid w:val="003C3750"/>
    <w:rsid w:val="003C48C7"/>
    <w:rsid w:val="003C4AE0"/>
    <w:rsid w:val="003C73F3"/>
    <w:rsid w:val="003C7467"/>
    <w:rsid w:val="003C7F29"/>
    <w:rsid w:val="003D0B88"/>
    <w:rsid w:val="003D0E50"/>
    <w:rsid w:val="003D16C7"/>
    <w:rsid w:val="003D1916"/>
    <w:rsid w:val="003D3878"/>
    <w:rsid w:val="003D4EA3"/>
    <w:rsid w:val="003D6044"/>
    <w:rsid w:val="003E0F93"/>
    <w:rsid w:val="003E1494"/>
    <w:rsid w:val="003E15BD"/>
    <w:rsid w:val="003E1A5D"/>
    <w:rsid w:val="003E2BD4"/>
    <w:rsid w:val="003E2CFB"/>
    <w:rsid w:val="003E3A3C"/>
    <w:rsid w:val="003E45CE"/>
    <w:rsid w:val="003E487B"/>
    <w:rsid w:val="003E540B"/>
    <w:rsid w:val="003E559F"/>
    <w:rsid w:val="003E5B74"/>
    <w:rsid w:val="003E679A"/>
    <w:rsid w:val="003E787B"/>
    <w:rsid w:val="003E79F3"/>
    <w:rsid w:val="003E7C85"/>
    <w:rsid w:val="003F0419"/>
    <w:rsid w:val="003F0B18"/>
    <w:rsid w:val="003F1BFA"/>
    <w:rsid w:val="003F1FFF"/>
    <w:rsid w:val="003F258D"/>
    <w:rsid w:val="003F2F58"/>
    <w:rsid w:val="003F3B7D"/>
    <w:rsid w:val="003F4ACB"/>
    <w:rsid w:val="004004CD"/>
    <w:rsid w:val="0040081A"/>
    <w:rsid w:val="004014EE"/>
    <w:rsid w:val="00402B4A"/>
    <w:rsid w:val="00403C87"/>
    <w:rsid w:val="00404256"/>
    <w:rsid w:val="00405990"/>
    <w:rsid w:val="00405FAE"/>
    <w:rsid w:val="00407A3B"/>
    <w:rsid w:val="00411183"/>
    <w:rsid w:val="0041452B"/>
    <w:rsid w:val="00416AAC"/>
    <w:rsid w:val="004177F3"/>
    <w:rsid w:val="004178C8"/>
    <w:rsid w:val="00417F88"/>
    <w:rsid w:val="00420A3F"/>
    <w:rsid w:val="004219A0"/>
    <w:rsid w:val="00426900"/>
    <w:rsid w:val="00431BA7"/>
    <w:rsid w:val="00431E04"/>
    <w:rsid w:val="00431FB4"/>
    <w:rsid w:val="00432D21"/>
    <w:rsid w:val="00433247"/>
    <w:rsid w:val="004358AA"/>
    <w:rsid w:val="00435903"/>
    <w:rsid w:val="00436124"/>
    <w:rsid w:val="00437408"/>
    <w:rsid w:val="004378F4"/>
    <w:rsid w:val="00441A3A"/>
    <w:rsid w:val="004420BD"/>
    <w:rsid w:val="00444471"/>
    <w:rsid w:val="00444576"/>
    <w:rsid w:val="00444820"/>
    <w:rsid w:val="00444E3D"/>
    <w:rsid w:val="0044539C"/>
    <w:rsid w:val="00447F63"/>
    <w:rsid w:val="0045190B"/>
    <w:rsid w:val="0045393B"/>
    <w:rsid w:val="0045409C"/>
    <w:rsid w:val="00455C96"/>
    <w:rsid w:val="004574B9"/>
    <w:rsid w:val="004575E5"/>
    <w:rsid w:val="00462D60"/>
    <w:rsid w:val="0046352C"/>
    <w:rsid w:val="004636E6"/>
    <w:rsid w:val="004639A1"/>
    <w:rsid w:val="004658C6"/>
    <w:rsid w:val="00465D94"/>
    <w:rsid w:val="00465EEE"/>
    <w:rsid w:val="004679A0"/>
    <w:rsid w:val="0047124A"/>
    <w:rsid w:val="00472CC9"/>
    <w:rsid w:val="00472FFF"/>
    <w:rsid w:val="00473EC1"/>
    <w:rsid w:val="0047498D"/>
    <w:rsid w:val="0047561A"/>
    <w:rsid w:val="004757EA"/>
    <w:rsid w:val="004763B3"/>
    <w:rsid w:val="00481CEA"/>
    <w:rsid w:val="004821BF"/>
    <w:rsid w:val="004841A7"/>
    <w:rsid w:val="00490896"/>
    <w:rsid w:val="004911E6"/>
    <w:rsid w:val="00491D7C"/>
    <w:rsid w:val="00492106"/>
    <w:rsid w:val="004928A2"/>
    <w:rsid w:val="00492BFD"/>
    <w:rsid w:val="00492DD5"/>
    <w:rsid w:val="0049336D"/>
    <w:rsid w:val="0049347D"/>
    <w:rsid w:val="004947B5"/>
    <w:rsid w:val="0049526C"/>
    <w:rsid w:val="00496FCF"/>
    <w:rsid w:val="00497027"/>
    <w:rsid w:val="00497484"/>
    <w:rsid w:val="004975DA"/>
    <w:rsid w:val="00497784"/>
    <w:rsid w:val="004A2808"/>
    <w:rsid w:val="004A33A3"/>
    <w:rsid w:val="004A407D"/>
    <w:rsid w:val="004A4196"/>
    <w:rsid w:val="004A5389"/>
    <w:rsid w:val="004A5919"/>
    <w:rsid w:val="004A5FFB"/>
    <w:rsid w:val="004A6301"/>
    <w:rsid w:val="004A660F"/>
    <w:rsid w:val="004A7B5D"/>
    <w:rsid w:val="004A7F3C"/>
    <w:rsid w:val="004B1EBC"/>
    <w:rsid w:val="004B202C"/>
    <w:rsid w:val="004B313F"/>
    <w:rsid w:val="004B399E"/>
    <w:rsid w:val="004B407B"/>
    <w:rsid w:val="004B44BE"/>
    <w:rsid w:val="004B4A32"/>
    <w:rsid w:val="004B4A43"/>
    <w:rsid w:val="004B51E0"/>
    <w:rsid w:val="004B7B80"/>
    <w:rsid w:val="004C08CF"/>
    <w:rsid w:val="004C0BDB"/>
    <w:rsid w:val="004C14D3"/>
    <w:rsid w:val="004C1D66"/>
    <w:rsid w:val="004C5FC6"/>
    <w:rsid w:val="004C7716"/>
    <w:rsid w:val="004D0F0B"/>
    <w:rsid w:val="004D1098"/>
    <w:rsid w:val="004D1F1D"/>
    <w:rsid w:val="004D28D9"/>
    <w:rsid w:val="004D3313"/>
    <w:rsid w:val="004D4252"/>
    <w:rsid w:val="004D50C4"/>
    <w:rsid w:val="004D600D"/>
    <w:rsid w:val="004D62C7"/>
    <w:rsid w:val="004D6A0E"/>
    <w:rsid w:val="004D7192"/>
    <w:rsid w:val="004D7D21"/>
    <w:rsid w:val="004E042A"/>
    <w:rsid w:val="004E1803"/>
    <w:rsid w:val="004E27C1"/>
    <w:rsid w:val="004E28B0"/>
    <w:rsid w:val="004E3178"/>
    <w:rsid w:val="004E3A41"/>
    <w:rsid w:val="004E3FA6"/>
    <w:rsid w:val="004E4F22"/>
    <w:rsid w:val="004E619E"/>
    <w:rsid w:val="004F072E"/>
    <w:rsid w:val="004F1ADE"/>
    <w:rsid w:val="004F3EF2"/>
    <w:rsid w:val="004F4182"/>
    <w:rsid w:val="004F433D"/>
    <w:rsid w:val="004F4B9B"/>
    <w:rsid w:val="004F4DE0"/>
    <w:rsid w:val="004F57D3"/>
    <w:rsid w:val="004F5FD6"/>
    <w:rsid w:val="004F6025"/>
    <w:rsid w:val="004F66B9"/>
    <w:rsid w:val="004F7DA4"/>
    <w:rsid w:val="00500D64"/>
    <w:rsid w:val="00501014"/>
    <w:rsid w:val="00502B33"/>
    <w:rsid w:val="00502F48"/>
    <w:rsid w:val="00504D0C"/>
    <w:rsid w:val="005053F6"/>
    <w:rsid w:val="00505672"/>
    <w:rsid w:val="005063BB"/>
    <w:rsid w:val="005066B4"/>
    <w:rsid w:val="005067E5"/>
    <w:rsid w:val="00506CA3"/>
    <w:rsid w:val="00507798"/>
    <w:rsid w:val="005103DE"/>
    <w:rsid w:val="00510B21"/>
    <w:rsid w:val="00510D9C"/>
    <w:rsid w:val="00511119"/>
    <w:rsid w:val="00513AFD"/>
    <w:rsid w:val="00513DF7"/>
    <w:rsid w:val="00514419"/>
    <w:rsid w:val="005154A1"/>
    <w:rsid w:val="00517D35"/>
    <w:rsid w:val="00521351"/>
    <w:rsid w:val="0052191F"/>
    <w:rsid w:val="00522C44"/>
    <w:rsid w:val="00523284"/>
    <w:rsid w:val="0052432E"/>
    <w:rsid w:val="00524615"/>
    <w:rsid w:val="00524B31"/>
    <w:rsid w:val="00524D24"/>
    <w:rsid w:val="00525FC4"/>
    <w:rsid w:val="00526476"/>
    <w:rsid w:val="005269F2"/>
    <w:rsid w:val="0052739E"/>
    <w:rsid w:val="005304A2"/>
    <w:rsid w:val="005308E3"/>
    <w:rsid w:val="00530A8E"/>
    <w:rsid w:val="00531F2D"/>
    <w:rsid w:val="0053217A"/>
    <w:rsid w:val="0053491F"/>
    <w:rsid w:val="00535FF2"/>
    <w:rsid w:val="005364C4"/>
    <w:rsid w:val="00536628"/>
    <w:rsid w:val="005366D4"/>
    <w:rsid w:val="00536F78"/>
    <w:rsid w:val="00537603"/>
    <w:rsid w:val="00537BBC"/>
    <w:rsid w:val="00540D6C"/>
    <w:rsid w:val="00541149"/>
    <w:rsid w:val="00541C67"/>
    <w:rsid w:val="00542D50"/>
    <w:rsid w:val="005444DB"/>
    <w:rsid w:val="0054582C"/>
    <w:rsid w:val="00545E6A"/>
    <w:rsid w:val="005463DE"/>
    <w:rsid w:val="00547579"/>
    <w:rsid w:val="00550C81"/>
    <w:rsid w:val="00552548"/>
    <w:rsid w:val="005533E3"/>
    <w:rsid w:val="00554AFE"/>
    <w:rsid w:val="00556C4E"/>
    <w:rsid w:val="00557CA3"/>
    <w:rsid w:val="00557DF0"/>
    <w:rsid w:val="00561581"/>
    <w:rsid w:val="0056214A"/>
    <w:rsid w:val="005624AA"/>
    <w:rsid w:val="0056290C"/>
    <w:rsid w:val="00562B6F"/>
    <w:rsid w:val="005644F3"/>
    <w:rsid w:val="00566761"/>
    <w:rsid w:val="005672B5"/>
    <w:rsid w:val="00567A55"/>
    <w:rsid w:val="00570E47"/>
    <w:rsid w:val="00571060"/>
    <w:rsid w:val="005720EF"/>
    <w:rsid w:val="00574059"/>
    <w:rsid w:val="00576108"/>
    <w:rsid w:val="005806DB"/>
    <w:rsid w:val="00581DA2"/>
    <w:rsid w:val="00582195"/>
    <w:rsid w:val="00583305"/>
    <w:rsid w:val="00585C86"/>
    <w:rsid w:val="00585D68"/>
    <w:rsid w:val="00585FEB"/>
    <w:rsid w:val="00586827"/>
    <w:rsid w:val="00586B51"/>
    <w:rsid w:val="00586B96"/>
    <w:rsid w:val="00586F9A"/>
    <w:rsid w:val="005872B9"/>
    <w:rsid w:val="00587989"/>
    <w:rsid w:val="00587CD4"/>
    <w:rsid w:val="005905A3"/>
    <w:rsid w:val="005906EC"/>
    <w:rsid w:val="00590888"/>
    <w:rsid w:val="0059149C"/>
    <w:rsid w:val="00591736"/>
    <w:rsid w:val="00592E62"/>
    <w:rsid w:val="00593323"/>
    <w:rsid w:val="00595DDE"/>
    <w:rsid w:val="0059639E"/>
    <w:rsid w:val="00596B0B"/>
    <w:rsid w:val="005A0258"/>
    <w:rsid w:val="005A1849"/>
    <w:rsid w:val="005A18DC"/>
    <w:rsid w:val="005A3447"/>
    <w:rsid w:val="005A5AEF"/>
    <w:rsid w:val="005A5C15"/>
    <w:rsid w:val="005A6A88"/>
    <w:rsid w:val="005A6AEE"/>
    <w:rsid w:val="005A7883"/>
    <w:rsid w:val="005A7CE7"/>
    <w:rsid w:val="005B0B61"/>
    <w:rsid w:val="005B0B93"/>
    <w:rsid w:val="005B1302"/>
    <w:rsid w:val="005B3791"/>
    <w:rsid w:val="005B3ACA"/>
    <w:rsid w:val="005B3CDC"/>
    <w:rsid w:val="005B4B2D"/>
    <w:rsid w:val="005B4B71"/>
    <w:rsid w:val="005B5DD2"/>
    <w:rsid w:val="005B61C8"/>
    <w:rsid w:val="005C03A4"/>
    <w:rsid w:val="005C36D8"/>
    <w:rsid w:val="005C5B24"/>
    <w:rsid w:val="005C7520"/>
    <w:rsid w:val="005C7F3A"/>
    <w:rsid w:val="005D1C9E"/>
    <w:rsid w:val="005D384F"/>
    <w:rsid w:val="005D3C53"/>
    <w:rsid w:val="005D3EB6"/>
    <w:rsid w:val="005D4B09"/>
    <w:rsid w:val="005D4D84"/>
    <w:rsid w:val="005D5168"/>
    <w:rsid w:val="005D5B9D"/>
    <w:rsid w:val="005D7504"/>
    <w:rsid w:val="005D7942"/>
    <w:rsid w:val="005E07CC"/>
    <w:rsid w:val="005E0A49"/>
    <w:rsid w:val="005E2F19"/>
    <w:rsid w:val="005E4143"/>
    <w:rsid w:val="005E421F"/>
    <w:rsid w:val="005E43C2"/>
    <w:rsid w:val="005E4D3F"/>
    <w:rsid w:val="005E56EA"/>
    <w:rsid w:val="005E662D"/>
    <w:rsid w:val="005F185B"/>
    <w:rsid w:val="005F22F5"/>
    <w:rsid w:val="005F4DC4"/>
    <w:rsid w:val="005F4F92"/>
    <w:rsid w:val="005F6564"/>
    <w:rsid w:val="005F739B"/>
    <w:rsid w:val="005F7A13"/>
    <w:rsid w:val="00603681"/>
    <w:rsid w:val="006048DE"/>
    <w:rsid w:val="00604FF7"/>
    <w:rsid w:val="00606A8F"/>
    <w:rsid w:val="00606B13"/>
    <w:rsid w:val="00612179"/>
    <w:rsid w:val="00613E90"/>
    <w:rsid w:val="00614D77"/>
    <w:rsid w:val="00614F56"/>
    <w:rsid w:val="00615641"/>
    <w:rsid w:val="00615819"/>
    <w:rsid w:val="006159DC"/>
    <w:rsid w:val="0061661E"/>
    <w:rsid w:val="00616FCA"/>
    <w:rsid w:val="0061706B"/>
    <w:rsid w:val="00617806"/>
    <w:rsid w:val="00620CF5"/>
    <w:rsid w:val="00623C32"/>
    <w:rsid w:val="006245AB"/>
    <w:rsid w:val="00624A9F"/>
    <w:rsid w:val="00625976"/>
    <w:rsid w:val="006259FD"/>
    <w:rsid w:val="00626072"/>
    <w:rsid w:val="00631796"/>
    <w:rsid w:val="00633199"/>
    <w:rsid w:val="00633511"/>
    <w:rsid w:val="00633F24"/>
    <w:rsid w:val="00634D26"/>
    <w:rsid w:val="00634F25"/>
    <w:rsid w:val="00635090"/>
    <w:rsid w:val="00636C72"/>
    <w:rsid w:val="00637264"/>
    <w:rsid w:val="00641B57"/>
    <w:rsid w:val="00641D68"/>
    <w:rsid w:val="006420BD"/>
    <w:rsid w:val="0064216D"/>
    <w:rsid w:val="00642E1A"/>
    <w:rsid w:val="00647B31"/>
    <w:rsid w:val="0065120C"/>
    <w:rsid w:val="00651293"/>
    <w:rsid w:val="006518FA"/>
    <w:rsid w:val="00654229"/>
    <w:rsid w:val="006543AF"/>
    <w:rsid w:val="00655E66"/>
    <w:rsid w:val="00655E6B"/>
    <w:rsid w:val="00656A0F"/>
    <w:rsid w:val="006572F2"/>
    <w:rsid w:val="0065767F"/>
    <w:rsid w:val="00657CED"/>
    <w:rsid w:val="00657E28"/>
    <w:rsid w:val="00660937"/>
    <w:rsid w:val="00660BB0"/>
    <w:rsid w:val="0066113F"/>
    <w:rsid w:val="0066148E"/>
    <w:rsid w:val="00661FCB"/>
    <w:rsid w:val="0066203D"/>
    <w:rsid w:val="00662400"/>
    <w:rsid w:val="00662641"/>
    <w:rsid w:val="00663DF2"/>
    <w:rsid w:val="00665430"/>
    <w:rsid w:val="0066559F"/>
    <w:rsid w:val="00671279"/>
    <w:rsid w:val="00673466"/>
    <w:rsid w:val="006748D7"/>
    <w:rsid w:val="00674D04"/>
    <w:rsid w:val="0067547F"/>
    <w:rsid w:val="00676718"/>
    <w:rsid w:val="0067714C"/>
    <w:rsid w:val="00677E3A"/>
    <w:rsid w:val="00680E31"/>
    <w:rsid w:val="0068131F"/>
    <w:rsid w:val="0068159B"/>
    <w:rsid w:val="00681656"/>
    <w:rsid w:val="00681EC9"/>
    <w:rsid w:val="006822D9"/>
    <w:rsid w:val="006839EF"/>
    <w:rsid w:val="00684417"/>
    <w:rsid w:val="00684889"/>
    <w:rsid w:val="006861F2"/>
    <w:rsid w:val="006870DB"/>
    <w:rsid w:val="006907A7"/>
    <w:rsid w:val="00690E2E"/>
    <w:rsid w:val="0069120D"/>
    <w:rsid w:val="00691579"/>
    <w:rsid w:val="006918C6"/>
    <w:rsid w:val="00692800"/>
    <w:rsid w:val="00692F47"/>
    <w:rsid w:val="0069414D"/>
    <w:rsid w:val="006945D4"/>
    <w:rsid w:val="00694CB6"/>
    <w:rsid w:val="00694F89"/>
    <w:rsid w:val="00695117"/>
    <w:rsid w:val="006A00BE"/>
    <w:rsid w:val="006A076C"/>
    <w:rsid w:val="006A0DDA"/>
    <w:rsid w:val="006A291B"/>
    <w:rsid w:val="006A2F1A"/>
    <w:rsid w:val="006A3871"/>
    <w:rsid w:val="006A4CF2"/>
    <w:rsid w:val="006A5D85"/>
    <w:rsid w:val="006B0275"/>
    <w:rsid w:val="006B0549"/>
    <w:rsid w:val="006B176D"/>
    <w:rsid w:val="006B1A3A"/>
    <w:rsid w:val="006B2199"/>
    <w:rsid w:val="006B30C7"/>
    <w:rsid w:val="006C025D"/>
    <w:rsid w:val="006C046E"/>
    <w:rsid w:val="006C08FF"/>
    <w:rsid w:val="006C2A11"/>
    <w:rsid w:val="006C2ADA"/>
    <w:rsid w:val="006C2B7B"/>
    <w:rsid w:val="006C40EF"/>
    <w:rsid w:val="006C4272"/>
    <w:rsid w:val="006C6136"/>
    <w:rsid w:val="006C6656"/>
    <w:rsid w:val="006C7A16"/>
    <w:rsid w:val="006D03BB"/>
    <w:rsid w:val="006D0FDF"/>
    <w:rsid w:val="006D2421"/>
    <w:rsid w:val="006D299A"/>
    <w:rsid w:val="006D41F4"/>
    <w:rsid w:val="006D5977"/>
    <w:rsid w:val="006D651E"/>
    <w:rsid w:val="006D7C96"/>
    <w:rsid w:val="006E2E94"/>
    <w:rsid w:val="006E3630"/>
    <w:rsid w:val="006E38ED"/>
    <w:rsid w:val="006E4576"/>
    <w:rsid w:val="006E4C80"/>
    <w:rsid w:val="006E615C"/>
    <w:rsid w:val="006E6B80"/>
    <w:rsid w:val="006E6DAF"/>
    <w:rsid w:val="006E6F0C"/>
    <w:rsid w:val="006E7DBC"/>
    <w:rsid w:val="006F079F"/>
    <w:rsid w:val="006F1364"/>
    <w:rsid w:val="006F14F5"/>
    <w:rsid w:val="006F4471"/>
    <w:rsid w:val="006F482D"/>
    <w:rsid w:val="006F5643"/>
    <w:rsid w:val="006F68E2"/>
    <w:rsid w:val="006F6B4C"/>
    <w:rsid w:val="006F786C"/>
    <w:rsid w:val="00700706"/>
    <w:rsid w:val="00700BA6"/>
    <w:rsid w:val="00701AE6"/>
    <w:rsid w:val="007020D9"/>
    <w:rsid w:val="00703AD1"/>
    <w:rsid w:val="007046A8"/>
    <w:rsid w:val="0070485C"/>
    <w:rsid w:val="007050BD"/>
    <w:rsid w:val="007053D2"/>
    <w:rsid w:val="007060DB"/>
    <w:rsid w:val="00707199"/>
    <w:rsid w:val="0071093E"/>
    <w:rsid w:val="00710DE0"/>
    <w:rsid w:val="007126C6"/>
    <w:rsid w:val="00713305"/>
    <w:rsid w:val="00713789"/>
    <w:rsid w:val="0071452C"/>
    <w:rsid w:val="0071455E"/>
    <w:rsid w:val="007146D7"/>
    <w:rsid w:val="00716626"/>
    <w:rsid w:val="007168F9"/>
    <w:rsid w:val="00716975"/>
    <w:rsid w:val="00717B5B"/>
    <w:rsid w:val="00717B97"/>
    <w:rsid w:val="007205ED"/>
    <w:rsid w:val="00720BB6"/>
    <w:rsid w:val="00722AF2"/>
    <w:rsid w:val="00723A79"/>
    <w:rsid w:val="007251CB"/>
    <w:rsid w:val="0072676E"/>
    <w:rsid w:val="00726903"/>
    <w:rsid w:val="007314CB"/>
    <w:rsid w:val="00732028"/>
    <w:rsid w:val="00733087"/>
    <w:rsid w:val="0073340D"/>
    <w:rsid w:val="00733D2F"/>
    <w:rsid w:val="00734995"/>
    <w:rsid w:val="00735102"/>
    <w:rsid w:val="007363AF"/>
    <w:rsid w:val="00737246"/>
    <w:rsid w:val="00741671"/>
    <w:rsid w:val="00742097"/>
    <w:rsid w:val="00742213"/>
    <w:rsid w:val="00742376"/>
    <w:rsid w:val="00743E3F"/>
    <w:rsid w:val="007447F7"/>
    <w:rsid w:val="0074508A"/>
    <w:rsid w:val="00746C7B"/>
    <w:rsid w:val="00747023"/>
    <w:rsid w:val="0074788C"/>
    <w:rsid w:val="007501D2"/>
    <w:rsid w:val="007508E8"/>
    <w:rsid w:val="007509CB"/>
    <w:rsid w:val="007523F7"/>
    <w:rsid w:val="00753530"/>
    <w:rsid w:val="00756F54"/>
    <w:rsid w:val="00757431"/>
    <w:rsid w:val="00757604"/>
    <w:rsid w:val="0075771D"/>
    <w:rsid w:val="00757CB7"/>
    <w:rsid w:val="00757D5E"/>
    <w:rsid w:val="00761248"/>
    <w:rsid w:val="00761A43"/>
    <w:rsid w:val="00765893"/>
    <w:rsid w:val="00765CED"/>
    <w:rsid w:val="00766BA2"/>
    <w:rsid w:val="0077019D"/>
    <w:rsid w:val="00771012"/>
    <w:rsid w:val="00771274"/>
    <w:rsid w:val="00772A35"/>
    <w:rsid w:val="00772D96"/>
    <w:rsid w:val="00774920"/>
    <w:rsid w:val="00774AF1"/>
    <w:rsid w:val="00774E1E"/>
    <w:rsid w:val="00775F6F"/>
    <w:rsid w:val="00775FD8"/>
    <w:rsid w:val="00777A4A"/>
    <w:rsid w:val="007801F5"/>
    <w:rsid w:val="007826B9"/>
    <w:rsid w:val="0078312F"/>
    <w:rsid w:val="0078381C"/>
    <w:rsid w:val="007840E9"/>
    <w:rsid w:val="00784B61"/>
    <w:rsid w:val="007859EE"/>
    <w:rsid w:val="00785AD1"/>
    <w:rsid w:val="007866AE"/>
    <w:rsid w:val="00787644"/>
    <w:rsid w:val="00787B45"/>
    <w:rsid w:val="007901A1"/>
    <w:rsid w:val="007908EF"/>
    <w:rsid w:val="00790E89"/>
    <w:rsid w:val="0079110A"/>
    <w:rsid w:val="00793A20"/>
    <w:rsid w:val="00793A79"/>
    <w:rsid w:val="007942E2"/>
    <w:rsid w:val="00795362"/>
    <w:rsid w:val="00795787"/>
    <w:rsid w:val="00795FF4"/>
    <w:rsid w:val="007972BB"/>
    <w:rsid w:val="007A11C0"/>
    <w:rsid w:val="007A17C2"/>
    <w:rsid w:val="007A1BE4"/>
    <w:rsid w:val="007A3595"/>
    <w:rsid w:val="007A3BCB"/>
    <w:rsid w:val="007A517D"/>
    <w:rsid w:val="007A58DE"/>
    <w:rsid w:val="007A5EF1"/>
    <w:rsid w:val="007B0240"/>
    <w:rsid w:val="007B03E1"/>
    <w:rsid w:val="007B2588"/>
    <w:rsid w:val="007B2BDB"/>
    <w:rsid w:val="007B3AEE"/>
    <w:rsid w:val="007C1A9A"/>
    <w:rsid w:val="007C342B"/>
    <w:rsid w:val="007C45D2"/>
    <w:rsid w:val="007C4878"/>
    <w:rsid w:val="007C4E2A"/>
    <w:rsid w:val="007C5CA5"/>
    <w:rsid w:val="007C5FED"/>
    <w:rsid w:val="007C7DC6"/>
    <w:rsid w:val="007D0037"/>
    <w:rsid w:val="007D25AA"/>
    <w:rsid w:val="007D2AFD"/>
    <w:rsid w:val="007D2D10"/>
    <w:rsid w:val="007D348E"/>
    <w:rsid w:val="007D4275"/>
    <w:rsid w:val="007D5018"/>
    <w:rsid w:val="007D7370"/>
    <w:rsid w:val="007E08CC"/>
    <w:rsid w:val="007E0A68"/>
    <w:rsid w:val="007E0B48"/>
    <w:rsid w:val="007E1F8A"/>
    <w:rsid w:val="007E2A89"/>
    <w:rsid w:val="007E385C"/>
    <w:rsid w:val="007E4517"/>
    <w:rsid w:val="007E5B84"/>
    <w:rsid w:val="007E614F"/>
    <w:rsid w:val="007E69BF"/>
    <w:rsid w:val="007E69E2"/>
    <w:rsid w:val="007E79F1"/>
    <w:rsid w:val="007F0189"/>
    <w:rsid w:val="007F23FE"/>
    <w:rsid w:val="007F3A0F"/>
    <w:rsid w:val="007F3B03"/>
    <w:rsid w:val="007F55D2"/>
    <w:rsid w:val="007F573F"/>
    <w:rsid w:val="007F7091"/>
    <w:rsid w:val="007F7B0A"/>
    <w:rsid w:val="007F7D52"/>
    <w:rsid w:val="008009EE"/>
    <w:rsid w:val="0080131E"/>
    <w:rsid w:val="008014BE"/>
    <w:rsid w:val="00801587"/>
    <w:rsid w:val="008029EE"/>
    <w:rsid w:val="008031E5"/>
    <w:rsid w:val="00803492"/>
    <w:rsid w:val="008037D1"/>
    <w:rsid w:val="008045E6"/>
    <w:rsid w:val="00805134"/>
    <w:rsid w:val="00805406"/>
    <w:rsid w:val="008057F3"/>
    <w:rsid w:val="00806C14"/>
    <w:rsid w:val="008070D3"/>
    <w:rsid w:val="00807563"/>
    <w:rsid w:val="00807C5C"/>
    <w:rsid w:val="008102D9"/>
    <w:rsid w:val="00810CC4"/>
    <w:rsid w:val="0081154C"/>
    <w:rsid w:val="008125CF"/>
    <w:rsid w:val="008140EE"/>
    <w:rsid w:val="0081410E"/>
    <w:rsid w:val="008144CC"/>
    <w:rsid w:val="00821900"/>
    <w:rsid w:val="0082456F"/>
    <w:rsid w:val="008258A8"/>
    <w:rsid w:val="00825E04"/>
    <w:rsid w:val="00827471"/>
    <w:rsid w:val="008305B1"/>
    <w:rsid w:val="0083177D"/>
    <w:rsid w:val="008334DF"/>
    <w:rsid w:val="00833677"/>
    <w:rsid w:val="00833BBA"/>
    <w:rsid w:val="00834CC3"/>
    <w:rsid w:val="008350FC"/>
    <w:rsid w:val="008408EE"/>
    <w:rsid w:val="0084354A"/>
    <w:rsid w:val="008442FD"/>
    <w:rsid w:val="008477A4"/>
    <w:rsid w:val="00851AE4"/>
    <w:rsid w:val="008524C9"/>
    <w:rsid w:val="00852D85"/>
    <w:rsid w:val="00853104"/>
    <w:rsid w:val="008531D0"/>
    <w:rsid w:val="008538C4"/>
    <w:rsid w:val="00853946"/>
    <w:rsid w:val="00854F7B"/>
    <w:rsid w:val="00855064"/>
    <w:rsid w:val="00855313"/>
    <w:rsid w:val="00855EF3"/>
    <w:rsid w:val="0085698E"/>
    <w:rsid w:val="00860E60"/>
    <w:rsid w:val="0086182E"/>
    <w:rsid w:val="0086383E"/>
    <w:rsid w:val="008656AE"/>
    <w:rsid w:val="008656E9"/>
    <w:rsid w:val="00866881"/>
    <w:rsid w:val="00866ABC"/>
    <w:rsid w:val="00867319"/>
    <w:rsid w:val="008673A5"/>
    <w:rsid w:val="0087391A"/>
    <w:rsid w:val="00874014"/>
    <w:rsid w:val="00874782"/>
    <w:rsid w:val="00876F8E"/>
    <w:rsid w:val="0087706E"/>
    <w:rsid w:val="00877B9C"/>
    <w:rsid w:val="00882727"/>
    <w:rsid w:val="00884AF9"/>
    <w:rsid w:val="008867EC"/>
    <w:rsid w:val="008869B1"/>
    <w:rsid w:val="008872C2"/>
    <w:rsid w:val="00887F50"/>
    <w:rsid w:val="008901E3"/>
    <w:rsid w:val="008908A4"/>
    <w:rsid w:val="00893D0D"/>
    <w:rsid w:val="00894043"/>
    <w:rsid w:val="00894841"/>
    <w:rsid w:val="00894939"/>
    <w:rsid w:val="00895E6B"/>
    <w:rsid w:val="008A0050"/>
    <w:rsid w:val="008A095C"/>
    <w:rsid w:val="008A0A69"/>
    <w:rsid w:val="008A5215"/>
    <w:rsid w:val="008A548F"/>
    <w:rsid w:val="008A54C6"/>
    <w:rsid w:val="008A557C"/>
    <w:rsid w:val="008A57E5"/>
    <w:rsid w:val="008A59A6"/>
    <w:rsid w:val="008A75A9"/>
    <w:rsid w:val="008B05DA"/>
    <w:rsid w:val="008B1A69"/>
    <w:rsid w:val="008B1A7C"/>
    <w:rsid w:val="008B272A"/>
    <w:rsid w:val="008B2C78"/>
    <w:rsid w:val="008B5106"/>
    <w:rsid w:val="008B62AF"/>
    <w:rsid w:val="008B72AC"/>
    <w:rsid w:val="008B7EC1"/>
    <w:rsid w:val="008C1EBE"/>
    <w:rsid w:val="008C2698"/>
    <w:rsid w:val="008C42C9"/>
    <w:rsid w:val="008C446F"/>
    <w:rsid w:val="008C4692"/>
    <w:rsid w:val="008C4DF7"/>
    <w:rsid w:val="008C7062"/>
    <w:rsid w:val="008C7363"/>
    <w:rsid w:val="008D0693"/>
    <w:rsid w:val="008D0EA2"/>
    <w:rsid w:val="008D0F96"/>
    <w:rsid w:val="008D1042"/>
    <w:rsid w:val="008D2A98"/>
    <w:rsid w:val="008D3CE1"/>
    <w:rsid w:val="008D3F66"/>
    <w:rsid w:val="008D4062"/>
    <w:rsid w:val="008D49C5"/>
    <w:rsid w:val="008D53D8"/>
    <w:rsid w:val="008D56D7"/>
    <w:rsid w:val="008D5761"/>
    <w:rsid w:val="008D5F44"/>
    <w:rsid w:val="008D7899"/>
    <w:rsid w:val="008E09B6"/>
    <w:rsid w:val="008E104B"/>
    <w:rsid w:val="008E109A"/>
    <w:rsid w:val="008E1902"/>
    <w:rsid w:val="008E28B3"/>
    <w:rsid w:val="008E3694"/>
    <w:rsid w:val="008E381B"/>
    <w:rsid w:val="008E484B"/>
    <w:rsid w:val="008E6ECA"/>
    <w:rsid w:val="008E7382"/>
    <w:rsid w:val="008E7544"/>
    <w:rsid w:val="008E78E4"/>
    <w:rsid w:val="008E7BF8"/>
    <w:rsid w:val="008F01E6"/>
    <w:rsid w:val="008F1C34"/>
    <w:rsid w:val="008F2372"/>
    <w:rsid w:val="008F2D94"/>
    <w:rsid w:val="008F48BD"/>
    <w:rsid w:val="008F6D26"/>
    <w:rsid w:val="008F6FE5"/>
    <w:rsid w:val="00900117"/>
    <w:rsid w:val="009014D6"/>
    <w:rsid w:val="00902127"/>
    <w:rsid w:val="00902366"/>
    <w:rsid w:val="00902A1F"/>
    <w:rsid w:val="00902F27"/>
    <w:rsid w:val="00903464"/>
    <w:rsid w:val="0090363F"/>
    <w:rsid w:val="009056AF"/>
    <w:rsid w:val="00905761"/>
    <w:rsid w:val="009109D9"/>
    <w:rsid w:val="00911198"/>
    <w:rsid w:val="009111B7"/>
    <w:rsid w:val="00911ABB"/>
    <w:rsid w:val="009133A3"/>
    <w:rsid w:val="00913698"/>
    <w:rsid w:val="0091426B"/>
    <w:rsid w:val="009158E4"/>
    <w:rsid w:val="00915CD6"/>
    <w:rsid w:val="00920634"/>
    <w:rsid w:val="00924138"/>
    <w:rsid w:val="0092757A"/>
    <w:rsid w:val="0093099B"/>
    <w:rsid w:val="00930EFE"/>
    <w:rsid w:val="00930F97"/>
    <w:rsid w:val="0093653B"/>
    <w:rsid w:val="009368C9"/>
    <w:rsid w:val="00936D1D"/>
    <w:rsid w:val="00936DA6"/>
    <w:rsid w:val="009370DC"/>
    <w:rsid w:val="00937234"/>
    <w:rsid w:val="00937E3F"/>
    <w:rsid w:val="0094001F"/>
    <w:rsid w:val="00941901"/>
    <w:rsid w:val="0094211D"/>
    <w:rsid w:val="00942199"/>
    <w:rsid w:val="00943663"/>
    <w:rsid w:val="009448C2"/>
    <w:rsid w:val="009454FA"/>
    <w:rsid w:val="0094566C"/>
    <w:rsid w:val="00946CB5"/>
    <w:rsid w:val="00947CBC"/>
    <w:rsid w:val="00951D77"/>
    <w:rsid w:val="009527EF"/>
    <w:rsid w:val="00954F8C"/>
    <w:rsid w:val="009562E9"/>
    <w:rsid w:val="009567AA"/>
    <w:rsid w:val="00960DED"/>
    <w:rsid w:val="00961B5D"/>
    <w:rsid w:val="00961EDC"/>
    <w:rsid w:val="00962801"/>
    <w:rsid w:val="0096460C"/>
    <w:rsid w:val="00964812"/>
    <w:rsid w:val="00965F69"/>
    <w:rsid w:val="00966297"/>
    <w:rsid w:val="00970D93"/>
    <w:rsid w:val="00973682"/>
    <w:rsid w:val="00973A6C"/>
    <w:rsid w:val="0097456D"/>
    <w:rsid w:val="00974FCF"/>
    <w:rsid w:val="0097525F"/>
    <w:rsid w:val="00975D20"/>
    <w:rsid w:val="00977828"/>
    <w:rsid w:val="00984137"/>
    <w:rsid w:val="00986CB9"/>
    <w:rsid w:val="00986DD3"/>
    <w:rsid w:val="00991A8D"/>
    <w:rsid w:val="009924C8"/>
    <w:rsid w:val="0099362E"/>
    <w:rsid w:val="0099415A"/>
    <w:rsid w:val="00994C6C"/>
    <w:rsid w:val="009953A9"/>
    <w:rsid w:val="009953D5"/>
    <w:rsid w:val="00995E97"/>
    <w:rsid w:val="009965BC"/>
    <w:rsid w:val="009A1099"/>
    <w:rsid w:val="009A20A5"/>
    <w:rsid w:val="009A2989"/>
    <w:rsid w:val="009A2C83"/>
    <w:rsid w:val="009A348F"/>
    <w:rsid w:val="009A6268"/>
    <w:rsid w:val="009B1F0B"/>
    <w:rsid w:val="009B2C69"/>
    <w:rsid w:val="009B37C0"/>
    <w:rsid w:val="009B6531"/>
    <w:rsid w:val="009B6AFA"/>
    <w:rsid w:val="009B7F8D"/>
    <w:rsid w:val="009C1E40"/>
    <w:rsid w:val="009C4E83"/>
    <w:rsid w:val="009C75C5"/>
    <w:rsid w:val="009C7C43"/>
    <w:rsid w:val="009D161B"/>
    <w:rsid w:val="009D1A9C"/>
    <w:rsid w:val="009D260B"/>
    <w:rsid w:val="009D367F"/>
    <w:rsid w:val="009D3B31"/>
    <w:rsid w:val="009D3D3F"/>
    <w:rsid w:val="009D3FFD"/>
    <w:rsid w:val="009D66B4"/>
    <w:rsid w:val="009D7274"/>
    <w:rsid w:val="009D7B50"/>
    <w:rsid w:val="009E1E8A"/>
    <w:rsid w:val="009E2C25"/>
    <w:rsid w:val="009E2E0C"/>
    <w:rsid w:val="009E370D"/>
    <w:rsid w:val="009F015C"/>
    <w:rsid w:val="009F0A3D"/>
    <w:rsid w:val="009F0FB0"/>
    <w:rsid w:val="009F1E6E"/>
    <w:rsid w:val="009F24AA"/>
    <w:rsid w:val="009F2C52"/>
    <w:rsid w:val="009F4B44"/>
    <w:rsid w:val="009F4C0E"/>
    <w:rsid w:val="009F55A1"/>
    <w:rsid w:val="009F5C04"/>
    <w:rsid w:val="009F66C2"/>
    <w:rsid w:val="00A009CB"/>
    <w:rsid w:val="00A02C9A"/>
    <w:rsid w:val="00A035A3"/>
    <w:rsid w:val="00A0366E"/>
    <w:rsid w:val="00A0421A"/>
    <w:rsid w:val="00A049E5"/>
    <w:rsid w:val="00A056B0"/>
    <w:rsid w:val="00A057DA"/>
    <w:rsid w:val="00A05B02"/>
    <w:rsid w:val="00A075F9"/>
    <w:rsid w:val="00A07BA3"/>
    <w:rsid w:val="00A07C1F"/>
    <w:rsid w:val="00A1070D"/>
    <w:rsid w:val="00A1174A"/>
    <w:rsid w:val="00A15F89"/>
    <w:rsid w:val="00A2064E"/>
    <w:rsid w:val="00A20CD5"/>
    <w:rsid w:val="00A21393"/>
    <w:rsid w:val="00A22B7C"/>
    <w:rsid w:val="00A22D18"/>
    <w:rsid w:val="00A2335C"/>
    <w:rsid w:val="00A25430"/>
    <w:rsid w:val="00A258FE"/>
    <w:rsid w:val="00A26CB2"/>
    <w:rsid w:val="00A26DF6"/>
    <w:rsid w:val="00A271E3"/>
    <w:rsid w:val="00A30E71"/>
    <w:rsid w:val="00A32FD3"/>
    <w:rsid w:val="00A33763"/>
    <w:rsid w:val="00A347FE"/>
    <w:rsid w:val="00A3485C"/>
    <w:rsid w:val="00A35962"/>
    <w:rsid w:val="00A35A25"/>
    <w:rsid w:val="00A35F3B"/>
    <w:rsid w:val="00A365DF"/>
    <w:rsid w:val="00A368FE"/>
    <w:rsid w:val="00A36951"/>
    <w:rsid w:val="00A377B5"/>
    <w:rsid w:val="00A4018A"/>
    <w:rsid w:val="00A4092C"/>
    <w:rsid w:val="00A442E5"/>
    <w:rsid w:val="00A44A58"/>
    <w:rsid w:val="00A46FD9"/>
    <w:rsid w:val="00A4790D"/>
    <w:rsid w:val="00A4799D"/>
    <w:rsid w:val="00A514EF"/>
    <w:rsid w:val="00A51F1B"/>
    <w:rsid w:val="00A52F57"/>
    <w:rsid w:val="00A53507"/>
    <w:rsid w:val="00A5489B"/>
    <w:rsid w:val="00A54F45"/>
    <w:rsid w:val="00A55321"/>
    <w:rsid w:val="00A57748"/>
    <w:rsid w:val="00A60DBE"/>
    <w:rsid w:val="00A622AD"/>
    <w:rsid w:val="00A63102"/>
    <w:rsid w:val="00A64AD0"/>
    <w:rsid w:val="00A64FB3"/>
    <w:rsid w:val="00A65479"/>
    <w:rsid w:val="00A6697D"/>
    <w:rsid w:val="00A67874"/>
    <w:rsid w:val="00A70169"/>
    <w:rsid w:val="00A70822"/>
    <w:rsid w:val="00A7173A"/>
    <w:rsid w:val="00A7262B"/>
    <w:rsid w:val="00A731CB"/>
    <w:rsid w:val="00A74F9E"/>
    <w:rsid w:val="00A75961"/>
    <w:rsid w:val="00A7603D"/>
    <w:rsid w:val="00A81581"/>
    <w:rsid w:val="00A821BE"/>
    <w:rsid w:val="00A84960"/>
    <w:rsid w:val="00A84B62"/>
    <w:rsid w:val="00A85225"/>
    <w:rsid w:val="00A85353"/>
    <w:rsid w:val="00A86051"/>
    <w:rsid w:val="00A87444"/>
    <w:rsid w:val="00A876E3"/>
    <w:rsid w:val="00A879B1"/>
    <w:rsid w:val="00A90901"/>
    <w:rsid w:val="00A9283C"/>
    <w:rsid w:val="00A94093"/>
    <w:rsid w:val="00A958D7"/>
    <w:rsid w:val="00A975E8"/>
    <w:rsid w:val="00AA01A0"/>
    <w:rsid w:val="00AA0A27"/>
    <w:rsid w:val="00AA13C2"/>
    <w:rsid w:val="00AA22B3"/>
    <w:rsid w:val="00AA462F"/>
    <w:rsid w:val="00AA5749"/>
    <w:rsid w:val="00AA5EED"/>
    <w:rsid w:val="00AA7B98"/>
    <w:rsid w:val="00AB0494"/>
    <w:rsid w:val="00AB13E3"/>
    <w:rsid w:val="00AB28D3"/>
    <w:rsid w:val="00AB373E"/>
    <w:rsid w:val="00AB462C"/>
    <w:rsid w:val="00AB53F5"/>
    <w:rsid w:val="00AB6B0C"/>
    <w:rsid w:val="00AB6E65"/>
    <w:rsid w:val="00AB7722"/>
    <w:rsid w:val="00AC0B6C"/>
    <w:rsid w:val="00AC1B75"/>
    <w:rsid w:val="00AC1EF9"/>
    <w:rsid w:val="00AC2965"/>
    <w:rsid w:val="00AC46C2"/>
    <w:rsid w:val="00AC6368"/>
    <w:rsid w:val="00AC6426"/>
    <w:rsid w:val="00AC698E"/>
    <w:rsid w:val="00AD277A"/>
    <w:rsid w:val="00AD2E30"/>
    <w:rsid w:val="00AD4049"/>
    <w:rsid w:val="00AD4106"/>
    <w:rsid w:val="00AD41B8"/>
    <w:rsid w:val="00AD478D"/>
    <w:rsid w:val="00AD5647"/>
    <w:rsid w:val="00AD6CD6"/>
    <w:rsid w:val="00AE025A"/>
    <w:rsid w:val="00AE053F"/>
    <w:rsid w:val="00AE0749"/>
    <w:rsid w:val="00AE260B"/>
    <w:rsid w:val="00AE3391"/>
    <w:rsid w:val="00AE4010"/>
    <w:rsid w:val="00AE4591"/>
    <w:rsid w:val="00AE4C3E"/>
    <w:rsid w:val="00AE50D2"/>
    <w:rsid w:val="00AE7B8D"/>
    <w:rsid w:val="00AF0762"/>
    <w:rsid w:val="00AF1377"/>
    <w:rsid w:val="00AF1BCD"/>
    <w:rsid w:val="00AF470E"/>
    <w:rsid w:val="00AF5C04"/>
    <w:rsid w:val="00AF5E3E"/>
    <w:rsid w:val="00AF64CF"/>
    <w:rsid w:val="00AF688E"/>
    <w:rsid w:val="00AF7405"/>
    <w:rsid w:val="00B00398"/>
    <w:rsid w:val="00B029AD"/>
    <w:rsid w:val="00B030EF"/>
    <w:rsid w:val="00B04194"/>
    <w:rsid w:val="00B0421F"/>
    <w:rsid w:val="00B05075"/>
    <w:rsid w:val="00B0677D"/>
    <w:rsid w:val="00B069D5"/>
    <w:rsid w:val="00B07ABA"/>
    <w:rsid w:val="00B10321"/>
    <w:rsid w:val="00B11B62"/>
    <w:rsid w:val="00B12135"/>
    <w:rsid w:val="00B14C71"/>
    <w:rsid w:val="00B17440"/>
    <w:rsid w:val="00B20B0C"/>
    <w:rsid w:val="00B21903"/>
    <w:rsid w:val="00B21958"/>
    <w:rsid w:val="00B21F46"/>
    <w:rsid w:val="00B22143"/>
    <w:rsid w:val="00B248E3"/>
    <w:rsid w:val="00B24ED7"/>
    <w:rsid w:val="00B2520C"/>
    <w:rsid w:val="00B2581D"/>
    <w:rsid w:val="00B25946"/>
    <w:rsid w:val="00B25F85"/>
    <w:rsid w:val="00B27B31"/>
    <w:rsid w:val="00B27F69"/>
    <w:rsid w:val="00B3137D"/>
    <w:rsid w:val="00B31914"/>
    <w:rsid w:val="00B31CE1"/>
    <w:rsid w:val="00B33051"/>
    <w:rsid w:val="00B3335F"/>
    <w:rsid w:val="00B3513C"/>
    <w:rsid w:val="00B35236"/>
    <w:rsid w:val="00B3558F"/>
    <w:rsid w:val="00B35735"/>
    <w:rsid w:val="00B35941"/>
    <w:rsid w:val="00B35BFB"/>
    <w:rsid w:val="00B36C11"/>
    <w:rsid w:val="00B37B2B"/>
    <w:rsid w:val="00B4005F"/>
    <w:rsid w:val="00B403E4"/>
    <w:rsid w:val="00B41E99"/>
    <w:rsid w:val="00B44118"/>
    <w:rsid w:val="00B4456F"/>
    <w:rsid w:val="00B456A4"/>
    <w:rsid w:val="00B4595F"/>
    <w:rsid w:val="00B459EF"/>
    <w:rsid w:val="00B500B8"/>
    <w:rsid w:val="00B51DE8"/>
    <w:rsid w:val="00B51E5A"/>
    <w:rsid w:val="00B52270"/>
    <w:rsid w:val="00B5254F"/>
    <w:rsid w:val="00B532E3"/>
    <w:rsid w:val="00B54E56"/>
    <w:rsid w:val="00B55211"/>
    <w:rsid w:val="00B55835"/>
    <w:rsid w:val="00B55D36"/>
    <w:rsid w:val="00B562D0"/>
    <w:rsid w:val="00B57E71"/>
    <w:rsid w:val="00B632A6"/>
    <w:rsid w:val="00B646D7"/>
    <w:rsid w:val="00B6646C"/>
    <w:rsid w:val="00B66D9E"/>
    <w:rsid w:val="00B676B3"/>
    <w:rsid w:val="00B70233"/>
    <w:rsid w:val="00B71428"/>
    <w:rsid w:val="00B71AB5"/>
    <w:rsid w:val="00B71C99"/>
    <w:rsid w:val="00B742CA"/>
    <w:rsid w:val="00B74A6B"/>
    <w:rsid w:val="00B75B05"/>
    <w:rsid w:val="00B76AB1"/>
    <w:rsid w:val="00B77BBA"/>
    <w:rsid w:val="00B80B09"/>
    <w:rsid w:val="00B81941"/>
    <w:rsid w:val="00B83522"/>
    <w:rsid w:val="00B8502B"/>
    <w:rsid w:val="00B863D1"/>
    <w:rsid w:val="00B86DA5"/>
    <w:rsid w:val="00B87693"/>
    <w:rsid w:val="00B90E0A"/>
    <w:rsid w:val="00B9193D"/>
    <w:rsid w:val="00B91C4E"/>
    <w:rsid w:val="00B933C4"/>
    <w:rsid w:val="00B93E51"/>
    <w:rsid w:val="00B95349"/>
    <w:rsid w:val="00BA00CA"/>
    <w:rsid w:val="00BA0A19"/>
    <w:rsid w:val="00BA0A59"/>
    <w:rsid w:val="00BA2E2F"/>
    <w:rsid w:val="00BA3A98"/>
    <w:rsid w:val="00BA497D"/>
    <w:rsid w:val="00BA52CA"/>
    <w:rsid w:val="00BA6674"/>
    <w:rsid w:val="00BA6E9A"/>
    <w:rsid w:val="00BA7766"/>
    <w:rsid w:val="00BB037D"/>
    <w:rsid w:val="00BB1928"/>
    <w:rsid w:val="00BB201C"/>
    <w:rsid w:val="00BB249C"/>
    <w:rsid w:val="00BB2BAD"/>
    <w:rsid w:val="00BB3739"/>
    <w:rsid w:val="00BB42F8"/>
    <w:rsid w:val="00BB50C1"/>
    <w:rsid w:val="00BB541A"/>
    <w:rsid w:val="00BB6D30"/>
    <w:rsid w:val="00BB72B7"/>
    <w:rsid w:val="00BB7E2B"/>
    <w:rsid w:val="00BB7F06"/>
    <w:rsid w:val="00BC0BC4"/>
    <w:rsid w:val="00BC2B52"/>
    <w:rsid w:val="00BC374F"/>
    <w:rsid w:val="00BC3CB7"/>
    <w:rsid w:val="00BC4893"/>
    <w:rsid w:val="00BC60D3"/>
    <w:rsid w:val="00BC6227"/>
    <w:rsid w:val="00BC6744"/>
    <w:rsid w:val="00BC69C7"/>
    <w:rsid w:val="00BC7629"/>
    <w:rsid w:val="00BC769D"/>
    <w:rsid w:val="00BD1030"/>
    <w:rsid w:val="00BD1271"/>
    <w:rsid w:val="00BD3446"/>
    <w:rsid w:val="00BD3F70"/>
    <w:rsid w:val="00BD45FE"/>
    <w:rsid w:val="00BD754E"/>
    <w:rsid w:val="00BD7831"/>
    <w:rsid w:val="00BE007C"/>
    <w:rsid w:val="00BE0C0D"/>
    <w:rsid w:val="00BE0CE3"/>
    <w:rsid w:val="00BE1AD1"/>
    <w:rsid w:val="00BE1DC0"/>
    <w:rsid w:val="00BE22A6"/>
    <w:rsid w:val="00BE34CE"/>
    <w:rsid w:val="00BE374B"/>
    <w:rsid w:val="00BE3B26"/>
    <w:rsid w:val="00BE3E4D"/>
    <w:rsid w:val="00BE4874"/>
    <w:rsid w:val="00BE4B43"/>
    <w:rsid w:val="00BE5E7B"/>
    <w:rsid w:val="00BE63C3"/>
    <w:rsid w:val="00BE6B42"/>
    <w:rsid w:val="00BE7573"/>
    <w:rsid w:val="00BF043E"/>
    <w:rsid w:val="00BF06FE"/>
    <w:rsid w:val="00BF1828"/>
    <w:rsid w:val="00BF19A0"/>
    <w:rsid w:val="00BF3CAC"/>
    <w:rsid w:val="00BF417A"/>
    <w:rsid w:val="00BF45D1"/>
    <w:rsid w:val="00BF4965"/>
    <w:rsid w:val="00BF5D98"/>
    <w:rsid w:val="00BF5FC8"/>
    <w:rsid w:val="00C0022C"/>
    <w:rsid w:val="00C00A58"/>
    <w:rsid w:val="00C00C0C"/>
    <w:rsid w:val="00C012FC"/>
    <w:rsid w:val="00C02152"/>
    <w:rsid w:val="00C02415"/>
    <w:rsid w:val="00C029AF"/>
    <w:rsid w:val="00C03367"/>
    <w:rsid w:val="00C042D3"/>
    <w:rsid w:val="00C04410"/>
    <w:rsid w:val="00C04B6C"/>
    <w:rsid w:val="00C050D3"/>
    <w:rsid w:val="00C05E3A"/>
    <w:rsid w:val="00C06846"/>
    <w:rsid w:val="00C071F0"/>
    <w:rsid w:val="00C11AB9"/>
    <w:rsid w:val="00C14536"/>
    <w:rsid w:val="00C14E60"/>
    <w:rsid w:val="00C1635D"/>
    <w:rsid w:val="00C16625"/>
    <w:rsid w:val="00C16C9C"/>
    <w:rsid w:val="00C17340"/>
    <w:rsid w:val="00C20101"/>
    <w:rsid w:val="00C2260B"/>
    <w:rsid w:val="00C22E2A"/>
    <w:rsid w:val="00C22EC3"/>
    <w:rsid w:val="00C23F20"/>
    <w:rsid w:val="00C2499C"/>
    <w:rsid w:val="00C262B5"/>
    <w:rsid w:val="00C266B7"/>
    <w:rsid w:val="00C2711F"/>
    <w:rsid w:val="00C30203"/>
    <w:rsid w:val="00C303DD"/>
    <w:rsid w:val="00C303F1"/>
    <w:rsid w:val="00C327ED"/>
    <w:rsid w:val="00C3313E"/>
    <w:rsid w:val="00C33633"/>
    <w:rsid w:val="00C34766"/>
    <w:rsid w:val="00C34BBE"/>
    <w:rsid w:val="00C37C09"/>
    <w:rsid w:val="00C4010D"/>
    <w:rsid w:val="00C433F2"/>
    <w:rsid w:val="00C4346F"/>
    <w:rsid w:val="00C45A0D"/>
    <w:rsid w:val="00C46036"/>
    <w:rsid w:val="00C4617F"/>
    <w:rsid w:val="00C46228"/>
    <w:rsid w:val="00C46612"/>
    <w:rsid w:val="00C4691D"/>
    <w:rsid w:val="00C4695C"/>
    <w:rsid w:val="00C47037"/>
    <w:rsid w:val="00C50225"/>
    <w:rsid w:val="00C50449"/>
    <w:rsid w:val="00C509BB"/>
    <w:rsid w:val="00C5178B"/>
    <w:rsid w:val="00C51AE5"/>
    <w:rsid w:val="00C52EE9"/>
    <w:rsid w:val="00C53CF1"/>
    <w:rsid w:val="00C5429A"/>
    <w:rsid w:val="00C5492D"/>
    <w:rsid w:val="00C54989"/>
    <w:rsid w:val="00C54C98"/>
    <w:rsid w:val="00C552F1"/>
    <w:rsid w:val="00C571B6"/>
    <w:rsid w:val="00C634F5"/>
    <w:rsid w:val="00C65791"/>
    <w:rsid w:val="00C65C92"/>
    <w:rsid w:val="00C67AF1"/>
    <w:rsid w:val="00C708DA"/>
    <w:rsid w:val="00C70B58"/>
    <w:rsid w:val="00C70E79"/>
    <w:rsid w:val="00C71096"/>
    <w:rsid w:val="00C721F6"/>
    <w:rsid w:val="00C72397"/>
    <w:rsid w:val="00C72D2C"/>
    <w:rsid w:val="00C73099"/>
    <w:rsid w:val="00C73148"/>
    <w:rsid w:val="00C75126"/>
    <w:rsid w:val="00C7519D"/>
    <w:rsid w:val="00C7522D"/>
    <w:rsid w:val="00C76D44"/>
    <w:rsid w:val="00C814B2"/>
    <w:rsid w:val="00C81E1A"/>
    <w:rsid w:val="00C8219B"/>
    <w:rsid w:val="00C8279B"/>
    <w:rsid w:val="00C836B2"/>
    <w:rsid w:val="00C8395B"/>
    <w:rsid w:val="00C84593"/>
    <w:rsid w:val="00C84CD3"/>
    <w:rsid w:val="00C85AB6"/>
    <w:rsid w:val="00C86563"/>
    <w:rsid w:val="00C8744B"/>
    <w:rsid w:val="00C8750B"/>
    <w:rsid w:val="00C9079D"/>
    <w:rsid w:val="00C9120B"/>
    <w:rsid w:val="00C92650"/>
    <w:rsid w:val="00C93285"/>
    <w:rsid w:val="00C937CC"/>
    <w:rsid w:val="00C942C4"/>
    <w:rsid w:val="00C94AC0"/>
    <w:rsid w:val="00C955A8"/>
    <w:rsid w:val="00C958B5"/>
    <w:rsid w:val="00C960F0"/>
    <w:rsid w:val="00C963E5"/>
    <w:rsid w:val="00C96D75"/>
    <w:rsid w:val="00CA0655"/>
    <w:rsid w:val="00CA0EE8"/>
    <w:rsid w:val="00CA2060"/>
    <w:rsid w:val="00CA23A7"/>
    <w:rsid w:val="00CA2474"/>
    <w:rsid w:val="00CA2FD6"/>
    <w:rsid w:val="00CA477C"/>
    <w:rsid w:val="00CA4EE1"/>
    <w:rsid w:val="00CA52A3"/>
    <w:rsid w:val="00CA5701"/>
    <w:rsid w:val="00CA5C91"/>
    <w:rsid w:val="00CB042F"/>
    <w:rsid w:val="00CB0A05"/>
    <w:rsid w:val="00CB2277"/>
    <w:rsid w:val="00CB2900"/>
    <w:rsid w:val="00CB319B"/>
    <w:rsid w:val="00CB41A2"/>
    <w:rsid w:val="00CB45FA"/>
    <w:rsid w:val="00CB4A90"/>
    <w:rsid w:val="00CB5F89"/>
    <w:rsid w:val="00CB6C74"/>
    <w:rsid w:val="00CC1988"/>
    <w:rsid w:val="00CC20FB"/>
    <w:rsid w:val="00CC2733"/>
    <w:rsid w:val="00CC2D48"/>
    <w:rsid w:val="00CC31B6"/>
    <w:rsid w:val="00CC349F"/>
    <w:rsid w:val="00CC4631"/>
    <w:rsid w:val="00CC5042"/>
    <w:rsid w:val="00CC5666"/>
    <w:rsid w:val="00CC57C1"/>
    <w:rsid w:val="00CC7A92"/>
    <w:rsid w:val="00CD04E0"/>
    <w:rsid w:val="00CD1513"/>
    <w:rsid w:val="00CD2080"/>
    <w:rsid w:val="00CD2629"/>
    <w:rsid w:val="00CD3033"/>
    <w:rsid w:val="00CD4865"/>
    <w:rsid w:val="00CD4E16"/>
    <w:rsid w:val="00CD513F"/>
    <w:rsid w:val="00CD61ED"/>
    <w:rsid w:val="00CD7661"/>
    <w:rsid w:val="00CD776E"/>
    <w:rsid w:val="00CD7CFC"/>
    <w:rsid w:val="00CE1AAC"/>
    <w:rsid w:val="00CE1EC9"/>
    <w:rsid w:val="00CE3671"/>
    <w:rsid w:val="00CE3B2D"/>
    <w:rsid w:val="00CE4639"/>
    <w:rsid w:val="00CE46B8"/>
    <w:rsid w:val="00CE4F1A"/>
    <w:rsid w:val="00CE55D3"/>
    <w:rsid w:val="00CE5B0A"/>
    <w:rsid w:val="00CE6446"/>
    <w:rsid w:val="00CE674D"/>
    <w:rsid w:val="00CE67B7"/>
    <w:rsid w:val="00CF1C12"/>
    <w:rsid w:val="00CF20D3"/>
    <w:rsid w:val="00CF338E"/>
    <w:rsid w:val="00CF7355"/>
    <w:rsid w:val="00D00D4D"/>
    <w:rsid w:val="00D01E93"/>
    <w:rsid w:val="00D02088"/>
    <w:rsid w:val="00D02DAE"/>
    <w:rsid w:val="00D031E4"/>
    <w:rsid w:val="00D050EC"/>
    <w:rsid w:val="00D0591C"/>
    <w:rsid w:val="00D05ACF"/>
    <w:rsid w:val="00D10B53"/>
    <w:rsid w:val="00D111BF"/>
    <w:rsid w:val="00D11591"/>
    <w:rsid w:val="00D14716"/>
    <w:rsid w:val="00D14B2F"/>
    <w:rsid w:val="00D14D4A"/>
    <w:rsid w:val="00D15BE9"/>
    <w:rsid w:val="00D16A0E"/>
    <w:rsid w:val="00D204B3"/>
    <w:rsid w:val="00D2113B"/>
    <w:rsid w:val="00D2204D"/>
    <w:rsid w:val="00D23206"/>
    <w:rsid w:val="00D234F4"/>
    <w:rsid w:val="00D23593"/>
    <w:rsid w:val="00D24921"/>
    <w:rsid w:val="00D24E86"/>
    <w:rsid w:val="00D27808"/>
    <w:rsid w:val="00D27CE7"/>
    <w:rsid w:val="00D304DA"/>
    <w:rsid w:val="00D30F1C"/>
    <w:rsid w:val="00D31118"/>
    <w:rsid w:val="00D31805"/>
    <w:rsid w:val="00D321C5"/>
    <w:rsid w:val="00D346AB"/>
    <w:rsid w:val="00D36D2C"/>
    <w:rsid w:val="00D4072D"/>
    <w:rsid w:val="00D43FC8"/>
    <w:rsid w:val="00D466BB"/>
    <w:rsid w:val="00D47F08"/>
    <w:rsid w:val="00D50C19"/>
    <w:rsid w:val="00D51A27"/>
    <w:rsid w:val="00D54970"/>
    <w:rsid w:val="00D56E43"/>
    <w:rsid w:val="00D571F9"/>
    <w:rsid w:val="00D60BB2"/>
    <w:rsid w:val="00D61607"/>
    <w:rsid w:val="00D62255"/>
    <w:rsid w:val="00D6249A"/>
    <w:rsid w:val="00D62B59"/>
    <w:rsid w:val="00D632C4"/>
    <w:rsid w:val="00D636E4"/>
    <w:rsid w:val="00D63E46"/>
    <w:rsid w:val="00D64C88"/>
    <w:rsid w:val="00D64E72"/>
    <w:rsid w:val="00D65E61"/>
    <w:rsid w:val="00D67C41"/>
    <w:rsid w:val="00D702D9"/>
    <w:rsid w:val="00D70AF9"/>
    <w:rsid w:val="00D70F5F"/>
    <w:rsid w:val="00D7170E"/>
    <w:rsid w:val="00D72F5B"/>
    <w:rsid w:val="00D73995"/>
    <w:rsid w:val="00D73E33"/>
    <w:rsid w:val="00D7530A"/>
    <w:rsid w:val="00D7633F"/>
    <w:rsid w:val="00D76DB2"/>
    <w:rsid w:val="00D77F48"/>
    <w:rsid w:val="00D80650"/>
    <w:rsid w:val="00D8067E"/>
    <w:rsid w:val="00D8086C"/>
    <w:rsid w:val="00D80B20"/>
    <w:rsid w:val="00D83873"/>
    <w:rsid w:val="00D8432F"/>
    <w:rsid w:val="00D8502D"/>
    <w:rsid w:val="00D900C6"/>
    <w:rsid w:val="00D924F9"/>
    <w:rsid w:val="00D92AC5"/>
    <w:rsid w:val="00D94063"/>
    <w:rsid w:val="00DA162B"/>
    <w:rsid w:val="00DA19B0"/>
    <w:rsid w:val="00DA3FE8"/>
    <w:rsid w:val="00DA4AB5"/>
    <w:rsid w:val="00DA5771"/>
    <w:rsid w:val="00DA675F"/>
    <w:rsid w:val="00DA6C6A"/>
    <w:rsid w:val="00DB181A"/>
    <w:rsid w:val="00DB2A7A"/>
    <w:rsid w:val="00DB2C1E"/>
    <w:rsid w:val="00DB3C6E"/>
    <w:rsid w:val="00DB47ED"/>
    <w:rsid w:val="00DB5D2D"/>
    <w:rsid w:val="00DB645F"/>
    <w:rsid w:val="00DB7CBC"/>
    <w:rsid w:val="00DC0A8E"/>
    <w:rsid w:val="00DC111D"/>
    <w:rsid w:val="00DC2386"/>
    <w:rsid w:val="00DC3F3E"/>
    <w:rsid w:val="00DC4B9A"/>
    <w:rsid w:val="00DC570B"/>
    <w:rsid w:val="00DC6152"/>
    <w:rsid w:val="00DC702D"/>
    <w:rsid w:val="00DC75C3"/>
    <w:rsid w:val="00DD0514"/>
    <w:rsid w:val="00DD064E"/>
    <w:rsid w:val="00DD18B4"/>
    <w:rsid w:val="00DD2D43"/>
    <w:rsid w:val="00DD3787"/>
    <w:rsid w:val="00DD51CA"/>
    <w:rsid w:val="00DD5D20"/>
    <w:rsid w:val="00DD67CF"/>
    <w:rsid w:val="00DD78AF"/>
    <w:rsid w:val="00DD7B8B"/>
    <w:rsid w:val="00DD7F1F"/>
    <w:rsid w:val="00DE036F"/>
    <w:rsid w:val="00DE0E0E"/>
    <w:rsid w:val="00DE293A"/>
    <w:rsid w:val="00DE2EC3"/>
    <w:rsid w:val="00DE3E46"/>
    <w:rsid w:val="00DE403A"/>
    <w:rsid w:val="00DE4B1E"/>
    <w:rsid w:val="00DE4F88"/>
    <w:rsid w:val="00DE6261"/>
    <w:rsid w:val="00DE62B2"/>
    <w:rsid w:val="00DF21CB"/>
    <w:rsid w:val="00DF5BB5"/>
    <w:rsid w:val="00DF65B0"/>
    <w:rsid w:val="00DF67D5"/>
    <w:rsid w:val="00DF7B62"/>
    <w:rsid w:val="00E001C0"/>
    <w:rsid w:val="00E002ED"/>
    <w:rsid w:val="00E014D6"/>
    <w:rsid w:val="00E01BE8"/>
    <w:rsid w:val="00E01D27"/>
    <w:rsid w:val="00E0282B"/>
    <w:rsid w:val="00E034EF"/>
    <w:rsid w:val="00E03ECD"/>
    <w:rsid w:val="00E05598"/>
    <w:rsid w:val="00E05668"/>
    <w:rsid w:val="00E0768B"/>
    <w:rsid w:val="00E114A2"/>
    <w:rsid w:val="00E1284F"/>
    <w:rsid w:val="00E131A0"/>
    <w:rsid w:val="00E14899"/>
    <w:rsid w:val="00E15312"/>
    <w:rsid w:val="00E15A8B"/>
    <w:rsid w:val="00E209C5"/>
    <w:rsid w:val="00E24ED5"/>
    <w:rsid w:val="00E261DB"/>
    <w:rsid w:val="00E304C9"/>
    <w:rsid w:val="00E3182B"/>
    <w:rsid w:val="00E31C41"/>
    <w:rsid w:val="00E334D1"/>
    <w:rsid w:val="00E33CB2"/>
    <w:rsid w:val="00E35997"/>
    <w:rsid w:val="00E37996"/>
    <w:rsid w:val="00E37E8D"/>
    <w:rsid w:val="00E40502"/>
    <w:rsid w:val="00E40728"/>
    <w:rsid w:val="00E41C31"/>
    <w:rsid w:val="00E437B7"/>
    <w:rsid w:val="00E457FE"/>
    <w:rsid w:val="00E45D36"/>
    <w:rsid w:val="00E46025"/>
    <w:rsid w:val="00E47145"/>
    <w:rsid w:val="00E473F7"/>
    <w:rsid w:val="00E47565"/>
    <w:rsid w:val="00E47A7E"/>
    <w:rsid w:val="00E5148E"/>
    <w:rsid w:val="00E55919"/>
    <w:rsid w:val="00E56624"/>
    <w:rsid w:val="00E56738"/>
    <w:rsid w:val="00E61F43"/>
    <w:rsid w:val="00E6220C"/>
    <w:rsid w:val="00E62348"/>
    <w:rsid w:val="00E62BF5"/>
    <w:rsid w:val="00E62DF1"/>
    <w:rsid w:val="00E631C3"/>
    <w:rsid w:val="00E70FBF"/>
    <w:rsid w:val="00E724C4"/>
    <w:rsid w:val="00E7272C"/>
    <w:rsid w:val="00E72BFC"/>
    <w:rsid w:val="00E735B7"/>
    <w:rsid w:val="00E73F51"/>
    <w:rsid w:val="00E76D95"/>
    <w:rsid w:val="00E77D03"/>
    <w:rsid w:val="00E80901"/>
    <w:rsid w:val="00E80E39"/>
    <w:rsid w:val="00E81930"/>
    <w:rsid w:val="00E81B55"/>
    <w:rsid w:val="00E82B89"/>
    <w:rsid w:val="00E82C5B"/>
    <w:rsid w:val="00E832EA"/>
    <w:rsid w:val="00E8379B"/>
    <w:rsid w:val="00E8443D"/>
    <w:rsid w:val="00E86A37"/>
    <w:rsid w:val="00E86EBB"/>
    <w:rsid w:val="00E87655"/>
    <w:rsid w:val="00E87ED1"/>
    <w:rsid w:val="00E90591"/>
    <w:rsid w:val="00E907C5"/>
    <w:rsid w:val="00E91125"/>
    <w:rsid w:val="00E9143A"/>
    <w:rsid w:val="00E91A9F"/>
    <w:rsid w:val="00E91B04"/>
    <w:rsid w:val="00E9228B"/>
    <w:rsid w:val="00E935DB"/>
    <w:rsid w:val="00E94628"/>
    <w:rsid w:val="00E955C2"/>
    <w:rsid w:val="00E96054"/>
    <w:rsid w:val="00E97208"/>
    <w:rsid w:val="00E973B5"/>
    <w:rsid w:val="00EA0409"/>
    <w:rsid w:val="00EA12E9"/>
    <w:rsid w:val="00EA172B"/>
    <w:rsid w:val="00EA1C0A"/>
    <w:rsid w:val="00EA3A95"/>
    <w:rsid w:val="00EA3D6A"/>
    <w:rsid w:val="00EA546A"/>
    <w:rsid w:val="00EA5CFC"/>
    <w:rsid w:val="00EB0756"/>
    <w:rsid w:val="00EB10A9"/>
    <w:rsid w:val="00EB116C"/>
    <w:rsid w:val="00EB3252"/>
    <w:rsid w:val="00EB32A6"/>
    <w:rsid w:val="00EB5570"/>
    <w:rsid w:val="00EB6845"/>
    <w:rsid w:val="00EB686A"/>
    <w:rsid w:val="00EB7735"/>
    <w:rsid w:val="00EB791A"/>
    <w:rsid w:val="00EC37AE"/>
    <w:rsid w:val="00EC480E"/>
    <w:rsid w:val="00EC4C38"/>
    <w:rsid w:val="00EC50A4"/>
    <w:rsid w:val="00EC5B26"/>
    <w:rsid w:val="00EC6309"/>
    <w:rsid w:val="00EC6DB9"/>
    <w:rsid w:val="00EC71BA"/>
    <w:rsid w:val="00EC7797"/>
    <w:rsid w:val="00ED0862"/>
    <w:rsid w:val="00ED1714"/>
    <w:rsid w:val="00ED2415"/>
    <w:rsid w:val="00ED2CB9"/>
    <w:rsid w:val="00ED4795"/>
    <w:rsid w:val="00ED4FC8"/>
    <w:rsid w:val="00ED55D8"/>
    <w:rsid w:val="00ED5914"/>
    <w:rsid w:val="00ED5E2B"/>
    <w:rsid w:val="00EE0ABB"/>
    <w:rsid w:val="00EE15ED"/>
    <w:rsid w:val="00EE1953"/>
    <w:rsid w:val="00EE3327"/>
    <w:rsid w:val="00EE442E"/>
    <w:rsid w:val="00EE55B9"/>
    <w:rsid w:val="00EE5DCB"/>
    <w:rsid w:val="00EE6C7C"/>
    <w:rsid w:val="00EE7C8A"/>
    <w:rsid w:val="00EF03A5"/>
    <w:rsid w:val="00EF1703"/>
    <w:rsid w:val="00EF236B"/>
    <w:rsid w:val="00EF3182"/>
    <w:rsid w:val="00EF4B94"/>
    <w:rsid w:val="00EF5401"/>
    <w:rsid w:val="00EF5D17"/>
    <w:rsid w:val="00EF710D"/>
    <w:rsid w:val="00F000E1"/>
    <w:rsid w:val="00F00307"/>
    <w:rsid w:val="00F01217"/>
    <w:rsid w:val="00F0160A"/>
    <w:rsid w:val="00F01636"/>
    <w:rsid w:val="00F01ACF"/>
    <w:rsid w:val="00F02D15"/>
    <w:rsid w:val="00F02DA4"/>
    <w:rsid w:val="00F04FF6"/>
    <w:rsid w:val="00F058F0"/>
    <w:rsid w:val="00F05FE8"/>
    <w:rsid w:val="00F060BB"/>
    <w:rsid w:val="00F0617C"/>
    <w:rsid w:val="00F0651E"/>
    <w:rsid w:val="00F07D9D"/>
    <w:rsid w:val="00F108DA"/>
    <w:rsid w:val="00F14926"/>
    <w:rsid w:val="00F15168"/>
    <w:rsid w:val="00F16349"/>
    <w:rsid w:val="00F17A13"/>
    <w:rsid w:val="00F200A3"/>
    <w:rsid w:val="00F20570"/>
    <w:rsid w:val="00F20628"/>
    <w:rsid w:val="00F21102"/>
    <w:rsid w:val="00F21321"/>
    <w:rsid w:val="00F21B92"/>
    <w:rsid w:val="00F21BE5"/>
    <w:rsid w:val="00F241E3"/>
    <w:rsid w:val="00F24EA7"/>
    <w:rsid w:val="00F25715"/>
    <w:rsid w:val="00F26615"/>
    <w:rsid w:val="00F26B0F"/>
    <w:rsid w:val="00F2796F"/>
    <w:rsid w:val="00F3049A"/>
    <w:rsid w:val="00F30903"/>
    <w:rsid w:val="00F33964"/>
    <w:rsid w:val="00F339AD"/>
    <w:rsid w:val="00F36BC4"/>
    <w:rsid w:val="00F37BC1"/>
    <w:rsid w:val="00F37EAB"/>
    <w:rsid w:val="00F401FE"/>
    <w:rsid w:val="00F40FD3"/>
    <w:rsid w:val="00F45432"/>
    <w:rsid w:val="00F45D64"/>
    <w:rsid w:val="00F50529"/>
    <w:rsid w:val="00F54B70"/>
    <w:rsid w:val="00F5523B"/>
    <w:rsid w:val="00F55841"/>
    <w:rsid w:val="00F5602D"/>
    <w:rsid w:val="00F574EF"/>
    <w:rsid w:val="00F61A77"/>
    <w:rsid w:val="00F61EA4"/>
    <w:rsid w:val="00F61EC8"/>
    <w:rsid w:val="00F62524"/>
    <w:rsid w:val="00F625AD"/>
    <w:rsid w:val="00F62BED"/>
    <w:rsid w:val="00F6676B"/>
    <w:rsid w:val="00F66DDC"/>
    <w:rsid w:val="00F672DE"/>
    <w:rsid w:val="00F67611"/>
    <w:rsid w:val="00F70A55"/>
    <w:rsid w:val="00F74168"/>
    <w:rsid w:val="00F752E5"/>
    <w:rsid w:val="00F75439"/>
    <w:rsid w:val="00F76521"/>
    <w:rsid w:val="00F76C74"/>
    <w:rsid w:val="00F7779A"/>
    <w:rsid w:val="00F77C12"/>
    <w:rsid w:val="00F8038E"/>
    <w:rsid w:val="00F80CC3"/>
    <w:rsid w:val="00F814A1"/>
    <w:rsid w:val="00F82011"/>
    <w:rsid w:val="00F83159"/>
    <w:rsid w:val="00F83C6A"/>
    <w:rsid w:val="00F84C4D"/>
    <w:rsid w:val="00F84F53"/>
    <w:rsid w:val="00F8505B"/>
    <w:rsid w:val="00F852A2"/>
    <w:rsid w:val="00F8566C"/>
    <w:rsid w:val="00F85E45"/>
    <w:rsid w:val="00F85EF5"/>
    <w:rsid w:val="00F87499"/>
    <w:rsid w:val="00F87BB1"/>
    <w:rsid w:val="00F87D5F"/>
    <w:rsid w:val="00F94BD6"/>
    <w:rsid w:val="00F9582B"/>
    <w:rsid w:val="00F96072"/>
    <w:rsid w:val="00F967E4"/>
    <w:rsid w:val="00FA2A5C"/>
    <w:rsid w:val="00FA2B44"/>
    <w:rsid w:val="00FA2D8C"/>
    <w:rsid w:val="00FA39CC"/>
    <w:rsid w:val="00FA42B2"/>
    <w:rsid w:val="00FA445E"/>
    <w:rsid w:val="00FA5959"/>
    <w:rsid w:val="00FA5A47"/>
    <w:rsid w:val="00FA5C02"/>
    <w:rsid w:val="00FA5DBB"/>
    <w:rsid w:val="00FA5E6A"/>
    <w:rsid w:val="00FA60B2"/>
    <w:rsid w:val="00FA7D4E"/>
    <w:rsid w:val="00FB2884"/>
    <w:rsid w:val="00FB2C4A"/>
    <w:rsid w:val="00FB33D2"/>
    <w:rsid w:val="00FB3519"/>
    <w:rsid w:val="00FB3AC9"/>
    <w:rsid w:val="00FB784C"/>
    <w:rsid w:val="00FC15C9"/>
    <w:rsid w:val="00FC2669"/>
    <w:rsid w:val="00FC2B04"/>
    <w:rsid w:val="00FC2D5F"/>
    <w:rsid w:val="00FC4D21"/>
    <w:rsid w:val="00FC5417"/>
    <w:rsid w:val="00FC564B"/>
    <w:rsid w:val="00FC7604"/>
    <w:rsid w:val="00FC7788"/>
    <w:rsid w:val="00FC7A37"/>
    <w:rsid w:val="00FD0ADD"/>
    <w:rsid w:val="00FD1114"/>
    <w:rsid w:val="00FD38FF"/>
    <w:rsid w:val="00FD3A4C"/>
    <w:rsid w:val="00FD3AB0"/>
    <w:rsid w:val="00FD4EF4"/>
    <w:rsid w:val="00FD640D"/>
    <w:rsid w:val="00FD7154"/>
    <w:rsid w:val="00FD7774"/>
    <w:rsid w:val="00FE02A6"/>
    <w:rsid w:val="00FE158F"/>
    <w:rsid w:val="00FE1A56"/>
    <w:rsid w:val="00FE1FE7"/>
    <w:rsid w:val="00FE2308"/>
    <w:rsid w:val="00FE2A0C"/>
    <w:rsid w:val="00FE3E73"/>
    <w:rsid w:val="00FE40C3"/>
    <w:rsid w:val="00FF0200"/>
    <w:rsid w:val="00FF3898"/>
    <w:rsid w:val="00FF6F9A"/>
    <w:rsid w:val="00FF7201"/>
    <w:rsid w:val="00FF7366"/>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none [3201]" strokecolor="none [1936]">
      <v:fill color="none [3201]" color2="none [1296]" focusposition="1" focussize="" focus="100%" type="gradient"/>
      <v:stroke color="none [1936]" weight="1pt"/>
      <v:shadow on="t" type="perspective" color="none [1601]" opacity=".5" offset="1pt" offset2="-3pt"/>
      <v:textbox inset="0,0,0,0"/>
      <o:colormru v:ext="edit" colors="#036"/>
    </o:shapedefaults>
    <o:shapelayout v:ext="edit">
      <o:idmap v:ext="edit" data="1"/>
    </o:shapelayout>
  </w:shapeDefaults>
  <w:decimalSymbol w:val=","/>
  <w:listSeparator w:val=";"/>
  <w15:docId w15:val="{3C77FD63-3562-4BF1-94E4-09BEE518C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OTVS Texto"/>
    <w:qFormat/>
    <w:rsid w:val="00C4691D"/>
    <w:pPr>
      <w:jc w:val="both"/>
    </w:pPr>
    <w:rPr>
      <w:rFonts w:ascii="Arial Narrow" w:hAnsi="Arial Narrow"/>
      <w:sz w:val="22"/>
      <w:szCs w:val="22"/>
      <w:lang w:eastAsia="en-US"/>
    </w:rPr>
  </w:style>
  <w:style w:type="paragraph" w:styleId="Ttulo1">
    <w:name w:val="heading 1"/>
    <w:aliases w:val="TOTVS Título"/>
    <w:basedOn w:val="Normal"/>
    <w:next w:val="Normal"/>
    <w:link w:val="Ttulo1Char"/>
    <w:autoRedefine/>
    <w:qFormat/>
    <w:rsid w:val="00077E20"/>
    <w:pPr>
      <w:keepNext/>
      <w:keepLines/>
      <w:jc w:val="center"/>
      <w:outlineLvl w:val="0"/>
    </w:pPr>
    <w:rPr>
      <w:rFonts w:eastAsia="Times New Roman" w:cs="Arial"/>
      <w:b/>
      <w:iCs/>
      <w:noProof/>
      <w:color w:val="FFFFFF" w:themeColor="background1"/>
      <w:sz w:val="32"/>
      <w:szCs w:val="32"/>
      <w:lang w:eastAsia="pt-BR"/>
    </w:rPr>
  </w:style>
  <w:style w:type="paragraph" w:styleId="Ttulo2">
    <w:name w:val="heading 2"/>
    <w:aliases w:val="TOTVS Título 2 - 2014"/>
    <w:basedOn w:val="Normal"/>
    <w:next w:val="Normal"/>
    <w:link w:val="Ttulo2Char"/>
    <w:unhideWhenUsed/>
    <w:qFormat/>
    <w:rsid w:val="00537603"/>
    <w:pPr>
      <w:keepNext/>
      <w:numPr>
        <w:ilvl w:val="1"/>
        <w:numId w:val="3"/>
      </w:numPr>
      <w:spacing w:before="240" w:after="60"/>
      <w:outlineLvl w:val="1"/>
    </w:pPr>
    <w:rPr>
      <w:rFonts w:eastAsia="Times New Roman"/>
      <w:b/>
      <w:bCs/>
      <w:iCs/>
      <w:noProof/>
      <w:color w:val="009ABD"/>
      <w:sz w:val="28"/>
      <w:szCs w:val="24"/>
      <w:lang w:val="en-US"/>
    </w:rPr>
  </w:style>
  <w:style w:type="paragraph" w:styleId="Ttulo3">
    <w:name w:val="heading 3"/>
    <w:basedOn w:val="Normal"/>
    <w:next w:val="Normal"/>
    <w:link w:val="Ttulo3Char"/>
    <w:unhideWhenUsed/>
    <w:qFormat/>
    <w:rsid w:val="002B4BA8"/>
    <w:pPr>
      <w:keepNext/>
      <w:numPr>
        <w:ilvl w:val="2"/>
        <w:numId w:val="3"/>
      </w:numPr>
      <w:spacing w:before="240" w:after="60"/>
      <w:outlineLvl w:val="2"/>
    </w:pPr>
    <w:rPr>
      <w:rFonts w:eastAsia="Times New Roman"/>
      <w:b/>
      <w:bCs/>
      <w:sz w:val="26"/>
      <w:szCs w:val="26"/>
    </w:rPr>
  </w:style>
  <w:style w:type="paragraph" w:styleId="Ttulo4">
    <w:name w:val="heading 4"/>
    <w:aliases w:val="TOTVS - Texto caixa"/>
    <w:basedOn w:val="Normal"/>
    <w:next w:val="Normal"/>
    <w:link w:val="Ttulo4Char"/>
    <w:unhideWhenUsed/>
    <w:qFormat/>
    <w:rsid w:val="00C4691D"/>
    <w:pPr>
      <w:keepNext/>
      <w:numPr>
        <w:ilvl w:val="3"/>
        <w:numId w:val="3"/>
      </w:numPr>
      <w:spacing w:before="240" w:after="60"/>
      <w:outlineLvl w:val="3"/>
    </w:pPr>
    <w:rPr>
      <w:rFonts w:eastAsia="Times New Roman"/>
      <w:b/>
      <w:bCs/>
      <w:sz w:val="20"/>
      <w:szCs w:val="28"/>
    </w:rPr>
  </w:style>
  <w:style w:type="paragraph" w:styleId="Ttulo5">
    <w:name w:val="heading 5"/>
    <w:basedOn w:val="Normal"/>
    <w:next w:val="Normal"/>
    <w:link w:val="Ttulo5Char"/>
    <w:unhideWhenUsed/>
    <w:qFormat/>
    <w:rsid w:val="003B7FF5"/>
    <w:pPr>
      <w:numPr>
        <w:ilvl w:val="4"/>
        <w:numId w:val="3"/>
      </w:numPr>
      <w:spacing w:before="240" w:after="60"/>
      <w:outlineLvl w:val="4"/>
    </w:pPr>
    <w:rPr>
      <w:rFonts w:eastAsia="Times New Roman"/>
      <w:b/>
      <w:bCs/>
      <w:i/>
      <w:iCs/>
      <w:sz w:val="26"/>
      <w:szCs w:val="26"/>
    </w:rPr>
  </w:style>
  <w:style w:type="paragraph" w:styleId="Ttulo6">
    <w:name w:val="heading 6"/>
    <w:basedOn w:val="Normal"/>
    <w:next w:val="Normal"/>
    <w:link w:val="Ttulo6Char"/>
    <w:unhideWhenUsed/>
    <w:qFormat/>
    <w:rsid w:val="003B7FF5"/>
    <w:pPr>
      <w:numPr>
        <w:ilvl w:val="5"/>
        <w:numId w:val="3"/>
      </w:numPr>
      <w:spacing w:before="240" w:after="60"/>
      <w:outlineLvl w:val="5"/>
    </w:pPr>
    <w:rPr>
      <w:rFonts w:eastAsia="Times New Roman"/>
      <w:b/>
      <w:bCs/>
    </w:rPr>
  </w:style>
  <w:style w:type="paragraph" w:styleId="Ttulo7">
    <w:name w:val="heading 7"/>
    <w:basedOn w:val="Normal"/>
    <w:next w:val="Normal"/>
    <w:link w:val="Ttulo7Char"/>
    <w:unhideWhenUsed/>
    <w:qFormat/>
    <w:rsid w:val="003B7FF5"/>
    <w:pPr>
      <w:numPr>
        <w:ilvl w:val="6"/>
        <w:numId w:val="3"/>
      </w:numPr>
      <w:spacing w:before="240" w:after="60"/>
      <w:outlineLvl w:val="6"/>
    </w:pPr>
    <w:rPr>
      <w:rFonts w:eastAsia="Times New Roman"/>
      <w:szCs w:val="24"/>
    </w:rPr>
  </w:style>
  <w:style w:type="paragraph" w:styleId="Ttulo8">
    <w:name w:val="heading 8"/>
    <w:basedOn w:val="Normal"/>
    <w:next w:val="Normal"/>
    <w:link w:val="Ttulo8Char"/>
    <w:unhideWhenUsed/>
    <w:qFormat/>
    <w:rsid w:val="003B7FF5"/>
    <w:pPr>
      <w:numPr>
        <w:ilvl w:val="7"/>
        <w:numId w:val="3"/>
      </w:numPr>
      <w:spacing w:before="240" w:after="60"/>
      <w:outlineLvl w:val="7"/>
    </w:pPr>
    <w:rPr>
      <w:rFonts w:eastAsia="Times New Roman"/>
      <w:i/>
      <w:iCs/>
      <w:szCs w:val="24"/>
    </w:rPr>
  </w:style>
  <w:style w:type="paragraph" w:styleId="Ttulo9">
    <w:name w:val="heading 9"/>
    <w:basedOn w:val="Normal"/>
    <w:next w:val="Normal"/>
    <w:link w:val="Ttulo9Char"/>
    <w:unhideWhenUsed/>
    <w:qFormat/>
    <w:rsid w:val="003B7FF5"/>
    <w:pPr>
      <w:numPr>
        <w:ilvl w:val="8"/>
        <w:numId w:val="3"/>
      </w:numPr>
      <w:spacing w:before="240" w:after="60"/>
      <w:outlineLvl w:val="8"/>
    </w:pPr>
    <w:rPr>
      <w:rFonts w:eastAsia="Times New Roman"/>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OTVS Título Char"/>
    <w:basedOn w:val="Fontepargpadro"/>
    <w:link w:val="Ttulo1"/>
    <w:uiPriority w:val="99"/>
    <w:rsid w:val="00077E20"/>
    <w:rPr>
      <w:rFonts w:eastAsia="Times New Roman" w:cs="Arial"/>
      <w:b/>
      <w:iCs/>
      <w:noProof/>
      <w:color w:val="FFFFFF" w:themeColor="background1"/>
      <w:sz w:val="32"/>
      <w:szCs w:val="32"/>
    </w:rPr>
  </w:style>
  <w:style w:type="character" w:customStyle="1" w:styleId="Ttulo2Char">
    <w:name w:val="Título 2 Char"/>
    <w:aliases w:val="TOTVS Título 2 - 2014 Char"/>
    <w:basedOn w:val="Fontepargpadro"/>
    <w:link w:val="Ttulo2"/>
    <w:uiPriority w:val="99"/>
    <w:rsid w:val="00537603"/>
    <w:rPr>
      <w:rFonts w:ascii="Arial Narrow" w:eastAsia="Times New Roman" w:hAnsi="Arial Narrow"/>
      <w:b/>
      <w:bCs/>
      <w:iCs/>
      <w:noProof/>
      <w:color w:val="009ABD"/>
      <w:sz w:val="28"/>
      <w:szCs w:val="24"/>
      <w:lang w:val="en-US" w:eastAsia="en-US"/>
    </w:rPr>
  </w:style>
  <w:style w:type="character" w:customStyle="1" w:styleId="Ttulo3Char">
    <w:name w:val="Título 3 Char"/>
    <w:basedOn w:val="Fontepargpadro"/>
    <w:link w:val="Ttulo3"/>
    <w:uiPriority w:val="99"/>
    <w:rsid w:val="002B4BA8"/>
    <w:rPr>
      <w:rFonts w:eastAsia="Times New Roman"/>
      <w:b/>
      <w:bCs/>
      <w:sz w:val="26"/>
      <w:szCs w:val="26"/>
      <w:lang w:eastAsia="en-US"/>
    </w:rPr>
  </w:style>
  <w:style w:type="character" w:customStyle="1" w:styleId="Ttulo4Char">
    <w:name w:val="Título 4 Char"/>
    <w:aliases w:val="TOTVS - Texto caixa Char"/>
    <w:basedOn w:val="Fontepargpadro"/>
    <w:link w:val="Ttulo4"/>
    <w:uiPriority w:val="99"/>
    <w:rsid w:val="00C4691D"/>
    <w:rPr>
      <w:rFonts w:ascii="Arial Narrow" w:eastAsia="Times New Roman" w:hAnsi="Arial Narrow"/>
      <w:b/>
      <w:bCs/>
      <w:szCs w:val="28"/>
      <w:lang w:eastAsia="en-US"/>
    </w:rPr>
  </w:style>
  <w:style w:type="character" w:customStyle="1" w:styleId="Ttulo5Char">
    <w:name w:val="Título 5 Char"/>
    <w:basedOn w:val="Fontepargpadro"/>
    <w:link w:val="Ttulo5"/>
    <w:uiPriority w:val="9"/>
    <w:rsid w:val="003B7FF5"/>
    <w:rPr>
      <w:rFonts w:eastAsia="Times New Roman"/>
      <w:b/>
      <w:bCs/>
      <w:i/>
      <w:iCs/>
      <w:sz w:val="26"/>
      <w:szCs w:val="26"/>
      <w:lang w:eastAsia="en-US"/>
    </w:rPr>
  </w:style>
  <w:style w:type="character" w:customStyle="1" w:styleId="Ttulo6Char">
    <w:name w:val="Título 6 Char"/>
    <w:basedOn w:val="Fontepargpadro"/>
    <w:link w:val="Ttulo6"/>
    <w:uiPriority w:val="9"/>
    <w:rsid w:val="003B7FF5"/>
    <w:rPr>
      <w:rFonts w:eastAsia="Times New Roman"/>
      <w:b/>
      <w:bCs/>
      <w:sz w:val="18"/>
      <w:szCs w:val="22"/>
      <w:lang w:eastAsia="en-US"/>
    </w:rPr>
  </w:style>
  <w:style w:type="character" w:customStyle="1" w:styleId="Ttulo7Char">
    <w:name w:val="Título 7 Char"/>
    <w:basedOn w:val="Fontepargpadro"/>
    <w:link w:val="Ttulo7"/>
    <w:uiPriority w:val="9"/>
    <w:rsid w:val="003B7FF5"/>
    <w:rPr>
      <w:rFonts w:eastAsia="Times New Roman"/>
      <w:sz w:val="18"/>
      <w:szCs w:val="24"/>
      <w:lang w:eastAsia="en-US"/>
    </w:rPr>
  </w:style>
  <w:style w:type="character" w:customStyle="1" w:styleId="Ttulo8Char">
    <w:name w:val="Título 8 Char"/>
    <w:basedOn w:val="Fontepargpadro"/>
    <w:link w:val="Ttulo8"/>
    <w:uiPriority w:val="9"/>
    <w:rsid w:val="003B7FF5"/>
    <w:rPr>
      <w:rFonts w:eastAsia="Times New Roman"/>
      <w:i/>
      <w:iCs/>
      <w:sz w:val="18"/>
      <w:szCs w:val="24"/>
      <w:lang w:eastAsia="en-US"/>
    </w:rPr>
  </w:style>
  <w:style w:type="character" w:customStyle="1" w:styleId="Ttulo9Char">
    <w:name w:val="Título 9 Char"/>
    <w:basedOn w:val="Fontepargpadro"/>
    <w:link w:val="Ttulo9"/>
    <w:uiPriority w:val="9"/>
    <w:rsid w:val="003B7FF5"/>
    <w:rPr>
      <w:rFonts w:eastAsia="Times New Roman"/>
      <w:sz w:val="18"/>
      <w:szCs w:val="22"/>
      <w:lang w:eastAsia="en-US"/>
    </w:rPr>
  </w:style>
  <w:style w:type="paragraph" w:styleId="SemEspaamento">
    <w:name w:val="No Spacing"/>
    <w:link w:val="SemEspaamentoChar"/>
    <w:uiPriority w:val="1"/>
    <w:rsid w:val="0023691E"/>
    <w:pPr>
      <w:jc w:val="both"/>
    </w:pPr>
    <w:rPr>
      <w:sz w:val="22"/>
      <w:szCs w:val="22"/>
      <w:lang w:eastAsia="en-US"/>
    </w:rPr>
  </w:style>
  <w:style w:type="character" w:customStyle="1" w:styleId="SemEspaamentoChar">
    <w:name w:val="Sem Espaçamento Char"/>
    <w:basedOn w:val="Fontepargpadro"/>
    <w:link w:val="SemEspaamento"/>
    <w:uiPriority w:val="1"/>
    <w:rsid w:val="00C2499C"/>
    <w:rPr>
      <w:sz w:val="22"/>
      <w:szCs w:val="22"/>
      <w:lang w:val="pt-BR" w:eastAsia="en-US" w:bidi="ar-SA"/>
    </w:rPr>
  </w:style>
  <w:style w:type="paragraph" w:styleId="Cabealho">
    <w:name w:val="header"/>
    <w:basedOn w:val="Normal"/>
    <w:link w:val="CabealhoChar"/>
    <w:unhideWhenUsed/>
    <w:rsid w:val="0023691E"/>
    <w:pPr>
      <w:tabs>
        <w:tab w:val="center" w:pos="4252"/>
        <w:tab w:val="right" w:pos="8504"/>
      </w:tabs>
    </w:pPr>
  </w:style>
  <w:style w:type="character" w:customStyle="1" w:styleId="CabealhoChar">
    <w:name w:val="Cabeçalho Char"/>
    <w:basedOn w:val="Fontepargpadro"/>
    <w:link w:val="Cabealho"/>
    <w:rsid w:val="0023691E"/>
  </w:style>
  <w:style w:type="paragraph" w:styleId="Rodap">
    <w:name w:val="footer"/>
    <w:basedOn w:val="Normal"/>
    <w:link w:val="RodapChar"/>
    <w:unhideWhenUsed/>
    <w:rsid w:val="0023691E"/>
    <w:pPr>
      <w:tabs>
        <w:tab w:val="center" w:pos="4252"/>
        <w:tab w:val="right" w:pos="8504"/>
      </w:tabs>
    </w:pPr>
  </w:style>
  <w:style w:type="character" w:customStyle="1" w:styleId="RodapChar">
    <w:name w:val="Rodapé Char"/>
    <w:basedOn w:val="Fontepargpadro"/>
    <w:link w:val="Rodap"/>
    <w:rsid w:val="0023691E"/>
  </w:style>
  <w:style w:type="paragraph" w:styleId="MapadoDocumento">
    <w:name w:val="Document Map"/>
    <w:basedOn w:val="Normal"/>
    <w:link w:val="MapadoDocumentoChar"/>
    <w:uiPriority w:val="99"/>
    <w:unhideWhenUsed/>
    <w:rsid w:val="00315B03"/>
    <w:pPr>
      <w:jc w:val="left"/>
    </w:pPr>
    <w:rPr>
      <w:rFonts w:eastAsia="Times New Roman" w:hAnsi="Tahoma"/>
      <w:sz w:val="16"/>
      <w:szCs w:val="16"/>
    </w:rPr>
  </w:style>
  <w:style w:type="character" w:customStyle="1" w:styleId="MapadoDocumentoChar">
    <w:name w:val="Mapa do Documento Char"/>
    <w:basedOn w:val="Fontepargpadro"/>
    <w:link w:val="MapadoDocumento"/>
    <w:uiPriority w:val="99"/>
    <w:rsid w:val="00315B03"/>
    <w:rPr>
      <w:rFonts w:eastAsia="Times New Roman" w:hAnsi="Tahoma"/>
      <w:sz w:val="16"/>
      <w:szCs w:val="16"/>
    </w:rPr>
  </w:style>
  <w:style w:type="paragraph" w:styleId="Ttulo">
    <w:name w:val="Title"/>
    <w:aliases w:val="TOTVS Subtítulo"/>
    <w:basedOn w:val="Normal"/>
    <w:next w:val="Normal"/>
    <w:link w:val="TtuloChar"/>
    <w:autoRedefine/>
    <w:qFormat/>
    <w:rsid w:val="00537603"/>
    <w:pPr>
      <w:spacing w:before="240" w:after="60"/>
      <w:ind w:left="360" w:hanging="360"/>
      <w:jc w:val="left"/>
      <w:outlineLvl w:val="0"/>
    </w:pPr>
    <w:rPr>
      <w:rFonts w:eastAsia="Times New Roman"/>
      <w:b/>
      <w:bCs/>
      <w:color w:val="009ABD"/>
      <w:kern w:val="28"/>
      <w:sz w:val="28"/>
    </w:rPr>
  </w:style>
  <w:style w:type="character" w:customStyle="1" w:styleId="TtuloChar">
    <w:name w:val="Título Char"/>
    <w:aliases w:val="TOTVS Subtítulo Char"/>
    <w:basedOn w:val="Fontepargpadro"/>
    <w:link w:val="Ttulo"/>
    <w:rsid w:val="00537603"/>
    <w:rPr>
      <w:rFonts w:ascii="Arial Narrow" w:eastAsia="Times New Roman" w:hAnsi="Arial Narrow"/>
      <w:b/>
      <w:bCs/>
      <w:color w:val="009ABD"/>
      <w:kern w:val="28"/>
      <w:sz w:val="28"/>
      <w:szCs w:val="22"/>
      <w:lang w:eastAsia="en-US"/>
    </w:rPr>
  </w:style>
  <w:style w:type="paragraph" w:styleId="Sumrio1">
    <w:name w:val="toc 1"/>
    <w:basedOn w:val="Normal"/>
    <w:next w:val="Normal"/>
    <w:autoRedefine/>
    <w:uiPriority w:val="39"/>
    <w:unhideWhenUsed/>
    <w:rsid w:val="00F05FE8"/>
    <w:pPr>
      <w:tabs>
        <w:tab w:val="left" w:pos="480"/>
        <w:tab w:val="left" w:leader="dot" w:pos="8828"/>
      </w:tabs>
      <w:spacing w:before="60" w:after="60"/>
    </w:pPr>
    <w:rPr>
      <w:b/>
      <w:color w:val="518DD4"/>
      <w:sz w:val="20"/>
    </w:rPr>
  </w:style>
  <w:style w:type="character" w:styleId="Hyperlink">
    <w:name w:val="Hyperlink"/>
    <w:basedOn w:val="Fontepargpadro"/>
    <w:uiPriority w:val="99"/>
    <w:unhideWhenUsed/>
    <w:rsid w:val="008A57E5"/>
    <w:rPr>
      <w:color w:val="0000FF"/>
      <w:u w:val="single"/>
    </w:rPr>
  </w:style>
  <w:style w:type="paragraph" w:styleId="CabealhodoSumrio">
    <w:name w:val="TOC Heading"/>
    <w:basedOn w:val="Ttulo1"/>
    <w:next w:val="Normal"/>
    <w:uiPriority w:val="99"/>
    <w:unhideWhenUsed/>
    <w:qFormat/>
    <w:rsid w:val="008A57E5"/>
    <w:pPr>
      <w:jc w:val="left"/>
      <w:outlineLvl w:val="9"/>
    </w:pPr>
    <w:rPr>
      <w:color w:val="365F91"/>
    </w:rPr>
  </w:style>
  <w:style w:type="paragraph" w:styleId="Subttulo">
    <w:name w:val="Subtitle"/>
    <w:aliases w:val="TOTVS Subsubtítulo"/>
    <w:basedOn w:val="Ttulo"/>
    <w:next w:val="Normal"/>
    <w:link w:val="SubttuloChar"/>
    <w:autoRedefine/>
    <w:uiPriority w:val="11"/>
    <w:qFormat/>
    <w:rsid w:val="006822D9"/>
    <w:rPr>
      <w:color w:val="auto"/>
    </w:rPr>
  </w:style>
  <w:style w:type="character" w:customStyle="1" w:styleId="SubttuloChar">
    <w:name w:val="Subtítulo Char"/>
    <w:aliases w:val="TOTVS Subsubtítulo Char"/>
    <w:basedOn w:val="Fontepargpadro"/>
    <w:link w:val="Subttulo"/>
    <w:uiPriority w:val="11"/>
    <w:rsid w:val="006822D9"/>
    <w:rPr>
      <w:rFonts w:eastAsia="Times New Roman"/>
      <w:b/>
      <w:bCs/>
      <w:kern w:val="28"/>
      <w:sz w:val="22"/>
      <w:szCs w:val="32"/>
      <w:lang w:eastAsia="en-US"/>
    </w:rPr>
  </w:style>
  <w:style w:type="paragraph" w:styleId="Sumrio2">
    <w:name w:val="toc 2"/>
    <w:basedOn w:val="Larcio"/>
    <w:next w:val="Larcio"/>
    <w:autoRedefine/>
    <w:uiPriority w:val="39"/>
    <w:unhideWhenUsed/>
    <w:rsid w:val="00915CD6"/>
    <w:pPr>
      <w:tabs>
        <w:tab w:val="clear" w:pos="480"/>
        <w:tab w:val="left" w:pos="0"/>
        <w:tab w:val="left" w:pos="567"/>
        <w:tab w:val="left" w:pos="720"/>
        <w:tab w:val="right" w:leader="dot" w:pos="8861"/>
      </w:tabs>
      <w:spacing w:before="120" w:after="40"/>
    </w:pPr>
    <w:rPr>
      <w:b w:val="0"/>
      <w:color w:val="000000" w:themeColor="text1"/>
      <w:sz w:val="22"/>
    </w:rPr>
  </w:style>
  <w:style w:type="character" w:styleId="nfaseSutil">
    <w:name w:val="Subtle Emphasis"/>
    <w:aliases w:val="TOTVS Ênfase Sutil"/>
    <w:basedOn w:val="Fontepargpadro"/>
    <w:uiPriority w:val="19"/>
    <w:qFormat/>
    <w:rsid w:val="00E0768B"/>
    <w:rPr>
      <w:rFonts w:ascii="Calibri" w:hAnsi="Calibri"/>
      <w:i/>
      <w:iCs/>
      <w:color w:val="7F7F7F"/>
      <w:sz w:val="22"/>
    </w:rPr>
  </w:style>
  <w:style w:type="paragraph" w:customStyle="1" w:styleId="TOTVSItlico">
    <w:name w:val="TOTVS Itálico"/>
    <w:basedOn w:val="Normal"/>
    <w:link w:val="TOTVSItlicoChar"/>
    <w:autoRedefine/>
    <w:qFormat/>
    <w:rsid w:val="00F2796F"/>
    <w:rPr>
      <w:i/>
    </w:rPr>
  </w:style>
  <w:style w:type="character" w:customStyle="1" w:styleId="TOTVSItlicoChar">
    <w:name w:val="TOTVS Itálico Char"/>
    <w:basedOn w:val="Fontepargpadro"/>
    <w:link w:val="TOTVSItlico"/>
    <w:rsid w:val="00F2796F"/>
    <w:rPr>
      <w:i/>
      <w:sz w:val="22"/>
      <w:szCs w:val="22"/>
      <w:lang w:eastAsia="en-US"/>
    </w:rPr>
  </w:style>
  <w:style w:type="paragraph" w:styleId="PargrafodaLista">
    <w:name w:val="List Paragraph"/>
    <w:basedOn w:val="Normal"/>
    <w:uiPriority w:val="34"/>
    <w:qFormat/>
    <w:rsid w:val="004E042A"/>
    <w:pPr>
      <w:ind w:left="720"/>
      <w:contextualSpacing/>
    </w:pPr>
  </w:style>
  <w:style w:type="paragraph" w:styleId="Textodebalo">
    <w:name w:val="Balloon Text"/>
    <w:basedOn w:val="Normal"/>
    <w:link w:val="TextodebaloChar"/>
    <w:semiHidden/>
    <w:unhideWhenUsed/>
    <w:rsid w:val="008B7EC1"/>
    <w:rPr>
      <w:rFonts w:ascii="Tahoma" w:hAnsi="Tahoma" w:cs="Tahoma"/>
      <w:sz w:val="16"/>
      <w:szCs w:val="16"/>
    </w:rPr>
  </w:style>
  <w:style w:type="character" w:customStyle="1" w:styleId="TextodebaloChar">
    <w:name w:val="Texto de balão Char"/>
    <w:basedOn w:val="Fontepargpadro"/>
    <w:link w:val="Textodebalo"/>
    <w:uiPriority w:val="99"/>
    <w:semiHidden/>
    <w:rsid w:val="008B7EC1"/>
    <w:rPr>
      <w:rFonts w:ascii="Tahoma" w:hAnsi="Tahoma" w:cs="Tahoma"/>
      <w:sz w:val="16"/>
      <w:szCs w:val="16"/>
      <w:lang w:eastAsia="en-US"/>
    </w:rPr>
  </w:style>
  <w:style w:type="character" w:customStyle="1" w:styleId="TitleChar">
    <w:name w:val="Title Char"/>
    <w:basedOn w:val="Fontepargpadro"/>
    <w:rsid w:val="008B7EC1"/>
    <w:rPr>
      <w:rFonts w:ascii="Arial" w:hAnsi="Arial" w:cs="Arial"/>
      <w:b/>
      <w:bCs/>
      <w:kern w:val="28"/>
      <w:sz w:val="32"/>
      <w:szCs w:val="32"/>
      <w:lang w:val="pt-BR" w:eastAsia="pt-BR" w:bidi="ar-SA"/>
    </w:rPr>
  </w:style>
  <w:style w:type="character" w:customStyle="1" w:styleId="Heading1Char">
    <w:name w:val="Heading 1 Char"/>
    <w:basedOn w:val="TitleChar"/>
    <w:rsid w:val="008B7EC1"/>
    <w:rPr>
      <w:rFonts w:ascii="Times" w:hAnsi="Times" w:cs="Arial"/>
      <w:b/>
      <w:bCs/>
      <w:color w:val="000000"/>
      <w:kern w:val="28"/>
      <w:sz w:val="28"/>
      <w:szCs w:val="28"/>
      <w:lang w:val="pt-BR" w:eastAsia="pt-BR" w:bidi="ar-SA"/>
    </w:rPr>
  </w:style>
  <w:style w:type="character" w:customStyle="1" w:styleId="Heading2Char">
    <w:name w:val="Heading 2 Char"/>
    <w:basedOn w:val="Heading1Char"/>
    <w:rsid w:val="008B7EC1"/>
    <w:rPr>
      <w:rFonts w:ascii="Times" w:hAnsi="Times" w:cs="Arial"/>
      <w:b/>
      <w:bCs/>
      <w:color w:val="000000"/>
      <w:kern w:val="28"/>
      <w:sz w:val="26"/>
      <w:szCs w:val="26"/>
      <w:lang w:val="pt-BR" w:eastAsia="pt-BR" w:bidi="ar-SA"/>
    </w:rPr>
  </w:style>
  <w:style w:type="paragraph" w:customStyle="1" w:styleId="Cabprod">
    <w:name w:val="Cabprod"/>
    <w:basedOn w:val="Cabealho1"/>
    <w:next w:val="Cabealho1"/>
    <w:rsid w:val="008B7EC1"/>
    <w:pPr>
      <w:pBdr>
        <w:top w:val="none" w:sz="0" w:space="0" w:color="auto"/>
        <w:between w:val="none" w:sz="0" w:space="0" w:color="auto"/>
      </w:pBdr>
      <w:tabs>
        <w:tab w:val="left" w:pos="794"/>
        <w:tab w:val="left" w:pos="1077"/>
      </w:tabs>
    </w:pPr>
    <w:rPr>
      <w:b w:val="0"/>
      <w:bCs w:val="0"/>
      <w:sz w:val="23"/>
      <w:szCs w:val="23"/>
    </w:rPr>
  </w:style>
  <w:style w:type="paragraph" w:customStyle="1" w:styleId="Cabealho1">
    <w:name w:val="Cabeçalho1"/>
    <w:rsid w:val="008B7EC1"/>
    <w:pPr>
      <w:pBdr>
        <w:top w:val="single" w:sz="2" w:space="0" w:color="auto"/>
        <w:between w:val="single" w:sz="2" w:space="11" w:color="auto"/>
      </w:pBdr>
      <w:tabs>
        <w:tab w:val="left" w:pos="7370"/>
      </w:tabs>
      <w:autoSpaceDE w:val="0"/>
      <w:autoSpaceDN w:val="0"/>
      <w:adjustRightInd w:val="0"/>
      <w:spacing w:after="57"/>
      <w:ind w:left="2551" w:hanging="2551"/>
      <w:jc w:val="both"/>
    </w:pPr>
    <w:rPr>
      <w:rFonts w:ascii="Helvetica" w:eastAsia="Times New Roman" w:hAnsi="Helvetica"/>
      <w:b/>
      <w:bCs/>
      <w:color w:val="000000"/>
      <w:sz w:val="24"/>
      <w:szCs w:val="24"/>
    </w:rPr>
  </w:style>
  <w:style w:type="paragraph" w:customStyle="1" w:styleId="Corpodotexto">
    <w:name w:val="Corpo do texto"/>
    <w:rsid w:val="008B7EC1"/>
    <w:pPr>
      <w:autoSpaceDE w:val="0"/>
      <w:autoSpaceDN w:val="0"/>
      <w:adjustRightInd w:val="0"/>
      <w:spacing w:after="170"/>
      <w:ind w:left="850"/>
      <w:jc w:val="both"/>
    </w:pPr>
    <w:rPr>
      <w:rFonts w:ascii="Times" w:eastAsia="Times New Roman" w:hAnsi="Times"/>
      <w:color w:val="000000"/>
      <w:sz w:val="24"/>
      <w:szCs w:val="24"/>
    </w:rPr>
  </w:style>
  <w:style w:type="character" w:styleId="Nmerodepgina">
    <w:name w:val="page number"/>
    <w:basedOn w:val="Fontepargpadro"/>
    <w:rsid w:val="008B7EC1"/>
  </w:style>
  <w:style w:type="paragraph" w:customStyle="1" w:styleId="LC-NormalSemParChar">
    <w:name w:val="LC - Normal Sem Par Char"/>
    <w:basedOn w:val="Normal"/>
    <w:rsid w:val="008B7EC1"/>
    <w:rPr>
      <w:rFonts w:ascii="Arial" w:eastAsia="Times New Roman" w:hAnsi="Arial" w:cs="Arial"/>
      <w:szCs w:val="24"/>
    </w:rPr>
  </w:style>
  <w:style w:type="character" w:customStyle="1" w:styleId="LC-NormalSemParCharChar">
    <w:name w:val="LC - Normal Sem Par Char Char"/>
    <w:basedOn w:val="Fontepargpadro"/>
    <w:rsid w:val="008B7EC1"/>
    <w:rPr>
      <w:rFonts w:ascii="Arial" w:hAnsi="Arial" w:cs="Arial"/>
      <w:sz w:val="24"/>
      <w:szCs w:val="24"/>
      <w:lang w:val="pt-BR" w:eastAsia="en-US" w:bidi="ar-SA"/>
    </w:rPr>
  </w:style>
  <w:style w:type="paragraph" w:customStyle="1" w:styleId="LC-Heading1">
    <w:name w:val="LC - Heading 1"/>
    <w:basedOn w:val="Ttulo1"/>
    <w:rsid w:val="008B7EC1"/>
    <w:pPr>
      <w:keepLines w:val="0"/>
      <w:jc w:val="left"/>
    </w:pPr>
    <w:rPr>
      <w:rFonts w:ascii="Arial" w:hAnsi="Arial"/>
      <w:color w:val="auto"/>
    </w:rPr>
  </w:style>
  <w:style w:type="paragraph" w:customStyle="1" w:styleId="LC-Normal">
    <w:name w:val="LC- Normal"/>
    <w:uiPriority w:val="99"/>
    <w:rsid w:val="0059149C"/>
    <w:pPr>
      <w:ind w:firstLine="567"/>
      <w:jc w:val="both"/>
    </w:pPr>
    <w:rPr>
      <w:rFonts w:ascii="Arial" w:eastAsia="Times New Roman" w:hAnsi="Arial" w:cs="Arial"/>
      <w:color w:val="000000"/>
      <w:sz w:val="18"/>
      <w:szCs w:val="24"/>
      <w:lang w:eastAsia="en-US"/>
    </w:rPr>
  </w:style>
  <w:style w:type="paragraph" w:customStyle="1" w:styleId="LC-Heading2">
    <w:name w:val="LC - Heading 2"/>
    <w:basedOn w:val="Ttulo2"/>
    <w:rsid w:val="008B7EC1"/>
    <w:pPr>
      <w:numPr>
        <w:ilvl w:val="0"/>
        <w:numId w:val="0"/>
      </w:numPr>
      <w:spacing w:before="0" w:after="0"/>
    </w:pPr>
    <w:rPr>
      <w:rFonts w:ascii="Arial" w:hAnsi="Arial"/>
      <w:iCs w:val="0"/>
    </w:rPr>
  </w:style>
  <w:style w:type="character" w:customStyle="1" w:styleId="LC-Heading2Char">
    <w:name w:val="LC - Heading 2 Char"/>
    <w:basedOn w:val="Heading2Char"/>
    <w:rsid w:val="008B7EC1"/>
    <w:rPr>
      <w:rFonts w:ascii="Arial" w:hAnsi="Arial" w:cs="Arial"/>
      <w:b/>
      <w:bCs/>
      <w:color w:val="000000"/>
      <w:kern w:val="28"/>
      <w:sz w:val="28"/>
      <w:szCs w:val="24"/>
      <w:lang w:val="pt-BR" w:eastAsia="en-US" w:bidi="ar-SA"/>
    </w:rPr>
  </w:style>
  <w:style w:type="character" w:customStyle="1" w:styleId="LC-NormalChar">
    <w:name w:val="LC- Normal Char"/>
    <w:basedOn w:val="Fontepargpadro"/>
    <w:rsid w:val="008B7EC1"/>
    <w:rPr>
      <w:rFonts w:ascii="Arial" w:hAnsi="Arial" w:cs="Arial"/>
      <w:color w:val="000000"/>
      <w:sz w:val="24"/>
      <w:szCs w:val="24"/>
      <w:lang w:val="pt-BR" w:eastAsia="en-US" w:bidi="ar-SA"/>
    </w:rPr>
  </w:style>
  <w:style w:type="character" w:customStyle="1" w:styleId="StyleLC-NormalBold1Char">
    <w:name w:val="Style LC- Normal + Bold1 Char"/>
    <w:basedOn w:val="LC-NormalChar"/>
    <w:rsid w:val="008B7EC1"/>
    <w:rPr>
      <w:rFonts w:ascii="Arial" w:hAnsi="Arial" w:cs="Arial"/>
      <w:color w:val="000000"/>
      <w:sz w:val="24"/>
      <w:szCs w:val="24"/>
      <w:lang w:val="pt-BR" w:eastAsia="en-US" w:bidi="ar-SA"/>
    </w:rPr>
  </w:style>
  <w:style w:type="paragraph" w:styleId="Corpodetexto2">
    <w:name w:val="Body Text 2"/>
    <w:basedOn w:val="Normal"/>
    <w:link w:val="Corpodetexto2Char"/>
    <w:rsid w:val="008B7EC1"/>
    <w:pPr>
      <w:jc w:val="center"/>
    </w:pPr>
    <w:rPr>
      <w:rFonts w:ascii="Arial" w:eastAsia="Times New Roman" w:hAnsi="Arial" w:cs="Arial"/>
      <w:color w:val="3366FF"/>
      <w:sz w:val="28"/>
      <w:szCs w:val="28"/>
    </w:rPr>
  </w:style>
  <w:style w:type="character" w:customStyle="1" w:styleId="Corpodetexto2Char">
    <w:name w:val="Corpo de texto 2 Char"/>
    <w:basedOn w:val="Fontepargpadro"/>
    <w:link w:val="Corpodetexto2"/>
    <w:rsid w:val="008B7EC1"/>
    <w:rPr>
      <w:rFonts w:ascii="Arial" w:eastAsia="Times New Roman" w:hAnsi="Arial" w:cs="Arial"/>
      <w:color w:val="3366FF"/>
      <w:sz w:val="28"/>
      <w:szCs w:val="28"/>
      <w:lang w:eastAsia="en-US"/>
    </w:rPr>
  </w:style>
  <w:style w:type="paragraph" w:styleId="Corpodetexto">
    <w:name w:val="Body Text"/>
    <w:basedOn w:val="Normal"/>
    <w:link w:val="CorpodetextoChar"/>
    <w:rsid w:val="008B7EC1"/>
    <w:pPr>
      <w:jc w:val="center"/>
    </w:pPr>
    <w:rPr>
      <w:rFonts w:ascii="Arial" w:eastAsia="Times New Roman" w:hAnsi="Arial" w:cs="Arial"/>
      <w:b/>
      <w:color w:val="003366"/>
      <w:szCs w:val="24"/>
      <w:lang w:eastAsia="pt-BR"/>
    </w:rPr>
  </w:style>
  <w:style w:type="character" w:customStyle="1" w:styleId="CorpodetextoChar">
    <w:name w:val="Corpo de texto Char"/>
    <w:basedOn w:val="Fontepargpadro"/>
    <w:link w:val="Corpodetexto"/>
    <w:rsid w:val="008B7EC1"/>
    <w:rPr>
      <w:rFonts w:ascii="Arial" w:eastAsia="Times New Roman" w:hAnsi="Arial" w:cs="Arial"/>
      <w:b/>
      <w:color w:val="003366"/>
      <w:sz w:val="24"/>
      <w:szCs w:val="24"/>
    </w:rPr>
  </w:style>
  <w:style w:type="paragraph" w:styleId="Sumrio3">
    <w:name w:val="toc 3"/>
    <w:basedOn w:val="Larcio"/>
    <w:next w:val="Larcio"/>
    <w:autoRedefine/>
    <w:uiPriority w:val="39"/>
    <w:rsid w:val="00A514EF"/>
    <w:pPr>
      <w:tabs>
        <w:tab w:val="clear" w:pos="480"/>
        <w:tab w:val="right" w:pos="-284"/>
        <w:tab w:val="left" w:pos="567"/>
        <w:tab w:val="left" w:pos="1134"/>
      </w:tabs>
      <w:spacing w:before="40" w:after="40"/>
      <w:ind w:left="567"/>
    </w:pPr>
    <w:rPr>
      <w:b w:val="0"/>
      <w:i/>
      <w:iCs/>
      <w:noProof/>
      <w:color w:val="auto"/>
      <w:sz w:val="18"/>
      <w:szCs w:val="24"/>
      <w:lang w:eastAsia="pt-BR"/>
    </w:rPr>
  </w:style>
  <w:style w:type="paragraph" w:customStyle="1" w:styleId="Premissas">
    <w:name w:val="Premissas"/>
    <w:basedOn w:val="Normal"/>
    <w:autoRedefine/>
    <w:rsid w:val="008B7EC1"/>
    <w:rPr>
      <w:rFonts w:ascii="Arial" w:eastAsia="MS Mincho" w:hAnsi="Arial" w:cs="Arial"/>
      <w:szCs w:val="24"/>
    </w:rPr>
  </w:style>
  <w:style w:type="paragraph" w:customStyle="1" w:styleId="Descricao">
    <w:name w:val="Descricao"/>
    <w:basedOn w:val="Normal"/>
    <w:autoRedefine/>
    <w:rsid w:val="008B7EC1"/>
    <w:rPr>
      <w:rFonts w:ascii="Arial" w:eastAsia="Times New Roman" w:hAnsi="Arial" w:cs="Arial"/>
      <w:szCs w:val="24"/>
    </w:rPr>
  </w:style>
  <w:style w:type="paragraph" w:customStyle="1" w:styleId="LC-Heading3">
    <w:name w:val="LC - Heading 3"/>
    <w:basedOn w:val="Ttulo3"/>
    <w:rsid w:val="008B7EC1"/>
    <w:pPr>
      <w:numPr>
        <w:numId w:val="2"/>
      </w:numPr>
      <w:spacing w:before="0" w:after="0"/>
    </w:pPr>
    <w:rPr>
      <w:rFonts w:ascii="Arial" w:hAnsi="Arial"/>
      <w:color w:val="000000"/>
      <w:sz w:val="28"/>
      <w:szCs w:val="24"/>
    </w:rPr>
  </w:style>
  <w:style w:type="paragraph" w:customStyle="1" w:styleId="StyleLC-NormalBold1">
    <w:name w:val="Style LC- Normal + Bold1"/>
    <w:basedOn w:val="LC-Normal"/>
    <w:rsid w:val="008B7EC1"/>
    <w:rPr>
      <w:b/>
      <w:bCs/>
    </w:rPr>
  </w:style>
  <w:style w:type="paragraph" w:styleId="TextosemFormatao">
    <w:name w:val="Plain Text"/>
    <w:basedOn w:val="Normal"/>
    <w:link w:val="TextosemFormataoChar"/>
    <w:rsid w:val="008B7EC1"/>
    <w:pPr>
      <w:jc w:val="left"/>
    </w:pPr>
    <w:rPr>
      <w:rFonts w:ascii="Courier New" w:eastAsia="Times New Roman" w:hAnsi="Courier New" w:cs="Courier New"/>
      <w:sz w:val="20"/>
      <w:szCs w:val="20"/>
      <w:lang w:eastAsia="pt-BR"/>
    </w:rPr>
  </w:style>
  <w:style w:type="character" w:customStyle="1" w:styleId="TextosemFormataoChar">
    <w:name w:val="Texto sem Formatação Char"/>
    <w:basedOn w:val="Fontepargpadro"/>
    <w:link w:val="TextosemFormatao"/>
    <w:rsid w:val="008B7EC1"/>
    <w:rPr>
      <w:rFonts w:ascii="Courier New" w:eastAsia="Times New Roman" w:hAnsi="Courier New" w:cs="Courier New"/>
    </w:rPr>
  </w:style>
  <w:style w:type="paragraph" w:customStyle="1" w:styleId="Textodebalo1">
    <w:name w:val="Texto de balão1"/>
    <w:basedOn w:val="Normal"/>
    <w:semiHidden/>
    <w:rsid w:val="008B7EC1"/>
    <w:pPr>
      <w:jc w:val="left"/>
    </w:pPr>
    <w:rPr>
      <w:rFonts w:ascii="Tahoma" w:eastAsia="Times New Roman" w:hAnsi="Tahoma" w:cs="Tahoma"/>
      <w:sz w:val="16"/>
      <w:szCs w:val="16"/>
      <w:lang w:eastAsia="pt-BR"/>
    </w:rPr>
  </w:style>
  <w:style w:type="paragraph" w:customStyle="1" w:styleId="Larcio">
    <w:name w:val="Laércio"/>
    <w:basedOn w:val="Sumrio1"/>
    <w:rsid w:val="008B7EC1"/>
  </w:style>
  <w:style w:type="paragraph" w:styleId="Sumrio4">
    <w:name w:val="toc 4"/>
    <w:basedOn w:val="Normal"/>
    <w:next w:val="Normal"/>
    <w:autoRedefine/>
    <w:uiPriority w:val="39"/>
    <w:rsid w:val="008B7EC1"/>
    <w:pPr>
      <w:ind w:left="720"/>
      <w:jc w:val="left"/>
    </w:pPr>
    <w:rPr>
      <w:rFonts w:ascii="Times New Roman" w:eastAsia="Times New Roman" w:hAnsi="Times New Roman"/>
      <w:szCs w:val="24"/>
    </w:rPr>
  </w:style>
  <w:style w:type="character" w:styleId="HiperlinkVisitado">
    <w:name w:val="FollowedHyperlink"/>
    <w:basedOn w:val="Fontepargpadro"/>
    <w:rsid w:val="008B7EC1"/>
    <w:rPr>
      <w:color w:val="800080"/>
      <w:u w:val="single"/>
    </w:rPr>
  </w:style>
  <w:style w:type="paragraph" w:styleId="Recuodecorpodetexto">
    <w:name w:val="Body Text Indent"/>
    <w:basedOn w:val="Normal"/>
    <w:link w:val="RecuodecorpodetextoChar"/>
    <w:rsid w:val="008B7EC1"/>
    <w:pPr>
      <w:ind w:left="708"/>
      <w:jc w:val="left"/>
    </w:pPr>
    <w:rPr>
      <w:rFonts w:ascii="Arial" w:eastAsia="Times New Roman" w:hAnsi="Arial" w:cs="Arial"/>
      <w:color w:val="000000"/>
      <w:szCs w:val="28"/>
      <w:lang w:eastAsia="pt-BR"/>
    </w:rPr>
  </w:style>
  <w:style w:type="character" w:customStyle="1" w:styleId="RecuodecorpodetextoChar">
    <w:name w:val="Recuo de corpo de texto Char"/>
    <w:basedOn w:val="Fontepargpadro"/>
    <w:link w:val="Recuodecorpodetexto"/>
    <w:rsid w:val="008B7EC1"/>
    <w:rPr>
      <w:rFonts w:ascii="Arial" w:eastAsia="Times New Roman" w:hAnsi="Arial" w:cs="Arial"/>
      <w:color w:val="000000"/>
      <w:sz w:val="24"/>
      <w:szCs w:val="28"/>
    </w:rPr>
  </w:style>
  <w:style w:type="paragraph" w:styleId="Sumrio7">
    <w:name w:val="toc 7"/>
    <w:basedOn w:val="Normal"/>
    <w:next w:val="Normal"/>
    <w:autoRedefine/>
    <w:uiPriority w:val="39"/>
    <w:rsid w:val="008B7EC1"/>
    <w:pPr>
      <w:ind w:left="1440"/>
      <w:jc w:val="left"/>
    </w:pPr>
    <w:rPr>
      <w:rFonts w:ascii="Times New Roman" w:eastAsia="Times New Roman" w:hAnsi="Times New Roman"/>
      <w:szCs w:val="24"/>
      <w:lang w:val="en-US"/>
    </w:rPr>
  </w:style>
  <w:style w:type="paragraph" w:styleId="Sumrio5">
    <w:name w:val="toc 5"/>
    <w:basedOn w:val="Normal"/>
    <w:next w:val="Normal"/>
    <w:autoRedefine/>
    <w:uiPriority w:val="39"/>
    <w:rsid w:val="008B7EC1"/>
    <w:pPr>
      <w:ind w:left="960"/>
      <w:jc w:val="left"/>
    </w:pPr>
    <w:rPr>
      <w:rFonts w:ascii="Times New Roman" w:eastAsia="Times New Roman" w:hAnsi="Times New Roman"/>
      <w:szCs w:val="24"/>
      <w:lang w:val="en-US"/>
    </w:rPr>
  </w:style>
  <w:style w:type="paragraph" w:styleId="Sumrio6">
    <w:name w:val="toc 6"/>
    <w:basedOn w:val="Normal"/>
    <w:next w:val="Normal"/>
    <w:autoRedefine/>
    <w:uiPriority w:val="39"/>
    <w:rsid w:val="008B7EC1"/>
    <w:pPr>
      <w:ind w:left="1200"/>
      <w:jc w:val="left"/>
    </w:pPr>
    <w:rPr>
      <w:rFonts w:ascii="Times New Roman" w:eastAsia="Times New Roman" w:hAnsi="Times New Roman"/>
      <w:szCs w:val="24"/>
      <w:lang w:val="en-US"/>
    </w:rPr>
  </w:style>
  <w:style w:type="paragraph" w:styleId="NormalWeb">
    <w:name w:val="Normal (Web)"/>
    <w:basedOn w:val="Normal"/>
    <w:uiPriority w:val="99"/>
    <w:rsid w:val="008B7EC1"/>
    <w:pPr>
      <w:spacing w:before="100" w:beforeAutospacing="1" w:after="100" w:afterAutospacing="1"/>
      <w:jc w:val="left"/>
    </w:pPr>
    <w:rPr>
      <w:rFonts w:ascii="Times New Roman" w:eastAsia="Times New Roman" w:hAnsi="Times New Roman"/>
      <w:szCs w:val="24"/>
      <w:lang w:eastAsia="pt-BR"/>
    </w:rPr>
  </w:style>
  <w:style w:type="character" w:styleId="Forte">
    <w:name w:val="Strong"/>
    <w:basedOn w:val="Fontepargpadro"/>
    <w:uiPriority w:val="22"/>
    <w:qFormat/>
    <w:rsid w:val="008B7EC1"/>
    <w:rPr>
      <w:b/>
      <w:bCs/>
    </w:rPr>
  </w:style>
  <w:style w:type="paragraph" w:styleId="Sumrio8">
    <w:name w:val="toc 8"/>
    <w:basedOn w:val="Normal"/>
    <w:next w:val="Normal"/>
    <w:autoRedefine/>
    <w:uiPriority w:val="39"/>
    <w:rsid w:val="008B7EC1"/>
    <w:pPr>
      <w:ind w:left="1680"/>
      <w:jc w:val="left"/>
    </w:pPr>
    <w:rPr>
      <w:rFonts w:ascii="Times New Roman" w:eastAsia="Times New Roman" w:hAnsi="Times New Roman"/>
      <w:szCs w:val="24"/>
      <w:lang w:eastAsia="pt-BR"/>
    </w:rPr>
  </w:style>
  <w:style w:type="paragraph" w:styleId="Sumrio9">
    <w:name w:val="toc 9"/>
    <w:basedOn w:val="Normal"/>
    <w:next w:val="Normal"/>
    <w:autoRedefine/>
    <w:uiPriority w:val="39"/>
    <w:rsid w:val="008B7EC1"/>
    <w:pPr>
      <w:ind w:left="1920"/>
      <w:jc w:val="left"/>
    </w:pPr>
    <w:rPr>
      <w:rFonts w:ascii="Times New Roman" w:eastAsia="Times New Roman" w:hAnsi="Times New Roman"/>
      <w:szCs w:val="24"/>
      <w:lang w:eastAsia="pt-BR"/>
    </w:rPr>
  </w:style>
  <w:style w:type="character" w:styleId="nfase">
    <w:name w:val="Emphasis"/>
    <w:basedOn w:val="Fontepargpadro"/>
    <w:qFormat/>
    <w:rsid w:val="008B7EC1"/>
    <w:rPr>
      <w:i/>
      <w:iCs/>
    </w:rPr>
  </w:style>
  <w:style w:type="paragraph" w:styleId="Textodenotaderodap">
    <w:name w:val="footnote text"/>
    <w:basedOn w:val="Normal"/>
    <w:link w:val="TextodenotaderodapChar"/>
    <w:semiHidden/>
    <w:rsid w:val="008B7EC1"/>
    <w:pPr>
      <w:jc w:val="left"/>
    </w:pPr>
    <w:rPr>
      <w:rFonts w:ascii="Times New Roman" w:eastAsia="Times New Roman" w:hAnsi="Times New Roman"/>
      <w:sz w:val="20"/>
      <w:szCs w:val="20"/>
      <w:lang w:eastAsia="pt-BR"/>
    </w:rPr>
  </w:style>
  <w:style w:type="character" w:customStyle="1" w:styleId="TextodenotaderodapChar">
    <w:name w:val="Texto de nota de rodapé Char"/>
    <w:basedOn w:val="Fontepargpadro"/>
    <w:link w:val="Textodenotaderodap"/>
    <w:semiHidden/>
    <w:rsid w:val="008B7EC1"/>
    <w:rPr>
      <w:rFonts w:ascii="Times New Roman" w:eastAsia="Times New Roman" w:hAnsi="Times New Roman"/>
    </w:rPr>
  </w:style>
  <w:style w:type="character" w:styleId="Refdenotaderodap">
    <w:name w:val="footnote reference"/>
    <w:basedOn w:val="Fontepargpadro"/>
    <w:semiHidden/>
    <w:rsid w:val="008B7EC1"/>
    <w:rPr>
      <w:vertAlign w:val="superscript"/>
    </w:rPr>
  </w:style>
  <w:style w:type="table" w:styleId="Tabelacomgrade">
    <w:name w:val="Table Grid"/>
    <w:basedOn w:val="Tabelanormal"/>
    <w:rsid w:val="008B7EC1"/>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Intensa">
    <w:name w:val="Intense Emphasis"/>
    <w:basedOn w:val="Fontepargpadro"/>
    <w:uiPriority w:val="21"/>
    <w:qFormat/>
    <w:rsid w:val="0059149C"/>
    <w:rPr>
      <w:rFonts w:ascii="Calibri" w:hAnsi="Calibri"/>
      <w:b/>
      <w:bCs/>
      <w:i/>
      <w:iCs/>
      <w:color w:val="4F81BD" w:themeColor="accent1"/>
      <w:sz w:val="20"/>
    </w:rPr>
  </w:style>
  <w:style w:type="paragraph" w:customStyle="1" w:styleId="E7469D3A43C64506BC56974EC1F716D7">
    <w:name w:val="E7469D3A43C64506BC56974EC1F716D7"/>
    <w:rsid w:val="008D4062"/>
    <w:pPr>
      <w:spacing w:after="200" w:line="276" w:lineRule="auto"/>
    </w:pPr>
    <w:rPr>
      <w:rFonts w:asciiTheme="minorHAnsi" w:eastAsiaTheme="minorEastAsia" w:hAnsiTheme="minorHAnsi" w:cstheme="minorBidi"/>
      <w:sz w:val="22"/>
      <w:szCs w:val="22"/>
      <w:lang w:val="en-US" w:eastAsia="en-US"/>
    </w:rPr>
  </w:style>
  <w:style w:type="character" w:styleId="Refdecomentrio">
    <w:name w:val="annotation reference"/>
    <w:basedOn w:val="Fontepargpadro"/>
    <w:uiPriority w:val="99"/>
    <w:semiHidden/>
    <w:unhideWhenUsed/>
    <w:rsid w:val="00C8750B"/>
    <w:rPr>
      <w:sz w:val="16"/>
      <w:szCs w:val="16"/>
    </w:rPr>
  </w:style>
  <w:style w:type="paragraph" w:styleId="Textodecomentrio">
    <w:name w:val="annotation text"/>
    <w:basedOn w:val="Normal"/>
    <w:link w:val="TextodecomentrioChar"/>
    <w:uiPriority w:val="99"/>
    <w:semiHidden/>
    <w:unhideWhenUsed/>
    <w:rsid w:val="00C8750B"/>
    <w:rPr>
      <w:sz w:val="20"/>
      <w:szCs w:val="20"/>
    </w:rPr>
  </w:style>
  <w:style w:type="character" w:customStyle="1" w:styleId="TextodecomentrioChar">
    <w:name w:val="Texto de comentário Char"/>
    <w:basedOn w:val="Fontepargpadro"/>
    <w:link w:val="Textodecomentrio"/>
    <w:uiPriority w:val="99"/>
    <w:semiHidden/>
    <w:rsid w:val="00C8750B"/>
    <w:rPr>
      <w:lang w:eastAsia="en-US"/>
    </w:rPr>
  </w:style>
  <w:style w:type="paragraph" w:styleId="Assuntodocomentrio">
    <w:name w:val="annotation subject"/>
    <w:basedOn w:val="Textodecomentrio"/>
    <w:next w:val="Textodecomentrio"/>
    <w:link w:val="AssuntodocomentrioChar"/>
    <w:uiPriority w:val="99"/>
    <w:semiHidden/>
    <w:unhideWhenUsed/>
    <w:rsid w:val="00C8750B"/>
    <w:rPr>
      <w:b/>
      <w:bCs/>
    </w:rPr>
  </w:style>
  <w:style w:type="character" w:customStyle="1" w:styleId="AssuntodocomentrioChar">
    <w:name w:val="Assunto do comentário Char"/>
    <w:basedOn w:val="TextodecomentrioChar"/>
    <w:link w:val="Assuntodocomentrio"/>
    <w:uiPriority w:val="99"/>
    <w:semiHidden/>
    <w:rsid w:val="00C8750B"/>
    <w:rPr>
      <w:b/>
      <w:bCs/>
      <w:lang w:eastAsia="en-US"/>
    </w:rPr>
  </w:style>
  <w:style w:type="paragraph" w:styleId="Partesuperior-zdoformulrio">
    <w:name w:val="HTML Top of Form"/>
    <w:basedOn w:val="Normal"/>
    <w:next w:val="Normal"/>
    <w:link w:val="Partesuperior-zdoformulrioChar"/>
    <w:hidden/>
    <w:uiPriority w:val="99"/>
    <w:semiHidden/>
    <w:unhideWhenUsed/>
    <w:rsid w:val="008B1A7C"/>
    <w:pPr>
      <w:pBdr>
        <w:bottom w:val="single" w:sz="6" w:space="1" w:color="auto"/>
      </w:pBdr>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8B1A7C"/>
    <w:rPr>
      <w:rFonts w:ascii="Arial" w:eastAsia="Times New Roman" w:hAnsi="Arial" w:cs="Arial"/>
      <w:vanish/>
      <w:sz w:val="16"/>
      <w:szCs w:val="16"/>
    </w:rPr>
  </w:style>
  <w:style w:type="paragraph" w:styleId="Parteinferiordoformulrio">
    <w:name w:val="HTML Bottom of Form"/>
    <w:basedOn w:val="Normal"/>
    <w:next w:val="Normal"/>
    <w:link w:val="ParteinferiordoformulrioChar"/>
    <w:hidden/>
    <w:uiPriority w:val="99"/>
    <w:semiHidden/>
    <w:unhideWhenUsed/>
    <w:rsid w:val="008B1A7C"/>
    <w:pPr>
      <w:pBdr>
        <w:top w:val="single" w:sz="6" w:space="1" w:color="auto"/>
      </w:pBdr>
      <w:jc w:val="center"/>
    </w:pPr>
    <w:rPr>
      <w:rFonts w:ascii="Arial" w:eastAsia="Times New Roman" w:hAnsi="Arial" w:cs="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8B1A7C"/>
    <w:rPr>
      <w:rFonts w:ascii="Arial" w:eastAsia="Times New Roman" w:hAnsi="Arial" w:cs="Arial"/>
      <w:vanish/>
      <w:sz w:val="16"/>
      <w:szCs w:val="16"/>
    </w:rPr>
  </w:style>
  <w:style w:type="paragraph" w:customStyle="1" w:styleId="media-title2">
    <w:name w:val="media-title2"/>
    <w:basedOn w:val="Normal"/>
    <w:rsid w:val="008B1A7C"/>
    <w:pPr>
      <w:spacing w:before="100" w:beforeAutospacing="1"/>
      <w:jc w:val="left"/>
    </w:pPr>
    <w:rPr>
      <w:rFonts w:ascii="Times New Roman" w:eastAsia="Times New Roman" w:hAnsi="Times New Roman"/>
      <w:b/>
      <w:bCs/>
      <w:color w:val="000000"/>
      <w:sz w:val="15"/>
      <w:szCs w:val="15"/>
      <w:lang w:eastAsia="pt-BR"/>
    </w:rPr>
  </w:style>
  <w:style w:type="paragraph" w:customStyle="1" w:styleId="media-description2">
    <w:name w:val="media-description2"/>
    <w:basedOn w:val="Normal"/>
    <w:rsid w:val="008B1A7C"/>
    <w:pPr>
      <w:spacing w:before="100" w:beforeAutospacing="1" w:line="225" w:lineRule="atLeast"/>
      <w:jc w:val="left"/>
    </w:pPr>
    <w:rPr>
      <w:rFonts w:ascii="Times New Roman" w:eastAsia="Times New Roman" w:hAnsi="Times New Roman"/>
      <w:sz w:val="15"/>
      <w:szCs w:val="15"/>
      <w:lang w:eastAsia="pt-BR"/>
    </w:rPr>
  </w:style>
  <w:style w:type="paragraph" w:styleId="Remissivo1">
    <w:name w:val="index 1"/>
    <w:basedOn w:val="Normal"/>
    <w:next w:val="Normal"/>
    <w:autoRedefine/>
    <w:uiPriority w:val="99"/>
    <w:semiHidden/>
    <w:unhideWhenUsed/>
    <w:rsid w:val="007D4275"/>
    <w:pPr>
      <w:ind w:left="180" w:hanging="180"/>
    </w:pPr>
  </w:style>
  <w:style w:type="paragraph" w:customStyle="1" w:styleId="style10corpo">
    <w:name w:val="style10corpo"/>
    <w:basedOn w:val="Normal"/>
    <w:uiPriority w:val="99"/>
    <w:rsid w:val="00942199"/>
    <w:pPr>
      <w:spacing w:before="100" w:beforeAutospacing="1" w:after="100" w:afterAutospacing="1"/>
      <w:jc w:val="left"/>
    </w:pPr>
    <w:rPr>
      <w:rFonts w:ascii="Trebuchet MS" w:eastAsia="Times New Roman" w:hAnsi="Trebuchet MS"/>
      <w:color w:val="666666"/>
      <w:sz w:val="17"/>
      <w:szCs w:val="17"/>
      <w:lang w:eastAsia="pt-BR"/>
    </w:rPr>
  </w:style>
  <w:style w:type="paragraph" w:styleId="Reviso">
    <w:name w:val="Revision"/>
    <w:hidden/>
    <w:uiPriority w:val="99"/>
    <w:semiHidden/>
    <w:rsid w:val="006A3871"/>
    <w:rPr>
      <w:sz w:val="18"/>
      <w:szCs w:val="22"/>
      <w:lang w:eastAsia="en-US"/>
    </w:rPr>
  </w:style>
  <w:style w:type="paragraph" w:customStyle="1" w:styleId="TOTVSTtulo2014">
    <w:name w:val="TOTVS Título 2014"/>
    <w:next w:val="Normal"/>
    <w:link w:val="TOTVSTtulo2014Char"/>
    <w:qFormat/>
    <w:rsid w:val="008D7899"/>
    <w:pPr>
      <w:jc w:val="right"/>
    </w:pPr>
    <w:rPr>
      <w:rFonts w:ascii="Arial Narrow" w:eastAsia="Times New Roman" w:hAnsi="Arial Narrow"/>
      <w:b/>
      <w:bCs/>
      <w:iCs/>
      <w:noProof/>
      <w:color w:val="009ABD"/>
      <w:sz w:val="40"/>
      <w:szCs w:val="24"/>
      <w:lang w:val="en-US"/>
    </w:rPr>
  </w:style>
  <w:style w:type="character" w:customStyle="1" w:styleId="TOTVSTtulo2014Char">
    <w:name w:val="TOTVS Título 2014 Char"/>
    <w:basedOn w:val="Ttulo2Char"/>
    <w:link w:val="TOTVSTtulo2014"/>
    <w:rsid w:val="008D7899"/>
    <w:rPr>
      <w:rFonts w:ascii="Arial Narrow" w:eastAsia="Times New Roman" w:hAnsi="Arial Narrow"/>
      <w:b/>
      <w:bCs/>
      <w:iCs/>
      <w:noProof/>
      <w:color w:val="009ABD"/>
      <w:sz w:val="40"/>
      <w:szCs w:val="24"/>
      <w:lang w:val="en-US" w:eastAsia="en-US"/>
    </w:rPr>
  </w:style>
  <w:style w:type="paragraph" w:customStyle="1" w:styleId="Bullet">
    <w:name w:val="Bullet"/>
    <w:basedOn w:val="Normal"/>
    <w:autoRedefine/>
    <w:rsid w:val="00296F71"/>
    <w:pPr>
      <w:keepLines/>
      <w:widowControl w:val="0"/>
      <w:numPr>
        <w:numId w:val="27"/>
      </w:numPr>
      <w:spacing w:after="60"/>
    </w:pPr>
    <w:rPr>
      <w:rFonts w:ascii="Calibri" w:eastAsia="Times New Roman" w:hAnsi="Calibri" w:cs="Calibri"/>
      <w:noProof/>
      <w:sz w:val="18"/>
      <w:szCs w:val="18"/>
    </w:rPr>
  </w:style>
  <w:style w:type="character" w:customStyle="1" w:styleId="fcorpodotexto">
    <w:name w:val="f_corpodotexto"/>
    <w:basedOn w:val="Fontepargpadro"/>
    <w:rsid w:val="00296F71"/>
    <w:rPr>
      <w:rFonts w:ascii="Verdana" w:hAnsi="Verdana" w:hint="default"/>
      <w:color w:val="515151"/>
      <w:sz w:val="16"/>
      <w:szCs w:val="16"/>
    </w:rPr>
  </w:style>
  <w:style w:type="paragraph" w:customStyle="1" w:styleId="pcorpodotexto">
    <w:name w:val="p_corpodotexto"/>
    <w:basedOn w:val="Normal"/>
    <w:rsid w:val="00296F71"/>
    <w:pPr>
      <w:spacing w:after="165"/>
      <w:ind w:left="570"/>
    </w:pPr>
    <w:rPr>
      <w:rFonts w:ascii="Times New Roman" w:eastAsia="Times New Roman" w:hAnsi="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28519">
      <w:bodyDiv w:val="1"/>
      <w:marLeft w:val="0"/>
      <w:marRight w:val="0"/>
      <w:marTop w:val="0"/>
      <w:marBottom w:val="0"/>
      <w:divBdr>
        <w:top w:val="none" w:sz="0" w:space="0" w:color="auto"/>
        <w:left w:val="none" w:sz="0" w:space="0" w:color="auto"/>
        <w:bottom w:val="none" w:sz="0" w:space="0" w:color="auto"/>
        <w:right w:val="none" w:sz="0" w:space="0" w:color="auto"/>
      </w:divBdr>
    </w:div>
    <w:div w:id="41641602">
      <w:bodyDiv w:val="1"/>
      <w:marLeft w:val="0"/>
      <w:marRight w:val="0"/>
      <w:marTop w:val="0"/>
      <w:marBottom w:val="0"/>
      <w:divBdr>
        <w:top w:val="none" w:sz="0" w:space="0" w:color="auto"/>
        <w:left w:val="none" w:sz="0" w:space="0" w:color="auto"/>
        <w:bottom w:val="none" w:sz="0" w:space="0" w:color="auto"/>
        <w:right w:val="none" w:sz="0" w:space="0" w:color="auto"/>
      </w:divBdr>
      <w:divsChild>
        <w:div w:id="214126818">
          <w:marLeft w:val="1166"/>
          <w:marRight w:val="0"/>
          <w:marTop w:val="125"/>
          <w:marBottom w:val="0"/>
          <w:divBdr>
            <w:top w:val="none" w:sz="0" w:space="0" w:color="auto"/>
            <w:left w:val="none" w:sz="0" w:space="0" w:color="auto"/>
            <w:bottom w:val="none" w:sz="0" w:space="0" w:color="auto"/>
            <w:right w:val="none" w:sz="0" w:space="0" w:color="auto"/>
          </w:divBdr>
        </w:div>
        <w:div w:id="420875823">
          <w:marLeft w:val="1166"/>
          <w:marRight w:val="0"/>
          <w:marTop w:val="125"/>
          <w:marBottom w:val="0"/>
          <w:divBdr>
            <w:top w:val="none" w:sz="0" w:space="0" w:color="auto"/>
            <w:left w:val="none" w:sz="0" w:space="0" w:color="auto"/>
            <w:bottom w:val="none" w:sz="0" w:space="0" w:color="auto"/>
            <w:right w:val="none" w:sz="0" w:space="0" w:color="auto"/>
          </w:divBdr>
        </w:div>
        <w:div w:id="475419978">
          <w:marLeft w:val="1166"/>
          <w:marRight w:val="0"/>
          <w:marTop w:val="125"/>
          <w:marBottom w:val="0"/>
          <w:divBdr>
            <w:top w:val="none" w:sz="0" w:space="0" w:color="auto"/>
            <w:left w:val="none" w:sz="0" w:space="0" w:color="auto"/>
            <w:bottom w:val="none" w:sz="0" w:space="0" w:color="auto"/>
            <w:right w:val="none" w:sz="0" w:space="0" w:color="auto"/>
          </w:divBdr>
        </w:div>
        <w:div w:id="817770080">
          <w:marLeft w:val="1166"/>
          <w:marRight w:val="0"/>
          <w:marTop w:val="125"/>
          <w:marBottom w:val="0"/>
          <w:divBdr>
            <w:top w:val="none" w:sz="0" w:space="0" w:color="auto"/>
            <w:left w:val="none" w:sz="0" w:space="0" w:color="auto"/>
            <w:bottom w:val="none" w:sz="0" w:space="0" w:color="auto"/>
            <w:right w:val="none" w:sz="0" w:space="0" w:color="auto"/>
          </w:divBdr>
        </w:div>
      </w:divsChild>
    </w:div>
    <w:div w:id="42337638">
      <w:bodyDiv w:val="1"/>
      <w:marLeft w:val="0"/>
      <w:marRight w:val="0"/>
      <w:marTop w:val="0"/>
      <w:marBottom w:val="0"/>
      <w:divBdr>
        <w:top w:val="none" w:sz="0" w:space="0" w:color="auto"/>
        <w:left w:val="none" w:sz="0" w:space="0" w:color="auto"/>
        <w:bottom w:val="none" w:sz="0" w:space="0" w:color="auto"/>
        <w:right w:val="none" w:sz="0" w:space="0" w:color="auto"/>
      </w:divBdr>
    </w:div>
    <w:div w:id="80681229">
      <w:bodyDiv w:val="1"/>
      <w:marLeft w:val="0"/>
      <w:marRight w:val="0"/>
      <w:marTop w:val="0"/>
      <w:marBottom w:val="0"/>
      <w:divBdr>
        <w:top w:val="none" w:sz="0" w:space="0" w:color="auto"/>
        <w:left w:val="none" w:sz="0" w:space="0" w:color="auto"/>
        <w:bottom w:val="none" w:sz="0" w:space="0" w:color="auto"/>
        <w:right w:val="none" w:sz="0" w:space="0" w:color="auto"/>
      </w:divBdr>
    </w:div>
    <w:div w:id="150489088">
      <w:bodyDiv w:val="1"/>
      <w:marLeft w:val="0"/>
      <w:marRight w:val="0"/>
      <w:marTop w:val="0"/>
      <w:marBottom w:val="0"/>
      <w:divBdr>
        <w:top w:val="none" w:sz="0" w:space="0" w:color="auto"/>
        <w:left w:val="none" w:sz="0" w:space="0" w:color="auto"/>
        <w:bottom w:val="none" w:sz="0" w:space="0" w:color="auto"/>
        <w:right w:val="none" w:sz="0" w:space="0" w:color="auto"/>
      </w:divBdr>
      <w:divsChild>
        <w:div w:id="582372841">
          <w:marLeft w:val="720"/>
          <w:marRight w:val="0"/>
          <w:marTop w:val="0"/>
          <w:marBottom w:val="0"/>
          <w:divBdr>
            <w:top w:val="none" w:sz="0" w:space="0" w:color="auto"/>
            <w:left w:val="none" w:sz="0" w:space="0" w:color="auto"/>
            <w:bottom w:val="none" w:sz="0" w:space="0" w:color="auto"/>
            <w:right w:val="none" w:sz="0" w:space="0" w:color="auto"/>
          </w:divBdr>
        </w:div>
      </w:divsChild>
    </w:div>
    <w:div w:id="256987878">
      <w:bodyDiv w:val="1"/>
      <w:marLeft w:val="0"/>
      <w:marRight w:val="0"/>
      <w:marTop w:val="0"/>
      <w:marBottom w:val="0"/>
      <w:divBdr>
        <w:top w:val="none" w:sz="0" w:space="0" w:color="auto"/>
        <w:left w:val="none" w:sz="0" w:space="0" w:color="auto"/>
        <w:bottom w:val="none" w:sz="0" w:space="0" w:color="auto"/>
        <w:right w:val="none" w:sz="0" w:space="0" w:color="auto"/>
      </w:divBdr>
    </w:div>
    <w:div w:id="355079617">
      <w:bodyDiv w:val="1"/>
      <w:marLeft w:val="0"/>
      <w:marRight w:val="0"/>
      <w:marTop w:val="0"/>
      <w:marBottom w:val="0"/>
      <w:divBdr>
        <w:top w:val="none" w:sz="0" w:space="0" w:color="auto"/>
        <w:left w:val="none" w:sz="0" w:space="0" w:color="auto"/>
        <w:bottom w:val="none" w:sz="0" w:space="0" w:color="auto"/>
        <w:right w:val="none" w:sz="0" w:space="0" w:color="auto"/>
      </w:divBdr>
    </w:div>
    <w:div w:id="372584661">
      <w:bodyDiv w:val="1"/>
      <w:marLeft w:val="0"/>
      <w:marRight w:val="0"/>
      <w:marTop w:val="0"/>
      <w:marBottom w:val="0"/>
      <w:divBdr>
        <w:top w:val="none" w:sz="0" w:space="0" w:color="auto"/>
        <w:left w:val="none" w:sz="0" w:space="0" w:color="auto"/>
        <w:bottom w:val="none" w:sz="0" w:space="0" w:color="auto"/>
        <w:right w:val="none" w:sz="0" w:space="0" w:color="auto"/>
      </w:divBdr>
    </w:div>
    <w:div w:id="530001069">
      <w:bodyDiv w:val="1"/>
      <w:marLeft w:val="0"/>
      <w:marRight w:val="0"/>
      <w:marTop w:val="0"/>
      <w:marBottom w:val="0"/>
      <w:divBdr>
        <w:top w:val="none" w:sz="0" w:space="0" w:color="auto"/>
        <w:left w:val="none" w:sz="0" w:space="0" w:color="auto"/>
        <w:bottom w:val="none" w:sz="0" w:space="0" w:color="auto"/>
        <w:right w:val="none" w:sz="0" w:space="0" w:color="auto"/>
      </w:divBdr>
    </w:div>
    <w:div w:id="557938777">
      <w:bodyDiv w:val="1"/>
      <w:marLeft w:val="0"/>
      <w:marRight w:val="0"/>
      <w:marTop w:val="0"/>
      <w:marBottom w:val="0"/>
      <w:divBdr>
        <w:top w:val="none" w:sz="0" w:space="0" w:color="auto"/>
        <w:left w:val="none" w:sz="0" w:space="0" w:color="auto"/>
        <w:bottom w:val="none" w:sz="0" w:space="0" w:color="auto"/>
        <w:right w:val="none" w:sz="0" w:space="0" w:color="auto"/>
      </w:divBdr>
      <w:divsChild>
        <w:div w:id="507528199">
          <w:marLeft w:val="446"/>
          <w:marRight w:val="0"/>
          <w:marTop w:val="0"/>
          <w:marBottom w:val="0"/>
          <w:divBdr>
            <w:top w:val="none" w:sz="0" w:space="0" w:color="auto"/>
            <w:left w:val="none" w:sz="0" w:space="0" w:color="auto"/>
            <w:bottom w:val="none" w:sz="0" w:space="0" w:color="auto"/>
            <w:right w:val="none" w:sz="0" w:space="0" w:color="auto"/>
          </w:divBdr>
        </w:div>
        <w:div w:id="654991307">
          <w:marLeft w:val="446"/>
          <w:marRight w:val="0"/>
          <w:marTop w:val="0"/>
          <w:marBottom w:val="0"/>
          <w:divBdr>
            <w:top w:val="none" w:sz="0" w:space="0" w:color="auto"/>
            <w:left w:val="none" w:sz="0" w:space="0" w:color="auto"/>
            <w:bottom w:val="none" w:sz="0" w:space="0" w:color="auto"/>
            <w:right w:val="none" w:sz="0" w:space="0" w:color="auto"/>
          </w:divBdr>
        </w:div>
        <w:div w:id="1510296539">
          <w:marLeft w:val="446"/>
          <w:marRight w:val="0"/>
          <w:marTop w:val="0"/>
          <w:marBottom w:val="0"/>
          <w:divBdr>
            <w:top w:val="none" w:sz="0" w:space="0" w:color="auto"/>
            <w:left w:val="none" w:sz="0" w:space="0" w:color="auto"/>
            <w:bottom w:val="none" w:sz="0" w:space="0" w:color="auto"/>
            <w:right w:val="none" w:sz="0" w:space="0" w:color="auto"/>
          </w:divBdr>
        </w:div>
      </w:divsChild>
    </w:div>
    <w:div w:id="641081028">
      <w:bodyDiv w:val="1"/>
      <w:marLeft w:val="0"/>
      <w:marRight w:val="0"/>
      <w:marTop w:val="0"/>
      <w:marBottom w:val="0"/>
      <w:divBdr>
        <w:top w:val="none" w:sz="0" w:space="0" w:color="auto"/>
        <w:left w:val="none" w:sz="0" w:space="0" w:color="auto"/>
        <w:bottom w:val="none" w:sz="0" w:space="0" w:color="auto"/>
        <w:right w:val="none" w:sz="0" w:space="0" w:color="auto"/>
      </w:divBdr>
    </w:div>
    <w:div w:id="715130625">
      <w:bodyDiv w:val="1"/>
      <w:marLeft w:val="0"/>
      <w:marRight w:val="0"/>
      <w:marTop w:val="0"/>
      <w:marBottom w:val="0"/>
      <w:divBdr>
        <w:top w:val="none" w:sz="0" w:space="0" w:color="auto"/>
        <w:left w:val="none" w:sz="0" w:space="0" w:color="auto"/>
        <w:bottom w:val="none" w:sz="0" w:space="0" w:color="auto"/>
        <w:right w:val="none" w:sz="0" w:space="0" w:color="auto"/>
      </w:divBdr>
      <w:divsChild>
        <w:div w:id="1804037742">
          <w:marLeft w:val="720"/>
          <w:marRight w:val="0"/>
          <w:marTop w:val="0"/>
          <w:marBottom w:val="0"/>
          <w:divBdr>
            <w:top w:val="none" w:sz="0" w:space="0" w:color="auto"/>
            <w:left w:val="none" w:sz="0" w:space="0" w:color="auto"/>
            <w:bottom w:val="none" w:sz="0" w:space="0" w:color="auto"/>
            <w:right w:val="none" w:sz="0" w:space="0" w:color="auto"/>
          </w:divBdr>
        </w:div>
      </w:divsChild>
    </w:div>
    <w:div w:id="746264085">
      <w:bodyDiv w:val="1"/>
      <w:marLeft w:val="0"/>
      <w:marRight w:val="0"/>
      <w:marTop w:val="0"/>
      <w:marBottom w:val="0"/>
      <w:divBdr>
        <w:top w:val="none" w:sz="0" w:space="0" w:color="auto"/>
        <w:left w:val="none" w:sz="0" w:space="0" w:color="auto"/>
        <w:bottom w:val="none" w:sz="0" w:space="0" w:color="auto"/>
        <w:right w:val="none" w:sz="0" w:space="0" w:color="auto"/>
      </w:divBdr>
      <w:divsChild>
        <w:div w:id="307591012">
          <w:marLeft w:val="547"/>
          <w:marRight w:val="0"/>
          <w:marTop w:val="91"/>
          <w:marBottom w:val="0"/>
          <w:divBdr>
            <w:top w:val="none" w:sz="0" w:space="0" w:color="auto"/>
            <w:left w:val="none" w:sz="0" w:space="0" w:color="auto"/>
            <w:bottom w:val="none" w:sz="0" w:space="0" w:color="auto"/>
            <w:right w:val="none" w:sz="0" w:space="0" w:color="auto"/>
          </w:divBdr>
        </w:div>
        <w:div w:id="370151776">
          <w:marLeft w:val="547"/>
          <w:marRight w:val="0"/>
          <w:marTop w:val="91"/>
          <w:marBottom w:val="0"/>
          <w:divBdr>
            <w:top w:val="none" w:sz="0" w:space="0" w:color="auto"/>
            <w:left w:val="none" w:sz="0" w:space="0" w:color="auto"/>
            <w:bottom w:val="none" w:sz="0" w:space="0" w:color="auto"/>
            <w:right w:val="none" w:sz="0" w:space="0" w:color="auto"/>
          </w:divBdr>
        </w:div>
        <w:div w:id="601455814">
          <w:marLeft w:val="1166"/>
          <w:marRight w:val="0"/>
          <w:marTop w:val="91"/>
          <w:marBottom w:val="0"/>
          <w:divBdr>
            <w:top w:val="none" w:sz="0" w:space="0" w:color="auto"/>
            <w:left w:val="none" w:sz="0" w:space="0" w:color="auto"/>
            <w:bottom w:val="none" w:sz="0" w:space="0" w:color="auto"/>
            <w:right w:val="none" w:sz="0" w:space="0" w:color="auto"/>
          </w:divBdr>
        </w:div>
        <w:div w:id="633675127">
          <w:marLeft w:val="1166"/>
          <w:marRight w:val="0"/>
          <w:marTop w:val="91"/>
          <w:marBottom w:val="0"/>
          <w:divBdr>
            <w:top w:val="none" w:sz="0" w:space="0" w:color="auto"/>
            <w:left w:val="none" w:sz="0" w:space="0" w:color="auto"/>
            <w:bottom w:val="none" w:sz="0" w:space="0" w:color="auto"/>
            <w:right w:val="none" w:sz="0" w:space="0" w:color="auto"/>
          </w:divBdr>
        </w:div>
        <w:div w:id="754668516">
          <w:marLeft w:val="547"/>
          <w:marRight w:val="0"/>
          <w:marTop w:val="91"/>
          <w:marBottom w:val="0"/>
          <w:divBdr>
            <w:top w:val="none" w:sz="0" w:space="0" w:color="auto"/>
            <w:left w:val="none" w:sz="0" w:space="0" w:color="auto"/>
            <w:bottom w:val="none" w:sz="0" w:space="0" w:color="auto"/>
            <w:right w:val="none" w:sz="0" w:space="0" w:color="auto"/>
          </w:divBdr>
        </w:div>
        <w:div w:id="1285238149">
          <w:marLeft w:val="547"/>
          <w:marRight w:val="0"/>
          <w:marTop w:val="91"/>
          <w:marBottom w:val="0"/>
          <w:divBdr>
            <w:top w:val="none" w:sz="0" w:space="0" w:color="auto"/>
            <w:left w:val="none" w:sz="0" w:space="0" w:color="auto"/>
            <w:bottom w:val="none" w:sz="0" w:space="0" w:color="auto"/>
            <w:right w:val="none" w:sz="0" w:space="0" w:color="auto"/>
          </w:divBdr>
        </w:div>
        <w:div w:id="1369646665">
          <w:marLeft w:val="1166"/>
          <w:marRight w:val="0"/>
          <w:marTop w:val="82"/>
          <w:marBottom w:val="0"/>
          <w:divBdr>
            <w:top w:val="none" w:sz="0" w:space="0" w:color="auto"/>
            <w:left w:val="none" w:sz="0" w:space="0" w:color="auto"/>
            <w:bottom w:val="none" w:sz="0" w:space="0" w:color="auto"/>
            <w:right w:val="none" w:sz="0" w:space="0" w:color="auto"/>
          </w:divBdr>
        </w:div>
        <w:div w:id="1603875901">
          <w:marLeft w:val="547"/>
          <w:marRight w:val="0"/>
          <w:marTop w:val="91"/>
          <w:marBottom w:val="0"/>
          <w:divBdr>
            <w:top w:val="none" w:sz="0" w:space="0" w:color="auto"/>
            <w:left w:val="none" w:sz="0" w:space="0" w:color="auto"/>
            <w:bottom w:val="none" w:sz="0" w:space="0" w:color="auto"/>
            <w:right w:val="none" w:sz="0" w:space="0" w:color="auto"/>
          </w:divBdr>
        </w:div>
        <w:div w:id="1645239467">
          <w:marLeft w:val="1166"/>
          <w:marRight w:val="0"/>
          <w:marTop w:val="91"/>
          <w:marBottom w:val="0"/>
          <w:divBdr>
            <w:top w:val="none" w:sz="0" w:space="0" w:color="auto"/>
            <w:left w:val="none" w:sz="0" w:space="0" w:color="auto"/>
            <w:bottom w:val="none" w:sz="0" w:space="0" w:color="auto"/>
            <w:right w:val="none" w:sz="0" w:space="0" w:color="auto"/>
          </w:divBdr>
        </w:div>
        <w:div w:id="1901478597">
          <w:marLeft w:val="547"/>
          <w:marRight w:val="0"/>
          <w:marTop w:val="91"/>
          <w:marBottom w:val="0"/>
          <w:divBdr>
            <w:top w:val="none" w:sz="0" w:space="0" w:color="auto"/>
            <w:left w:val="none" w:sz="0" w:space="0" w:color="auto"/>
            <w:bottom w:val="none" w:sz="0" w:space="0" w:color="auto"/>
            <w:right w:val="none" w:sz="0" w:space="0" w:color="auto"/>
          </w:divBdr>
        </w:div>
        <w:div w:id="1920433522">
          <w:marLeft w:val="547"/>
          <w:marRight w:val="0"/>
          <w:marTop w:val="91"/>
          <w:marBottom w:val="0"/>
          <w:divBdr>
            <w:top w:val="none" w:sz="0" w:space="0" w:color="auto"/>
            <w:left w:val="none" w:sz="0" w:space="0" w:color="auto"/>
            <w:bottom w:val="none" w:sz="0" w:space="0" w:color="auto"/>
            <w:right w:val="none" w:sz="0" w:space="0" w:color="auto"/>
          </w:divBdr>
        </w:div>
        <w:div w:id="2090803684">
          <w:marLeft w:val="547"/>
          <w:marRight w:val="0"/>
          <w:marTop w:val="91"/>
          <w:marBottom w:val="0"/>
          <w:divBdr>
            <w:top w:val="none" w:sz="0" w:space="0" w:color="auto"/>
            <w:left w:val="none" w:sz="0" w:space="0" w:color="auto"/>
            <w:bottom w:val="none" w:sz="0" w:space="0" w:color="auto"/>
            <w:right w:val="none" w:sz="0" w:space="0" w:color="auto"/>
          </w:divBdr>
        </w:div>
      </w:divsChild>
    </w:div>
    <w:div w:id="852500725">
      <w:bodyDiv w:val="1"/>
      <w:marLeft w:val="0"/>
      <w:marRight w:val="0"/>
      <w:marTop w:val="0"/>
      <w:marBottom w:val="0"/>
      <w:divBdr>
        <w:top w:val="none" w:sz="0" w:space="0" w:color="auto"/>
        <w:left w:val="none" w:sz="0" w:space="0" w:color="auto"/>
        <w:bottom w:val="none" w:sz="0" w:space="0" w:color="auto"/>
        <w:right w:val="none" w:sz="0" w:space="0" w:color="auto"/>
      </w:divBdr>
    </w:div>
    <w:div w:id="875243163">
      <w:bodyDiv w:val="1"/>
      <w:marLeft w:val="0"/>
      <w:marRight w:val="0"/>
      <w:marTop w:val="0"/>
      <w:marBottom w:val="0"/>
      <w:divBdr>
        <w:top w:val="none" w:sz="0" w:space="0" w:color="auto"/>
        <w:left w:val="none" w:sz="0" w:space="0" w:color="auto"/>
        <w:bottom w:val="none" w:sz="0" w:space="0" w:color="auto"/>
        <w:right w:val="none" w:sz="0" w:space="0" w:color="auto"/>
      </w:divBdr>
    </w:div>
    <w:div w:id="877274824">
      <w:bodyDiv w:val="1"/>
      <w:marLeft w:val="0"/>
      <w:marRight w:val="0"/>
      <w:marTop w:val="0"/>
      <w:marBottom w:val="0"/>
      <w:divBdr>
        <w:top w:val="none" w:sz="0" w:space="0" w:color="auto"/>
        <w:left w:val="none" w:sz="0" w:space="0" w:color="auto"/>
        <w:bottom w:val="none" w:sz="0" w:space="0" w:color="auto"/>
        <w:right w:val="none" w:sz="0" w:space="0" w:color="auto"/>
      </w:divBdr>
    </w:div>
    <w:div w:id="1004288118">
      <w:bodyDiv w:val="1"/>
      <w:marLeft w:val="0"/>
      <w:marRight w:val="0"/>
      <w:marTop w:val="0"/>
      <w:marBottom w:val="0"/>
      <w:divBdr>
        <w:top w:val="none" w:sz="0" w:space="0" w:color="auto"/>
        <w:left w:val="none" w:sz="0" w:space="0" w:color="auto"/>
        <w:bottom w:val="none" w:sz="0" w:space="0" w:color="auto"/>
        <w:right w:val="none" w:sz="0" w:space="0" w:color="auto"/>
      </w:divBdr>
      <w:divsChild>
        <w:div w:id="76022246">
          <w:marLeft w:val="446"/>
          <w:marRight w:val="0"/>
          <w:marTop w:val="0"/>
          <w:marBottom w:val="0"/>
          <w:divBdr>
            <w:top w:val="none" w:sz="0" w:space="0" w:color="auto"/>
            <w:left w:val="none" w:sz="0" w:space="0" w:color="auto"/>
            <w:bottom w:val="none" w:sz="0" w:space="0" w:color="auto"/>
            <w:right w:val="none" w:sz="0" w:space="0" w:color="auto"/>
          </w:divBdr>
        </w:div>
        <w:div w:id="159197233">
          <w:marLeft w:val="1166"/>
          <w:marRight w:val="0"/>
          <w:marTop w:val="0"/>
          <w:marBottom w:val="0"/>
          <w:divBdr>
            <w:top w:val="none" w:sz="0" w:space="0" w:color="auto"/>
            <w:left w:val="none" w:sz="0" w:space="0" w:color="auto"/>
            <w:bottom w:val="none" w:sz="0" w:space="0" w:color="auto"/>
            <w:right w:val="none" w:sz="0" w:space="0" w:color="auto"/>
          </w:divBdr>
        </w:div>
        <w:div w:id="366377526">
          <w:marLeft w:val="446"/>
          <w:marRight w:val="0"/>
          <w:marTop w:val="0"/>
          <w:marBottom w:val="0"/>
          <w:divBdr>
            <w:top w:val="none" w:sz="0" w:space="0" w:color="auto"/>
            <w:left w:val="none" w:sz="0" w:space="0" w:color="auto"/>
            <w:bottom w:val="none" w:sz="0" w:space="0" w:color="auto"/>
            <w:right w:val="none" w:sz="0" w:space="0" w:color="auto"/>
          </w:divBdr>
        </w:div>
        <w:div w:id="409694533">
          <w:marLeft w:val="446"/>
          <w:marRight w:val="0"/>
          <w:marTop w:val="0"/>
          <w:marBottom w:val="0"/>
          <w:divBdr>
            <w:top w:val="none" w:sz="0" w:space="0" w:color="auto"/>
            <w:left w:val="none" w:sz="0" w:space="0" w:color="auto"/>
            <w:bottom w:val="none" w:sz="0" w:space="0" w:color="auto"/>
            <w:right w:val="none" w:sz="0" w:space="0" w:color="auto"/>
          </w:divBdr>
        </w:div>
        <w:div w:id="492993207">
          <w:marLeft w:val="1166"/>
          <w:marRight w:val="0"/>
          <w:marTop w:val="0"/>
          <w:marBottom w:val="0"/>
          <w:divBdr>
            <w:top w:val="none" w:sz="0" w:space="0" w:color="auto"/>
            <w:left w:val="none" w:sz="0" w:space="0" w:color="auto"/>
            <w:bottom w:val="none" w:sz="0" w:space="0" w:color="auto"/>
            <w:right w:val="none" w:sz="0" w:space="0" w:color="auto"/>
          </w:divBdr>
        </w:div>
        <w:div w:id="775828540">
          <w:marLeft w:val="1166"/>
          <w:marRight w:val="0"/>
          <w:marTop w:val="0"/>
          <w:marBottom w:val="0"/>
          <w:divBdr>
            <w:top w:val="none" w:sz="0" w:space="0" w:color="auto"/>
            <w:left w:val="none" w:sz="0" w:space="0" w:color="auto"/>
            <w:bottom w:val="none" w:sz="0" w:space="0" w:color="auto"/>
            <w:right w:val="none" w:sz="0" w:space="0" w:color="auto"/>
          </w:divBdr>
        </w:div>
        <w:div w:id="810168901">
          <w:marLeft w:val="446"/>
          <w:marRight w:val="0"/>
          <w:marTop w:val="0"/>
          <w:marBottom w:val="0"/>
          <w:divBdr>
            <w:top w:val="none" w:sz="0" w:space="0" w:color="auto"/>
            <w:left w:val="none" w:sz="0" w:space="0" w:color="auto"/>
            <w:bottom w:val="none" w:sz="0" w:space="0" w:color="auto"/>
            <w:right w:val="none" w:sz="0" w:space="0" w:color="auto"/>
          </w:divBdr>
        </w:div>
        <w:div w:id="865143328">
          <w:marLeft w:val="446"/>
          <w:marRight w:val="0"/>
          <w:marTop w:val="0"/>
          <w:marBottom w:val="0"/>
          <w:divBdr>
            <w:top w:val="none" w:sz="0" w:space="0" w:color="auto"/>
            <w:left w:val="none" w:sz="0" w:space="0" w:color="auto"/>
            <w:bottom w:val="none" w:sz="0" w:space="0" w:color="auto"/>
            <w:right w:val="none" w:sz="0" w:space="0" w:color="auto"/>
          </w:divBdr>
        </w:div>
        <w:div w:id="1329287334">
          <w:marLeft w:val="1166"/>
          <w:marRight w:val="0"/>
          <w:marTop w:val="0"/>
          <w:marBottom w:val="0"/>
          <w:divBdr>
            <w:top w:val="none" w:sz="0" w:space="0" w:color="auto"/>
            <w:left w:val="none" w:sz="0" w:space="0" w:color="auto"/>
            <w:bottom w:val="none" w:sz="0" w:space="0" w:color="auto"/>
            <w:right w:val="none" w:sz="0" w:space="0" w:color="auto"/>
          </w:divBdr>
        </w:div>
        <w:div w:id="1811093233">
          <w:marLeft w:val="446"/>
          <w:marRight w:val="0"/>
          <w:marTop w:val="0"/>
          <w:marBottom w:val="0"/>
          <w:divBdr>
            <w:top w:val="none" w:sz="0" w:space="0" w:color="auto"/>
            <w:left w:val="none" w:sz="0" w:space="0" w:color="auto"/>
            <w:bottom w:val="none" w:sz="0" w:space="0" w:color="auto"/>
            <w:right w:val="none" w:sz="0" w:space="0" w:color="auto"/>
          </w:divBdr>
        </w:div>
        <w:div w:id="1831554313">
          <w:marLeft w:val="446"/>
          <w:marRight w:val="0"/>
          <w:marTop w:val="0"/>
          <w:marBottom w:val="0"/>
          <w:divBdr>
            <w:top w:val="none" w:sz="0" w:space="0" w:color="auto"/>
            <w:left w:val="none" w:sz="0" w:space="0" w:color="auto"/>
            <w:bottom w:val="none" w:sz="0" w:space="0" w:color="auto"/>
            <w:right w:val="none" w:sz="0" w:space="0" w:color="auto"/>
          </w:divBdr>
        </w:div>
        <w:div w:id="1915511538">
          <w:marLeft w:val="446"/>
          <w:marRight w:val="0"/>
          <w:marTop w:val="0"/>
          <w:marBottom w:val="0"/>
          <w:divBdr>
            <w:top w:val="none" w:sz="0" w:space="0" w:color="auto"/>
            <w:left w:val="none" w:sz="0" w:space="0" w:color="auto"/>
            <w:bottom w:val="none" w:sz="0" w:space="0" w:color="auto"/>
            <w:right w:val="none" w:sz="0" w:space="0" w:color="auto"/>
          </w:divBdr>
        </w:div>
        <w:div w:id="1923103096">
          <w:marLeft w:val="446"/>
          <w:marRight w:val="0"/>
          <w:marTop w:val="0"/>
          <w:marBottom w:val="0"/>
          <w:divBdr>
            <w:top w:val="none" w:sz="0" w:space="0" w:color="auto"/>
            <w:left w:val="none" w:sz="0" w:space="0" w:color="auto"/>
            <w:bottom w:val="none" w:sz="0" w:space="0" w:color="auto"/>
            <w:right w:val="none" w:sz="0" w:space="0" w:color="auto"/>
          </w:divBdr>
        </w:div>
        <w:div w:id="1951662635">
          <w:marLeft w:val="1166"/>
          <w:marRight w:val="0"/>
          <w:marTop w:val="0"/>
          <w:marBottom w:val="0"/>
          <w:divBdr>
            <w:top w:val="none" w:sz="0" w:space="0" w:color="auto"/>
            <w:left w:val="none" w:sz="0" w:space="0" w:color="auto"/>
            <w:bottom w:val="none" w:sz="0" w:space="0" w:color="auto"/>
            <w:right w:val="none" w:sz="0" w:space="0" w:color="auto"/>
          </w:divBdr>
        </w:div>
        <w:div w:id="1995137325">
          <w:marLeft w:val="1166"/>
          <w:marRight w:val="0"/>
          <w:marTop w:val="0"/>
          <w:marBottom w:val="0"/>
          <w:divBdr>
            <w:top w:val="none" w:sz="0" w:space="0" w:color="auto"/>
            <w:left w:val="none" w:sz="0" w:space="0" w:color="auto"/>
            <w:bottom w:val="none" w:sz="0" w:space="0" w:color="auto"/>
            <w:right w:val="none" w:sz="0" w:space="0" w:color="auto"/>
          </w:divBdr>
        </w:div>
      </w:divsChild>
    </w:div>
    <w:div w:id="1007096404">
      <w:bodyDiv w:val="1"/>
      <w:marLeft w:val="0"/>
      <w:marRight w:val="0"/>
      <w:marTop w:val="0"/>
      <w:marBottom w:val="0"/>
      <w:divBdr>
        <w:top w:val="none" w:sz="0" w:space="0" w:color="auto"/>
        <w:left w:val="none" w:sz="0" w:space="0" w:color="auto"/>
        <w:bottom w:val="none" w:sz="0" w:space="0" w:color="auto"/>
        <w:right w:val="none" w:sz="0" w:space="0" w:color="auto"/>
      </w:divBdr>
    </w:div>
    <w:div w:id="1054543346">
      <w:bodyDiv w:val="1"/>
      <w:marLeft w:val="0"/>
      <w:marRight w:val="0"/>
      <w:marTop w:val="0"/>
      <w:marBottom w:val="0"/>
      <w:divBdr>
        <w:top w:val="none" w:sz="0" w:space="0" w:color="auto"/>
        <w:left w:val="none" w:sz="0" w:space="0" w:color="auto"/>
        <w:bottom w:val="none" w:sz="0" w:space="0" w:color="auto"/>
        <w:right w:val="none" w:sz="0" w:space="0" w:color="auto"/>
      </w:divBdr>
    </w:div>
    <w:div w:id="1066225840">
      <w:bodyDiv w:val="1"/>
      <w:marLeft w:val="0"/>
      <w:marRight w:val="0"/>
      <w:marTop w:val="0"/>
      <w:marBottom w:val="0"/>
      <w:divBdr>
        <w:top w:val="none" w:sz="0" w:space="0" w:color="auto"/>
        <w:left w:val="none" w:sz="0" w:space="0" w:color="auto"/>
        <w:bottom w:val="none" w:sz="0" w:space="0" w:color="auto"/>
        <w:right w:val="none" w:sz="0" w:space="0" w:color="auto"/>
      </w:divBdr>
    </w:div>
    <w:div w:id="1077632351">
      <w:bodyDiv w:val="1"/>
      <w:marLeft w:val="0"/>
      <w:marRight w:val="0"/>
      <w:marTop w:val="0"/>
      <w:marBottom w:val="0"/>
      <w:divBdr>
        <w:top w:val="none" w:sz="0" w:space="0" w:color="auto"/>
        <w:left w:val="none" w:sz="0" w:space="0" w:color="auto"/>
        <w:bottom w:val="none" w:sz="0" w:space="0" w:color="auto"/>
        <w:right w:val="none" w:sz="0" w:space="0" w:color="auto"/>
      </w:divBdr>
    </w:div>
    <w:div w:id="1093280437">
      <w:bodyDiv w:val="1"/>
      <w:marLeft w:val="0"/>
      <w:marRight w:val="0"/>
      <w:marTop w:val="0"/>
      <w:marBottom w:val="0"/>
      <w:divBdr>
        <w:top w:val="none" w:sz="0" w:space="0" w:color="auto"/>
        <w:left w:val="none" w:sz="0" w:space="0" w:color="auto"/>
        <w:bottom w:val="none" w:sz="0" w:space="0" w:color="auto"/>
        <w:right w:val="none" w:sz="0" w:space="0" w:color="auto"/>
      </w:divBdr>
    </w:div>
    <w:div w:id="1231505757">
      <w:bodyDiv w:val="1"/>
      <w:marLeft w:val="0"/>
      <w:marRight w:val="0"/>
      <w:marTop w:val="0"/>
      <w:marBottom w:val="0"/>
      <w:divBdr>
        <w:top w:val="none" w:sz="0" w:space="0" w:color="auto"/>
        <w:left w:val="none" w:sz="0" w:space="0" w:color="auto"/>
        <w:bottom w:val="none" w:sz="0" w:space="0" w:color="auto"/>
        <w:right w:val="none" w:sz="0" w:space="0" w:color="auto"/>
      </w:divBdr>
    </w:div>
    <w:div w:id="1273168417">
      <w:bodyDiv w:val="1"/>
      <w:marLeft w:val="0"/>
      <w:marRight w:val="0"/>
      <w:marTop w:val="0"/>
      <w:marBottom w:val="0"/>
      <w:divBdr>
        <w:top w:val="none" w:sz="0" w:space="0" w:color="auto"/>
        <w:left w:val="none" w:sz="0" w:space="0" w:color="auto"/>
        <w:bottom w:val="none" w:sz="0" w:space="0" w:color="auto"/>
        <w:right w:val="none" w:sz="0" w:space="0" w:color="auto"/>
      </w:divBdr>
      <w:divsChild>
        <w:div w:id="113250570">
          <w:marLeft w:val="547"/>
          <w:marRight w:val="0"/>
          <w:marTop w:val="0"/>
          <w:marBottom w:val="0"/>
          <w:divBdr>
            <w:top w:val="none" w:sz="0" w:space="0" w:color="auto"/>
            <w:left w:val="none" w:sz="0" w:space="0" w:color="auto"/>
            <w:bottom w:val="none" w:sz="0" w:space="0" w:color="auto"/>
            <w:right w:val="none" w:sz="0" w:space="0" w:color="auto"/>
          </w:divBdr>
        </w:div>
        <w:div w:id="410011179">
          <w:marLeft w:val="547"/>
          <w:marRight w:val="0"/>
          <w:marTop w:val="0"/>
          <w:marBottom w:val="0"/>
          <w:divBdr>
            <w:top w:val="none" w:sz="0" w:space="0" w:color="auto"/>
            <w:left w:val="none" w:sz="0" w:space="0" w:color="auto"/>
            <w:bottom w:val="none" w:sz="0" w:space="0" w:color="auto"/>
            <w:right w:val="none" w:sz="0" w:space="0" w:color="auto"/>
          </w:divBdr>
        </w:div>
        <w:div w:id="1893760640">
          <w:marLeft w:val="547"/>
          <w:marRight w:val="0"/>
          <w:marTop w:val="0"/>
          <w:marBottom w:val="0"/>
          <w:divBdr>
            <w:top w:val="none" w:sz="0" w:space="0" w:color="auto"/>
            <w:left w:val="none" w:sz="0" w:space="0" w:color="auto"/>
            <w:bottom w:val="none" w:sz="0" w:space="0" w:color="auto"/>
            <w:right w:val="none" w:sz="0" w:space="0" w:color="auto"/>
          </w:divBdr>
        </w:div>
      </w:divsChild>
    </w:div>
    <w:div w:id="1295257857">
      <w:bodyDiv w:val="1"/>
      <w:marLeft w:val="0"/>
      <w:marRight w:val="0"/>
      <w:marTop w:val="0"/>
      <w:marBottom w:val="0"/>
      <w:divBdr>
        <w:top w:val="none" w:sz="0" w:space="0" w:color="auto"/>
        <w:left w:val="none" w:sz="0" w:space="0" w:color="auto"/>
        <w:bottom w:val="none" w:sz="0" w:space="0" w:color="auto"/>
        <w:right w:val="none" w:sz="0" w:space="0" w:color="auto"/>
      </w:divBdr>
    </w:div>
    <w:div w:id="1338188234">
      <w:bodyDiv w:val="1"/>
      <w:marLeft w:val="0"/>
      <w:marRight w:val="0"/>
      <w:marTop w:val="0"/>
      <w:marBottom w:val="0"/>
      <w:divBdr>
        <w:top w:val="none" w:sz="0" w:space="0" w:color="auto"/>
        <w:left w:val="none" w:sz="0" w:space="0" w:color="auto"/>
        <w:bottom w:val="none" w:sz="0" w:space="0" w:color="auto"/>
        <w:right w:val="none" w:sz="0" w:space="0" w:color="auto"/>
      </w:divBdr>
      <w:divsChild>
        <w:div w:id="1960144319">
          <w:marLeft w:val="720"/>
          <w:marRight w:val="0"/>
          <w:marTop w:val="0"/>
          <w:marBottom w:val="0"/>
          <w:divBdr>
            <w:top w:val="none" w:sz="0" w:space="0" w:color="auto"/>
            <w:left w:val="none" w:sz="0" w:space="0" w:color="auto"/>
            <w:bottom w:val="none" w:sz="0" w:space="0" w:color="auto"/>
            <w:right w:val="none" w:sz="0" w:space="0" w:color="auto"/>
          </w:divBdr>
        </w:div>
      </w:divsChild>
    </w:div>
    <w:div w:id="1362390576">
      <w:bodyDiv w:val="1"/>
      <w:marLeft w:val="0"/>
      <w:marRight w:val="0"/>
      <w:marTop w:val="0"/>
      <w:marBottom w:val="0"/>
      <w:divBdr>
        <w:top w:val="none" w:sz="0" w:space="0" w:color="auto"/>
        <w:left w:val="none" w:sz="0" w:space="0" w:color="auto"/>
        <w:bottom w:val="none" w:sz="0" w:space="0" w:color="auto"/>
        <w:right w:val="none" w:sz="0" w:space="0" w:color="auto"/>
      </w:divBdr>
    </w:div>
    <w:div w:id="1377781016">
      <w:bodyDiv w:val="1"/>
      <w:marLeft w:val="28"/>
      <w:marRight w:val="28"/>
      <w:marTop w:val="0"/>
      <w:marBottom w:val="0"/>
      <w:divBdr>
        <w:top w:val="none" w:sz="0" w:space="0" w:color="auto"/>
        <w:left w:val="none" w:sz="0" w:space="0" w:color="auto"/>
        <w:bottom w:val="none" w:sz="0" w:space="0" w:color="auto"/>
        <w:right w:val="none" w:sz="0" w:space="0" w:color="auto"/>
      </w:divBdr>
      <w:divsChild>
        <w:div w:id="1923105605">
          <w:marLeft w:val="0"/>
          <w:marRight w:val="0"/>
          <w:marTop w:val="0"/>
          <w:marBottom w:val="0"/>
          <w:divBdr>
            <w:top w:val="none" w:sz="0" w:space="0" w:color="auto"/>
            <w:left w:val="none" w:sz="0" w:space="0" w:color="auto"/>
            <w:bottom w:val="none" w:sz="0" w:space="0" w:color="auto"/>
            <w:right w:val="none" w:sz="0" w:space="0" w:color="auto"/>
          </w:divBdr>
          <w:divsChild>
            <w:div w:id="206332624">
              <w:marLeft w:val="0"/>
              <w:marRight w:val="0"/>
              <w:marTop w:val="0"/>
              <w:marBottom w:val="0"/>
              <w:divBdr>
                <w:top w:val="none" w:sz="0" w:space="0" w:color="auto"/>
                <w:left w:val="none" w:sz="0" w:space="0" w:color="auto"/>
                <w:bottom w:val="none" w:sz="0" w:space="0" w:color="auto"/>
                <w:right w:val="none" w:sz="0" w:space="0" w:color="auto"/>
              </w:divBdr>
              <w:divsChild>
                <w:div w:id="1414357499">
                  <w:marLeft w:val="16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59763">
      <w:bodyDiv w:val="1"/>
      <w:marLeft w:val="0"/>
      <w:marRight w:val="0"/>
      <w:marTop w:val="0"/>
      <w:marBottom w:val="0"/>
      <w:divBdr>
        <w:top w:val="none" w:sz="0" w:space="0" w:color="auto"/>
        <w:left w:val="none" w:sz="0" w:space="0" w:color="auto"/>
        <w:bottom w:val="none" w:sz="0" w:space="0" w:color="auto"/>
        <w:right w:val="none" w:sz="0" w:space="0" w:color="auto"/>
      </w:divBdr>
    </w:div>
    <w:div w:id="1444760697">
      <w:bodyDiv w:val="1"/>
      <w:marLeft w:val="0"/>
      <w:marRight w:val="0"/>
      <w:marTop w:val="0"/>
      <w:marBottom w:val="0"/>
      <w:divBdr>
        <w:top w:val="none" w:sz="0" w:space="0" w:color="auto"/>
        <w:left w:val="none" w:sz="0" w:space="0" w:color="auto"/>
        <w:bottom w:val="none" w:sz="0" w:space="0" w:color="auto"/>
        <w:right w:val="none" w:sz="0" w:space="0" w:color="auto"/>
      </w:divBdr>
      <w:divsChild>
        <w:div w:id="517740038">
          <w:marLeft w:val="1166"/>
          <w:marRight w:val="0"/>
          <w:marTop w:val="0"/>
          <w:marBottom w:val="0"/>
          <w:divBdr>
            <w:top w:val="none" w:sz="0" w:space="0" w:color="auto"/>
            <w:left w:val="none" w:sz="0" w:space="0" w:color="auto"/>
            <w:bottom w:val="none" w:sz="0" w:space="0" w:color="auto"/>
            <w:right w:val="none" w:sz="0" w:space="0" w:color="auto"/>
          </w:divBdr>
        </w:div>
        <w:div w:id="915168386">
          <w:marLeft w:val="230"/>
          <w:marRight w:val="0"/>
          <w:marTop w:val="0"/>
          <w:marBottom w:val="0"/>
          <w:divBdr>
            <w:top w:val="none" w:sz="0" w:space="0" w:color="auto"/>
            <w:left w:val="none" w:sz="0" w:space="0" w:color="auto"/>
            <w:bottom w:val="none" w:sz="0" w:space="0" w:color="auto"/>
            <w:right w:val="none" w:sz="0" w:space="0" w:color="auto"/>
          </w:divBdr>
        </w:div>
        <w:div w:id="1114904365">
          <w:marLeft w:val="1166"/>
          <w:marRight w:val="0"/>
          <w:marTop w:val="0"/>
          <w:marBottom w:val="0"/>
          <w:divBdr>
            <w:top w:val="none" w:sz="0" w:space="0" w:color="auto"/>
            <w:left w:val="none" w:sz="0" w:space="0" w:color="auto"/>
            <w:bottom w:val="none" w:sz="0" w:space="0" w:color="auto"/>
            <w:right w:val="none" w:sz="0" w:space="0" w:color="auto"/>
          </w:divBdr>
        </w:div>
        <w:div w:id="1416703218">
          <w:marLeft w:val="1166"/>
          <w:marRight w:val="0"/>
          <w:marTop w:val="0"/>
          <w:marBottom w:val="0"/>
          <w:divBdr>
            <w:top w:val="none" w:sz="0" w:space="0" w:color="auto"/>
            <w:left w:val="none" w:sz="0" w:space="0" w:color="auto"/>
            <w:bottom w:val="none" w:sz="0" w:space="0" w:color="auto"/>
            <w:right w:val="none" w:sz="0" w:space="0" w:color="auto"/>
          </w:divBdr>
        </w:div>
        <w:div w:id="1608846899">
          <w:marLeft w:val="1166"/>
          <w:marRight w:val="0"/>
          <w:marTop w:val="0"/>
          <w:marBottom w:val="0"/>
          <w:divBdr>
            <w:top w:val="none" w:sz="0" w:space="0" w:color="auto"/>
            <w:left w:val="none" w:sz="0" w:space="0" w:color="auto"/>
            <w:bottom w:val="none" w:sz="0" w:space="0" w:color="auto"/>
            <w:right w:val="none" w:sz="0" w:space="0" w:color="auto"/>
          </w:divBdr>
        </w:div>
        <w:div w:id="1615864907">
          <w:marLeft w:val="1166"/>
          <w:marRight w:val="0"/>
          <w:marTop w:val="0"/>
          <w:marBottom w:val="0"/>
          <w:divBdr>
            <w:top w:val="none" w:sz="0" w:space="0" w:color="auto"/>
            <w:left w:val="none" w:sz="0" w:space="0" w:color="auto"/>
            <w:bottom w:val="none" w:sz="0" w:space="0" w:color="auto"/>
            <w:right w:val="none" w:sz="0" w:space="0" w:color="auto"/>
          </w:divBdr>
        </w:div>
        <w:div w:id="2036811549">
          <w:marLeft w:val="446"/>
          <w:marRight w:val="0"/>
          <w:marTop w:val="0"/>
          <w:marBottom w:val="0"/>
          <w:divBdr>
            <w:top w:val="none" w:sz="0" w:space="0" w:color="auto"/>
            <w:left w:val="none" w:sz="0" w:space="0" w:color="auto"/>
            <w:bottom w:val="none" w:sz="0" w:space="0" w:color="auto"/>
            <w:right w:val="none" w:sz="0" w:space="0" w:color="auto"/>
          </w:divBdr>
        </w:div>
      </w:divsChild>
    </w:div>
    <w:div w:id="1448623243">
      <w:bodyDiv w:val="1"/>
      <w:marLeft w:val="0"/>
      <w:marRight w:val="0"/>
      <w:marTop w:val="0"/>
      <w:marBottom w:val="0"/>
      <w:divBdr>
        <w:top w:val="none" w:sz="0" w:space="0" w:color="auto"/>
        <w:left w:val="none" w:sz="0" w:space="0" w:color="auto"/>
        <w:bottom w:val="none" w:sz="0" w:space="0" w:color="auto"/>
        <w:right w:val="none" w:sz="0" w:space="0" w:color="auto"/>
      </w:divBdr>
    </w:div>
    <w:div w:id="1508905627">
      <w:bodyDiv w:val="1"/>
      <w:marLeft w:val="0"/>
      <w:marRight w:val="0"/>
      <w:marTop w:val="0"/>
      <w:marBottom w:val="0"/>
      <w:divBdr>
        <w:top w:val="none" w:sz="0" w:space="0" w:color="auto"/>
        <w:left w:val="none" w:sz="0" w:space="0" w:color="auto"/>
        <w:bottom w:val="none" w:sz="0" w:space="0" w:color="auto"/>
        <w:right w:val="none" w:sz="0" w:space="0" w:color="auto"/>
      </w:divBdr>
    </w:div>
    <w:div w:id="1639065643">
      <w:bodyDiv w:val="1"/>
      <w:marLeft w:val="0"/>
      <w:marRight w:val="0"/>
      <w:marTop w:val="0"/>
      <w:marBottom w:val="0"/>
      <w:divBdr>
        <w:top w:val="none" w:sz="0" w:space="0" w:color="auto"/>
        <w:left w:val="none" w:sz="0" w:space="0" w:color="auto"/>
        <w:bottom w:val="none" w:sz="0" w:space="0" w:color="auto"/>
        <w:right w:val="none" w:sz="0" w:space="0" w:color="auto"/>
      </w:divBdr>
    </w:div>
    <w:div w:id="1702244792">
      <w:bodyDiv w:val="1"/>
      <w:marLeft w:val="0"/>
      <w:marRight w:val="0"/>
      <w:marTop w:val="0"/>
      <w:marBottom w:val="0"/>
      <w:divBdr>
        <w:top w:val="none" w:sz="0" w:space="0" w:color="auto"/>
        <w:left w:val="none" w:sz="0" w:space="0" w:color="auto"/>
        <w:bottom w:val="none" w:sz="0" w:space="0" w:color="auto"/>
        <w:right w:val="none" w:sz="0" w:space="0" w:color="auto"/>
      </w:divBdr>
    </w:div>
    <w:div w:id="1757827776">
      <w:bodyDiv w:val="1"/>
      <w:marLeft w:val="0"/>
      <w:marRight w:val="0"/>
      <w:marTop w:val="0"/>
      <w:marBottom w:val="0"/>
      <w:divBdr>
        <w:top w:val="none" w:sz="0" w:space="0" w:color="auto"/>
        <w:left w:val="none" w:sz="0" w:space="0" w:color="auto"/>
        <w:bottom w:val="none" w:sz="0" w:space="0" w:color="auto"/>
        <w:right w:val="none" w:sz="0" w:space="0" w:color="auto"/>
      </w:divBdr>
      <w:divsChild>
        <w:div w:id="913246797">
          <w:marLeft w:val="446"/>
          <w:marRight w:val="0"/>
          <w:marTop w:val="0"/>
          <w:marBottom w:val="0"/>
          <w:divBdr>
            <w:top w:val="none" w:sz="0" w:space="0" w:color="auto"/>
            <w:left w:val="none" w:sz="0" w:space="0" w:color="auto"/>
            <w:bottom w:val="none" w:sz="0" w:space="0" w:color="auto"/>
            <w:right w:val="none" w:sz="0" w:space="0" w:color="auto"/>
          </w:divBdr>
        </w:div>
        <w:div w:id="917910154">
          <w:marLeft w:val="446"/>
          <w:marRight w:val="0"/>
          <w:marTop w:val="0"/>
          <w:marBottom w:val="0"/>
          <w:divBdr>
            <w:top w:val="none" w:sz="0" w:space="0" w:color="auto"/>
            <w:left w:val="none" w:sz="0" w:space="0" w:color="auto"/>
            <w:bottom w:val="none" w:sz="0" w:space="0" w:color="auto"/>
            <w:right w:val="none" w:sz="0" w:space="0" w:color="auto"/>
          </w:divBdr>
        </w:div>
        <w:div w:id="934901586">
          <w:marLeft w:val="446"/>
          <w:marRight w:val="0"/>
          <w:marTop w:val="0"/>
          <w:marBottom w:val="0"/>
          <w:divBdr>
            <w:top w:val="none" w:sz="0" w:space="0" w:color="auto"/>
            <w:left w:val="none" w:sz="0" w:space="0" w:color="auto"/>
            <w:bottom w:val="none" w:sz="0" w:space="0" w:color="auto"/>
            <w:right w:val="none" w:sz="0" w:space="0" w:color="auto"/>
          </w:divBdr>
        </w:div>
        <w:div w:id="1038705048">
          <w:marLeft w:val="446"/>
          <w:marRight w:val="0"/>
          <w:marTop w:val="0"/>
          <w:marBottom w:val="0"/>
          <w:divBdr>
            <w:top w:val="none" w:sz="0" w:space="0" w:color="auto"/>
            <w:left w:val="none" w:sz="0" w:space="0" w:color="auto"/>
            <w:bottom w:val="none" w:sz="0" w:space="0" w:color="auto"/>
            <w:right w:val="none" w:sz="0" w:space="0" w:color="auto"/>
          </w:divBdr>
        </w:div>
        <w:div w:id="1619409445">
          <w:marLeft w:val="230"/>
          <w:marRight w:val="0"/>
          <w:marTop w:val="0"/>
          <w:marBottom w:val="0"/>
          <w:divBdr>
            <w:top w:val="none" w:sz="0" w:space="0" w:color="auto"/>
            <w:left w:val="none" w:sz="0" w:space="0" w:color="auto"/>
            <w:bottom w:val="none" w:sz="0" w:space="0" w:color="auto"/>
            <w:right w:val="none" w:sz="0" w:space="0" w:color="auto"/>
          </w:divBdr>
        </w:div>
      </w:divsChild>
    </w:div>
    <w:div w:id="1773475711">
      <w:bodyDiv w:val="1"/>
      <w:marLeft w:val="0"/>
      <w:marRight w:val="0"/>
      <w:marTop w:val="0"/>
      <w:marBottom w:val="0"/>
      <w:divBdr>
        <w:top w:val="none" w:sz="0" w:space="0" w:color="auto"/>
        <w:left w:val="none" w:sz="0" w:space="0" w:color="auto"/>
        <w:bottom w:val="none" w:sz="0" w:space="0" w:color="auto"/>
        <w:right w:val="none" w:sz="0" w:space="0" w:color="auto"/>
      </w:divBdr>
    </w:div>
    <w:div w:id="1786382970">
      <w:bodyDiv w:val="1"/>
      <w:marLeft w:val="0"/>
      <w:marRight w:val="0"/>
      <w:marTop w:val="0"/>
      <w:marBottom w:val="0"/>
      <w:divBdr>
        <w:top w:val="none" w:sz="0" w:space="0" w:color="auto"/>
        <w:left w:val="none" w:sz="0" w:space="0" w:color="auto"/>
        <w:bottom w:val="none" w:sz="0" w:space="0" w:color="auto"/>
        <w:right w:val="none" w:sz="0" w:space="0" w:color="auto"/>
      </w:divBdr>
    </w:div>
    <w:div w:id="1867324654">
      <w:bodyDiv w:val="1"/>
      <w:marLeft w:val="0"/>
      <w:marRight w:val="0"/>
      <w:marTop w:val="0"/>
      <w:marBottom w:val="0"/>
      <w:divBdr>
        <w:top w:val="none" w:sz="0" w:space="0" w:color="auto"/>
        <w:left w:val="none" w:sz="0" w:space="0" w:color="auto"/>
        <w:bottom w:val="none" w:sz="0" w:space="0" w:color="auto"/>
        <w:right w:val="none" w:sz="0" w:space="0" w:color="auto"/>
      </w:divBdr>
    </w:div>
    <w:div w:id="1875386196">
      <w:bodyDiv w:val="1"/>
      <w:marLeft w:val="0"/>
      <w:marRight w:val="0"/>
      <w:marTop w:val="0"/>
      <w:marBottom w:val="0"/>
      <w:divBdr>
        <w:top w:val="none" w:sz="0" w:space="0" w:color="auto"/>
        <w:left w:val="none" w:sz="0" w:space="0" w:color="auto"/>
        <w:bottom w:val="none" w:sz="0" w:space="0" w:color="auto"/>
        <w:right w:val="none" w:sz="0" w:space="0" w:color="auto"/>
      </w:divBdr>
    </w:div>
    <w:div w:id="1875577803">
      <w:bodyDiv w:val="1"/>
      <w:marLeft w:val="0"/>
      <w:marRight w:val="0"/>
      <w:marTop w:val="0"/>
      <w:marBottom w:val="0"/>
      <w:divBdr>
        <w:top w:val="none" w:sz="0" w:space="0" w:color="auto"/>
        <w:left w:val="none" w:sz="0" w:space="0" w:color="auto"/>
        <w:bottom w:val="none" w:sz="0" w:space="0" w:color="auto"/>
        <w:right w:val="none" w:sz="0" w:space="0" w:color="auto"/>
      </w:divBdr>
      <w:divsChild>
        <w:div w:id="16778214">
          <w:marLeft w:val="446"/>
          <w:marRight w:val="0"/>
          <w:marTop w:val="0"/>
          <w:marBottom w:val="0"/>
          <w:divBdr>
            <w:top w:val="none" w:sz="0" w:space="0" w:color="auto"/>
            <w:left w:val="none" w:sz="0" w:space="0" w:color="auto"/>
            <w:bottom w:val="none" w:sz="0" w:space="0" w:color="auto"/>
            <w:right w:val="none" w:sz="0" w:space="0" w:color="auto"/>
          </w:divBdr>
        </w:div>
        <w:div w:id="354774033">
          <w:marLeft w:val="446"/>
          <w:marRight w:val="0"/>
          <w:marTop w:val="0"/>
          <w:marBottom w:val="0"/>
          <w:divBdr>
            <w:top w:val="none" w:sz="0" w:space="0" w:color="auto"/>
            <w:left w:val="none" w:sz="0" w:space="0" w:color="auto"/>
            <w:bottom w:val="none" w:sz="0" w:space="0" w:color="auto"/>
            <w:right w:val="none" w:sz="0" w:space="0" w:color="auto"/>
          </w:divBdr>
        </w:div>
        <w:div w:id="492529517">
          <w:marLeft w:val="446"/>
          <w:marRight w:val="0"/>
          <w:marTop w:val="0"/>
          <w:marBottom w:val="0"/>
          <w:divBdr>
            <w:top w:val="none" w:sz="0" w:space="0" w:color="auto"/>
            <w:left w:val="none" w:sz="0" w:space="0" w:color="auto"/>
            <w:bottom w:val="none" w:sz="0" w:space="0" w:color="auto"/>
            <w:right w:val="none" w:sz="0" w:space="0" w:color="auto"/>
          </w:divBdr>
        </w:div>
        <w:div w:id="508831725">
          <w:marLeft w:val="446"/>
          <w:marRight w:val="0"/>
          <w:marTop w:val="0"/>
          <w:marBottom w:val="0"/>
          <w:divBdr>
            <w:top w:val="none" w:sz="0" w:space="0" w:color="auto"/>
            <w:left w:val="none" w:sz="0" w:space="0" w:color="auto"/>
            <w:bottom w:val="none" w:sz="0" w:space="0" w:color="auto"/>
            <w:right w:val="none" w:sz="0" w:space="0" w:color="auto"/>
          </w:divBdr>
        </w:div>
        <w:div w:id="592976443">
          <w:marLeft w:val="230"/>
          <w:marRight w:val="0"/>
          <w:marTop w:val="0"/>
          <w:marBottom w:val="0"/>
          <w:divBdr>
            <w:top w:val="none" w:sz="0" w:space="0" w:color="auto"/>
            <w:left w:val="none" w:sz="0" w:space="0" w:color="auto"/>
            <w:bottom w:val="none" w:sz="0" w:space="0" w:color="auto"/>
            <w:right w:val="none" w:sz="0" w:space="0" w:color="auto"/>
          </w:divBdr>
        </w:div>
        <w:div w:id="968049783">
          <w:marLeft w:val="446"/>
          <w:marRight w:val="0"/>
          <w:marTop w:val="0"/>
          <w:marBottom w:val="0"/>
          <w:divBdr>
            <w:top w:val="none" w:sz="0" w:space="0" w:color="auto"/>
            <w:left w:val="none" w:sz="0" w:space="0" w:color="auto"/>
            <w:bottom w:val="none" w:sz="0" w:space="0" w:color="auto"/>
            <w:right w:val="none" w:sz="0" w:space="0" w:color="auto"/>
          </w:divBdr>
        </w:div>
        <w:div w:id="1044990218">
          <w:marLeft w:val="446"/>
          <w:marRight w:val="0"/>
          <w:marTop w:val="0"/>
          <w:marBottom w:val="0"/>
          <w:divBdr>
            <w:top w:val="none" w:sz="0" w:space="0" w:color="auto"/>
            <w:left w:val="none" w:sz="0" w:space="0" w:color="auto"/>
            <w:bottom w:val="none" w:sz="0" w:space="0" w:color="auto"/>
            <w:right w:val="none" w:sz="0" w:space="0" w:color="auto"/>
          </w:divBdr>
        </w:div>
        <w:div w:id="1080056173">
          <w:marLeft w:val="446"/>
          <w:marRight w:val="0"/>
          <w:marTop w:val="0"/>
          <w:marBottom w:val="0"/>
          <w:divBdr>
            <w:top w:val="none" w:sz="0" w:space="0" w:color="auto"/>
            <w:left w:val="none" w:sz="0" w:space="0" w:color="auto"/>
            <w:bottom w:val="none" w:sz="0" w:space="0" w:color="auto"/>
            <w:right w:val="none" w:sz="0" w:space="0" w:color="auto"/>
          </w:divBdr>
        </w:div>
        <w:div w:id="1331525288">
          <w:marLeft w:val="446"/>
          <w:marRight w:val="0"/>
          <w:marTop w:val="0"/>
          <w:marBottom w:val="0"/>
          <w:divBdr>
            <w:top w:val="none" w:sz="0" w:space="0" w:color="auto"/>
            <w:left w:val="none" w:sz="0" w:space="0" w:color="auto"/>
            <w:bottom w:val="none" w:sz="0" w:space="0" w:color="auto"/>
            <w:right w:val="none" w:sz="0" w:space="0" w:color="auto"/>
          </w:divBdr>
        </w:div>
        <w:div w:id="1520583635">
          <w:marLeft w:val="446"/>
          <w:marRight w:val="0"/>
          <w:marTop w:val="0"/>
          <w:marBottom w:val="0"/>
          <w:divBdr>
            <w:top w:val="none" w:sz="0" w:space="0" w:color="auto"/>
            <w:left w:val="none" w:sz="0" w:space="0" w:color="auto"/>
            <w:bottom w:val="none" w:sz="0" w:space="0" w:color="auto"/>
            <w:right w:val="none" w:sz="0" w:space="0" w:color="auto"/>
          </w:divBdr>
        </w:div>
        <w:div w:id="1621716414">
          <w:marLeft w:val="446"/>
          <w:marRight w:val="0"/>
          <w:marTop w:val="0"/>
          <w:marBottom w:val="0"/>
          <w:divBdr>
            <w:top w:val="none" w:sz="0" w:space="0" w:color="auto"/>
            <w:left w:val="none" w:sz="0" w:space="0" w:color="auto"/>
            <w:bottom w:val="none" w:sz="0" w:space="0" w:color="auto"/>
            <w:right w:val="none" w:sz="0" w:space="0" w:color="auto"/>
          </w:divBdr>
        </w:div>
      </w:divsChild>
    </w:div>
    <w:div w:id="1897154985">
      <w:bodyDiv w:val="1"/>
      <w:marLeft w:val="0"/>
      <w:marRight w:val="0"/>
      <w:marTop w:val="0"/>
      <w:marBottom w:val="0"/>
      <w:divBdr>
        <w:top w:val="none" w:sz="0" w:space="0" w:color="auto"/>
        <w:left w:val="none" w:sz="0" w:space="0" w:color="auto"/>
        <w:bottom w:val="none" w:sz="0" w:space="0" w:color="auto"/>
        <w:right w:val="none" w:sz="0" w:space="0" w:color="auto"/>
      </w:divBdr>
    </w:div>
    <w:div w:id="1904287690">
      <w:bodyDiv w:val="1"/>
      <w:marLeft w:val="0"/>
      <w:marRight w:val="0"/>
      <w:marTop w:val="0"/>
      <w:marBottom w:val="0"/>
      <w:divBdr>
        <w:top w:val="none" w:sz="0" w:space="0" w:color="auto"/>
        <w:left w:val="none" w:sz="0" w:space="0" w:color="auto"/>
        <w:bottom w:val="none" w:sz="0" w:space="0" w:color="auto"/>
        <w:right w:val="none" w:sz="0" w:space="0" w:color="auto"/>
      </w:divBdr>
    </w:div>
    <w:div w:id="1939756194">
      <w:bodyDiv w:val="1"/>
      <w:marLeft w:val="0"/>
      <w:marRight w:val="0"/>
      <w:marTop w:val="0"/>
      <w:marBottom w:val="0"/>
      <w:divBdr>
        <w:top w:val="none" w:sz="0" w:space="0" w:color="auto"/>
        <w:left w:val="none" w:sz="0" w:space="0" w:color="auto"/>
        <w:bottom w:val="none" w:sz="0" w:space="0" w:color="auto"/>
        <w:right w:val="none" w:sz="0" w:space="0" w:color="auto"/>
      </w:divBdr>
    </w:div>
    <w:div w:id="1941061981">
      <w:bodyDiv w:val="1"/>
      <w:marLeft w:val="0"/>
      <w:marRight w:val="0"/>
      <w:marTop w:val="0"/>
      <w:marBottom w:val="0"/>
      <w:divBdr>
        <w:top w:val="none" w:sz="0" w:space="0" w:color="auto"/>
        <w:left w:val="none" w:sz="0" w:space="0" w:color="auto"/>
        <w:bottom w:val="none" w:sz="0" w:space="0" w:color="auto"/>
        <w:right w:val="none" w:sz="0" w:space="0" w:color="auto"/>
      </w:divBdr>
    </w:div>
    <w:div w:id="2007858771">
      <w:bodyDiv w:val="1"/>
      <w:marLeft w:val="0"/>
      <w:marRight w:val="0"/>
      <w:marTop w:val="0"/>
      <w:marBottom w:val="0"/>
      <w:divBdr>
        <w:top w:val="none" w:sz="0" w:space="0" w:color="auto"/>
        <w:left w:val="none" w:sz="0" w:space="0" w:color="auto"/>
        <w:bottom w:val="none" w:sz="0" w:space="0" w:color="auto"/>
        <w:right w:val="none" w:sz="0" w:space="0" w:color="auto"/>
      </w:divBdr>
    </w:div>
    <w:div w:id="2009361993">
      <w:bodyDiv w:val="1"/>
      <w:marLeft w:val="0"/>
      <w:marRight w:val="0"/>
      <w:marTop w:val="0"/>
      <w:marBottom w:val="0"/>
      <w:divBdr>
        <w:top w:val="none" w:sz="0" w:space="0" w:color="auto"/>
        <w:left w:val="none" w:sz="0" w:space="0" w:color="auto"/>
        <w:bottom w:val="none" w:sz="0" w:space="0" w:color="auto"/>
        <w:right w:val="none" w:sz="0" w:space="0" w:color="auto"/>
      </w:divBdr>
    </w:div>
    <w:div w:id="2023433573">
      <w:bodyDiv w:val="1"/>
      <w:marLeft w:val="0"/>
      <w:marRight w:val="0"/>
      <w:marTop w:val="0"/>
      <w:marBottom w:val="0"/>
      <w:divBdr>
        <w:top w:val="none" w:sz="0" w:space="0" w:color="auto"/>
        <w:left w:val="none" w:sz="0" w:space="0" w:color="auto"/>
        <w:bottom w:val="none" w:sz="0" w:space="0" w:color="auto"/>
        <w:right w:val="none" w:sz="0" w:space="0" w:color="auto"/>
      </w:divBdr>
      <w:divsChild>
        <w:div w:id="41057892">
          <w:marLeft w:val="1166"/>
          <w:marRight w:val="0"/>
          <w:marTop w:val="120"/>
          <w:marBottom w:val="0"/>
          <w:divBdr>
            <w:top w:val="none" w:sz="0" w:space="0" w:color="auto"/>
            <w:left w:val="none" w:sz="0" w:space="0" w:color="auto"/>
            <w:bottom w:val="none" w:sz="0" w:space="0" w:color="auto"/>
            <w:right w:val="none" w:sz="0" w:space="0" w:color="auto"/>
          </w:divBdr>
        </w:div>
        <w:div w:id="656227042">
          <w:marLeft w:val="1166"/>
          <w:marRight w:val="0"/>
          <w:marTop w:val="120"/>
          <w:marBottom w:val="0"/>
          <w:divBdr>
            <w:top w:val="none" w:sz="0" w:space="0" w:color="auto"/>
            <w:left w:val="none" w:sz="0" w:space="0" w:color="auto"/>
            <w:bottom w:val="none" w:sz="0" w:space="0" w:color="auto"/>
            <w:right w:val="none" w:sz="0" w:space="0" w:color="auto"/>
          </w:divBdr>
        </w:div>
        <w:div w:id="750203286">
          <w:marLeft w:val="1166"/>
          <w:marRight w:val="0"/>
          <w:marTop w:val="120"/>
          <w:marBottom w:val="0"/>
          <w:divBdr>
            <w:top w:val="none" w:sz="0" w:space="0" w:color="auto"/>
            <w:left w:val="none" w:sz="0" w:space="0" w:color="auto"/>
            <w:bottom w:val="none" w:sz="0" w:space="0" w:color="auto"/>
            <w:right w:val="none" w:sz="0" w:space="0" w:color="auto"/>
          </w:divBdr>
        </w:div>
        <w:div w:id="828791686">
          <w:marLeft w:val="1166"/>
          <w:marRight w:val="0"/>
          <w:marTop w:val="120"/>
          <w:marBottom w:val="0"/>
          <w:divBdr>
            <w:top w:val="none" w:sz="0" w:space="0" w:color="auto"/>
            <w:left w:val="none" w:sz="0" w:space="0" w:color="auto"/>
            <w:bottom w:val="none" w:sz="0" w:space="0" w:color="auto"/>
            <w:right w:val="none" w:sz="0" w:space="0" w:color="auto"/>
          </w:divBdr>
        </w:div>
        <w:div w:id="1442384442">
          <w:marLeft w:val="1166"/>
          <w:marRight w:val="0"/>
          <w:marTop w:val="120"/>
          <w:marBottom w:val="0"/>
          <w:divBdr>
            <w:top w:val="none" w:sz="0" w:space="0" w:color="auto"/>
            <w:left w:val="none" w:sz="0" w:space="0" w:color="auto"/>
            <w:bottom w:val="none" w:sz="0" w:space="0" w:color="auto"/>
            <w:right w:val="none" w:sz="0" w:space="0" w:color="auto"/>
          </w:divBdr>
        </w:div>
        <w:div w:id="1792091413">
          <w:marLeft w:val="1166"/>
          <w:marRight w:val="0"/>
          <w:marTop w:val="120"/>
          <w:marBottom w:val="0"/>
          <w:divBdr>
            <w:top w:val="none" w:sz="0" w:space="0" w:color="auto"/>
            <w:left w:val="none" w:sz="0" w:space="0" w:color="auto"/>
            <w:bottom w:val="none" w:sz="0" w:space="0" w:color="auto"/>
            <w:right w:val="none" w:sz="0" w:space="0" w:color="auto"/>
          </w:divBdr>
        </w:div>
        <w:div w:id="1833984453">
          <w:marLeft w:val="1166"/>
          <w:marRight w:val="0"/>
          <w:marTop w:val="120"/>
          <w:marBottom w:val="0"/>
          <w:divBdr>
            <w:top w:val="none" w:sz="0" w:space="0" w:color="auto"/>
            <w:left w:val="none" w:sz="0" w:space="0" w:color="auto"/>
            <w:bottom w:val="none" w:sz="0" w:space="0" w:color="auto"/>
            <w:right w:val="none" w:sz="0" w:space="0" w:color="auto"/>
          </w:divBdr>
        </w:div>
        <w:div w:id="1959749777">
          <w:marLeft w:val="1166"/>
          <w:marRight w:val="0"/>
          <w:marTop w:val="120"/>
          <w:marBottom w:val="0"/>
          <w:divBdr>
            <w:top w:val="none" w:sz="0" w:space="0" w:color="auto"/>
            <w:left w:val="none" w:sz="0" w:space="0" w:color="auto"/>
            <w:bottom w:val="none" w:sz="0" w:space="0" w:color="auto"/>
            <w:right w:val="none" w:sz="0" w:space="0" w:color="auto"/>
          </w:divBdr>
        </w:div>
      </w:divsChild>
    </w:div>
    <w:div w:id="2144736120">
      <w:bodyDiv w:val="1"/>
      <w:marLeft w:val="0"/>
      <w:marRight w:val="0"/>
      <w:marTop w:val="0"/>
      <w:marBottom w:val="0"/>
      <w:divBdr>
        <w:top w:val="none" w:sz="0" w:space="0" w:color="auto"/>
        <w:left w:val="none" w:sz="0" w:space="0" w:color="auto"/>
        <w:bottom w:val="none" w:sz="0" w:space="0" w:color="auto"/>
        <w:right w:val="none" w:sz="0" w:space="0" w:color="auto"/>
      </w:divBdr>
      <w:divsChild>
        <w:div w:id="389496985">
          <w:marLeft w:val="1166"/>
          <w:marRight w:val="0"/>
          <w:marTop w:val="0"/>
          <w:marBottom w:val="0"/>
          <w:divBdr>
            <w:top w:val="none" w:sz="0" w:space="0" w:color="auto"/>
            <w:left w:val="none" w:sz="0" w:space="0" w:color="auto"/>
            <w:bottom w:val="none" w:sz="0" w:space="0" w:color="auto"/>
            <w:right w:val="none" w:sz="0" w:space="0" w:color="auto"/>
          </w:divBdr>
        </w:div>
        <w:div w:id="721447518">
          <w:marLeft w:val="1166"/>
          <w:marRight w:val="0"/>
          <w:marTop w:val="0"/>
          <w:marBottom w:val="0"/>
          <w:divBdr>
            <w:top w:val="none" w:sz="0" w:space="0" w:color="auto"/>
            <w:left w:val="none" w:sz="0" w:space="0" w:color="auto"/>
            <w:bottom w:val="none" w:sz="0" w:space="0" w:color="auto"/>
            <w:right w:val="none" w:sz="0" w:space="0" w:color="auto"/>
          </w:divBdr>
        </w:div>
        <w:div w:id="804856996">
          <w:marLeft w:val="1166"/>
          <w:marRight w:val="0"/>
          <w:marTop w:val="0"/>
          <w:marBottom w:val="0"/>
          <w:divBdr>
            <w:top w:val="none" w:sz="0" w:space="0" w:color="auto"/>
            <w:left w:val="none" w:sz="0" w:space="0" w:color="auto"/>
            <w:bottom w:val="none" w:sz="0" w:space="0" w:color="auto"/>
            <w:right w:val="none" w:sz="0" w:space="0" w:color="auto"/>
          </w:divBdr>
        </w:div>
        <w:div w:id="1090464475">
          <w:marLeft w:val="1166"/>
          <w:marRight w:val="0"/>
          <w:marTop w:val="0"/>
          <w:marBottom w:val="0"/>
          <w:divBdr>
            <w:top w:val="none" w:sz="0" w:space="0" w:color="auto"/>
            <w:left w:val="none" w:sz="0" w:space="0" w:color="auto"/>
            <w:bottom w:val="none" w:sz="0" w:space="0" w:color="auto"/>
            <w:right w:val="none" w:sz="0" w:space="0" w:color="auto"/>
          </w:divBdr>
        </w:div>
        <w:div w:id="1159617195">
          <w:marLeft w:val="1166"/>
          <w:marRight w:val="0"/>
          <w:marTop w:val="0"/>
          <w:marBottom w:val="0"/>
          <w:divBdr>
            <w:top w:val="none" w:sz="0" w:space="0" w:color="auto"/>
            <w:left w:val="none" w:sz="0" w:space="0" w:color="auto"/>
            <w:bottom w:val="none" w:sz="0" w:space="0" w:color="auto"/>
            <w:right w:val="none" w:sz="0" w:space="0" w:color="auto"/>
          </w:divBdr>
        </w:div>
        <w:div w:id="1167742533">
          <w:marLeft w:val="446"/>
          <w:marRight w:val="0"/>
          <w:marTop w:val="0"/>
          <w:marBottom w:val="0"/>
          <w:divBdr>
            <w:top w:val="none" w:sz="0" w:space="0" w:color="auto"/>
            <w:left w:val="none" w:sz="0" w:space="0" w:color="auto"/>
            <w:bottom w:val="none" w:sz="0" w:space="0" w:color="auto"/>
            <w:right w:val="none" w:sz="0" w:space="0" w:color="auto"/>
          </w:divBdr>
        </w:div>
        <w:div w:id="1218274263">
          <w:marLeft w:val="23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n3703/portuguese/cfgx061.htm" TargetMode="External"/><Relationship Id="rId13" Type="http://schemas.openxmlformats.org/officeDocument/2006/relationships/hyperlink" Target="http://help.outsourcing.com.br/p11/portuguese/mata020.htm" TargetMode="External"/><Relationship Id="rId18" Type="http://schemas.openxmlformats.org/officeDocument/2006/relationships/image" Target="media/image3.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help.outsourcing.com.br/p11/portuguese/mata030_analise_de_credito.htm" TargetMode="External"/><Relationship Id="rId7" Type="http://schemas.openxmlformats.org/officeDocument/2006/relationships/endnotes" Target="endnotes.xml"/><Relationship Id="rId12" Type="http://schemas.openxmlformats.org/officeDocument/2006/relationships/hyperlink" Target="http://help.outsourcing.com.br/p11/portuguese/mata116.htm" TargetMode="External"/><Relationship Id="rId17" Type="http://schemas.openxmlformats.org/officeDocument/2006/relationships/image" Target="../../../Protheus10Help/portuguese/br_vermelho.png"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elp.outsourcing.com.br/p11/portuguese/matc090.htm" TargetMode="External"/><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Protheus10Help/portuguese/br_verde.png" TargetMode="External"/><Relationship Id="rId23" Type="http://schemas.openxmlformats.org/officeDocument/2006/relationships/hyperlink" Target="http://help.outsourcing.com.br/p11/portuguese/mata440_liberacao_automatica_de_pedidos.htm" TargetMode="External"/><Relationship Id="rId28" Type="http://schemas.openxmlformats.org/officeDocument/2006/relationships/footer" Target="footer1.xml"/><Relationship Id="rId10" Type="http://schemas.openxmlformats.org/officeDocument/2006/relationships/hyperlink" Target="http://help.outsourcing.com.br/p11/portuguese/mata460a.htm" TargetMode="External"/><Relationship Id="rId19" Type="http://schemas.openxmlformats.org/officeDocument/2006/relationships/image" Target="../../../Protheus10Help/portuguese/br_laranja.pn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help.outsourcing.com.br/p11/portuguese/mata410.htm" TargetMode="External"/><Relationship Id="rId14" Type="http://schemas.openxmlformats.org/officeDocument/2006/relationships/image" Target="media/image1.png"/><Relationship Id="rId22" Type="http://schemas.openxmlformats.org/officeDocument/2006/relationships/hyperlink" Target="http://help.outsourcing.com.br/p11/portuguese/mata440_liberacao_manual_de_pedidos.htm" TargetMode="External"/><Relationship Id="rId27" Type="http://schemas.openxmlformats.org/officeDocument/2006/relationships/header" Target="header2.xm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ernanda.nicolino\Downloads\Modelo%20padrao%20para%20documentos%20%20-%20Formato%20Word%202014%20v1.dot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AD6595-2614-4529-A889-4BEAB9F7F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padrao para documentos  - Formato Word 2014 v1.dotx</Template>
  <TotalTime>8</TotalTime>
  <Pages>1</Pages>
  <Words>2997</Words>
  <Characters>16186</Characters>
  <Application>Microsoft Office Word</Application>
  <DocSecurity>0</DocSecurity>
  <Lines>134</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TOTVS</Company>
  <LinksUpToDate>false</LinksUpToDate>
  <CharactersWithSpaces>19145</CharactersWithSpaces>
  <SharedDoc>false</SharedDoc>
  <HLinks>
    <vt:vector size="24" baseType="variant">
      <vt:variant>
        <vt:i4>1900599</vt:i4>
      </vt:variant>
      <vt:variant>
        <vt:i4>20</vt:i4>
      </vt:variant>
      <vt:variant>
        <vt:i4>0</vt:i4>
      </vt:variant>
      <vt:variant>
        <vt:i4>5</vt:i4>
      </vt:variant>
      <vt:variant>
        <vt:lpwstr/>
      </vt:variant>
      <vt:variant>
        <vt:lpwstr>_Toc192073304</vt:lpwstr>
      </vt:variant>
      <vt:variant>
        <vt:i4>1900599</vt:i4>
      </vt:variant>
      <vt:variant>
        <vt:i4>14</vt:i4>
      </vt:variant>
      <vt:variant>
        <vt:i4>0</vt:i4>
      </vt:variant>
      <vt:variant>
        <vt:i4>5</vt:i4>
      </vt:variant>
      <vt:variant>
        <vt:lpwstr/>
      </vt:variant>
      <vt:variant>
        <vt:lpwstr>_Toc192073303</vt:lpwstr>
      </vt:variant>
      <vt:variant>
        <vt:i4>1900599</vt:i4>
      </vt:variant>
      <vt:variant>
        <vt:i4>8</vt:i4>
      </vt:variant>
      <vt:variant>
        <vt:i4>0</vt:i4>
      </vt:variant>
      <vt:variant>
        <vt:i4>5</vt:i4>
      </vt:variant>
      <vt:variant>
        <vt:lpwstr/>
      </vt:variant>
      <vt:variant>
        <vt:lpwstr>_Toc192073302</vt:lpwstr>
      </vt:variant>
      <vt:variant>
        <vt:i4>1900599</vt:i4>
      </vt:variant>
      <vt:variant>
        <vt:i4>2</vt:i4>
      </vt:variant>
      <vt:variant>
        <vt:i4>0</vt:i4>
      </vt:variant>
      <vt:variant>
        <vt:i4>5</vt:i4>
      </vt:variant>
      <vt:variant>
        <vt:lpwstr/>
      </vt:variant>
      <vt:variant>
        <vt:lpwstr>_Toc192073301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Fernanda Vieira Nicolino</dc:creator>
  <cp:lastModifiedBy>Geraldo Donizeti Mangini</cp:lastModifiedBy>
  <cp:revision>6</cp:revision>
  <cp:lastPrinted>2014-01-19T16:14:00Z</cp:lastPrinted>
  <dcterms:created xsi:type="dcterms:W3CDTF">2015-09-15T19:23:00Z</dcterms:created>
  <dcterms:modified xsi:type="dcterms:W3CDTF">2015-09-17T11:43:00Z</dcterms:modified>
</cp:coreProperties>
</file>