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518" w:rsidRPr="000E4FEB" w:rsidRDefault="008D5518" w:rsidP="008D5518">
      <w:pPr>
        <w:rPr>
          <w:rFonts w:ascii="Times New Roman" w:hAnsi="Times New Roman" w:cs="Times New Roman"/>
          <w:lang w:val="pt-BR"/>
        </w:rPr>
      </w:pPr>
    </w:p>
    <w:p w:rsidR="008D5518" w:rsidRPr="000E4FEB" w:rsidRDefault="008D5518" w:rsidP="008D5518">
      <w:pPr>
        <w:rPr>
          <w:rFonts w:ascii="Times New Roman" w:hAnsi="Times New Roman" w:cs="Times New Roman"/>
          <w:lang w:val="pt-BR"/>
        </w:rPr>
      </w:pPr>
      <w:r>
        <w:rPr>
          <w:rFonts w:ascii="Helvetica-std" w:hAnsi="Helvetica-std" w:cs="Helvetica"/>
          <w:noProof/>
          <w:color w:val="0000FF"/>
          <w:spacing w:val="7"/>
          <w:sz w:val="44"/>
          <w:szCs w:val="44"/>
          <w:lang w:val="pt-BR"/>
        </w:rPr>
        <w:drawing>
          <wp:inline distT="0" distB="0" distL="0" distR="0" wp14:anchorId="3E395BF5" wp14:editId="3989A324">
            <wp:extent cx="4171950" cy="1895475"/>
            <wp:effectExtent l="0" t="0" r="0" b="0"/>
            <wp:docPr id="7" name="Imagem 7" descr="TOTVS">
              <a:hlinkClick xmlns:a="http://schemas.openxmlformats.org/drawingml/2006/main" r:id="rId8" tooltip="&quot;TOTV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TVS">
                      <a:hlinkClick r:id="rId8" tooltip="&quot;TOTV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FEB">
        <w:rPr>
          <w:rFonts w:ascii="Times New Roman" w:hAnsi="Times New Roman" w:cs="Times New Roman"/>
          <w:lang w:val="pt-BR"/>
        </w:rPr>
        <w:tab/>
      </w:r>
      <w:r w:rsidRPr="000E4FEB">
        <w:rPr>
          <w:rFonts w:ascii="Times New Roman" w:hAnsi="Times New Roman" w:cs="Times New Roman"/>
          <w:lang w:val="pt-BR"/>
        </w:rPr>
        <w:tab/>
      </w:r>
      <w:r w:rsidRPr="000E4FEB">
        <w:rPr>
          <w:rFonts w:ascii="Times New Roman" w:hAnsi="Times New Roman" w:cs="Times New Roman"/>
          <w:lang w:val="pt-BR"/>
        </w:rPr>
        <w:tab/>
      </w:r>
      <w:r w:rsidRPr="000E4FEB">
        <w:rPr>
          <w:rFonts w:ascii="Times New Roman" w:hAnsi="Times New Roman" w:cs="Times New Roman"/>
          <w:lang w:val="pt-BR"/>
        </w:rPr>
        <w:tab/>
      </w:r>
    </w:p>
    <w:p w:rsidR="00D6361F" w:rsidRPr="00F82A19" w:rsidRDefault="008D5518" w:rsidP="008D5518">
      <w:pPr>
        <w:pStyle w:val="CabealhodoSumrio"/>
        <w:numPr>
          <w:ilvl w:val="0"/>
          <w:numId w:val="0"/>
        </w:num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2027555</wp:posOffset>
                </wp:positionV>
                <wp:extent cx="4528185" cy="3079750"/>
                <wp:effectExtent l="0" t="0" r="0" b="635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8185" cy="307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518" w:rsidRDefault="008D5518" w:rsidP="008D5518">
                            <w:pPr>
                              <w:spacing w:after="200" w:line="24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  <w:lang w:val="pt-BR"/>
                              </w:rPr>
                              <w:t>MIT041 – Especificação de Processos</w:t>
                            </w:r>
                          </w:p>
                          <w:p w:rsidR="008D5518" w:rsidRDefault="008D5518" w:rsidP="008D5518">
                            <w:pPr>
                              <w:spacing w:after="200" w:line="24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  <w:lang w:val="pt-BR"/>
                              </w:rPr>
                            </w:pPr>
                          </w:p>
                          <w:p w:rsidR="008D5518" w:rsidRPr="00AC7D8D" w:rsidRDefault="001161EF" w:rsidP="008D5518">
                            <w:pPr>
                              <w:pStyle w:val="sistema"/>
                              <w:rPr>
                                <w:rFonts w:ascii="Calibri" w:hAnsi="Calibri"/>
                              </w:rPr>
                            </w:pPr>
                            <w:r w:rsidRPr="001161EF">
                              <w:rPr>
                                <w:rFonts w:ascii="Calibri" w:hAnsi="Calibri"/>
                              </w:rPr>
                              <w:t xml:space="preserve">Cliente: </w:t>
                            </w:r>
                            <w:r w:rsidR="008D5518">
                              <w:rPr>
                                <w:rFonts w:ascii="Calibri" w:hAnsi="Calibri"/>
                              </w:rPr>
                              <w:t>Projeto: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FAST Eletroeletronico S.A.</w:t>
                            </w:r>
                            <w:r w:rsidR="008D5518">
                              <w:rPr>
                                <w:rFonts w:ascii="Calibri" w:hAnsi="Calibri"/>
                              </w:rPr>
                              <w:t xml:space="preserve"> Protheus – SIGAFIS – Gestão Fiscal</w:t>
                            </w:r>
                          </w:p>
                          <w:p w:rsidR="008D5518" w:rsidRPr="00416B9D" w:rsidRDefault="001161EF" w:rsidP="008D5518">
                            <w:pPr>
                              <w:pStyle w:val="sistema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Versão: 12.00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58.15pt;margin-top:159.65pt;width:356.55pt;height:2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" filled="f" stroked="f">
                <v:textbox>
                  <w:txbxContent>
                    <w:p w:rsidR="008D5518" w:rsidRDefault="008D5518" w:rsidP="008D5518">
                      <w:pPr>
                        <w:spacing w:after="200" w:line="240" w:lineRule="auto"/>
                        <w:ind w:firstLine="0"/>
                        <w:jc w:val="left"/>
                        <w:rPr>
                          <w:b/>
                          <w:bCs/>
                          <w:color w:val="17365D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17365D"/>
                          <w:sz w:val="56"/>
                          <w:szCs w:val="56"/>
                          <w:lang w:val="pt-BR"/>
                        </w:rPr>
                        <w:t>MIT041 – Especificação de Processos</w:t>
                      </w:r>
                    </w:p>
                    <w:p w:rsidR="008D5518" w:rsidRDefault="008D5518" w:rsidP="008D5518">
                      <w:pPr>
                        <w:spacing w:after="200" w:line="240" w:lineRule="auto"/>
                        <w:ind w:firstLine="0"/>
                        <w:jc w:val="left"/>
                        <w:rPr>
                          <w:b/>
                          <w:bCs/>
                          <w:color w:val="17365D"/>
                          <w:sz w:val="56"/>
                          <w:szCs w:val="56"/>
                          <w:lang w:val="pt-BR"/>
                        </w:rPr>
                      </w:pPr>
                    </w:p>
                    <w:p w:rsidR="008D5518" w:rsidRPr="00AC7D8D" w:rsidRDefault="001161EF" w:rsidP="008D5518">
                      <w:pPr>
                        <w:pStyle w:val="sistema"/>
                        <w:rPr>
                          <w:rFonts w:ascii="Calibri" w:hAnsi="Calibri"/>
                        </w:rPr>
                      </w:pPr>
                      <w:r w:rsidRPr="001161EF">
                        <w:rPr>
                          <w:rFonts w:ascii="Calibri" w:hAnsi="Calibri"/>
                        </w:rPr>
                        <w:t xml:space="preserve">Cliente: </w:t>
                      </w:r>
                      <w:r w:rsidR="008D5518">
                        <w:rPr>
                          <w:rFonts w:ascii="Calibri" w:hAnsi="Calibri"/>
                        </w:rPr>
                        <w:t>Projeto:</w:t>
                      </w:r>
                      <w:r>
                        <w:rPr>
                          <w:rFonts w:ascii="Calibri" w:hAnsi="Calibri"/>
                        </w:rPr>
                        <w:t xml:space="preserve"> FAST Eletroeletronico S.A.</w:t>
                      </w:r>
                      <w:r w:rsidR="008D5518">
                        <w:rPr>
                          <w:rFonts w:ascii="Calibri" w:hAnsi="Calibri"/>
                        </w:rPr>
                        <w:t xml:space="preserve"> Protheus – SIGAFIS – Gestão Fiscal</w:t>
                      </w:r>
                    </w:p>
                    <w:p w:rsidR="008D5518" w:rsidRPr="00416B9D" w:rsidRDefault="001161EF" w:rsidP="008D5518">
                      <w:pPr>
                        <w:pStyle w:val="sistema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Versão: 12.00</w:t>
                      </w:r>
                    </w:p>
                  </w:txbxContent>
                </v:textbox>
              </v:shape>
            </w:pict>
          </mc:Fallback>
        </mc:AlternateContent>
      </w:r>
      <w:r w:rsidRPr="000E4FEB">
        <w:rPr>
          <w:rFonts w:ascii="Times New Roman" w:hAnsi="Times New Roman" w:cs="Times New Roman"/>
          <w:lang w:val="pt-BR"/>
        </w:rPr>
        <w:br w:type="page"/>
      </w:r>
      <w:r w:rsidR="00B82AE7" w:rsidRPr="00F82A19">
        <w:rPr>
          <w:lang w:val="pt-BR"/>
        </w:rPr>
        <w:lastRenderedPageBreak/>
        <w:t>Sumário</w:t>
      </w:r>
    </w:p>
    <w:p w:rsidR="0093763E" w:rsidRDefault="00A115DE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pt-BR"/>
        </w:rPr>
      </w:pPr>
      <w:r w:rsidRPr="00F82A19">
        <w:rPr>
          <w:lang w:val="pt-BR"/>
        </w:rPr>
        <w:fldChar w:fldCharType="begin"/>
      </w:r>
      <w:r w:rsidR="00D6361F" w:rsidRPr="00F82A19">
        <w:rPr>
          <w:lang w:val="pt-BR"/>
        </w:rPr>
        <w:instrText xml:space="preserve"> TOC \o "1-3" \h \z \u </w:instrText>
      </w:r>
      <w:r w:rsidRPr="00F82A19">
        <w:rPr>
          <w:lang w:val="pt-BR"/>
        </w:rPr>
        <w:fldChar w:fldCharType="separate"/>
      </w:r>
      <w:hyperlink w:anchor="_Toc413678132" w:history="1">
        <w:r w:rsidR="0093763E" w:rsidRPr="00012C52">
          <w:rPr>
            <w:rStyle w:val="Hyperlink"/>
            <w:noProof/>
            <w:lang w:val="pt-BR"/>
          </w:rPr>
          <w:t>1</w:t>
        </w:r>
        <w:r w:rsidR="0093763E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pt-BR"/>
          </w:rPr>
          <w:tab/>
        </w:r>
        <w:r w:rsidR="0093763E" w:rsidRPr="00012C52">
          <w:rPr>
            <w:rStyle w:val="Hyperlink"/>
            <w:noProof/>
            <w:lang w:val="pt-BR"/>
          </w:rPr>
          <w:t>DESCRIÇÃO DO SUB PROCESSO – Livros Fiscais</w:t>
        </w:r>
        <w:r w:rsidR="0093763E">
          <w:rPr>
            <w:noProof/>
            <w:webHidden/>
          </w:rPr>
          <w:tab/>
        </w:r>
        <w:r w:rsidR="0093763E">
          <w:rPr>
            <w:noProof/>
            <w:webHidden/>
          </w:rPr>
          <w:fldChar w:fldCharType="begin"/>
        </w:r>
        <w:r w:rsidR="0093763E">
          <w:rPr>
            <w:noProof/>
            <w:webHidden/>
          </w:rPr>
          <w:instrText xml:space="preserve"> PAGEREF _Toc413678132 \h </w:instrText>
        </w:r>
        <w:r w:rsidR="0093763E">
          <w:rPr>
            <w:noProof/>
            <w:webHidden/>
          </w:rPr>
        </w:r>
        <w:r w:rsidR="0093763E">
          <w:rPr>
            <w:noProof/>
            <w:webHidden/>
          </w:rPr>
          <w:fldChar w:fldCharType="separate"/>
        </w:r>
        <w:r w:rsidR="0093763E">
          <w:rPr>
            <w:noProof/>
            <w:webHidden/>
          </w:rPr>
          <w:t>3</w:t>
        </w:r>
        <w:r w:rsidR="0093763E">
          <w:rPr>
            <w:noProof/>
            <w:webHidden/>
          </w:rPr>
          <w:fldChar w:fldCharType="end"/>
        </w:r>
      </w:hyperlink>
    </w:p>
    <w:p w:rsidR="0093763E" w:rsidRDefault="0084108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8133" w:history="1">
        <w:r w:rsidR="0093763E" w:rsidRPr="00012C52">
          <w:rPr>
            <w:rStyle w:val="Hyperlink"/>
            <w:noProof/>
            <w:lang w:val="pt-BR"/>
          </w:rPr>
          <w:t>1.1</w:t>
        </w:r>
        <w:r w:rsidR="0093763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93763E" w:rsidRPr="00012C52">
          <w:rPr>
            <w:rStyle w:val="Hyperlink"/>
            <w:noProof/>
            <w:lang w:val="pt-BR"/>
          </w:rPr>
          <w:t>Nota Fiscal Manual de Entrada</w:t>
        </w:r>
        <w:r w:rsidR="0093763E">
          <w:rPr>
            <w:noProof/>
            <w:webHidden/>
          </w:rPr>
          <w:tab/>
        </w:r>
        <w:r w:rsidR="0093763E">
          <w:rPr>
            <w:noProof/>
            <w:webHidden/>
          </w:rPr>
          <w:fldChar w:fldCharType="begin"/>
        </w:r>
        <w:r w:rsidR="0093763E">
          <w:rPr>
            <w:noProof/>
            <w:webHidden/>
          </w:rPr>
          <w:instrText xml:space="preserve"> PAGEREF _Toc413678133 \h </w:instrText>
        </w:r>
        <w:r w:rsidR="0093763E">
          <w:rPr>
            <w:noProof/>
            <w:webHidden/>
          </w:rPr>
        </w:r>
        <w:r w:rsidR="0093763E">
          <w:rPr>
            <w:noProof/>
            <w:webHidden/>
          </w:rPr>
          <w:fldChar w:fldCharType="separate"/>
        </w:r>
        <w:r w:rsidR="0093763E">
          <w:rPr>
            <w:noProof/>
            <w:webHidden/>
          </w:rPr>
          <w:t>5</w:t>
        </w:r>
        <w:r w:rsidR="0093763E">
          <w:rPr>
            <w:noProof/>
            <w:webHidden/>
          </w:rPr>
          <w:fldChar w:fldCharType="end"/>
        </w:r>
      </w:hyperlink>
    </w:p>
    <w:p w:rsidR="0093763E" w:rsidRDefault="0084108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8134" w:history="1">
        <w:r w:rsidR="0093763E" w:rsidRPr="00012C52">
          <w:rPr>
            <w:rStyle w:val="Hyperlink"/>
            <w:noProof/>
            <w:lang w:val="pt-BR"/>
          </w:rPr>
          <w:t>1.2</w:t>
        </w:r>
        <w:r w:rsidR="0093763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93763E" w:rsidRPr="00012C52">
          <w:rPr>
            <w:rStyle w:val="Hyperlink"/>
            <w:noProof/>
            <w:lang w:val="pt-BR"/>
          </w:rPr>
          <w:t>Nota Fiscal Manual de Saída</w:t>
        </w:r>
        <w:r w:rsidR="0093763E">
          <w:rPr>
            <w:noProof/>
            <w:webHidden/>
          </w:rPr>
          <w:tab/>
        </w:r>
        <w:r w:rsidR="0093763E">
          <w:rPr>
            <w:noProof/>
            <w:webHidden/>
          </w:rPr>
          <w:fldChar w:fldCharType="begin"/>
        </w:r>
        <w:r w:rsidR="0093763E">
          <w:rPr>
            <w:noProof/>
            <w:webHidden/>
          </w:rPr>
          <w:instrText xml:space="preserve"> PAGEREF _Toc413678134 \h </w:instrText>
        </w:r>
        <w:r w:rsidR="0093763E">
          <w:rPr>
            <w:noProof/>
            <w:webHidden/>
          </w:rPr>
        </w:r>
        <w:r w:rsidR="0093763E">
          <w:rPr>
            <w:noProof/>
            <w:webHidden/>
          </w:rPr>
          <w:fldChar w:fldCharType="separate"/>
        </w:r>
        <w:r w:rsidR="0093763E">
          <w:rPr>
            <w:noProof/>
            <w:webHidden/>
          </w:rPr>
          <w:t>6</w:t>
        </w:r>
        <w:r w:rsidR="0093763E">
          <w:rPr>
            <w:noProof/>
            <w:webHidden/>
          </w:rPr>
          <w:fldChar w:fldCharType="end"/>
        </w:r>
      </w:hyperlink>
    </w:p>
    <w:p w:rsidR="0093763E" w:rsidRDefault="0084108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8135" w:history="1">
        <w:r w:rsidR="0093763E" w:rsidRPr="00012C52">
          <w:rPr>
            <w:rStyle w:val="Hyperlink"/>
            <w:noProof/>
            <w:lang w:val="pt-BR"/>
          </w:rPr>
          <w:t>1.3</w:t>
        </w:r>
        <w:r w:rsidR="0093763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93763E" w:rsidRPr="00012C52">
          <w:rPr>
            <w:rStyle w:val="Hyperlink"/>
            <w:noProof/>
            <w:lang w:val="pt-BR"/>
          </w:rPr>
          <w:t>Acertos Fiscais</w:t>
        </w:r>
        <w:r w:rsidR="0093763E">
          <w:rPr>
            <w:noProof/>
            <w:webHidden/>
          </w:rPr>
          <w:tab/>
        </w:r>
        <w:r w:rsidR="0093763E">
          <w:rPr>
            <w:noProof/>
            <w:webHidden/>
          </w:rPr>
          <w:fldChar w:fldCharType="begin"/>
        </w:r>
        <w:r w:rsidR="0093763E">
          <w:rPr>
            <w:noProof/>
            <w:webHidden/>
          </w:rPr>
          <w:instrText xml:space="preserve"> PAGEREF _Toc413678135 \h </w:instrText>
        </w:r>
        <w:r w:rsidR="0093763E">
          <w:rPr>
            <w:noProof/>
            <w:webHidden/>
          </w:rPr>
        </w:r>
        <w:r w:rsidR="0093763E">
          <w:rPr>
            <w:noProof/>
            <w:webHidden/>
          </w:rPr>
          <w:fldChar w:fldCharType="separate"/>
        </w:r>
        <w:r w:rsidR="0093763E">
          <w:rPr>
            <w:noProof/>
            <w:webHidden/>
          </w:rPr>
          <w:t>7</w:t>
        </w:r>
        <w:r w:rsidR="0093763E">
          <w:rPr>
            <w:noProof/>
            <w:webHidden/>
          </w:rPr>
          <w:fldChar w:fldCharType="end"/>
        </w:r>
      </w:hyperlink>
    </w:p>
    <w:p w:rsidR="0093763E" w:rsidRDefault="0084108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8136" w:history="1">
        <w:r w:rsidR="0093763E" w:rsidRPr="00012C52">
          <w:rPr>
            <w:rStyle w:val="Hyperlink"/>
            <w:noProof/>
            <w:lang w:val="pt-BR"/>
          </w:rPr>
          <w:t>1.4</w:t>
        </w:r>
        <w:r w:rsidR="0093763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93763E" w:rsidRPr="00012C52">
          <w:rPr>
            <w:rStyle w:val="Hyperlink"/>
            <w:noProof/>
            <w:lang w:val="pt-BR"/>
          </w:rPr>
          <w:t>Exceções Fiscais</w:t>
        </w:r>
        <w:bookmarkStart w:id="0" w:name="_GoBack"/>
        <w:bookmarkEnd w:id="0"/>
        <w:r w:rsidR="0093763E">
          <w:rPr>
            <w:noProof/>
            <w:webHidden/>
          </w:rPr>
          <w:tab/>
        </w:r>
        <w:r w:rsidR="0093763E">
          <w:rPr>
            <w:noProof/>
            <w:webHidden/>
          </w:rPr>
          <w:fldChar w:fldCharType="begin"/>
        </w:r>
        <w:r w:rsidR="0093763E">
          <w:rPr>
            <w:noProof/>
            <w:webHidden/>
          </w:rPr>
          <w:instrText xml:space="preserve"> PAGEREF _Toc413678136 \h </w:instrText>
        </w:r>
        <w:r w:rsidR="0093763E">
          <w:rPr>
            <w:noProof/>
            <w:webHidden/>
          </w:rPr>
        </w:r>
        <w:r w:rsidR="0093763E">
          <w:rPr>
            <w:noProof/>
            <w:webHidden/>
          </w:rPr>
          <w:fldChar w:fldCharType="separate"/>
        </w:r>
        <w:r w:rsidR="0093763E">
          <w:rPr>
            <w:noProof/>
            <w:webHidden/>
          </w:rPr>
          <w:t>8</w:t>
        </w:r>
        <w:r w:rsidR="0093763E">
          <w:rPr>
            <w:noProof/>
            <w:webHidden/>
          </w:rPr>
          <w:fldChar w:fldCharType="end"/>
        </w:r>
      </w:hyperlink>
    </w:p>
    <w:p w:rsidR="0093763E" w:rsidRDefault="0084108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8137" w:history="1">
        <w:r w:rsidR="0093763E" w:rsidRPr="00012C52">
          <w:rPr>
            <w:rStyle w:val="Hyperlink"/>
            <w:noProof/>
            <w:lang w:val="pt-BR"/>
          </w:rPr>
          <w:t>1.5</w:t>
        </w:r>
        <w:r w:rsidR="0093763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93763E" w:rsidRPr="00012C52">
          <w:rPr>
            <w:rStyle w:val="Hyperlink"/>
            <w:noProof/>
            <w:lang w:val="pt-BR"/>
          </w:rPr>
          <w:t>Geração dos Livros Oficiais</w:t>
        </w:r>
        <w:r w:rsidR="0093763E">
          <w:rPr>
            <w:noProof/>
            <w:webHidden/>
          </w:rPr>
          <w:tab/>
        </w:r>
        <w:r w:rsidR="0093763E">
          <w:rPr>
            <w:noProof/>
            <w:webHidden/>
          </w:rPr>
          <w:fldChar w:fldCharType="begin"/>
        </w:r>
        <w:r w:rsidR="0093763E">
          <w:rPr>
            <w:noProof/>
            <w:webHidden/>
          </w:rPr>
          <w:instrText xml:space="preserve"> PAGEREF _Toc413678137 \h </w:instrText>
        </w:r>
        <w:r w:rsidR="0093763E">
          <w:rPr>
            <w:noProof/>
            <w:webHidden/>
          </w:rPr>
        </w:r>
        <w:r w:rsidR="0093763E">
          <w:rPr>
            <w:noProof/>
            <w:webHidden/>
          </w:rPr>
          <w:fldChar w:fldCharType="separate"/>
        </w:r>
        <w:r w:rsidR="0093763E">
          <w:rPr>
            <w:noProof/>
            <w:webHidden/>
          </w:rPr>
          <w:t>9</w:t>
        </w:r>
        <w:r w:rsidR="0093763E">
          <w:rPr>
            <w:noProof/>
            <w:webHidden/>
          </w:rPr>
          <w:fldChar w:fldCharType="end"/>
        </w:r>
      </w:hyperlink>
    </w:p>
    <w:p w:rsidR="0093763E" w:rsidRDefault="0084108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8138" w:history="1">
        <w:r w:rsidR="0093763E" w:rsidRPr="00012C52">
          <w:rPr>
            <w:rStyle w:val="Hyperlink"/>
            <w:noProof/>
            <w:lang w:val="pt-BR"/>
          </w:rPr>
          <w:t>1.6</w:t>
        </w:r>
        <w:r w:rsidR="0093763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93763E" w:rsidRPr="00012C52">
          <w:rPr>
            <w:rStyle w:val="Hyperlink"/>
            <w:noProof/>
            <w:lang w:val="pt-BR"/>
          </w:rPr>
          <w:t>Apuração de Impostos (ICMS, IPI, PIS/COFINS, ISS)</w:t>
        </w:r>
        <w:r w:rsidR="0093763E">
          <w:rPr>
            <w:noProof/>
            <w:webHidden/>
          </w:rPr>
          <w:tab/>
        </w:r>
        <w:r w:rsidR="0093763E">
          <w:rPr>
            <w:noProof/>
            <w:webHidden/>
          </w:rPr>
          <w:fldChar w:fldCharType="begin"/>
        </w:r>
        <w:r w:rsidR="0093763E">
          <w:rPr>
            <w:noProof/>
            <w:webHidden/>
          </w:rPr>
          <w:instrText xml:space="preserve"> PAGEREF _Toc413678138 \h </w:instrText>
        </w:r>
        <w:r w:rsidR="0093763E">
          <w:rPr>
            <w:noProof/>
            <w:webHidden/>
          </w:rPr>
        </w:r>
        <w:r w:rsidR="0093763E">
          <w:rPr>
            <w:noProof/>
            <w:webHidden/>
          </w:rPr>
          <w:fldChar w:fldCharType="separate"/>
        </w:r>
        <w:r w:rsidR="0093763E">
          <w:rPr>
            <w:noProof/>
            <w:webHidden/>
          </w:rPr>
          <w:t>10</w:t>
        </w:r>
        <w:r w:rsidR="0093763E">
          <w:rPr>
            <w:noProof/>
            <w:webHidden/>
          </w:rPr>
          <w:fldChar w:fldCharType="end"/>
        </w:r>
      </w:hyperlink>
    </w:p>
    <w:p w:rsidR="0093763E" w:rsidRDefault="0084108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8139" w:history="1">
        <w:r w:rsidR="0093763E" w:rsidRPr="00012C52">
          <w:rPr>
            <w:rStyle w:val="Hyperlink"/>
            <w:noProof/>
            <w:lang w:val="pt-BR"/>
          </w:rPr>
          <w:t>1.7</w:t>
        </w:r>
        <w:r w:rsidR="0093763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93763E" w:rsidRPr="00012C52">
          <w:rPr>
            <w:rStyle w:val="Hyperlink"/>
            <w:noProof/>
            <w:lang w:val="pt-BR"/>
          </w:rPr>
          <w:t>Sintegra</w:t>
        </w:r>
        <w:r w:rsidR="0093763E">
          <w:rPr>
            <w:noProof/>
            <w:webHidden/>
          </w:rPr>
          <w:tab/>
        </w:r>
        <w:r w:rsidR="0093763E">
          <w:rPr>
            <w:noProof/>
            <w:webHidden/>
          </w:rPr>
          <w:fldChar w:fldCharType="begin"/>
        </w:r>
        <w:r w:rsidR="0093763E">
          <w:rPr>
            <w:noProof/>
            <w:webHidden/>
          </w:rPr>
          <w:instrText xml:space="preserve"> PAGEREF _Toc413678139 \h </w:instrText>
        </w:r>
        <w:r w:rsidR="0093763E">
          <w:rPr>
            <w:noProof/>
            <w:webHidden/>
          </w:rPr>
        </w:r>
        <w:r w:rsidR="0093763E">
          <w:rPr>
            <w:noProof/>
            <w:webHidden/>
          </w:rPr>
          <w:fldChar w:fldCharType="separate"/>
        </w:r>
        <w:r w:rsidR="0093763E">
          <w:rPr>
            <w:noProof/>
            <w:webHidden/>
          </w:rPr>
          <w:t>16</w:t>
        </w:r>
        <w:r w:rsidR="0093763E">
          <w:rPr>
            <w:noProof/>
            <w:webHidden/>
          </w:rPr>
          <w:fldChar w:fldCharType="end"/>
        </w:r>
      </w:hyperlink>
    </w:p>
    <w:p w:rsidR="0093763E" w:rsidRDefault="0084108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8140" w:history="1">
        <w:r w:rsidR="0093763E" w:rsidRPr="00012C52">
          <w:rPr>
            <w:rStyle w:val="Hyperlink"/>
            <w:noProof/>
            <w:lang w:val="pt-BR"/>
          </w:rPr>
          <w:t>1.8</w:t>
        </w:r>
        <w:r w:rsidR="0093763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93763E" w:rsidRPr="00012C52">
          <w:rPr>
            <w:rStyle w:val="Hyperlink"/>
            <w:noProof/>
            <w:lang w:val="pt-BR"/>
          </w:rPr>
          <w:t>GIA</w:t>
        </w:r>
        <w:r w:rsidR="0093763E">
          <w:rPr>
            <w:noProof/>
            <w:webHidden/>
          </w:rPr>
          <w:tab/>
        </w:r>
        <w:r w:rsidR="0093763E">
          <w:rPr>
            <w:noProof/>
            <w:webHidden/>
          </w:rPr>
          <w:fldChar w:fldCharType="begin"/>
        </w:r>
        <w:r w:rsidR="0093763E">
          <w:rPr>
            <w:noProof/>
            <w:webHidden/>
          </w:rPr>
          <w:instrText xml:space="preserve"> PAGEREF _Toc413678140 \h </w:instrText>
        </w:r>
        <w:r w:rsidR="0093763E">
          <w:rPr>
            <w:noProof/>
            <w:webHidden/>
          </w:rPr>
        </w:r>
        <w:r w:rsidR="0093763E">
          <w:rPr>
            <w:noProof/>
            <w:webHidden/>
          </w:rPr>
          <w:fldChar w:fldCharType="separate"/>
        </w:r>
        <w:r w:rsidR="0093763E">
          <w:rPr>
            <w:noProof/>
            <w:webHidden/>
          </w:rPr>
          <w:t>17</w:t>
        </w:r>
        <w:r w:rsidR="0093763E">
          <w:rPr>
            <w:noProof/>
            <w:webHidden/>
          </w:rPr>
          <w:fldChar w:fldCharType="end"/>
        </w:r>
      </w:hyperlink>
    </w:p>
    <w:p w:rsidR="0093763E" w:rsidRDefault="0084108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8141" w:history="1">
        <w:r w:rsidR="0093763E" w:rsidRPr="00012C52">
          <w:rPr>
            <w:rStyle w:val="Hyperlink"/>
            <w:noProof/>
            <w:lang w:val="pt-BR"/>
          </w:rPr>
          <w:t>1.9</w:t>
        </w:r>
        <w:r w:rsidR="0093763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93763E" w:rsidRPr="00012C52">
          <w:rPr>
            <w:rStyle w:val="Hyperlink"/>
            <w:noProof/>
            <w:lang w:val="pt-BR"/>
          </w:rPr>
          <w:t>Instruções Normativas</w:t>
        </w:r>
        <w:r w:rsidR="0093763E">
          <w:rPr>
            <w:noProof/>
            <w:webHidden/>
          </w:rPr>
          <w:tab/>
        </w:r>
        <w:r w:rsidR="0093763E">
          <w:rPr>
            <w:noProof/>
            <w:webHidden/>
          </w:rPr>
          <w:fldChar w:fldCharType="begin"/>
        </w:r>
        <w:r w:rsidR="0093763E">
          <w:rPr>
            <w:noProof/>
            <w:webHidden/>
          </w:rPr>
          <w:instrText xml:space="preserve"> PAGEREF _Toc413678141 \h </w:instrText>
        </w:r>
        <w:r w:rsidR="0093763E">
          <w:rPr>
            <w:noProof/>
            <w:webHidden/>
          </w:rPr>
        </w:r>
        <w:r w:rsidR="0093763E">
          <w:rPr>
            <w:noProof/>
            <w:webHidden/>
          </w:rPr>
          <w:fldChar w:fldCharType="separate"/>
        </w:r>
        <w:r w:rsidR="0093763E">
          <w:rPr>
            <w:noProof/>
            <w:webHidden/>
          </w:rPr>
          <w:t>18</w:t>
        </w:r>
        <w:r w:rsidR="0093763E">
          <w:rPr>
            <w:noProof/>
            <w:webHidden/>
          </w:rPr>
          <w:fldChar w:fldCharType="end"/>
        </w:r>
      </w:hyperlink>
    </w:p>
    <w:p w:rsidR="0093763E" w:rsidRDefault="0084108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8142" w:history="1">
        <w:r w:rsidR="0093763E" w:rsidRPr="00012C52">
          <w:rPr>
            <w:rStyle w:val="Hyperlink"/>
            <w:noProof/>
            <w:lang w:val="pt-BR"/>
          </w:rPr>
          <w:t>1.10</w:t>
        </w:r>
        <w:r w:rsidR="0093763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93763E" w:rsidRPr="00012C52">
          <w:rPr>
            <w:rStyle w:val="Hyperlink"/>
            <w:noProof/>
            <w:lang w:val="pt-BR"/>
          </w:rPr>
          <w:t>Sped Fiscal</w:t>
        </w:r>
        <w:r w:rsidR="0093763E">
          <w:rPr>
            <w:noProof/>
            <w:webHidden/>
          </w:rPr>
          <w:tab/>
        </w:r>
        <w:r w:rsidR="0093763E">
          <w:rPr>
            <w:noProof/>
            <w:webHidden/>
          </w:rPr>
          <w:fldChar w:fldCharType="begin"/>
        </w:r>
        <w:r w:rsidR="0093763E">
          <w:rPr>
            <w:noProof/>
            <w:webHidden/>
          </w:rPr>
          <w:instrText xml:space="preserve"> PAGEREF _Toc413678142 \h </w:instrText>
        </w:r>
        <w:r w:rsidR="0093763E">
          <w:rPr>
            <w:noProof/>
            <w:webHidden/>
          </w:rPr>
        </w:r>
        <w:r w:rsidR="0093763E">
          <w:rPr>
            <w:noProof/>
            <w:webHidden/>
          </w:rPr>
          <w:fldChar w:fldCharType="separate"/>
        </w:r>
        <w:r w:rsidR="0093763E">
          <w:rPr>
            <w:noProof/>
            <w:webHidden/>
          </w:rPr>
          <w:t>19</w:t>
        </w:r>
        <w:r w:rsidR="0093763E">
          <w:rPr>
            <w:noProof/>
            <w:webHidden/>
          </w:rPr>
          <w:fldChar w:fldCharType="end"/>
        </w:r>
      </w:hyperlink>
    </w:p>
    <w:p w:rsidR="0093763E" w:rsidRDefault="0084108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pt-BR"/>
        </w:rPr>
      </w:pPr>
      <w:hyperlink w:anchor="_Toc413678143" w:history="1">
        <w:r w:rsidR="0093763E" w:rsidRPr="00012C52">
          <w:rPr>
            <w:rStyle w:val="Hyperlink"/>
            <w:noProof/>
            <w:lang w:val="pt-BR"/>
          </w:rPr>
          <w:t>1.11</w:t>
        </w:r>
        <w:r w:rsidR="0093763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pt-BR"/>
          </w:rPr>
          <w:tab/>
        </w:r>
        <w:r w:rsidR="0093763E" w:rsidRPr="00012C52">
          <w:rPr>
            <w:rStyle w:val="Hyperlink"/>
            <w:noProof/>
            <w:lang w:val="pt-BR"/>
          </w:rPr>
          <w:t>Sped Contribuições</w:t>
        </w:r>
        <w:r w:rsidR="0093763E">
          <w:rPr>
            <w:noProof/>
            <w:webHidden/>
          </w:rPr>
          <w:tab/>
        </w:r>
        <w:r w:rsidR="0093763E">
          <w:rPr>
            <w:noProof/>
            <w:webHidden/>
          </w:rPr>
          <w:fldChar w:fldCharType="begin"/>
        </w:r>
        <w:r w:rsidR="0093763E">
          <w:rPr>
            <w:noProof/>
            <w:webHidden/>
          </w:rPr>
          <w:instrText xml:space="preserve"> PAGEREF _Toc413678143 \h </w:instrText>
        </w:r>
        <w:r w:rsidR="0093763E">
          <w:rPr>
            <w:noProof/>
            <w:webHidden/>
          </w:rPr>
        </w:r>
        <w:r w:rsidR="0093763E">
          <w:rPr>
            <w:noProof/>
            <w:webHidden/>
          </w:rPr>
          <w:fldChar w:fldCharType="separate"/>
        </w:r>
        <w:r w:rsidR="0093763E">
          <w:rPr>
            <w:noProof/>
            <w:webHidden/>
          </w:rPr>
          <w:t>20</w:t>
        </w:r>
        <w:r w:rsidR="0093763E">
          <w:rPr>
            <w:noProof/>
            <w:webHidden/>
          </w:rPr>
          <w:fldChar w:fldCharType="end"/>
        </w:r>
      </w:hyperlink>
    </w:p>
    <w:p w:rsidR="0093763E" w:rsidRDefault="00841083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pt-BR"/>
        </w:rPr>
      </w:pPr>
      <w:hyperlink w:anchor="_Toc413678144" w:history="1">
        <w:r w:rsidR="0093763E" w:rsidRPr="00012C52">
          <w:rPr>
            <w:rStyle w:val="Hyperlink"/>
            <w:noProof/>
            <w:lang w:val="pt-BR"/>
          </w:rPr>
          <w:t>2</w:t>
        </w:r>
        <w:r w:rsidR="0093763E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pt-BR"/>
          </w:rPr>
          <w:tab/>
        </w:r>
        <w:r w:rsidR="0093763E" w:rsidRPr="00012C52">
          <w:rPr>
            <w:rStyle w:val="Hyperlink"/>
            <w:noProof/>
            <w:lang w:val="pt-BR"/>
          </w:rPr>
          <w:t>PROCESSO RELACIONADO</w:t>
        </w:r>
        <w:r w:rsidR="0093763E">
          <w:rPr>
            <w:noProof/>
            <w:webHidden/>
          </w:rPr>
          <w:tab/>
        </w:r>
        <w:r w:rsidR="0093763E">
          <w:rPr>
            <w:noProof/>
            <w:webHidden/>
          </w:rPr>
          <w:fldChar w:fldCharType="begin"/>
        </w:r>
        <w:r w:rsidR="0093763E">
          <w:rPr>
            <w:noProof/>
            <w:webHidden/>
          </w:rPr>
          <w:instrText xml:space="preserve"> PAGEREF _Toc413678144 \h </w:instrText>
        </w:r>
        <w:r w:rsidR="0093763E">
          <w:rPr>
            <w:noProof/>
            <w:webHidden/>
          </w:rPr>
        </w:r>
        <w:r w:rsidR="0093763E">
          <w:rPr>
            <w:noProof/>
            <w:webHidden/>
          </w:rPr>
          <w:fldChar w:fldCharType="separate"/>
        </w:r>
        <w:r w:rsidR="0093763E">
          <w:rPr>
            <w:noProof/>
            <w:webHidden/>
          </w:rPr>
          <w:t>21</w:t>
        </w:r>
        <w:r w:rsidR="0093763E">
          <w:rPr>
            <w:noProof/>
            <w:webHidden/>
          </w:rPr>
          <w:fldChar w:fldCharType="end"/>
        </w:r>
      </w:hyperlink>
    </w:p>
    <w:p w:rsidR="0093763E" w:rsidRDefault="00841083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pt-BR"/>
        </w:rPr>
      </w:pPr>
      <w:hyperlink w:anchor="_Toc413678145" w:history="1">
        <w:r w:rsidR="0093763E" w:rsidRPr="00012C52">
          <w:rPr>
            <w:rStyle w:val="Hyperlink"/>
            <w:noProof/>
            <w:lang w:val="pt-BR"/>
          </w:rPr>
          <w:t>3</w:t>
        </w:r>
        <w:r w:rsidR="0093763E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pt-BR"/>
          </w:rPr>
          <w:tab/>
        </w:r>
        <w:r w:rsidR="0093763E" w:rsidRPr="00012C52">
          <w:rPr>
            <w:rStyle w:val="Hyperlink"/>
            <w:noProof/>
            <w:lang w:val="pt-BR"/>
          </w:rPr>
          <w:t>FLUXOGRAMA DO SUB-PROCESSO</w:t>
        </w:r>
        <w:r w:rsidR="0093763E">
          <w:rPr>
            <w:noProof/>
            <w:webHidden/>
          </w:rPr>
          <w:tab/>
        </w:r>
        <w:r w:rsidR="0093763E">
          <w:rPr>
            <w:noProof/>
            <w:webHidden/>
          </w:rPr>
          <w:fldChar w:fldCharType="begin"/>
        </w:r>
        <w:r w:rsidR="0093763E">
          <w:rPr>
            <w:noProof/>
            <w:webHidden/>
          </w:rPr>
          <w:instrText xml:space="preserve"> PAGEREF _Toc413678145 \h </w:instrText>
        </w:r>
        <w:r w:rsidR="0093763E">
          <w:rPr>
            <w:noProof/>
            <w:webHidden/>
          </w:rPr>
        </w:r>
        <w:r w:rsidR="0093763E">
          <w:rPr>
            <w:noProof/>
            <w:webHidden/>
          </w:rPr>
          <w:fldChar w:fldCharType="separate"/>
        </w:r>
        <w:r w:rsidR="0093763E">
          <w:rPr>
            <w:noProof/>
            <w:webHidden/>
          </w:rPr>
          <w:t>22</w:t>
        </w:r>
        <w:r w:rsidR="0093763E">
          <w:rPr>
            <w:noProof/>
            <w:webHidden/>
          </w:rPr>
          <w:fldChar w:fldCharType="end"/>
        </w:r>
      </w:hyperlink>
    </w:p>
    <w:p w:rsidR="0093763E" w:rsidRDefault="00841083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pt-BR"/>
        </w:rPr>
      </w:pPr>
      <w:hyperlink w:anchor="_Toc413678146" w:history="1">
        <w:r w:rsidR="0093763E" w:rsidRPr="00012C52">
          <w:rPr>
            <w:rStyle w:val="Hyperlink"/>
            <w:noProof/>
            <w:lang w:val="pt-BR"/>
          </w:rPr>
          <w:t>4</w:t>
        </w:r>
        <w:r w:rsidR="0093763E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pt-BR"/>
          </w:rPr>
          <w:tab/>
        </w:r>
        <w:r w:rsidR="0093763E" w:rsidRPr="00012C52">
          <w:rPr>
            <w:rStyle w:val="Hyperlink"/>
            <w:noProof/>
            <w:lang w:val="pt-BR"/>
          </w:rPr>
          <w:t>RESPONSÁVEIS PELAS INFORMAÇÕES</w:t>
        </w:r>
        <w:r w:rsidR="0093763E">
          <w:rPr>
            <w:noProof/>
            <w:webHidden/>
          </w:rPr>
          <w:tab/>
        </w:r>
        <w:r w:rsidR="0093763E">
          <w:rPr>
            <w:noProof/>
            <w:webHidden/>
          </w:rPr>
          <w:fldChar w:fldCharType="begin"/>
        </w:r>
        <w:r w:rsidR="0093763E">
          <w:rPr>
            <w:noProof/>
            <w:webHidden/>
          </w:rPr>
          <w:instrText xml:space="preserve"> PAGEREF _Toc413678146 \h </w:instrText>
        </w:r>
        <w:r w:rsidR="0093763E">
          <w:rPr>
            <w:noProof/>
            <w:webHidden/>
          </w:rPr>
        </w:r>
        <w:r w:rsidR="0093763E">
          <w:rPr>
            <w:noProof/>
            <w:webHidden/>
          </w:rPr>
          <w:fldChar w:fldCharType="separate"/>
        </w:r>
        <w:r w:rsidR="0093763E">
          <w:rPr>
            <w:noProof/>
            <w:webHidden/>
          </w:rPr>
          <w:t>23</w:t>
        </w:r>
        <w:r w:rsidR="0093763E">
          <w:rPr>
            <w:noProof/>
            <w:webHidden/>
          </w:rPr>
          <w:fldChar w:fldCharType="end"/>
        </w:r>
      </w:hyperlink>
    </w:p>
    <w:p w:rsidR="00D6361F" w:rsidRPr="00F82A19" w:rsidRDefault="00A115DE">
      <w:pPr>
        <w:ind w:firstLine="0"/>
        <w:rPr>
          <w:rFonts w:ascii="Times New Roman" w:hAnsi="Times New Roman" w:cs="Times New Roman"/>
          <w:b/>
          <w:bCs/>
          <w:lang w:val="pt-BR"/>
        </w:rPr>
      </w:pPr>
      <w:r w:rsidRPr="00F82A19">
        <w:rPr>
          <w:lang w:val="pt-BR"/>
        </w:rPr>
        <w:fldChar w:fldCharType="end"/>
      </w:r>
    </w:p>
    <w:p w:rsidR="00D6361F" w:rsidRPr="00F82A19" w:rsidRDefault="00C32A00" w:rsidP="00452354">
      <w:pPr>
        <w:pStyle w:val="Ttulo1"/>
        <w:pageBreakBefore/>
        <w:numPr>
          <w:ilvl w:val="0"/>
          <w:numId w:val="2"/>
        </w:numPr>
        <w:spacing w:before="0"/>
        <w:ind w:left="431" w:hanging="431"/>
        <w:rPr>
          <w:lang w:val="pt-BR"/>
        </w:rPr>
      </w:pPr>
      <w:bookmarkStart w:id="1" w:name="_Toc413678132"/>
      <w:r w:rsidRPr="00F82A19">
        <w:rPr>
          <w:lang w:val="pt-BR"/>
        </w:rPr>
        <w:lastRenderedPageBreak/>
        <w:t>DESCRIÇÃO DO SUB PROCESSO</w:t>
      </w:r>
      <w:r w:rsidR="00E60358" w:rsidRPr="00F82A19">
        <w:rPr>
          <w:lang w:val="pt-BR"/>
        </w:rPr>
        <w:t xml:space="preserve"> – </w:t>
      </w:r>
      <w:r w:rsidR="00E72918" w:rsidRPr="00F82A19">
        <w:rPr>
          <w:lang w:val="pt-BR"/>
        </w:rPr>
        <w:t>Livros Fiscais</w:t>
      </w:r>
      <w:bookmarkEnd w:id="1"/>
    </w:p>
    <w:p w:rsidR="00B6330E" w:rsidRPr="00F82A19" w:rsidRDefault="00B6330E" w:rsidP="00B6330E">
      <w:pPr>
        <w:shd w:val="clear" w:color="auto" w:fill="FFFFFF"/>
        <w:spacing w:after="206" w:line="240" w:lineRule="auto"/>
        <w:ind w:left="709" w:firstLine="0"/>
        <w:rPr>
          <w:rFonts w:asciiTheme="minorHAnsi" w:hAnsiTheme="minorHAnsi" w:cs="Tahoma"/>
          <w:sz w:val="22"/>
          <w:szCs w:val="22"/>
          <w:lang w:val="pt-BR"/>
        </w:rPr>
      </w:pPr>
    </w:p>
    <w:p w:rsidR="007A3487" w:rsidRPr="00F82A19" w:rsidRDefault="007A3487" w:rsidP="00B6330E">
      <w:pPr>
        <w:shd w:val="clear" w:color="auto" w:fill="FFFFFF"/>
        <w:spacing w:line="240" w:lineRule="auto"/>
        <w:ind w:left="709" w:firstLine="0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 xml:space="preserve">As responsabilidades fiscais de uma empresa são demasiadamente importantes, devido à quantidade de impostos e </w:t>
      </w:r>
      <w:r w:rsidR="004C0396" w:rsidRPr="00F82A19">
        <w:rPr>
          <w:rFonts w:asciiTheme="minorHAnsi" w:hAnsiTheme="minorHAnsi" w:cs="Tahoma"/>
          <w:sz w:val="22"/>
          <w:szCs w:val="22"/>
          <w:lang w:val="pt-BR"/>
        </w:rPr>
        <w:t>a infinidade de formulários, exceções, cálculos, data</w:t>
      </w:r>
      <w:r w:rsidRPr="00F82A19">
        <w:rPr>
          <w:rFonts w:asciiTheme="minorHAnsi" w:hAnsiTheme="minorHAnsi" w:cs="Tahoma"/>
          <w:sz w:val="22"/>
          <w:szCs w:val="22"/>
          <w:lang w:val="pt-BR"/>
        </w:rPr>
        <w:t xml:space="preserve"> de vencimento e recolhimento, preenchimento de guias, que fazem relevantes as atividades dos departamentos fiscais em cada empresa.</w:t>
      </w:r>
    </w:p>
    <w:p w:rsidR="007A3487" w:rsidRPr="00F82A19" w:rsidRDefault="007A3487" w:rsidP="00B6330E">
      <w:pPr>
        <w:shd w:val="clear" w:color="auto" w:fill="FFFFFF"/>
        <w:spacing w:line="240" w:lineRule="auto"/>
        <w:ind w:left="709" w:firstLine="0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Estes procedimentos devem registrar, basicamente:</w:t>
      </w:r>
    </w:p>
    <w:p w:rsidR="00B6330E" w:rsidRPr="00F82A19" w:rsidRDefault="00B6330E" w:rsidP="00B6330E">
      <w:pPr>
        <w:shd w:val="clear" w:color="auto" w:fill="FFFFFF"/>
        <w:spacing w:line="240" w:lineRule="auto"/>
        <w:ind w:left="709" w:firstLine="0"/>
        <w:rPr>
          <w:rFonts w:asciiTheme="minorHAnsi" w:hAnsiTheme="minorHAnsi" w:cs="Tahoma"/>
          <w:sz w:val="22"/>
          <w:szCs w:val="22"/>
          <w:lang w:val="pt-BR"/>
        </w:rPr>
      </w:pPr>
    </w:p>
    <w:p w:rsidR="00B6330E" w:rsidRPr="00F82A19" w:rsidRDefault="00B6330E" w:rsidP="00B6330E">
      <w:pPr>
        <w:pStyle w:val="PargrafodaLista"/>
        <w:numPr>
          <w:ilvl w:val="0"/>
          <w:numId w:val="13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Notas Fiscais de Entrada (ICMS/IPI);</w:t>
      </w:r>
    </w:p>
    <w:p w:rsidR="00B6330E" w:rsidRPr="00F82A19" w:rsidRDefault="00B6330E" w:rsidP="00B6330E">
      <w:pPr>
        <w:pStyle w:val="PargrafodaLista"/>
        <w:numPr>
          <w:ilvl w:val="0"/>
          <w:numId w:val="13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Notas Fiscais de Saída (ICMS/IPI);</w:t>
      </w:r>
    </w:p>
    <w:p w:rsidR="00B6330E" w:rsidRPr="00F82A19" w:rsidRDefault="00B6330E" w:rsidP="00B6330E">
      <w:pPr>
        <w:pStyle w:val="PargrafodaLista"/>
        <w:numPr>
          <w:ilvl w:val="0"/>
          <w:numId w:val="13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Notas Fiscais de Serviço (ISS);</w:t>
      </w:r>
    </w:p>
    <w:p w:rsidR="00B6330E" w:rsidRPr="00F82A19" w:rsidRDefault="00B6330E" w:rsidP="00B6330E">
      <w:pPr>
        <w:pStyle w:val="PargrafodaLista"/>
        <w:numPr>
          <w:ilvl w:val="0"/>
          <w:numId w:val="13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Notas Fiscais de Complemento de Impostos;</w:t>
      </w:r>
    </w:p>
    <w:p w:rsidR="00B6330E" w:rsidRPr="00F82A19" w:rsidRDefault="00B6330E" w:rsidP="00B6330E">
      <w:pPr>
        <w:pStyle w:val="PargrafodaLista"/>
        <w:numPr>
          <w:ilvl w:val="0"/>
          <w:numId w:val="13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Notas Fiscais de Complemento e Reconhecimento de Frete;</w:t>
      </w:r>
    </w:p>
    <w:p w:rsidR="00B6330E" w:rsidRPr="00F82A19" w:rsidRDefault="00B6330E" w:rsidP="00B6330E">
      <w:pPr>
        <w:pStyle w:val="PargrafodaLista"/>
        <w:numPr>
          <w:ilvl w:val="0"/>
          <w:numId w:val="13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Notas Fiscais de Complemento de Preços;</w:t>
      </w:r>
    </w:p>
    <w:p w:rsidR="00B6330E" w:rsidRPr="00F82A19" w:rsidRDefault="00B6330E" w:rsidP="00B6330E">
      <w:pPr>
        <w:pStyle w:val="PargrafodaLista"/>
        <w:numPr>
          <w:ilvl w:val="0"/>
          <w:numId w:val="13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PIS;</w:t>
      </w:r>
    </w:p>
    <w:p w:rsidR="00B6330E" w:rsidRPr="00F82A19" w:rsidRDefault="00F82A19" w:rsidP="00B6330E">
      <w:pPr>
        <w:pStyle w:val="PargrafodaLista"/>
        <w:numPr>
          <w:ilvl w:val="0"/>
          <w:numId w:val="13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COFINS</w:t>
      </w:r>
      <w:r w:rsidR="00B6330E" w:rsidRPr="00F82A19">
        <w:rPr>
          <w:rFonts w:asciiTheme="minorHAnsi" w:hAnsiTheme="minorHAnsi" w:cs="Tahoma"/>
          <w:sz w:val="22"/>
          <w:szCs w:val="22"/>
          <w:lang w:val="pt-BR"/>
        </w:rPr>
        <w:t>;</w:t>
      </w:r>
    </w:p>
    <w:p w:rsidR="00B6330E" w:rsidRPr="00F82A19" w:rsidRDefault="00B6330E" w:rsidP="00B6330E">
      <w:pPr>
        <w:pStyle w:val="PargrafodaLista"/>
        <w:numPr>
          <w:ilvl w:val="0"/>
          <w:numId w:val="13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Armazenagem;</w:t>
      </w:r>
    </w:p>
    <w:p w:rsidR="00B6330E" w:rsidRPr="00F82A19" w:rsidRDefault="00B6330E" w:rsidP="00B6330E">
      <w:pPr>
        <w:pStyle w:val="PargrafodaLista"/>
        <w:numPr>
          <w:ilvl w:val="0"/>
          <w:numId w:val="13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Inventários.</w:t>
      </w:r>
    </w:p>
    <w:p w:rsidR="00B6330E" w:rsidRPr="00F82A19" w:rsidRDefault="00B6330E" w:rsidP="00B6330E">
      <w:pPr>
        <w:shd w:val="clear" w:color="auto" w:fill="FFFFFF"/>
        <w:spacing w:line="240" w:lineRule="auto"/>
        <w:ind w:left="709" w:firstLine="0"/>
        <w:rPr>
          <w:rFonts w:asciiTheme="minorHAnsi" w:hAnsiTheme="minorHAnsi" w:cs="Tahoma"/>
          <w:sz w:val="22"/>
          <w:szCs w:val="22"/>
          <w:lang w:val="pt-BR"/>
        </w:rPr>
      </w:pPr>
    </w:p>
    <w:p w:rsidR="007A3487" w:rsidRPr="00F82A19" w:rsidRDefault="007A3487" w:rsidP="00B6330E">
      <w:pPr>
        <w:shd w:val="clear" w:color="auto" w:fill="FFFFFF"/>
        <w:spacing w:line="240" w:lineRule="auto"/>
        <w:ind w:left="709" w:firstLine="0"/>
        <w:rPr>
          <w:rFonts w:asciiTheme="minorHAnsi" w:hAnsiTheme="minorHAnsi" w:cs="Tahoma"/>
          <w:vanish/>
          <w:sz w:val="22"/>
          <w:szCs w:val="22"/>
          <w:lang w:val="pt-BR"/>
        </w:rPr>
      </w:pPr>
    </w:p>
    <w:p w:rsidR="007A3487" w:rsidRPr="00F82A19" w:rsidRDefault="007A3487" w:rsidP="00B6330E">
      <w:pPr>
        <w:shd w:val="clear" w:color="auto" w:fill="FFFFFF"/>
        <w:spacing w:line="240" w:lineRule="auto"/>
        <w:ind w:left="709" w:firstLine="0"/>
        <w:rPr>
          <w:rFonts w:asciiTheme="minorHAnsi" w:hAnsiTheme="minorHAnsi" w:cs="Tahoma"/>
          <w:vanish/>
          <w:sz w:val="22"/>
          <w:szCs w:val="22"/>
          <w:lang w:val="pt-BR"/>
        </w:rPr>
      </w:pPr>
    </w:p>
    <w:p w:rsidR="007A3487" w:rsidRPr="00F82A19" w:rsidRDefault="007A3487" w:rsidP="00B6330E">
      <w:pPr>
        <w:shd w:val="clear" w:color="auto" w:fill="FFFFFF"/>
        <w:spacing w:line="240" w:lineRule="auto"/>
        <w:ind w:left="709" w:firstLine="0"/>
        <w:rPr>
          <w:rFonts w:asciiTheme="minorHAnsi" w:hAnsiTheme="minorHAnsi" w:cs="Tahoma"/>
          <w:vanish/>
          <w:sz w:val="22"/>
          <w:szCs w:val="22"/>
          <w:lang w:val="pt-BR"/>
        </w:rPr>
      </w:pPr>
    </w:p>
    <w:p w:rsidR="007A3487" w:rsidRPr="00F82A19" w:rsidRDefault="007A3487" w:rsidP="00B6330E">
      <w:pPr>
        <w:shd w:val="clear" w:color="auto" w:fill="FFFFFF"/>
        <w:spacing w:line="240" w:lineRule="auto"/>
        <w:ind w:left="709" w:firstLine="0"/>
        <w:rPr>
          <w:rFonts w:asciiTheme="minorHAnsi" w:hAnsiTheme="minorHAnsi" w:cs="Tahoma"/>
          <w:vanish/>
          <w:sz w:val="22"/>
          <w:szCs w:val="22"/>
          <w:lang w:val="pt-BR"/>
        </w:rPr>
      </w:pPr>
    </w:p>
    <w:p w:rsidR="007A3487" w:rsidRPr="00F82A19" w:rsidRDefault="007A3487" w:rsidP="00B6330E">
      <w:pPr>
        <w:shd w:val="clear" w:color="auto" w:fill="FFFFFF"/>
        <w:spacing w:line="240" w:lineRule="auto"/>
        <w:ind w:left="709" w:firstLine="0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Para cada situação, há uma forma específica de recolhimento e registro do imposto, da apuração e da declaração.</w:t>
      </w:r>
    </w:p>
    <w:p w:rsidR="007A3487" w:rsidRPr="00F82A19" w:rsidRDefault="007A3487" w:rsidP="00B6330E">
      <w:pPr>
        <w:shd w:val="clear" w:color="auto" w:fill="FFFFFF"/>
        <w:spacing w:line="240" w:lineRule="auto"/>
        <w:ind w:left="709" w:firstLine="0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O módulo de Livros Fiscais permite a emissão dos Livros Fiscais no regime “Especial”, via processamento eletrônico de dados, por meio magnético de armazenagem de dados, a partir das Notas Fiscais de Compra (Entradas) e das Notas Fiscais de Saída (Saídas), por meio dos recursos relacionados a seguir:</w:t>
      </w:r>
    </w:p>
    <w:p w:rsidR="00B6330E" w:rsidRPr="00F82A19" w:rsidRDefault="00B6330E" w:rsidP="00B6330E">
      <w:pPr>
        <w:shd w:val="clear" w:color="auto" w:fill="FFFFFF"/>
        <w:spacing w:line="240" w:lineRule="auto"/>
        <w:ind w:left="709" w:firstLine="0"/>
        <w:rPr>
          <w:rFonts w:asciiTheme="minorHAnsi" w:hAnsiTheme="minorHAnsi" w:cs="Tahoma"/>
          <w:sz w:val="22"/>
          <w:szCs w:val="22"/>
          <w:lang w:val="pt-BR"/>
        </w:rPr>
      </w:pP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Registro de Entradas - Modelos P 1 e P 1A;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Registro de Saídas - Modelos P 2 e P 2A;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Registro das Movimentações do Estoque (Kardex)- Modelo P 3*;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Registro de Inventário - Modelo P 7*;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Apuração do IPI/ICMS - Modelos P 8 e P 9;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Registro de Notas Fiscais de Serviços Prestados - Modelo 51;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Registro de Notas Fiscais - Faturas de Serviços Prestados a Terceiros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Modelo 53;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Registro de Emitentes - Modelo P 10;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Tabela de Códigos de Mercadorias - Modelo P 11;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Demonstrativo do Movimento Econômico e Fiscal - DMEF;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Relação Trimestral de Vendas Interestaduais - Modelo P 12;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DIPI - Demonstrativo de Imposto sobre Produtos Industrializados;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DIPJ - Declaração Econômica e Fiscal da Pessoa Jurídica;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Relação Trimestral;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Retenção ICMS;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D.I.P.A.M.;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Registro de Armazéns Gerais;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Relatório de Contribuição de Seguridade Social;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GI-ICMS;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lastRenderedPageBreak/>
        <w:t>CIAP;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DNF - Demonstrativo de Notas Fiscais;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Geração de arquivos em disquete para o regime especial;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Simplicidade na digitação da Nota Fiscal;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Manutenção direta ao livro (Acerto de Livros Fiscais);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Recurso de reprocessamento dos movimentos do período;</w:t>
      </w:r>
    </w:p>
    <w:p w:rsidR="00B6330E" w:rsidRPr="00F82A19" w:rsidRDefault="00B6330E" w:rsidP="00B6330E">
      <w:pPr>
        <w:pStyle w:val="PargrafodaLista"/>
        <w:numPr>
          <w:ilvl w:val="0"/>
          <w:numId w:val="14"/>
        </w:numPr>
        <w:shd w:val="clear" w:color="auto" w:fill="FFFFFF"/>
        <w:spacing w:line="240" w:lineRule="auto"/>
        <w:rPr>
          <w:rFonts w:asciiTheme="minorHAnsi" w:hAnsiTheme="minorHAnsi" w:cs="Tahoma"/>
          <w:sz w:val="22"/>
          <w:szCs w:val="22"/>
          <w:lang w:val="pt-BR"/>
        </w:rPr>
      </w:pPr>
      <w:r w:rsidRPr="00F82A19">
        <w:rPr>
          <w:rFonts w:asciiTheme="minorHAnsi" w:hAnsiTheme="minorHAnsi" w:cs="Tahoma"/>
          <w:sz w:val="22"/>
          <w:szCs w:val="22"/>
          <w:lang w:val="pt-BR"/>
        </w:rPr>
        <w:t>Integração com a Contabilidade Gerencial.</w:t>
      </w:r>
    </w:p>
    <w:p w:rsidR="00B6330E" w:rsidRPr="00F82A19" w:rsidRDefault="00B6330E" w:rsidP="00B6330E">
      <w:pPr>
        <w:shd w:val="clear" w:color="auto" w:fill="FFFFFF"/>
        <w:spacing w:line="240" w:lineRule="auto"/>
        <w:ind w:left="709" w:firstLine="0"/>
        <w:rPr>
          <w:rFonts w:asciiTheme="minorHAnsi" w:hAnsiTheme="minorHAnsi" w:cs="Tahoma"/>
          <w:sz w:val="22"/>
          <w:szCs w:val="22"/>
          <w:lang w:val="pt-BR"/>
        </w:rPr>
      </w:pPr>
    </w:p>
    <w:p w:rsidR="007A3487" w:rsidRPr="00F82A19" w:rsidRDefault="007A3487" w:rsidP="00B6330E">
      <w:pPr>
        <w:shd w:val="clear" w:color="auto" w:fill="FFFFFF"/>
        <w:spacing w:line="240" w:lineRule="auto"/>
        <w:ind w:left="709" w:firstLine="0"/>
        <w:rPr>
          <w:rFonts w:asciiTheme="minorHAnsi" w:hAnsiTheme="minorHAnsi" w:cs="Tahoma"/>
          <w:vanish/>
          <w:sz w:val="22"/>
          <w:szCs w:val="22"/>
          <w:lang w:val="pt-BR"/>
        </w:rPr>
      </w:pPr>
    </w:p>
    <w:p w:rsidR="007A3487" w:rsidRPr="00F82A19" w:rsidRDefault="007A3487" w:rsidP="00B6330E">
      <w:pPr>
        <w:shd w:val="clear" w:color="auto" w:fill="FFFFFF"/>
        <w:spacing w:line="240" w:lineRule="auto"/>
        <w:ind w:left="709" w:firstLine="0"/>
        <w:rPr>
          <w:rFonts w:asciiTheme="minorHAnsi" w:hAnsiTheme="minorHAnsi" w:cs="Tahoma"/>
          <w:vanish/>
          <w:sz w:val="22"/>
          <w:szCs w:val="22"/>
          <w:lang w:val="pt-BR"/>
        </w:rPr>
      </w:pPr>
    </w:p>
    <w:p w:rsidR="007A3487" w:rsidRPr="00F82A19" w:rsidRDefault="007A3487" w:rsidP="00B6330E">
      <w:pPr>
        <w:shd w:val="clear" w:color="auto" w:fill="FFFFFF"/>
        <w:spacing w:line="240" w:lineRule="auto"/>
        <w:ind w:left="709" w:firstLine="0"/>
        <w:rPr>
          <w:rFonts w:asciiTheme="minorHAnsi" w:hAnsiTheme="minorHAnsi" w:cs="Tahoma"/>
          <w:vanish/>
          <w:sz w:val="22"/>
          <w:szCs w:val="22"/>
          <w:lang w:val="pt-BR"/>
        </w:rPr>
      </w:pPr>
    </w:p>
    <w:p w:rsidR="007A3487" w:rsidRPr="00F82A19" w:rsidRDefault="007A3487" w:rsidP="00B6330E">
      <w:pPr>
        <w:shd w:val="clear" w:color="auto" w:fill="FFFFFF"/>
        <w:spacing w:line="240" w:lineRule="auto"/>
        <w:ind w:left="709" w:firstLine="0"/>
        <w:rPr>
          <w:rFonts w:asciiTheme="minorHAnsi" w:hAnsiTheme="minorHAnsi" w:cs="Tahoma"/>
          <w:vanish/>
          <w:sz w:val="22"/>
          <w:szCs w:val="22"/>
          <w:lang w:val="pt-BR"/>
        </w:rPr>
      </w:pPr>
    </w:p>
    <w:p w:rsidR="007A3487" w:rsidRPr="00F82A19" w:rsidRDefault="007A3487" w:rsidP="00B6330E">
      <w:pPr>
        <w:shd w:val="clear" w:color="auto" w:fill="FFFFFF"/>
        <w:spacing w:line="240" w:lineRule="auto"/>
        <w:ind w:left="709" w:firstLine="0"/>
        <w:rPr>
          <w:rFonts w:asciiTheme="minorHAnsi" w:hAnsiTheme="minorHAnsi" w:cs="Tahoma"/>
          <w:vanish/>
          <w:sz w:val="22"/>
          <w:szCs w:val="22"/>
          <w:lang w:val="pt-BR"/>
        </w:rPr>
      </w:pPr>
    </w:p>
    <w:p w:rsidR="007A3487" w:rsidRPr="00F82A19" w:rsidRDefault="007A3487" w:rsidP="00B6330E">
      <w:pPr>
        <w:shd w:val="clear" w:color="auto" w:fill="FFFFFF"/>
        <w:spacing w:line="240" w:lineRule="auto"/>
        <w:ind w:left="709" w:firstLine="0"/>
        <w:rPr>
          <w:rFonts w:asciiTheme="minorHAnsi" w:hAnsiTheme="minorHAnsi" w:cs="Tahoma"/>
          <w:vanish/>
          <w:sz w:val="22"/>
          <w:szCs w:val="22"/>
          <w:lang w:val="pt-BR"/>
        </w:rPr>
      </w:pPr>
    </w:p>
    <w:p w:rsidR="00B6330E" w:rsidRPr="00F82A19" w:rsidRDefault="00B6330E" w:rsidP="00B6330E">
      <w:pPr>
        <w:rPr>
          <w:sz w:val="28"/>
          <w:szCs w:val="28"/>
          <w:lang w:val="pt-BR"/>
        </w:rPr>
      </w:pPr>
      <w:r w:rsidRPr="00F82A19">
        <w:rPr>
          <w:lang w:val="pt-BR"/>
        </w:rPr>
        <w:br w:type="page"/>
      </w:r>
    </w:p>
    <w:p w:rsidR="00E60358" w:rsidRPr="00F82A19" w:rsidRDefault="00E60358" w:rsidP="000E2FE4">
      <w:pPr>
        <w:pStyle w:val="Ttulo2"/>
        <w:rPr>
          <w:lang w:val="pt-BR"/>
        </w:rPr>
      </w:pPr>
      <w:r w:rsidRPr="00F82A19">
        <w:rPr>
          <w:lang w:val="pt-BR"/>
        </w:rPr>
        <w:lastRenderedPageBreak/>
        <w:t xml:space="preserve"> </w:t>
      </w:r>
      <w:bookmarkStart w:id="2" w:name="_Toc413678133"/>
      <w:r w:rsidR="00B6330E" w:rsidRPr="00F82A19">
        <w:rPr>
          <w:lang w:val="pt-BR"/>
        </w:rPr>
        <w:t>Nota Fiscal Manual de Entrada</w:t>
      </w:r>
      <w:bookmarkEnd w:id="2"/>
    </w:p>
    <w:p w:rsidR="00416B9D" w:rsidRPr="00F82A19" w:rsidRDefault="00416B9D" w:rsidP="00E60358">
      <w:pPr>
        <w:tabs>
          <w:tab w:val="left" w:pos="90"/>
        </w:tabs>
        <w:ind w:right="90" w:firstLine="0"/>
        <w:rPr>
          <w:rStyle w:val="fcorpodotexto"/>
          <w:rFonts w:ascii="Calibri" w:hAnsi="Calibri"/>
          <w:color w:val="FF0000"/>
          <w:sz w:val="22"/>
          <w:szCs w:val="22"/>
          <w:lang w:val="pt-BR"/>
        </w:rPr>
      </w:pPr>
    </w:p>
    <w:p w:rsidR="00416B9D" w:rsidRPr="00F82A19" w:rsidRDefault="00416B9D" w:rsidP="00215728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Principais Objetivos:</w:t>
      </w:r>
    </w:p>
    <w:p w:rsidR="00B6330E" w:rsidRPr="00F82A19" w:rsidRDefault="00B6330E" w:rsidP="00215728">
      <w:pPr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Funcionalidade padrão que será parametrizada e disponibilizada no ambiente do cliente, sendo sua utilização restrita a situações em que os processos de recebimento não sejam envolvidos.</w:t>
      </w:r>
    </w:p>
    <w:p w:rsidR="00B6330E" w:rsidRPr="00F82A19" w:rsidRDefault="00B6330E" w:rsidP="00215728">
      <w:pPr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Para que os impostos sejam calculados e escriturados corretamente nos livros fiscais deverão ser configurados os seguintes cadastros q</w:t>
      </w:r>
      <w:r w:rsidR="00215728" w:rsidRPr="00F82A19">
        <w:rPr>
          <w:sz w:val="22"/>
          <w:szCs w:val="22"/>
          <w:lang w:val="pt-BR"/>
        </w:rPr>
        <w:t>ue estão envolvidos na operação:</w:t>
      </w:r>
    </w:p>
    <w:p w:rsidR="00215728" w:rsidRPr="00F82A19" w:rsidRDefault="00215728" w:rsidP="00215728">
      <w:pPr>
        <w:ind w:left="709" w:firstLine="0"/>
        <w:rPr>
          <w:sz w:val="22"/>
          <w:szCs w:val="22"/>
          <w:lang w:val="pt-BR"/>
        </w:rPr>
      </w:pPr>
    </w:p>
    <w:p w:rsidR="00B6330E" w:rsidRPr="00F82A19" w:rsidRDefault="00B6330E" w:rsidP="00215728">
      <w:pPr>
        <w:pStyle w:val="PargrafodaLista"/>
        <w:numPr>
          <w:ilvl w:val="0"/>
          <w:numId w:val="18"/>
        </w:numPr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Parametrização no cadastro de Fornecedores (Pasta - Fiscal)</w:t>
      </w:r>
    </w:p>
    <w:p w:rsidR="00B6330E" w:rsidRPr="00F82A19" w:rsidRDefault="00B6330E" w:rsidP="00215728">
      <w:pPr>
        <w:pStyle w:val="PargrafodaLista"/>
        <w:numPr>
          <w:ilvl w:val="0"/>
          <w:numId w:val="18"/>
        </w:numPr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Parametrização no cadastro de produtos (Pasta - Impostos)</w:t>
      </w:r>
    </w:p>
    <w:p w:rsidR="00B6330E" w:rsidRPr="00F82A19" w:rsidRDefault="00B6330E" w:rsidP="00215728">
      <w:pPr>
        <w:pStyle w:val="PargrafodaLista"/>
        <w:numPr>
          <w:ilvl w:val="0"/>
          <w:numId w:val="18"/>
        </w:numPr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Parametrização no cadastro de natureza</w:t>
      </w:r>
    </w:p>
    <w:p w:rsidR="00B6330E" w:rsidRPr="00F82A19" w:rsidRDefault="00B6330E" w:rsidP="00215728">
      <w:pPr>
        <w:pStyle w:val="PargrafodaLista"/>
        <w:numPr>
          <w:ilvl w:val="0"/>
          <w:numId w:val="18"/>
        </w:numPr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 xml:space="preserve">Parametrização no cadastro de TES </w:t>
      </w:r>
    </w:p>
    <w:p w:rsidR="00B6330E" w:rsidRPr="00F82A19" w:rsidRDefault="00B6330E" w:rsidP="00215728">
      <w:pPr>
        <w:pStyle w:val="PargrafodaLista"/>
        <w:numPr>
          <w:ilvl w:val="0"/>
          <w:numId w:val="18"/>
        </w:numPr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Parametrização das Exceções Fiscais</w:t>
      </w:r>
    </w:p>
    <w:p w:rsidR="00416B9D" w:rsidRPr="00F82A19" w:rsidRDefault="00416B9D" w:rsidP="00215728">
      <w:pPr>
        <w:ind w:left="709" w:firstLine="0"/>
        <w:rPr>
          <w:sz w:val="22"/>
          <w:szCs w:val="22"/>
          <w:lang w:val="pt-BR"/>
        </w:rPr>
      </w:pPr>
    </w:p>
    <w:p w:rsidR="00416B9D" w:rsidRPr="00F82A19" w:rsidRDefault="000E0B0B" w:rsidP="00215728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Origens dos Dados:</w:t>
      </w:r>
    </w:p>
    <w:p w:rsidR="004C0396" w:rsidRPr="00F82A19" w:rsidRDefault="00215728" w:rsidP="00215728">
      <w:pPr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Documento de entrada recebido pela empresa.</w:t>
      </w:r>
    </w:p>
    <w:p w:rsidR="000E0B0B" w:rsidRPr="00F82A19" w:rsidRDefault="000E0B0B" w:rsidP="00215728">
      <w:pPr>
        <w:ind w:left="709" w:firstLine="0"/>
        <w:rPr>
          <w:sz w:val="22"/>
          <w:szCs w:val="22"/>
          <w:lang w:val="pt-BR"/>
        </w:rPr>
      </w:pPr>
    </w:p>
    <w:p w:rsidR="000E0B0B" w:rsidRPr="00F82A19" w:rsidRDefault="000E0B0B" w:rsidP="00215728">
      <w:pPr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Fatores Críticos de Sucesso:</w:t>
      </w:r>
    </w:p>
    <w:p w:rsidR="004C0396" w:rsidRPr="00F82A19" w:rsidRDefault="00215728" w:rsidP="00215728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Configurar corretamente os cadastros acima mencionados para que a entrada da NF ocorra sem erros fiscais.</w:t>
      </w:r>
    </w:p>
    <w:p w:rsidR="000E0B0B" w:rsidRPr="00F82A19" w:rsidRDefault="000E0B0B" w:rsidP="00215728">
      <w:pPr>
        <w:ind w:left="709" w:firstLine="0"/>
        <w:rPr>
          <w:color w:val="FF0000"/>
          <w:sz w:val="22"/>
          <w:szCs w:val="22"/>
          <w:lang w:val="pt-BR"/>
        </w:rPr>
      </w:pPr>
    </w:p>
    <w:p w:rsidR="000E0B0B" w:rsidRPr="00F82A19" w:rsidRDefault="000E0B0B" w:rsidP="00215728">
      <w:pPr>
        <w:ind w:left="709" w:firstLine="0"/>
        <w:rPr>
          <w:color w:val="FF0000"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Restrições:</w:t>
      </w:r>
    </w:p>
    <w:p w:rsidR="004C0396" w:rsidRPr="00F82A19" w:rsidRDefault="00215728" w:rsidP="00215728">
      <w:pPr>
        <w:tabs>
          <w:tab w:val="left" w:pos="90"/>
        </w:tabs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Não há restrições.</w:t>
      </w:r>
    </w:p>
    <w:p w:rsidR="000E0B0B" w:rsidRPr="00F82A19" w:rsidRDefault="000E0B0B" w:rsidP="00215728">
      <w:pPr>
        <w:ind w:left="709" w:firstLine="0"/>
        <w:rPr>
          <w:rFonts w:cs="Arial"/>
          <w:sz w:val="22"/>
          <w:szCs w:val="22"/>
          <w:lang w:val="pt-BR"/>
        </w:rPr>
      </w:pPr>
    </w:p>
    <w:p w:rsidR="000E0B0B" w:rsidRPr="00F82A19" w:rsidRDefault="000E0B0B" w:rsidP="00215728">
      <w:pPr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Saídas:</w:t>
      </w:r>
    </w:p>
    <w:p w:rsidR="000E2FE4" w:rsidRPr="00F82A19" w:rsidRDefault="00215728" w:rsidP="00215728">
      <w:pPr>
        <w:spacing w:before="120"/>
        <w:ind w:left="709" w:firstLine="0"/>
        <w:rPr>
          <w:color w:val="FF0000"/>
          <w:sz w:val="22"/>
          <w:szCs w:val="22"/>
          <w:lang w:val="pt-BR"/>
        </w:rPr>
      </w:pPr>
      <w:bookmarkStart w:id="3" w:name="OLE_LINK3"/>
      <w:bookmarkStart w:id="4" w:name="OLE_LINK4"/>
      <w:r w:rsidRPr="00F82A19">
        <w:rPr>
          <w:rFonts w:cs="Arial"/>
          <w:sz w:val="22"/>
          <w:szCs w:val="22"/>
          <w:lang w:val="pt-BR"/>
        </w:rPr>
        <w:t>Nota fiscal de entrada inserida no sistema.</w:t>
      </w:r>
    </w:p>
    <w:p w:rsidR="000E2FE4" w:rsidRPr="00F82A19" w:rsidRDefault="000E2FE4" w:rsidP="00215728">
      <w:pPr>
        <w:tabs>
          <w:tab w:val="left" w:pos="90"/>
        </w:tabs>
        <w:ind w:right="90" w:firstLine="0"/>
        <w:rPr>
          <w:color w:val="FF0000"/>
          <w:sz w:val="22"/>
          <w:szCs w:val="22"/>
          <w:lang w:val="pt-BR"/>
        </w:rPr>
      </w:pPr>
    </w:p>
    <w:p w:rsidR="00215728" w:rsidRPr="00F82A19" w:rsidRDefault="00215728">
      <w:pPr>
        <w:spacing w:line="240" w:lineRule="auto"/>
        <w:ind w:firstLine="0"/>
        <w:jc w:val="left"/>
        <w:rPr>
          <w:b/>
          <w:bCs/>
          <w:i/>
          <w:iCs/>
          <w:sz w:val="28"/>
          <w:szCs w:val="28"/>
          <w:lang w:val="pt-BR"/>
        </w:rPr>
      </w:pPr>
      <w:r w:rsidRPr="00F82A19">
        <w:rPr>
          <w:lang w:val="pt-BR"/>
        </w:rPr>
        <w:br w:type="page"/>
      </w:r>
    </w:p>
    <w:p w:rsidR="00215728" w:rsidRPr="00F82A19" w:rsidRDefault="00215728" w:rsidP="00215728">
      <w:pPr>
        <w:pStyle w:val="Ttulo2"/>
        <w:rPr>
          <w:lang w:val="pt-BR"/>
        </w:rPr>
      </w:pPr>
      <w:bookmarkStart w:id="5" w:name="_Toc413678134"/>
      <w:r w:rsidRPr="00F82A19">
        <w:rPr>
          <w:lang w:val="pt-BR"/>
        </w:rPr>
        <w:lastRenderedPageBreak/>
        <w:t>Nota Fiscal Manual de Saída</w:t>
      </w:r>
      <w:bookmarkEnd w:id="5"/>
    </w:p>
    <w:p w:rsidR="00215728" w:rsidRPr="00F82A19" w:rsidRDefault="00215728" w:rsidP="00215728">
      <w:pPr>
        <w:tabs>
          <w:tab w:val="left" w:pos="90"/>
        </w:tabs>
        <w:ind w:right="90" w:firstLine="0"/>
        <w:rPr>
          <w:rStyle w:val="fcorpodotexto"/>
          <w:rFonts w:ascii="Calibri" w:hAnsi="Calibri"/>
          <w:color w:val="FF0000"/>
          <w:sz w:val="22"/>
          <w:szCs w:val="22"/>
          <w:lang w:val="pt-BR"/>
        </w:rPr>
      </w:pPr>
    </w:p>
    <w:p w:rsidR="00215728" w:rsidRPr="00F82A19" w:rsidRDefault="00215728" w:rsidP="00215728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Principais Objetivos:</w:t>
      </w:r>
    </w:p>
    <w:p w:rsidR="00215728" w:rsidRPr="00F82A19" w:rsidRDefault="00215728" w:rsidP="00215728">
      <w:pPr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Funcionalidade padrão que será parametrizada e disponibilizada no ambiente do cliente, sendo sua utilização restrita a situações em que os processos de recebimento não sejam envolvidos.</w:t>
      </w:r>
    </w:p>
    <w:p w:rsidR="00215728" w:rsidRPr="00F82A19" w:rsidRDefault="00215728" w:rsidP="00215728">
      <w:pPr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Para que os impostos sejam calculados e escriturados corretamente nos livros fiscais deverão ser configurados os seguintes cadastros que estão envolvidos na operação:</w:t>
      </w:r>
    </w:p>
    <w:p w:rsidR="00215728" w:rsidRPr="00F82A19" w:rsidRDefault="00215728" w:rsidP="00215728">
      <w:pPr>
        <w:ind w:left="709" w:firstLine="0"/>
        <w:rPr>
          <w:sz w:val="22"/>
          <w:szCs w:val="22"/>
          <w:lang w:val="pt-BR"/>
        </w:rPr>
      </w:pPr>
    </w:p>
    <w:p w:rsidR="00215728" w:rsidRPr="00F82A19" w:rsidRDefault="00215728" w:rsidP="00215728">
      <w:pPr>
        <w:pStyle w:val="PargrafodaLista"/>
        <w:numPr>
          <w:ilvl w:val="0"/>
          <w:numId w:val="18"/>
        </w:numPr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Parametrização no cadastro de Fornecedores (Pasta - Fiscal)</w:t>
      </w:r>
    </w:p>
    <w:p w:rsidR="00215728" w:rsidRPr="00F82A19" w:rsidRDefault="00215728" w:rsidP="00215728">
      <w:pPr>
        <w:pStyle w:val="PargrafodaLista"/>
        <w:numPr>
          <w:ilvl w:val="0"/>
          <w:numId w:val="18"/>
        </w:numPr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Parametrização no cadastro de produtos (Pasta - Impostos)</w:t>
      </w:r>
    </w:p>
    <w:p w:rsidR="00215728" w:rsidRPr="00F82A19" w:rsidRDefault="00215728" w:rsidP="00215728">
      <w:pPr>
        <w:pStyle w:val="PargrafodaLista"/>
        <w:numPr>
          <w:ilvl w:val="0"/>
          <w:numId w:val="18"/>
        </w:numPr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Parametrização no cadastro de natureza</w:t>
      </w:r>
    </w:p>
    <w:p w:rsidR="00215728" w:rsidRPr="00F82A19" w:rsidRDefault="00215728" w:rsidP="00215728">
      <w:pPr>
        <w:pStyle w:val="PargrafodaLista"/>
        <w:numPr>
          <w:ilvl w:val="0"/>
          <w:numId w:val="18"/>
        </w:numPr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 xml:space="preserve">Parametrização no cadastro de TES </w:t>
      </w:r>
    </w:p>
    <w:p w:rsidR="00215728" w:rsidRPr="00F82A19" w:rsidRDefault="00215728" w:rsidP="00215728">
      <w:pPr>
        <w:pStyle w:val="PargrafodaLista"/>
        <w:numPr>
          <w:ilvl w:val="0"/>
          <w:numId w:val="18"/>
        </w:numPr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Parametrização das Exceções Fiscais</w:t>
      </w:r>
    </w:p>
    <w:p w:rsidR="00215728" w:rsidRPr="00F82A19" w:rsidRDefault="00215728" w:rsidP="00215728">
      <w:pPr>
        <w:ind w:left="709" w:firstLine="0"/>
        <w:rPr>
          <w:sz w:val="22"/>
          <w:szCs w:val="22"/>
          <w:lang w:val="pt-BR"/>
        </w:rPr>
      </w:pPr>
    </w:p>
    <w:p w:rsidR="00215728" w:rsidRPr="00F82A19" w:rsidRDefault="00215728" w:rsidP="00215728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Origens dos Dados:</w:t>
      </w:r>
    </w:p>
    <w:p w:rsidR="00215728" w:rsidRPr="00F82A19" w:rsidRDefault="00215728" w:rsidP="00215728">
      <w:pPr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Documento de saída a ser emitido pela empresa.</w:t>
      </w:r>
    </w:p>
    <w:p w:rsidR="00215728" w:rsidRPr="00F82A19" w:rsidRDefault="00215728" w:rsidP="00215728">
      <w:pPr>
        <w:ind w:left="709" w:firstLine="0"/>
        <w:rPr>
          <w:sz w:val="22"/>
          <w:szCs w:val="22"/>
          <w:lang w:val="pt-BR"/>
        </w:rPr>
      </w:pPr>
    </w:p>
    <w:p w:rsidR="00215728" w:rsidRPr="00F82A19" w:rsidRDefault="00215728" w:rsidP="00215728">
      <w:pPr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Fatores Críticos de Sucesso:</w:t>
      </w:r>
    </w:p>
    <w:p w:rsidR="00215728" w:rsidRPr="00F82A19" w:rsidRDefault="00215728" w:rsidP="00215728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 xml:space="preserve">Configurar corretamente os cadastros acima mencionados para que a NF de saída seja emitida sem </w:t>
      </w:r>
      <w:r w:rsidR="00F82A19" w:rsidRPr="00F82A19">
        <w:rPr>
          <w:sz w:val="22"/>
          <w:szCs w:val="22"/>
          <w:lang w:val="pt-BR"/>
        </w:rPr>
        <w:t>divergências</w:t>
      </w:r>
      <w:r w:rsidRPr="00F82A19">
        <w:rPr>
          <w:sz w:val="22"/>
          <w:szCs w:val="22"/>
          <w:lang w:val="pt-BR"/>
        </w:rPr>
        <w:t xml:space="preserve"> fiscais.</w:t>
      </w:r>
    </w:p>
    <w:p w:rsidR="00215728" w:rsidRPr="00F82A19" w:rsidRDefault="00215728" w:rsidP="00215728">
      <w:pPr>
        <w:ind w:left="709" w:firstLine="0"/>
        <w:rPr>
          <w:color w:val="FF0000"/>
          <w:sz w:val="22"/>
          <w:szCs w:val="22"/>
          <w:lang w:val="pt-BR"/>
        </w:rPr>
      </w:pPr>
    </w:p>
    <w:p w:rsidR="00215728" w:rsidRPr="00F82A19" w:rsidRDefault="00215728" w:rsidP="00215728">
      <w:pPr>
        <w:ind w:left="709" w:firstLine="0"/>
        <w:rPr>
          <w:color w:val="FF0000"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Restrições:</w:t>
      </w:r>
    </w:p>
    <w:p w:rsidR="00215728" w:rsidRPr="00F82A19" w:rsidRDefault="00215728" w:rsidP="00215728">
      <w:pPr>
        <w:tabs>
          <w:tab w:val="left" w:pos="90"/>
        </w:tabs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Não há restrições.</w:t>
      </w:r>
    </w:p>
    <w:p w:rsidR="00215728" w:rsidRPr="00F82A19" w:rsidRDefault="00215728" w:rsidP="00215728">
      <w:pPr>
        <w:ind w:left="709" w:firstLine="0"/>
        <w:rPr>
          <w:rFonts w:cs="Arial"/>
          <w:sz w:val="22"/>
          <w:szCs w:val="22"/>
          <w:lang w:val="pt-BR"/>
        </w:rPr>
      </w:pPr>
    </w:p>
    <w:p w:rsidR="00215728" w:rsidRPr="00F82A19" w:rsidRDefault="00215728" w:rsidP="00215728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Saídas:</w:t>
      </w:r>
    </w:p>
    <w:p w:rsidR="00215728" w:rsidRPr="00F82A19" w:rsidRDefault="00215728" w:rsidP="00215728">
      <w:pPr>
        <w:spacing w:before="120" w:line="240" w:lineRule="auto"/>
        <w:ind w:left="709" w:firstLine="0"/>
        <w:rPr>
          <w:color w:val="FF0000"/>
          <w:sz w:val="22"/>
          <w:szCs w:val="22"/>
          <w:lang w:val="pt-BR"/>
        </w:rPr>
      </w:pPr>
      <w:r w:rsidRPr="00F82A19">
        <w:rPr>
          <w:rFonts w:cs="Arial"/>
          <w:sz w:val="22"/>
          <w:szCs w:val="22"/>
          <w:lang w:val="pt-BR"/>
        </w:rPr>
        <w:t>Emissão da nota fiscal de saída.</w:t>
      </w:r>
    </w:p>
    <w:p w:rsidR="00215728" w:rsidRPr="00F82A19" w:rsidRDefault="00215728" w:rsidP="00215728">
      <w:pPr>
        <w:pStyle w:val="Ttulo2"/>
        <w:numPr>
          <w:ilvl w:val="0"/>
          <w:numId w:val="0"/>
        </w:numPr>
        <w:spacing w:after="0" w:line="240" w:lineRule="auto"/>
        <w:rPr>
          <w:lang w:val="pt-BR"/>
        </w:rPr>
      </w:pPr>
    </w:p>
    <w:p w:rsidR="00215728" w:rsidRPr="00F82A19" w:rsidRDefault="00215728">
      <w:pPr>
        <w:spacing w:line="240" w:lineRule="auto"/>
        <w:ind w:firstLine="0"/>
        <w:jc w:val="left"/>
        <w:rPr>
          <w:b/>
          <w:bCs/>
          <w:i/>
          <w:iCs/>
          <w:sz w:val="28"/>
          <w:szCs w:val="28"/>
          <w:lang w:val="pt-BR"/>
        </w:rPr>
      </w:pPr>
      <w:r w:rsidRPr="00F82A19">
        <w:rPr>
          <w:lang w:val="pt-BR"/>
        </w:rPr>
        <w:br w:type="page"/>
      </w:r>
    </w:p>
    <w:p w:rsidR="00215728" w:rsidRPr="00F82A19" w:rsidRDefault="00215728" w:rsidP="00215728">
      <w:pPr>
        <w:pStyle w:val="Ttulo2"/>
        <w:rPr>
          <w:lang w:val="pt-BR"/>
        </w:rPr>
      </w:pPr>
      <w:bookmarkStart w:id="6" w:name="_Toc413678135"/>
      <w:r w:rsidRPr="00F82A19">
        <w:rPr>
          <w:lang w:val="pt-BR"/>
        </w:rPr>
        <w:lastRenderedPageBreak/>
        <w:t>Acertos Fiscais</w:t>
      </w:r>
      <w:bookmarkEnd w:id="6"/>
    </w:p>
    <w:p w:rsidR="00215728" w:rsidRPr="00F82A19" w:rsidRDefault="00215728" w:rsidP="00215728">
      <w:pPr>
        <w:tabs>
          <w:tab w:val="left" w:pos="90"/>
        </w:tabs>
        <w:ind w:right="90" w:firstLine="0"/>
        <w:rPr>
          <w:rStyle w:val="fcorpodotexto"/>
          <w:rFonts w:ascii="Calibri" w:hAnsi="Calibri"/>
          <w:color w:val="FF0000"/>
          <w:sz w:val="22"/>
          <w:szCs w:val="22"/>
          <w:lang w:val="pt-BR"/>
        </w:rPr>
      </w:pPr>
    </w:p>
    <w:p w:rsidR="00215728" w:rsidRPr="00F82A19" w:rsidRDefault="00215728" w:rsidP="00215728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Principais Objetivos:</w:t>
      </w:r>
    </w:p>
    <w:p w:rsidR="00215728" w:rsidRPr="00F82A19" w:rsidRDefault="00215728" w:rsidP="00215728">
      <w:pPr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 xml:space="preserve">A rotina de Acertos Fiscais permite que, em caso de inconsistências no fechamento dos Livros Fiscais, seja possível </w:t>
      </w:r>
      <w:r w:rsidR="00F82A19" w:rsidRPr="00F82A19">
        <w:rPr>
          <w:sz w:val="22"/>
          <w:szCs w:val="22"/>
          <w:lang w:val="pt-BR"/>
        </w:rPr>
        <w:t>corrigi-las</w:t>
      </w:r>
      <w:r w:rsidRPr="00F82A19">
        <w:rPr>
          <w:sz w:val="22"/>
          <w:szCs w:val="22"/>
          <w:lang w:val="pt-BR"/>
        </w:rPr>
        <w:t xml:space="preserve"> e, posteriormente, acertar os arquivos. Esta opção é geralmente utilizada na urgência de entrega dos Livros Fiscais.</w:t>
      </w:r>
    </w:p>
    <w:p w:rsidR="00215728" w:rsidRPr="00F82A19" w:rsidRDefault="00215728" w:rsidP="00215728">
      <w:pPr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Ao realizar o acerto fiscal, a correção afeta diretamente os registros que contém as colunas do Livro Fiscal, os valores, códigos fiscais e alíquotas.</w:t>
      </w:r>
    </w:p>
    <w:p w:rsidR="00215728" w:rsidRPr="00F82A19" w:rsidRDefault="00215728" w:rsidP="00215728">
      <w:pPr>
        <w:ind w:left="709" w:firstLine="0"/>
        <w:rPr>
          <w:sz w:val="22"/>
          <w:szCs w:val="22"/>
          <w:lang w:val="pt-BR"/>
        </w:rPr>
      </w:pPr>
    </w:p>
    <w:p w:rsidR="00215728" w:rsidRPr="00F82A19" w:rsidRDefault="00215728" w:rsidP="00215728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Origens dos Dados:</w:t>
      </w:r>
    </w:p>
    <w:p w:rsidR="00215728" w:rsidRPr="00F82A19" w:rsidRDefault="00215728" w:rsidP="00215728">
      <w:pPr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Livro fiscal com lançamentos a serem acertados.</w:t>
      </w:r>
    </w:p>
    <w:p w:rsidR="00215728" w:rsidRPr="00F82A19" w:rsidRDefault="00215728" w:rsidP="00215728">
      <w:pPr>
        <w:ind w:left="709" w:firstLine="0"/>
        <w:rPr>
          <w:sz w:val="22"/>
          <w:szCs w:val="22"/>
          <w:lang w:val="pt-BR"/>
        </w:rPr>
      </w:pPr>
    </w:p>
    <w:p w:rsidR="00215728" w:rsidRPr="00F82A19" w:rsidRDefault="00215728" w:rsidP="00215728">
      <w:pPr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Fatores Críticos de Sucesso:</w:t>
      </w:r>
    </w:p>
    <w:p w:rsidR="00A9004E" w:rsidRPr="00F82A19" w:rsidRDefault="00A9004E" w:rsidP="00A9004E">
      <w:pPr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Após a correção do registro, deve-se informar "Não" no campo “Perm. Reproc.?”, para não permitir o reprocessamento deste registro fiscal. Assim, após a urgência, basta cancelar tal lançamento e lançá-lo corretamente.</w:t>
      </w:r>
    </w:p>
    <w:p w:rsidR="00215728" w:rsidRPr="00F82A19" w:rsidRDefault="00215728" w:rsidP="00215728">
      <w:pPr>
        <w:ind w:left="709" w:firstLine="0"/>
        <w:rPr>
          <w:color w:val="FF0000"/>
          <w:sz w:val="22"/>
          <w:szCs w:val="22"/>
          <w:lang w:val="pt-BR"/>
        </w:rPr>
      </w:pPr>
    </w:p>
    <w:p w:rsidR="00215728" w:rsidRPr="00F82A19" w:rsidRDefault="00215728" w:rsidP="00215728">
      <w:pPr>
        <w:ind w:left="709" w:firstLine="0"/>
        <w:rPr>
          <w:color w:val="FF0000"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Restrições:</w:t>
      </w:r>
    </w:p>
    <w:p w:rsidR="00215728" w:rsidRPr="00F82A19" w:rsidRDefault="00215728" w:rsidP="00215728">
      <w:pPr>
        <w:tabs>
          <w:tab w:val="left" w:pos="90"/>
        </w:tabs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Não há restrições.</w:t>
      </w:r>
    </w:p>
    <w:p w:rsidR="00215728" w:rsidRPr="00F82A19" w:rsidRDefault="00215728" w:rsidP="00215728">
      <w:pPr>
        <w:ind w:left="709" w:firstLine="0"/>
        <w:rPr>
          <w:rFonts w:cs="Arial"/>
          <w:sz w:val="22"/>
          <w:szCs w:val="22"/>
          <w:lang w:val="pt-BR"/>
        </w:rPr>
      </w:pPr>
    </w:p>
    <w:p w:rsidR="00215728" w:rsidRPr="00F82A19" w:rsidRDefault="00215728" w:rsidP="00215728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Saídas:</w:t>
      </w:r>
    </w:p>
    <w:p w:rsidR="00215728" w:rsidRPr="00F82A19" w:rsidRDefault="00A9004E" w:rsidP="00215728">
      <w:pPr>
        <w:spacing w:before="120" w:line="240" w:lineRule="auto"/>
        <w:ind w:left="709" w:firstLine="0"/>
        <w:rPr>
          <w:color w:val="FF0000"/>
          <w:sz w:val="22"/>
          <w:szCs w:val="22"/>
          <w:lang w:val="pt-BR"/>
        </w:rPr>
      </w:pPr>
      <w:r w:rsidRPr="00F82A19">
        <w:rPr>
          <w:rFonts w:cs="Arial"/>
          <w:sz w:val="22"/>
          <w:szCs w:val="22"/>
          <w:lang w:val="pt-BR"/>
        </w:rPr>
        <w:t>Lançamentos fiscais acertados nos livros.</w:t>
      </w:r>
    </w:p>
    <w:p w:rsidR="00215728" w:rsidRPr="00F82A19" w:rsidRDefault="00215728">
      <w:pPr>
        <w:spacing w:line="240" w:lineRule="auto"/>
        <w:ind w:firstLine="0"/>
        <w:jc w:val="left"/>
        <w:rPr>
          <w:b/>
          <w:bCs/>
          <w:i/>
          <w:iCs/>
          <w:sz w:val="28"/>
          <w:szCs w:val="28"/>
          <w:lang w:val="pt-BR"/>
        </w:rPr>
      </w:pPr>
      <w:r w:rsidRPr="00F82A19">
        <w:rPr>
          <w:lang w:val="pt-BR"/>
        </w:rPr>
        <w:br w:type="page"/>
      </w:r>
    </w:p>
    <w:p w:rsidR="00E60358" w:rsidRPr="00F82A19" w:rsidRDefault="005A7567" w:rsidP="000E2FE4">
      <w:pPr>
        <w:pStyle w:val="Ttulo2"/>
        <w:rPr>
          <w:lang w:val="pt-BR"/>
        </w:rPr>
      </w:pPr>
      <w:bookmarkStart w:id="7" w:name="_Toc413678136"/>
      <w:r w:rsidRPr="00F82A19">
        <w:rPr>
          <w:lang w:val="pt-BR"/>
        </w:rPr>
        <w:lastRenderedPageBreak/>
        <w:t>Exceções Fiscais</w:t>
      </w:r>
      <w:bookmarkEnd w:id="7"/>
    </w:p>
    <w:bookmarkEnd w:id="3"/>
    <w:bookmarkEnd w:id="4"/>
    <w:p w:rsidR="000E2FE4" w:rsidRPr="00F82A19" w:rsidRDefault="000E2FE4" w:rsidP="00C95422">
      <w:pPr>
        <w:tabs>
          <w:tab w:val="left" w:pos="90"/>
        </w:tabs>
        <w:spacing w:line="240" w:lineRule="auto"/>
        <w:ind w:left="426" w:right="90" w:firstLine="0"/>
        <w:rPr>
          <w:rFonts w:cs="Arial"/>
          <w:b/>
          <w:bCs/>
          <w:sz w:val="22"/>
          <w:szCs w:val="22"/>
          <w:lang w:val="pt-BR"/>
        </w:rPr>
      </w:pPr>
    </w:p>
    <w:p w:rsidR="000E2FE4" w:rsidRPr="00F82A19" w:rsidRDefault="000E2FE4" w:rsidP="00C95422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Principais Objetivos:</w:t>
      </w:r>
    </w:p>
    <w:p w:rsidR="005A7567" w:rsidRPr="00F82A19" w:rsidRDefault="005A7567" w:rsidP="00C95422">
      <w:pPr>
        <w:spacing w:before="120"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82A19">
        <w:rPr>
          <w:rFonts w:cs="Arial"/>
          <w:sz w:val="22"/>
          <w:szCs w:val="22"/>
          <w:lang w:val="pt-BR"/>
        </w:rPr>
        <w:t>Algumas Unidades de Federação ou tipos de clientes/fornecedores possuem regras específicas para tratar situações de tributação de impostos de seus produtos, situações essas que fogem à regra geral. Cada caso de exceção fiscal, avaliado e classificado, deve ser cadastrado por meio desta rotina.</w:t>
      </w:r>
    </w:p>
    <w:p w:rsidR="00C95422" w:rsidRPr="00F82A19" w:rsidRDefault="00C95422" w:rsidP="00C95422">
      <w:pPr>
        <w:spacing w:before="120" w:line="240" w:lineRule="auto"/>
        <w:ind w:left="851" w:firstLine="0"/>
        <w:rPr>
          <w:rFonts w:cs="Arial"/>
          <w:bCs/>
          <w:i/>
          <w:iCs/>
          <w:sz w:val="22"/>
          <w:szCs w:val="22"/>
          <w:lang w:val="pt-BR"/>
        </w:rPr>
      </w:pPr>
    </w:p>
    <w:p w:rsidR="005A7567" w:rsidRPr="00F82A19" w:rsidRDefault="005A7567" w:rsidP="00C95422">
      <w:pPr>
        <w:spacing w:before="120" w:line="240" w:lineRule="auto"/>
        <w:ind w:left="851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bCs/>
          <w:i/>
          <w:iCs/>
          <w:sz w:val="22"/>
          <w:szCs w:val="22"/>
          <w:lang w:val="pt-BR"/>
        </w:rPr>
        <w:t>Exemplo:</w:t>
      </w:r>
    </w:p>
    <w:p w:rsidR="005A7567" w:rsidRPr="00F82A19" w:rsidRDefault="005A7567" w:rsidP="00C95422">
      <w:pPr>
        <w:spacing w:before="120" w:line="240" w:lineRule="auto"/>
        <w:ind w:left="851" w:firstLine="0"/>
        <w:rPr>
          <w:rFonts w:cs="Arial"/>
          <w:sz w:val="22"/>
          <w:szCs w:val="22"/>
          <w:lang w:val="pt-BR"/>
        </w:rPr>
      </w:pPr>
      <w:r w:rsidRPr="00F82A19">
        <w:rPr>
          <w:rFonts w:cs="Arial"/>
          <w:sz w:val="22"/>
          <w:szCs w:val="22"/>
          <w:lang w:val="pt-BR"/>
        </w:rPr>
        <w:t>Determinado produto tem tributação normal de ICMS, desde que não seja vendido a revendedor, caso contrário, será tributado em 12%, independente do Estado destino.</w:t>
      </w:r>
    </w:p>
    <w:p w:rsidR="005A7567" w:rsidRPr="00F82A19" w:rsidRDefault="005A7567" w:rsidP="00C95422">
      <w:pPr>
        <w:spacing w:before="120" w:line="240" w:lineRule="auto"/>
        <w:ind w:left="851" w:firstLine="0"/>
        <w:rPr>
          <w:rFonts w:cs="Arial"/>
          <w:sz w:val="22"/>
          <w:szCs w:val="22"/>
          <w:lang w:val="pt-BR"/>
        </w:rPr>
      </w:pPr>
      <w:r w:rsidRPr="00F82A19">
        <w:rPr>
          <w:rFonts w:cs="Arial"/>
          <w:sz w:val="22"/>
          <w:szCs w:val="22"/>
          <w:lang w:val="pt-BR"/>
        </w:rPr>
        <w:t>As exceções no tratamento fiscal podem ser determinadas pelas Unidades da Federação (UF) e/ou Tipo de Cliente (revendedor, produtor etc.), e referem-se a um produto ou a um grupo de produtos. Pode ser utilizado o caráter “*” no campo “Estado” para generalizar a aplicação da exceção a todos os Estados ou a todos os tipos de clientes.</w:t>
      </w:r>
    </w:p>
    <w:p w:rsidR="005A7567" w:rsidRPr="00F82A19" w:rsidRDefault="005A7567" w:rsidP="00C95422">
      <w:pPr>
        <w:spacing w:before="120" w:line="240" w:lineRule="auto"/>
        <w:ind w:left="851" w:firstLine="0"/>
        <w:rPr>
          <w:rFonts w:cs="Arial"/>
          <w:sz w:val="22"/>
          <w:szCs w:val="22"/>
          <w:lang w:val="pt-BR"/>
        </w:rPr>
      </w:pPr>
      <w:r w:rsidRPr="00F82A19">
        <w:rPr>
          <w:rFonts w:cs="Arial"/>
          <w:sz w:val="22"/>
          <w:szCs w:val="22"/>
          <w:lang w:val="pt-BR"/>
        </w:rPr>
        <w:t>Os casos existentes pertencerão a “grupos de tributação”, que devem ser previamente cadastrados no ambiente Configurador, na tabela 21. Esses grupos devem ser indicados no cadastramento da exceção fiscal.</w:t>
      </w:r>
    </w:p>
    <w:p w:rsidR="00C95422" w:rsidRPr="00F82A19" w:rsidRDefault="00C95422" w:rsidP="00C95422">
      <w:pPr>
        <w:spacing w:before="120"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757069" w:rsidRPr="00F82A19" w:rsidRDefault="00757069" w:rsidP="00C95422">
      <w:pPr>
        <w:spacing w:before="120" w:line="240" w:lineRule="auto"/>
        <w:ind w:left="851" w:firstLine="0"/>
        <w:rPr>
          <w:rFonts w:cs="Arial"/>
          <w:b/>
          <w:i/>
          <w:sz w:val="22"/>
          <w:szCs w:val="22"/>
          <w:lang w:val="pt-BR"/>
        </w:rPr>
      </w:pPr>
      <w:r w:rsidRPr="00F82A19">
        <w:rPr>
          <w:rFonts w:cs="Arial"/>
          <w:b/>
          <w:i/>
          <w:sz w:val="22"/>
          <w:szCs w:val="22"/>
          <w:lang w:val="pt-BR"/>
        </w:rPr>
        <w:t>Importante:</w:t>
      </w:r>
    </w:p>
    <w:p w:rsidR="00757069" w:rsidRPr="00F82A19" w:rsidRDefault="00757069" w:rsidP="00C95422">
      <w:pPr>
        <w:spacing w:before="120" w:line="240" w:lineRule="auto"/>
        <w:ind w:left="851" w:firstLine="0"/>
        <w:rPr>
          <w:rFonts w:cs="Arial"/>
          <w:sz w:val="22"/>
          <w:szCs w:val="22"/>
          <w:lang w:val="pt-BR"/>
        </w:rPr>
      </w:pPr>
      <w:r w:rsidRPr="00F82A19">
        <w:rPr>
          <w:rFonts w:cs="Arial"/>
          <w:sz w:val="22"/>
          <w:szCs w:val="22"/>
          <w:lang w:val="pt-BR"/>
        </w:rPr>
        <w:t>A exceção fiscal opera apenas quando vinculada a um produto. Dessa forma, após o cadastramento da exceção fiscal, deve-se associá-la ao produto, informando seu código no campo “Grupo de Tributação”  (B1_GRTRIB) presente no Cadastro de Produtos. Essa tabela deve ser tratada individualmente por filial.</w:t>
      </w:r>
    </w:p>
    <w:p w:rsidR="000E2FE4" w:rsidRPr="00F82A19" w:rsidRDefault="000E2FE4" w:rsidP="00C95422">
      <w:pPr>
        <w:spacing w:before="120"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0E2FE4" w:rsidRPr="00F82A19" w:rsidRDefault="000E2FE4" w:rsidP="00C95422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Origens dos Dados:</w:t>
      </w:r>
    </w:p>
    <w:p w:rsidR="000E2FE4" w:rsidRPr="00F82A19" w:rsidRDefault="00757069" w:rsidP="00C95422">
      <w:pPr>
        <w:spacing w:before="120" w:line="240" w:lineRule="auto"/>
        <w:ind w:left="709" w:firstLine="0"/>
        <w:rPr>
          <w:sz w:val="22"/>
          <w:szCs w:val="22"/>
          <w:lang w:val="pt-BR"/>
        </w:rPr>
      </w:pPr>
      <w:r w:rsidRPr="00F82A19">
        <w:rPr>
          <w:rFonts w:cs="Arial"/>
          <w:sz w:val="22"/>
          <w:szCs w:val="22"/>
          <w:lang w:val="pt-BR"/>
        </w:rPr>
        <w:t xml:space="preserve">Preenchimento </w:t>
      </w:r>
      <w:r w:rsidRPr="00F82A19">
        <w:rPr>
          <w:sz w:val="22"/>
          <w:szCs w:val="22"/>
          <w:lang w:val="pt-BR"/>
        </w:rPr>
        <w:t>da</w:t>
      </w:r>
      <w:r w:rsidR="00C95422" w:rsidRPr="00F82A19">
        <w:rPr>
          <w:sz w:val="22"/>
          <w:szCs w:val="22"/>
          <w:lang w:val="pt-BR"/>
        </w:rPr>
        <w:t>s</w:t>
      </w:r>
      <w:r w:rsidRPr="00F82A19">
        <w:rPr>
          <w:sz w:val="22"/>
          <w:szCs w:val="22"/>
          <w:lang w:val="pt-BR"/>
        </w:rPr>
        <w:t xml:space="preserve"> regra</w:t>
      </w:r>
      <w:r w:rsidR="00C95422" w:rsidRPr="00F82A19">
        <w:rPr>
          <w:sz w:val="22"/>
          <w:szCs w:val="22"/>
          <w:lang w:val="pt-BR"/>
        </w:rPr>
        <w:t>s</w:t>
      </w:r>
      <w:r w:rsidRPr="00F82A19">
        <w:rPr>
          <w:sz w:val="22"/>
          <w:szCs w:val="22"/>
          <w:lang w:val="pt-BR"/>
        </w:rPr>
        <w:t xml:space="preserve"> de exceção fiscal.</w:t>
      </w:r>
    </w:p>
    <w:p w:rsidR="00C95422" w:rsidRPr="00F82A19" w:rsidRDefault="00C95422" w:rsidP="00C95422">
      <w:pPr>
        <w:spacing w:before="120"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0E2FE4" w:rsidRPr="00F82A19" w:rsidRDefault="000E2FE4" w:rsidP="00C95422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Fatores Críticos de Sucesso:</w:t>
      </w:r>
    </w:p>
    <w:p w:rsidR="00757069" w:rsidRPr="00F82A19" w:rsidRDefault="00757069" w:rsidP="00C95422">
      <w:pPr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Pr</w:t>
      </w:r>
      <w:r w:rsidR="00C95422" w:rsidRPr="00F82A19">
        <w:rPr>
          <w:sz w:val="22"/>
          <w:szCs w:val="22"/>
          <w:lang w:val="pt-BR"/>
        </w:rPr>
        <w:t>eencher a tabela incorretamente;</w:t>
      </w:r>
    </w:p>
    <w:p w:rsidR="00757069" w:rsidRPr="00F82A19" w:rsidRDefault="00757069" w:rsidP="00C95422">
      <w:pPr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Não definir corretamente o grupo de tributário de pr</w:t>
      </w:r>
      <w:r w:rsidR="00C95422" w:rsidRPr="00F82A19">
        <w:rPr>
          <w:sz w:val="22"/>
          <w:szCs w:val="22"/>
          <w:lang w:val="pt-BR"/>
        </w:rPr>
        <w:t>odutos, clientes e fornecedores.</w:t>
      </w:r>
    </w:p>
    <w:p w:rsidR="000E2FE4" w:rsidRPr="00F82A19" w:rsidRDefault="000E2FE4" w:rsidP="00C95422">
      <w:pPr>
        <w:spacing w:line="240" w:lineRule="auto"/>
        <w:ind w:left="709" w:firstLine="0"/>
        <w:rPr>
          <w:sz w:val="22"/>
          <w:szCs w:val="22"/>
          <w:lang w:val="pt-BR"/>
        </w:rPr>
      </w:pPr>
    </w:p>
    <w:p w:rsidR="000E2FE4" w:rsidRPr="00F82A19" w:rsidRDefault="000E2FE4" w:rsidP="00C95422">
      <w:pPr>
        <w:spacing w:line="240" w:lineRule="auto"/>
        <w:ind w:left="709" w:firstLine="0"/>
        <w:rPr>
          <w:color w:val="FF0000"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Restrições:</w:t>
      </w:r>
    </w:p>
    <w:p w:rsidR="00757069" w:rsidRPr="00F82A19" w:rsidRDefault="00757069" w:rsidP="00C95422">
      <w:pPr>
        <w:tabs>
          <w:tab w:val="left" w:pos="426"/>
        </w:tabs>
        <w:spacing w:line="240" w:lineRule="auto"/>
        <w:ind w:left="709" w:right="90" w:firstLine="0"/>
        <w:rPr>
          <w:i/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Essa tabela deve esta em modo Exclusiva, ou seja, será preenchida por filial.</w:t>
      </w:r>
    </w:p>
    <w:p w:rsidR="000E2FE4" w:rsidRPr="00F82A19" w:rsidRDefault="000E2FE4" w:rsidP="00C95422">
      <w:pPr>
        <w:spacing w:line="240" w:lineRule="auto"/>
        <w:ind w:left="426" w:firstLine="0"/>
        <w:rPr>
          <w:rFonts w:cs="Arial"/>
          <w:sz w:val="22"/>
          <w:szCs w:val="22"/>
          <w:lang w:val="pt-BR"/>
        </w:rPr>
      </w:pPr>
    </w:p>
    <w:p w:rsidR="00C95422" w:rsidRPr="00F82A19" w:rsidRDefault="00C95422" w:rsidP="00C95422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Saídas:</w:t>
      </w:r>
    </w:p>
    <w:p w:rsidR="00C95422" w:rsidRPr="00F82A19" w:rsidRDefault="00C95422" w:rsidP="00C95422">
      <w:pPr>
        <w:spacing w:before="120" w:line="240" w:lineRule="auto"/>
        <w:ind w:left="709" w:firstLine="0"/>
        <w:rPr>
          <w:color w:val="FF0000"/>
          <w:sz w:val="22"/>
          <w:szCs w:val="22"/>
          <w:lang w:val="pt-BR"/>
        </w:rPr>
      </w:pPr>
      <w:r w:rsidRPr="00F82A19">
        <w:rPr>
          <w:rFonts w:cs="Arial"/>
          <w:sz w:val="22"/>
          <w:szCs w:val="22"/>
          <w:lang w:val="pt-BR"/>
        </w:rPr>
        <w:t xml:space="preserve">Exceções fiscais </w:t>
      </w:r>
      <w:r w:rsidR="00F82A19" w:rsidRPr="00F82A19">
        <w:rPr>
          <w:rFonts w:cs="Arial"/>
          <w:sz w:val="22"/>
          <w:szCs w:val="22"/>
          <w:lang w:val="pt-BR"/>
        </w:rPr>
        <w:t>devidamente</w:t>
      </w:r>
      <w:r w:rsidRPr="00F82A19">
        <w:rPr>
          <w:rFonts w:cs="Arial"/>
          <w:sz w:val="22"/>
          <w:szCs w:val="22"/>
          <w:lang w:val="pt-BR"/>
        </w:rPr>
        <w:t xml:space="preserve"> configuradas no sistema.</w:t>
      </w:r>
    </w:p>
    <w:p w:rsidR="00C95422" w:rsidRPr="00F82A19" w:rsidRDefault="00C95422" w:rsidP="00C95422">
      <w:pPr>
        <w:spacing w:line="240" w:lineRule="auto"/>
        <w:ind w:left="426" w:firstLine="0"/>
        <w:rPr>
          <w:rFonts w:cs="Arial"/>
          <w:sz w:val="22"/>
          <w:szCs w:val="22"/>
          <w:lang w:val="pt-BR"/>
        </w:rPr>
      </w:pPr>
    </w:p>
    <w:p w:rsidR="00E72918" w:rsidRPr="00F82A19" w:rsidRDefault="00E72918" w:rsidP="000E2FE4">
      <w:pPr>
        <w:ind w:left="426" w:firstLine="0"/>
        <w:rPr>
          <w:rFonts w:cs="Arial"/>
          <w:b/>
          <w:sz w:val="22"/>
          <w:szCs w:val="22"/>
          <w:lang w:val="pt-BR"/>
        </w:rPr>
      </w:pPr>
    </w:p>
    <w:p w:rsidR="00C95422" w:rsidRPr="00F82A19" w:rsidRDefault="00C95422">
      <w:pPr>
        <w:spacing w:line="240" w:lineRule="auto"/>
        <w:ind w:firstLine="0"/>
        <w:jc w:val="left"/>
        <w:rPr>
          <w:b/>
          <w:bCs/>
          <w:i/>
          <w:iCs/>
          <w:sz w:val="28"/>
          <w:szCs w:val="28"/>
          <w:lang w:val="pt-BR"/>
        </w:rPr>
      </w:pPr>
      <w:r w:rsidRPr="00F82A19">
        <w:rPr>
          <w:lang w:val="pt-BR"/>
        </w:rPr>
        <w:br w:type="page"/>
      </w:r>
    </w:p>
    <w:p w:rsidR="00C95422" w:rsidRPr="00F82A19" w:rsidRDefault="00C95422" w:rsidP="00C95422">
      <w:pPr>
        <w:pStyle w:val="Ttulo2"/>
        <w:rPr>
          <w:lang w:val="pt-BR"/>
        </w:rPr>
      </w:pPr>
      <w:bookmarkStart w:id="8" w:name="_Toc413678137"/>
      <w:r w:rsidRPr="00F82A19">
        <w:rPr>
          <w:lang w:val="pt-BR"/>
        </w:rPr>
        <w:lastRenderedPageBreak/>
        <w:t>Geração dos Livros Oficiais</w:t>
      </w:r>
      <w:bookmarkEnd w:id="8"/>
    </w:p>
    <w:p w:rsidR="00C95422" w:rsidRPr="00F82A19" w:rsidRDefault="00C95422" w:rsidP="00C95422">
      <w:pPr>
        <w:tabs>
          <w:tab w:val="left" w:pos="90"/>
        </w:tabs>
        <w:ind w:right="90" w:firstLine="0"/>
        <w:rPr>
          <w:rStyle w:val="fcorpodotexto"/>
          <w:rFonts w:ascii="Calibri" w:hAnsi="Calibri"/>
          <w:color w:val="FF0000"/>
          <w:sz w:val="22"/>
          <w:szCs w:val="22"/>
          <w:lang w:val="pt-BR"/>
        </w:rPr>
      </w:pPr>
    </w:p>
    <w:p w:rsidR="00C95422" w:rsidRPr="00F82A19" w:rsidRDefault="00C95422" w:rsidP="00EE57FE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Principais Objetivos:</w:t>
      </w:r>
    </w:p>
    <w:p w:rsidR="00C95422" w:rsidRPr="00F82A19" w:rsidRDefault="00C95422" w:rsidP="00EE57FE">
      <w:pPr>
        <w:spacing w:before="120" w:after="120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Efetuar a geração dos livros fiscais oficiais para atender a legislação.</w:t>
      </w:r>
    </w:p>
    <w:p w:rsidR="00C95422" w:rsidRPr="00F82A19" w:rsidRDefault="00C95422" w:rsidP="00EE57FE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</w:p>
    <w:p w:rsidR="00C95422" w:rsidRPr="00F82A19" w:rsidRDefault="00C95422" w:rsidP="00EE57FE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Origens dos Dados:</w:t>
      </w:r>
    </w:p>
    <w:p w:rsidR="00C95422" w:rsidRPr="00F82A19" w:rsidRDefault="00EE57FE" w:rsidP="00EE57FE">
      <w:pPr>
        <w:spacing w:line="240" w:lineRule="auto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Notas fiscais</w:t>
      </w:r>
      <w:r w:rsidR="00F82A19" w:rsidRPr="00F82A19">
        <w:rPr>
          <w:sz w:val="22"/>
          <w:szCs w:val="22"/>
          <w:lang w:val="pt-BR"/>
        </w:rPr>
        <w:t xml:space="preserve"> </w:t>
      </w:r>
      <w:r w:rsidRPr="00F82A19">
        <w:rPr>
          <w:sz w:val="22"/>
          <w:szCs w:val="22"/>
          <w:lang w:val="pt-BR"/>
        </w:rPr>
        <w:t>de entrada.</w:t>
      </w:r>
    </w:p>
    <w:p w:rsidR="00C95422" w:rsidRPr="00F82A19" w:rsidRDefault="00EE57FE" w:rsidP="00EE57FE">
      <w:pPr>
        <w:spacing w:line="240" w:lineRule="auto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Notas fiscais de saída.</w:t>
      </w:r>
    </w:p>
    <w:p w:rsidR="00C95422" w:rsidRPr="00F82A19" w:rsidRDefault="00EE57FE" w:rsidP="00EE57FE">
      <w:pPr>
        <w:spacing w:line="240" w:lineRule="auto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Apuração de impostos.</w:t>
      </w:r>
    </w:p>
    <w:p w:rsidR="00C95422" w:rsidRPr="00F82A19" w:rsidRDefault="00EE57FE" w:rsidP="00EE57FE">
      <w:pPr>
        <w:spacing w:line="240" w:lineRule="auto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Fechamento de inventário.</w:t>
      </w:r>
    </w:p>
    <w:p w:rsidR="00C95422" w:rsidRPr="00F82A19" w:rsidRDefault="00C95422" w:rsidP="00EE57FE">
      <w:pPr>
        <w:ind w:left="709" w:firstLine="0"/>
        <w:rPr>
          <w:sz w:val="22"/>
          <w:szCs w:val="22"/>
          <w:lang w:val="pt-BR"/>
        </w:rPr>
      </w:pPr>
    </w:p>
    <w:p w:rsidR="00C95422" w:rsidRPr="00F82A19" w:rsidRDefault="00C95422" w:rsidP="00EE57FE">
      <w:pPr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Fatores Críticos de Sucesso:</w:t>
      </w:r>
    </w:p>
    <w:p w:rsidR="00C95422" w:rsidRPr="00F82A19" w:rsidRDefault="00C95422" w:rsidP="00EE57FE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 xml:space="preserve">Incluir documentos fiscais com erros nos impostos, valor de mercadoria, numero de nota fiscal e </w:t>
      </w:r>
      <w:r w:rsidR="00F82A19" w:rsidRPr="00F82A19">
        <w:rPr>
          <w:sz w:val="22"/>
          <w:szCs w:val="22"/>
          <w:lang w:val="pt-BR"/>
        </w:rPr>
        <w:t>etc.</w:t>
      </w:r>
      <w:r w:rsidRPr="00F82A19">
        <w:rPr>
          <w:sz w:val="22"/>
          <w:szCs w:val="22"/>
          <w:lang w:val="pt-BR"/>
        </w:rPr>
        <w:t>;</w:t>
      </w:r>
    </w:p>
    <w:p w:rsidR="00C95422" w:rsidRPr="00F82A19" w:rsidRDefault="00C95422" w:rsidP="00EE57FE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Emitir nota fiscal de saída com erro no calculo de impostos;</w:t>
      </w:r>
    </w:p>
    <w:p w:rsidR="00C95422" w:rsidRPr="00F82A19" w:rsidRDefault="00C95422" w:rsidP="00EE57FE">
      <w:pPr>
        <w:ind w:left="709" w:firstLine="0"/>
        <w:rPr>
          <w:color w:val="FF0000"/>
          <w:sz w:val="22"/>
          <w:szCs w:val="22"/>
          <w:lang w:val="pt-BR"/>
        </w:rPr>
      </w:pPr>
    </w:p>
    <w:p w:rsidR="00C95422" w:rsidRPr="00F82A19" w:rsidRDefault="00C95422" w:rsidP="00EE57FE">
      <w:pPr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Restrições:</w:t>
      </w:r>
    </w:p>
    <w:p w:rsidR="00C95422" w:rsidRPr="00F82A19" w:rsidRDefault="00F82A19" w:rsidP="00EE57FE">
      <w:pPr>
        <w:tabs>
          <w:tab w:val="left" w:pos="90"/>
        </w:tabs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 xml:space="preserve">Entrada e saídas de notas </w:t>
      </w:r>
      <w:r>
        <w:rPr>
          <w:sz w:val="22"/>
          <w:szCs w:val="22"/>
          <w:lang w:val="pt-BR"/>
        </w:rPr>
        <w:t>fiscais com erros de valores, cá</w:t>
      </w:r>
      <w:r w:rsidRPr="00F82A19">
        <w:rPr>
          <w:sz w:val="22"/>
          <w:szCs w:val="22"/>
          <w:lang w:val="pt-BR"/>
        </w:rPr>
        <w:t>lculo de impostos;</w:t>
      </w:r>
    </w:p>
    <w:p w:rsidR="00C95422" w:rsidRPr="00F82A19" w:rsidRDefault="00C95422" w:rsidP="00EE57FE">
      <w:pPr>
        <w:tabs>
          <w:tab w:val="left" w:pos="90"/>
        </w:tabs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Não fazer a apuração de impostos;</w:t>
      </w:r>
    </w:p>
    <w:p w:rsidR="00C95422" w:rsidRPr="00F82A19" w:rsidRDefault="00C95422" w:rsidP="00EE57FE">
      <w:pPr>
        <w:tabs>
          <w:tab w:val="left" w:pos="90"/>
        </w:tabs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Não fazer o Fechamento de estoque;</w:t>
      </w:r>
    </w:p>
    <w:p w:rsidR="00C95422" w:rsidRPr="00F82A19" w:rsidRDefault="00C95422" w:rsidP="00EE57FE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C95422" w:rsidRPr="00F82A19" w:rsidRDefault="00C95422" w:rsidP="00EE57FE">
      <w:pPr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Saídas:</w:t>
      </w:r>
    </w:p>
    <w:p w:rsidR="00C95422" w:rsidRPr="00F82A19" w:rsidRDefault="00C95422" w:rsidP="00EE57FE">
      <w:pPr>
        <w:tabs>
          <w:tab w:val="left" w:pos="90"/>
        </w:tabs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Livros Oficiais</w:t>
      </w:r>
      <w:r w:rsidRPr="00F82A19">
        <w:rPr>
          <w:sz w:val="22"/>
          <w:szCs w:val="22"/>
          <w:lang w:val="pt-BR"/>
        </w:rPr>
        <w:sym w:font="Wingdings" w:char="F0E0"/>
      </w:r>
      <w:r w:rsidRPr="00F82A19">
        <w:rPr>
          <w:sz w:val="22"/>
          <w:szCs w:val="22"/>
          <w:lang w:val="pt-BR"/>
        </w:rPr>
        <w:t>Reg. De Prec. Dados (P1A/P21)</w:t>
      </w:r>
    </w:p>
    <w:p w:rsidR="00C95422" w:rsidRPr="00F82A19" w:rsidRDefault="00C95422" w:rsidP="00EE57FE">
      <w:pPr>
        <w:tabs>
          <w:tab w:val="left" w:pos="90"/>
        </w:tabs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Livros Oficiais</w:t>
      </w:r>
      <w:r w:rsidRPr="00F82A19">
        <w:rPr>
          <w:sz w:val="22"/>
          <w:szCs w:val="22"/>
          <w:lang w:val="pt-BR"/>
        </w:rPr>
        <w:sym w:font="Wingdings" w:char="F0E0"/>
      </w:r>
      <w:r w:rsidRPr="00F82A19">
        <w:rPr>
          <w:sz w:val="22"/>
          <w:szCs w:val="22"/>
          <w:lang w:val="pt-BR"/>
        </w:rPr>
        <w:t>Reg. Apur. IPI (P8)</w:t>
      </w:r>
    </w:p>
    <w:p w:rsidR="00C95422" w:rsidRPr="00F82A19" w:rsidRDefault="00C95422" w:rsidP="00EE57FE">
      <w:pPr>
        <w:tabs>
          <w:tab w:val="left" w:pos="90"/>
        </w:tabs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Livros Oficiais</w:t>
      </w:r>
      <w:r w:rsidRPr="00F82A19">
        <w:rPr>
          <w:sz w:val="22"/>
          <w:szCs w:val="22"/>
          <w:lang w:val="pt-BR"/>
        </w:rPr>
        <w:sym w:font="Wingdings" w:char="F0E0"/>
      </w:r>
      <w:r w:rsidRPr="00F82A19">
        <w:rPr>
          <w:sz w:val="22"/>
          <w:szCs w:val="22"/>
          <w:lang w:val="pt-BR"/>
        </w:rPr>
        <w:t>Reg. Apur. ICMS (P9)</w:t>
      </w:r>
    </w:p>
    <w:p w:rsidR="00C95422" w:rsidRPr="00F82A19" w:rsidRDefault="00C95422" w:rsidP="00EE57FE">
      <w:pPr>
        <w:tabs>
          <w:tab w:val="left" w:pos="90"/>
        </w:tabs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Livros Oficiais</w:t>
      </w:r>
      <w:r w:rsidRPr="00F82A19">
        <w:rPr>
          <w:sz w:val="22"/>
          <w:szCs w:val="22"/>
          <w:lang w:val="pt-BR"/>
        </w:rPr>
        <w:sym w:font="Wingdings" w:char="F0E0"/>
      </w:r>
      <w:r w:rsidRPr="00F82A19">
        <w:rPr>
          <w:sz w:val="22"/>
          <w:szCs w:val="22"/>
          <w:lang w:val="pt-BR"/>
        </w:rPr>
        <w:t>Reg. Apur. ISS (Mod 3)</w:t>
      </w:r>
    </w:p>
    <w:p w:rsidR="00C95422" w:rsidRPr="00F82A19" w:rsidRDefault="00C95422" w:rsidP="00EE57FE">
      <w:pPr>
        <w:tabs>
          <w:tab w:val="left" w:pos="90"/>
        </w:tabs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Livros Oficiais</w:t>
      </w:r>
      <w:r w:rsidRPr="00F82A19">
        <w:rPr>
          <w:sz w:val="22"/>
          <w:szCs w:val="22"/>
          <w:lang w:val="pt-BR"/>
        </w:rPr>
        <w:sym w:font="Wingdings" w:char="F0E0"/>
      </w:r>
      <w:r w:rsidRPr="00F82A19">
        <w:rPr>
          <w:sz w:val="22"/>
          <w:szCs w:val="22"/>
          <w:lang w:val="pt-BR"/>
        </w:rPr>
        <w:t>Reg. ISS Mod. 51 e 53</w:t>
      </w:r>
    </w:p>
    <w:p w:rsidR="00C95422" w:rsidRPr="00F82A19" w:rsidRDefault="00C95422" w:rsidP="00EE57FE">
      <w:pPr>
        <w:tabs>
          <w:tab w:val="left" w:pos="90"/>
        </w:tabs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Livros Oficiais</w:t>
      </w:r>
      <w:r w:rsidRPr="00F82A19">
        <w:rPr>
          <w:sz w:val="22"/>
          <w:szCs w:val="22"/>
          <w:lang w:val="pt-BR"/>
        </w:rPr>
        <w:sym w:font="Wingdings" w:char="F0E0"/>
      </w:r>
      <w:r w:rsidRPr="00F82A19">
        <w:rPr>
          <w:sz w:val="22"/>
          <w:szCs w:val="22"/>
          <w:lang w:val="pt-BR"/>
        </w:rPr>
        <w:t>Reg. ISS Mod. 56</w:t>
      </w:r>
    </w:p>
    <w:p w:rsidR="00C95422" w:rsidRPr="00F82A19" w:rsidRDefault="00C95422" w:rsidP="00EE57FE">
      <w:pPr>
        <w:tabs>
          <w:tab w:val="left" w:pos="90"/>
        </w:tabs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Livros Oficiais</w:t>
      </w:r>
      <w:r w:rsidRPr="00F82A19">
        <w:rPr>
          <w:sz w:val="22"/>
          <w:szCs w:val="22"/>
          <w:lang w:val="pt-BR"/>
        </w:rPr>
        <w:sym w:font="Wingdings" w:char="F0E0"/>
      </w:r>
      <w:r w:rsidRPr="00F82A19">
        <w:rPr>
          <w:sz w:val="22"/>
          <w:szCs w:val="22"/>
          <w:lang w:val="pt-BR"/>
        </w:rPr>
        <w:t>Reg Inventário (P7)</w:t>
      </w:r>
    </w:p>
    <w:p w:rsidR="00EE57FE" w:rsidRPr="00F82A19" w:rsidRDefault="00EE57FE">
      <w:pPr>
        <w:spacing w:line="240" w:lineRule="auto"/>
        <w:ind w:firstLine="0"/>
        <w:jc w:val="left"/>
        <w:rPr>
          <w:b/>
          <w:bCs/>
          <w:i/>
          <w:iCs/>
          <w:sz w:val="28"/>
          <w:szCs w:val="28"/>
          <w:lang w:val="pt-BR"/>
        </w:rPr>
      </w:pPr>
      <w:r w:rsidRPr="00F82A19">
        <w:rPr>
          <w:lang w:val="pt-BR"/>
        </w:rPr>
        <w:br w:type="page"/>
      </w:r>
    </w:p>
    <w:p w:rsidR="00FB1BE6" w:rsidRPr="00F82A19" w:rsidRDefault="00F165E8" w:rsidP="00FB1BE6">
      <w:pPr>
        <w:pStyle w:val="Ttulo2"/>
        <w:rPr>
          <w:lang w:val="pt-BR"/>
        </w:rPr>
      </w:pPr>
      <w:bookmarkStart w:id="9" w:name="_Toc413678138"/>
      <w:r w:rsidRPr="00F82A19">
        <w:rPr>
          <w:lang w:val="pt-BR"/>
        </w:rPr>
        <w:lastRenderedPageBreak/>
        <w:t>Apuração de Impostos (ICMS, IPI,</w:t>
      </w:r>
      <w:r w:rsidR="005A226C" w:rsidRPr="00F82A19">
        <w:rPr>
          <w:lang w:val="pt-BR"/>
        </w:rPr>
        <w:t xml:space="preserve"> </w:t>
      </w:r>
      <w:r w:rsidRPr="00F82A19">
        <w:rPr>
          <w:lang w:val="pt-BR"/>
        </w:rPr>
        <w:t>PIS/</w:t>
      </w:r>
      <w:r w:rsidR="00F82A19" w:rsidRPr="00F82A19">
        <w:rPr>
          <w:lang w:val="pt-BR"/>
        </w:rPr>
        <w:t>COFINS</w:t>
      </w:r>
      <w:r w:rsidRPr="00F82A19">
        <w:rPr>
          <w:lang w:val="pt-BR"/>
        </w:rPr>
        <w:t>, ISS)</w:t>
      </w:r>
      <w:bookmarkEnd w:id="9"/>
    </w:p>
    <w:p w:rsidR="00FB1BE6" w:rsidRPr="00F82A19" w:rsidRDefault="00FB1BE6" w:rsidP="00FB1BE6">
      <w:pPr>
        <w:tabs>
          <w:tab w:val="left" w:pos="90"/>
        </w:tabs>
        <w:ind w:right="90" w:firstLine="0"/>
        <w:rPr>
          <w:rStyle w:val="fcorpodotexto"/>
          <w:rFonts w:ascii="Calibri" w:hAnsi="Calibri"/>
          <w:color w:val="FF0000"/>
          <w:sz w:val="22"/>
          <w:szCs w:val="22"/>
          <w:lang w:val="pt-BR"/>
        </w:rPr>
      </w:pPr>
    </w:p>
    <w:p w:rsidR="00FB1BE6" w:rsidRPr="00F82A19" w:rsidRDefault="00FB1BE6" w:rsidP="005A226C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Principais Objetivos:</w:t>
      </w:r>
    </w:p>
    <w:p w:rsidR="00F165E8" w:rsidRPr="00F82A19" w:rsidRDefault="00F165E8" w:rsidP="005A226C">
      <w:pPr>
        <w:spacing w:before="120" w:line="240" w:lineRule="auto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Efetuar a apuração dos impostos não-cumulativos, como o ICMS, IPI e PIS/COFINS. Determinado se a filial possui imposto a pagar ou saldo credor.</w:t>
      </w:r>
    </w:p>
    <w:p w:rsidR="00FB1BE6" w:rsidRPr="00F82A19" w:rsidRDefault="00FB1BE6" w:rsidP="005A226C">
      <w:pPr>
        <w:spacing w:before="120" w:line="240" w:lineRule="auto"/>
        <w:ind w:left="709" w:firstLine="0"/>
        <w:rPr>
          <w:sz w:val="22"/>
          <w:szCs w:val="22"/>
          <w:lang w:val="pt-BR"/>
        </w:rPr>
      </w:pPr>
    </w:p>
    <w:p w:rsidR="00FB1BE6" w:rsidRPr="00F82A19" w:rsidRDefault="00FB1BE6" w:rsidP="005A226C">
      <w:pPr>
        <w:tabs>
          <w:tab w:val="left" w:pos="90"/>
        </w:tabs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Origens dos Dados:</w:t>
      </w:r>
    </w:p>
    <w:p w:rsidR="00F165E8" w:rsidRPr="00F82A19" w:rsidRDefault="00F165E8" w:rsidP="005A226C">
      <w:pPr>
        <w:spacing w:line="240" w:lineRule="auto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Notas fiscais de entrada;</w:t>
      </w:r>
    </w:p>
    <w:p w:rsidR="00F165E8" w:rsidRPr="00F82A19" w:rsidRDefault="00F165E8" w:rsidP="005A226C">
      <w:pPr>
        <w:spacing w:line="240" w:lineRule="auto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Notas fiscais de saídas;</w:t>
      </w:r>
    </w:p>
    <w:p w:rsidR="00FB1BE6" w:rsidRPr="00F82A19" w:rsidRDefault="00FB1BE6" w:rsidP="005A226C">
      <w:pPr>
        <w:ind w:left="709" w:firstLine="0"/>
        <w:rPr>
          <w:sz w:val="22"/>
          <w:szCs w:val="22"/>
          <w:lang w:val="pt-BR"/>
        </w:rPr>
      </w:pPr>
    </w:p>
    <w:p w:rsidR="00FB1BE6" w:rsidRPr="00F82A19" w:rsidRDefault="00FB1BE6" w:rsidP="005A226C">
      <w:pPr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Fatores Críticos de Sucesso:</w:t>
      </w:r>
    </w:p>
    <w:p w:rsidR="00F165E8" w:rsidRPr="00F82A19" w:rsidRDefault="00F165E8" w:rsidP="005A226C">
      <w:pPr>
        <w:ind w:left="709" w:firstLine="0"/>
        <w:rPr>
          <w:rFonts w:cs="Arial"/>
          <w:b/>
          <w:sz w:val="22"/>
          <w:szCs w:val="22"/>
          <w:lang w:val="pt-BR"/>
        </w:rPr>
      </w:pPr>
    </w:p>
    <w:p w:rsidR="00F165E8" w:rsidRPr="00F82A19" w:rsidRDefault="00F165E8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 xml:space="preserve">Incluir documentos fiscais com erros nos impostos, valor de mercadoria, numero de nota fiscal e </w:t>
      </w:r>
      <w:r w:rsidR="00F82A19" w:rsidRPr="00F82A19">
        <w:rPr>
          <w:sz w:val="22"/>
          <w:szCs w:val="22"/>
          <w:lang w:val="pt-BR"/>
        </w:rPr>
        <w:t>etc.</w:t>
      </w:r>
      <w:r w:rsidRPr="00F82A19">
        <w:rPr>
          <w:sz w:val="22"/>
          <w:szCs w:val="22"/>
          <w:lang w:val="pt-BR"/>
        </w:rPr>
        <w:t>;</w:t>
      </w:r>
    </w:p>
    <w:p w:rsidR="00F165E8" w:rsidRPr="00F82A19" w:rsidRDefault="00F165E8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 xml:space="preserve">Emitir nota fiscal de saída com erro no </w:t>
      </w:r>
      <w:r w:rsidR="005A226C" w:rsidRPr="00F82A19">
        <w:rPr>
          <w:sz w:val="22"/>
          <w:szCs w:val="22"/>
          <w:lang w:val="pt-BR"/>
        </w:rPr>
        <w:t>cálculo</w:t>
      </w:r>
      <w:r w:rsidRPr="00F82A19">
        <w:rPr>
          <w:sz w:val="22"/>
          <w:szCs w:val="22"/>
          <w:lang w:val="pt-BR"/>
        </w:rPr>
        <w:t xml:space="preserve"> de impostos;</w:t>
      </w:r>
    </w:p>
    <w:p w:rsidR="00FB1BE6" w:rsidRPr="00F82A19" w:rsidRDefault="00FB1BE6" w:rsidP="005A226C">
      <w:pPr>
        <w:ind w:left="709" w:firstLine="0"/>
        <w:rPr>
          <w:color w:val="FF0000"/>
          <w:sz w:val="22"/>
          <w:szCs w:val="22"/>
          <w:lang w:val="pt-BR"/>
        </w:rPr>
      </w:pPr>
    </w:p>
    <w:p w:rsidR="00FB1BE6" w:rsidRPr="00F82A19" w:rsidRDefault="00FB1BE6" w:rsidP="005A226C">
      <w:pPr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Restrições: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Não efetuar executar da rotina de apuração de impostos do período correto;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Não gravar a apuração;</w:t>
      </w:r>
    </w:p>
    <w:p w:rsidR="00FB1BE6" w:rsidRPr="00F82A19" w:rsidRDefault="00FB1BE6" w:rsidP="005A226C">
      <w:pPr>
        <w:spacing w:before="120" w:after="120"/>
        <w:ind w:left="709" w:firstLine="0"/>
        <w:rPr>
          <w:rFonts w:cs="Arial"/>
          <w:sz w:val="22"/>
          <w:szCs w:val="22"/>
          <w:lang w:val="pt-BR"/>
        </w:rPr>
      </w:pPr>
    </w:p>
    <w:p w:rsidR="00FB1BE6" w:rsidRPr="00F82A19" w:rsidRDefault="00FB1BE6" w:rsidP="005A226C">
      <w:pPr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Descrição do Processo:</w:t>
      </w:r>
    </w:p>
    <w:p w:rsidR="00FB1BE6" w:rsidRPr="00F82A19" w:rsidRDefault="00D229C4" w:rsidP="005A226C">
      <w:pPr>
        <w:spacing w:before="120" w:after="120"/>
        <w:ind w:left="709" w:firstLine="709"/>
        <w:rPr>
          <w:rFonts w:cs="Arial"/>
          <w:b/>
          <w:i/>
          <w:sz w:val="22"/>
          <w:szCs w:val="22"/>
          <w:lang w:val="pt-BR"/>
        </w:rPr>
      </w:pPr>
      <w:r w:rsidRPr="00F82A19">
        <w:rPr>
          <w:rFonts w:cs="Arial"/>
          <w:b/>
          <w:i/>
          <w:sz w:val="22"/>
          <w:szCs w:val="22"/>
          <w:lang w:val="pt-BR"/>
        </w:rPr>
        <w:t>Apuração do IPI: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A rotina de apuração de IPI tem a função de apurar o saldo do IPI (devedor ou credor), referente às operações próprias do contribuinte.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O imposto é apurado mediante a seleção de um período, permitindo a digitação de outros débitos e créditos, seus estornos, além do saldo credor do período anterior.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Fundamentação Legal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A Instrução Normativa SRF nº 394, de 05 de fevereiro de 2004, regulamenta o período de apuração do IPI.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Observe um trecho da IN SRF 394: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Do Período de Apuração do IPI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Art. 1º - O período de apuração do Imposto sobre Produtos Industrializados (IPI), incidente nas saídas dos produtos dos estabelecimentos industriais ou equiparados a industrial, é: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6617"/>
      </w:tblGrid>
      <w:tr w:rsidR="00D229C4" w:rsidRPr="00F82A19" w:rsidTr="00D229C4">
        <w:trPr>
          <w:tblCellSpacing w:w="0" w:type="dxa"/>
        </w:trPr>
        <w:tc>
          <w:tcPr>
            <w:tcW w:w="180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I.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quinzenal, de 1º de janeiro de 2004 a 31 de dezembro de 2004; e</w:t>
            </w:r>
          </w:p>
        </w:tc>
      </w:tr>
      <w:tr w:rsidR="00D229C4" w:rsidRPr="00F82A19" w:rsidTr="00D229C4">
        <w:trPr>
          <w:tblCellSpacing w:w="0" w:type="dxa"/>
        </w:trPr>
        <w:tc>
          <w:tcPr>
            <w:tcW w:w="180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II.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mensal, a partir de 1º de janeiro de 2005.</w:t>
            </w:r>
          </w:p>
        </w:tc>
      </w:tr>
    </w:tbl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Parágrafo único. O disposto neste artigo não se aplica: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9294"/>
      </w:tblGrid>
      <w:tr w:rsidR="00D229C4" w:rsidRPr="00F82A19" w:rsidTr="00D229C4">
        <w:trPr>
          <w:tblCellSpacing w:w="0" w:type="dxa"/>
        </w:trPr>
        <w:tc>
          <w:tcPr>
            <w:tcW w:w="180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I.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aos produtos classificados no capítulo 22, nas posições 84.29, 84.32, 84.33, 87.01 a 87.06 e 87.11 e no código 2402.20.00, da Tabela de Incidência do IPI (Tipi) aprovada pelo Decreto no 4.542, de 26 de dezembro de 2002, em relação aos quais o período de apuração é decendial;</w:t>
            </w:r>
          </w:p>
        </w:tc>
      </w:tr>
      <w:tr w:rsidR="00D229C4" w:rsidRPr="00F82A19" w:rsidTr="00D229C4">
        <w:trPr>
          <w:tblCellSpacing w:w="0" w:type="dxa"/>
        </w:trPr>
        <w:tc>
          <w:tcPr>
            <w:tcW w:w="180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II.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ao IPI:</w:t>
            </w:r>
          </w:p>
        </w:tc>
      </w:tr>
    </w:tbl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a. devido pelas microempresas e empresas de pequeno porte, em relação ao qual o período de apuração é mensal;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b. incidente sobre produtos de procedência estrangeira, na importação.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Dos prazos de recolhimento do IPI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lastRenderedPageBreak/>
        <w:t>Art. 8º - Devem ser observados os seguintes prazos de recolhimento: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9294"/>
      </w:tblGrid>
      <w:tr w:rsidR="00D229C4" w:rsidRPr="00F82A19" w:rsidTr="00D229C4">
        <w:trPr>
          <w:tblCellSpacing w:w="0" w:type="dxa"/>
        </w:trPr>
        <w:tc>
          <w:tcPr>
            <w:tcW w:w="180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I.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 xml:space="preserve">até o terceiro dia útil do decêndio </w:t>
            </w:r>
            <w:r w:rsidR="00F82A19" w:rsidRPr="00F82A19">
              <w:rPr>
                <w:sz w:val="22"/>
                <w:szCs w:val="22"/>
                <w:lang w:val="pt-BR"/>
              </w:rPr>
              <w:t>subsequente</w:t>
            </w:r>
            <w:r w:rsidRPr="00F82A19">
              <w:rPr>
                <w:sz w:val="22"/>
                <w:szCs w:val="22"/>
                <w:lang w:val="pt-BR"/>
              </w:rPr>
              <w:t xml:space="preserve"> ao de ocorrência dos fatos geradores, no caso dos produtos classificados no capítulo 22 e no código 2402.20.00, da Tipi;</w:t>
            </w:r>
          </w:p>
        </w:tc>
      </w:tr>
      <w:tr w:rsidR="00D229C4" w:rsidRPr="00F82A19" w:rsidTr="00D229C4">
        <w:trPr>
          <w:tblCellSpacing w:w="0" w:type="dxa"/>
        </w:trPr>
        <w:tc>
          <w:tcPr>
            <w:tcW w:w="180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II.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 xml:space="preserve">até o último dia útil do decêndio </w:t>
            </w:r>
            <w:r w:rsidR="00F82A19" w:rsidRPr="00F82A19">
              <w:rPr>
                <w:sz w:val="22"/>
                <w:szCs w:val="22"/>
                <w:lang w:val="pt-BR"/>
              </w:rPr>
              <w:t>subsequente</w:t>
            </w:r>
            <w:r w:rsidRPr="00F82A19">
              <w:rPr>
                <w:sz w:val="22"/>
                <w:szCs w:val="22"/>
                <w:lang w:val="pt-BR"/>
              </w:rPr>
              <w:t xml:space="preserve"> ao de ocorrência dos fatos geradores, no caso dos produtos classificados nas posições 84.29, 84.32, 84.33, 87.01 a 87.06 e 87.11 da Tipi; e</w:t>
            </w:r>
          </w:p>
        </w:tc>
      </w:tr>
    </w:tbl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3466"/>
      </w:tblGrid>
      <w:tr w:rsidR="00D229C4" w:rsidRPr="00F82A19" w:rsidTr="00D229C4">
        <w:trPr>
          <w:tblCellSpacing w:w="0" w:type="dxa"/>
        </w:trPr>
        <w:tc>
          <w:tcPr>
            <w:tcW w:w="180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III.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no caso dos demais produtos:</w:t>
            </w:r>
          </w:p>
        </w:tc>
      </w:tr>
    </w:tbl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 xml:space="preserve">a. em relação aos fatos geradores que ocorrerem no período de 1o de janeiro de 2004 até 31 de dezembro de 2004: até o último dia útil do decêndio </w:t>
      </w:r>
      <w:r w:rsidR="00F82A19" w:rsidRPr="00F82A19">
        <w:rPr>
          <w:sz w:val="22"/>
          <w:szCs w:val="22"/>
          <w:lang w:val="pt-BR"/>
        </w:rPr>
        <w:t>subsequente</w:t>
      </w:r>
      <w:r w:rsidRPr="00F82A19">
        <w:rPr>
          <w:sz w:val="22"/>
          <w:szCs w:val="22"/>
          <w:lang w:val="pt-BR"/>
        </w:rPr>
        <w:t xml:space="preserve"> à quinzena de ocorrência dos fatos geradores; e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 xml:space="preserve">b. em relação aos fatos geradores que ocorrerem a partir de 1o de janeiro de 2005: até o último dia útil da quinzena </w:t>
      </w:r>
      <w:r w:rsidR="00F82A19" w:rsidRPr="00F82A19">
        <w:rPr>
          <w:sz w:val="22"/>
          <w:szCs w:val="22"/>
          <w:lang w:val="pt-BR"/>
        </w:rPr>
        <w:t>subsequente</w:t>
      </w:r>
      <w:r w:rsidRPr="00F82A19">
        <w:rPr>
          <w:sz w:val="22"/>
          <w:szCs w:val="22"/>
          <w:lang w:val="pt-BR"/>
        </w:rPr>
        <w:t xml:space="preserve"> ao mês de ocorrência dos fatos geradores.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Arquivos gerados na Apuração do IPI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Ao gerar a apuração, o sistema cria um arquivo com as seguintes características: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Apuração relativa ao fato gerador anterior a 2004: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noProof/>
          <w:sz w:val="22"/>
          <w:szCs w:val="22"/>
          <w:lang w:val="pt-BR"/>
        </w:rPr>
        <w:drawing>
          <wp:inline distT="0" distB="0" distL="0" distR="0" wp14:anchorId="44E32A32" wp14:editId="59D69967">
            <wp:extent cx="2913797" cy="1652404"/>
            <wp:effectExtent l="0" t="0" r="0" b="0"/>
            <wp:docPr id="11" name="Imagem 1" descr="mata952_apuracao_i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a952_apuracao_ip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562" cy="165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Apuração conforme Instrução Normativa 394: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noProof/>
          <w:sz w:val="22"/>
          <w:szCs w:val="22"/>
          <w:lang w:val="pt-BR"/>
        </w:rPr>
        <w:drawing>
          <wp:inline distT="0" distB="0" distL="0" distR="0" wp14:anchorId="18C7EB13" wp14:editId="4891E589">
            <wp:extent cx="2893325" cy="1640794"/>
            <wp:effectExtent l="0" t="0" r="0" b="0"/>
            <wp:docPr id="8" name="Imagem 2" descr="mata952_ipi_apuracao_n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a952_ipi_apuracao_nc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078" cy="164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onde:</w:t>
      </w:r>
    </w:p>
    <w:p w:rsidR="005A226C" w:rsidRPr="00F82A19" w:rsidRDefault="005A226C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8290"/>
      </w:tblGrid>
      <w:tr w:rsidR="00D229C4" w:rsidRPr="00F82A19" w:rsidTr="00D229C4">
        <w:trPr>
          <w:tblCellSpacing w:w="0" w:type="dxa"/>
        </w:trPr>
        <w:tc>
          <w:tcPr>
            <w:tcW w:w="195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224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 xml:space="preserve">O mês de apuração (*) está diretamente relacionado com a </w:t>
            </w:r>
            <w:r w:rsidR="00F82A19" w:rsidRPr="00F82A19">
              <w:rPr>
                <w:sz w:val="22"/>
                <w:szCs w:val="22"/>
                <w:lang w:val="pt-BR"/>
              </w:rPr>
              <w:t>sequência</w:t>
            </w:r>
            <w:r w:rsidRPr="00F82A19">
              <w:rPr>
                <w:sz w:val="22"/>
                <w:szCs w:val="22"/>
                <w:lang w:val="pt-BR"/>
              </w:rPr>
              <w:t xml:space="preserve"> alfabética, ou seja:</w:t>
            </w:r>
          </w:p>
        </w:tc>
      </w:tr>
    </w:tbl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A = 1 = Janeiro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B = 2 = Fevereiro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C = 3 = Março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4558"/>
      </w:tblGrid>
      <w:tr w:rsidR="00D229C4" w:rsidRPr="00F82A19" w:rsidTr="00D229C4">
        <w:trPr>
          <w:tblCellSpacing w:w="0" w:type="dxa"/>
        </w:trPr>
        <w:tc>
          <w:tcPr>
            <w:tcW w:w="195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224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IP/ID ou IQ (**) correspondem ao imposto "IPI"</w:t>
            </w:r>
          </w:p>
        </w:tc>
      </w:tr>
    </w:tbl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É importante observar que a extensão dos arquivos gerados pela apuração de IPI por NCM foi modificada, conforme as situações abaixo: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Apuração Decendial: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1º Período : .ID1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lastRenderedPageBreak/>
        <w:t>2º Período : .ID2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3º Período : .ID3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Apuração Quinzenal: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1º Período : .IQ1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2º Período : .IQ2</w:t>
      </w:r>
    </w:p>
    <w:p w:rsidR="005A226C" w:rsidRPr="00F82A19" w:rsidRDefault="005A226C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Os arquivos gerados serão utilizados para o reaproveitamento de crédito (quando houver), e também para a geração dos relatórios.</w:t>
      </w:r>
    </w:p>
    <w:p w:rsidR="005A226C" w:rsidRPr="00F82A19" w:rsidRDefault="005A226C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5903"/>
      </w:tblGrid>
      <w:tr w:rsidR="00D229C4" w:rsidRPr="00F82A19" w:rsidTr="00D229C4">
        <w:trPr>
          <w:tblCellSpacing w:w="0" w:type="dxa"/>
        </w:trPr>
        <w:tc>
          <w:tcPr>
            <w:tcW w:w="195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366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Período de Apuração (***) corresponde, respectivamente, a:</w:t>
            </w:r>
          </w:p>
        </w:tc>
      </w:tr>
    </w:tbl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0 = Mensal;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1,2 = Quinzenal;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1,2,3 = Decendial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709"/>
        <w:rPr>
          <w:b/>
          <w:i/>
          <w:sz w:val="22"/>
          <w:szCs w:val="22"/>
          <w:lang w:val="pt-BR"/>
        </w:rPr>
      </w:pPr>
      <w:r w:rsidRPr="00F82A19">
        <w:rPr>
          <w:b/>
          <w:i/>
          <w:sz w:val="22"/>
          <w:szCs w:val="22"/>
          <w:lang w:val="pt-BR"/>
        </w:rPr>
        <w:t>Apuração do ICMS: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b/>
          <w:i/>
          <w:sz w:val="22"/>
          <w:szCs w:val="22"/>
          <w:lang w:val="pt-BR"/>
        </w:rPr>
      </w:pP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A apuração do ICMS, via de regra, será mensal e periódica, no entanto, o fisco pode determinar o valor do imposto a ser recolhido mensalmente.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O vencimento do ICMS será conhecido de acordo com o CNAE (Código Nacional de Atividade Econômica), que é obtido no ato da Inscrição Estadual. Desta forma, cada contribuinte, ao obter sua Inscrição Estadual, recebe por ela um CNAE, que determina a data do vencimento do ICMS. Decorrente do CNAE, o contribuinte recebe um CPR (Código para Recolhimento).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Exemplo: CPR 1031 = O ICMS deve ser recolhido até o 3º dia útil do mês subsequente ao ato da apuração.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O recolhimento é efetuado por meio da Guia de Arrecadação de Receitas Estaduais (GARE).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 xml:space="preserve">A apuração do ICMS tem a função de apurar o saldo do ICMS (devedor ou credor) referente </w:t>
      </w:r>
      <w:r w:rsidR="00F82A19" w:rsidRPr="00F82A19">
        <w:rPr>
          <w:sz w:val="22"/>
          <w:szCs w:val="22"/>
          <w:lang w:val="pt-BR"/>
        </w:rPr>
        <w:t>às</w:t>
      </w:r>
      <w:r w:rsidRPr="00F82A19">
        <w:rPr>
          <w:sz w:val="22"/>
          <w:szCs w:val="22"/>
          <w:lang w:val="pt-BR"/>
        </w:rPr>
        <w:t xml:space="preserve"> operações próprias do contribuinte, bem como apurar o saldo do ICMS decorrente da Substituição Tributária.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O imposto é apurado mediante a seleção de um período, permitindo a digitação de outros débitos e créditos, seus estornos, além do saldo credor do período anterior.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Ao gerar a apuração, o Sistema cria um arquivo com as seguintes características: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noProof/>
          <w:sz w:val="22"/>
          <w:szCs w:val="22"/>
          <w:lang w:val="pt-BR"/>
        </w:rPr>
        <w:drawing>
          <wp:inline distT="0" distB="0" distL="0" distR="0" wp14:anchorId="201F8400" wp14:editId="7417B58F">
            <wp:extent cx="2927445" cy="1363907"/>
            <wp:effectExtent l="0" t="0" r="0" b="0"/>
            <wp:docPr id="13" name="Imagem 5" descr="mata953_ic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a953_icm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884" cy="136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 onde:</w:t>
      </w:r>
    </w:p>
    <w:p w:rsidR="005A226C" w:rsidRPr="00F82A19" w:rsidRDefault="005A226C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8432"/>
      </w:tblGrid>
      <w:tr w:rsidR="00D229C4" w:rsidRPr="00F82A19" w:rsidTr="00D229C4">
        <w:trPr>
          <w:tblCellSpacing w:w="0" w:type="dxa"/>
        </w:trPr>
        <w:tc>
          <w:tcPr>
            <w:tcW w:w="285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366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O mês de apuração (*) está diretamente relacionado com a sequência alfabética, ou seja:</w:t>
            </w:r>
          </w:p>
        </w:tc>
      </w:tr>
    </w:tbl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A = 1 = Janeiro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B = 2 = Fevereiro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C = 3 = Março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5903"/>
      </w:tblGrid>
      <w:tr w:rsidR="00D229C4" w:rsidRPr="00F82A19" w:rsidTr="00D229C4">
        <w:trPr>
          <w:tblCellSpacing w:w="0" w:type="dxa"/>
        </w:trPr>
        <w:tc>
          <w:tcPr>
            <w:tcW w:w="285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366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IC (**) corresponde ao imposto ICMS</w:t>
            </w:r>
          </w:p>
        </w:tc>
      </w:tr>
      <w:tr w:rsidR="00D229C4" w:rsidRPr="00F82A19" w:rsidTr="00D229C4">
        <w:trPr>
          <w:tblCellSpacing w:w="0" w:type="dxa"/>
        </w:trPr>
        <w:tc>
          <w:tcPr>
            <w:tcW w:w="285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366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Período de Apuração (***) corresponde, respectivamente, a:</w:t>
            </w:r>
          </w:p>
        </w:tc>
      </w:tr>
    </w:tbl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0 = Mensal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1,2 = Quinzenal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lastRenderedPageBreak/>
        <w:t>1,2,3 = Decendial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 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i/>
          <w:sz w:val="22"/>
          <w:szCs w:val="22"/>
          <w:lang w:val="pt-BR"/>
        </w:rPr>
      </w:pPr>
      <w:r w:rsidRPr="00F82A19">
        <w:rPr>
          <w:i/>
          <w:sz w:val="22"/>
          <w:szCs w:val="22"/>
          <w:lang w:val="pt-BR"/>
        </w:rPr>
        <w:t>Utilização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Esta pasta apresenta o resumo da Apuração do ICMS referente operações próprias do contribuinte.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Se houver a necessidade de incluir Outros Débitos, Estorno de Créditos, Outros Créditos, Estorno de Débitos ou Deduções, posicione o cursor sobre a linha desejada.</w:t>
      </w:r>
    </w:p>
    <w:p w:rsidR="005A226C" w:rsidRPr="00F82A19" w:rsidRDefault="005A226C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b/>
          <w:i/>
          <w:sz w:val="22"/>
          <w:szCs w:val="22"/>
          <w:lang w:val="pt-BR"/>
        </w:rPr>
      </w:pPr>
      <w:r w:rsidRPr="00F82A19">
        <w:rPr>
          <w:b/>
          <w:i/>
          <w:sz w:val="22"/>
          <w:szCs w:val="22"/>
          <w:lang w:val="pt-BR"/>
        </w:rPr>
        <w:t>Exemplo: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Para incluir Outros Débitos selecione a linha 002 – Outros Débitos e clique em Incluir.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Tratamentos utilizados na Apuração de ICMS</w:t>
      </w:r>
    </w:p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O Sistema utiliza para tratamento de apuração de ICMS:</w:t>
      </w:r>
    </w:p>
    <w:p w:rsidR="005A226C" w:rsidRPr="00F82A19" w:rsidRDefault="005A226C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9351"/>
      </w:tblGrid>
      <w:tr w:rsidR="00D229C4" w:rsidRPr="00F82A19" w:rsidTr="00D229C4">
        <w:trPr>
          <w:tblCellSpacing w:w="0" w:type="dxa"/>
        </w:trPr>
        <w:tc>
          <w:tcPr>
            <w:tcW w:w="195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366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Tabela 53 - Numeração de títulos de taxas, para guardar a numeração sequencial dos títulos para ICMS;</w:t>
            </w:r>
          </w:p>
        </w:tc>
      </w:tr>
    </w:tbl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Consulte os parâmetros, em </w:t>
      </w:r>
      <w:hyperlink r:id="rId13" w:history="1">
        <w:r w:rsidRPr="00F82A19">
          <w:rPr>
            <w:sz w:val="22"/>
            <w:szCs w:val="22"/>
            <w:lang w:val="pt-BR"/>
          </w:rPr>
          <w:t>Informações Técnicas</w:t>
        </w:r>
      </w:hyperlink>
      <w:r w:rsidRPr="00F82A19">
        <w:rPr>
          <w:sz w:val="22"/>
          <w:szCs w:val="22"/>
          <w:lang w:val="pt-BR"/>
        </w:rPr>
        <w:t>, responsáveis por: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8205"/>
      </w:tblGrid>
      <w:tr w:rsidR="00D229C4" w:rsidRPr="00F82A19" w:rsidTr="00D229C4">
        <w:trPr>
          <w:tblCellSpacing w:w="0" w:type="dxa"/>
        </w:trPr>
        <w:tc>
          <w:tcPr>
            <w:tcW w:w="195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366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Informar qual a natureza dos títulos de ICMS que serão gerados no módulo Financeiro;</w:t>
            </w:r>
          </w:p>
        </w:tc>
      </w:tr>
      <w:tr w:rsidR="00D229C4" w:rsidRPr="00F82A19" w:rsidTr="00D229C4">
        <w:trPr>
          <w:tblCellSpacing w:w="0" w:type="dxa"/>
        </w:trPr>
        <w:tc>
          <w:tcPr>
            <w:tcW w:w="195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366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Identificar o código dado à Secretaria do Estado para pagamento do ICMS;</w:t>
            </w:r>
          </w:p>
        </w:tc>
      </w:tr>
    </w:tbl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9351"/>
      </w:tblGrid>
      <w:tr w:rsidR="00D229C4" w:rsidRPr="00F82A19" w:rsidTr="00D229C4">
        <w:trPr>
          <w:tblCellSpacing w:w="0" w:type="dxa"/>
        </w:trPr>
        <w:tc>
          <w:tcPr>
            <w:tcW w:w="195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366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Cadastrar os códigos de lançamentos padronizados para contabilização;</w:t>
            </w:r>
          </w:p>
        </w:tc>
      </w:tr>
      <w:tr w:rsidR="00D229C4" w:rsidRPr="00F82A19" w:rsidTr="00D229C4">
        <w:trPr>
          <w:tblCellSpacing w:w="0" w:type="dxa"/>
        </w:trPr>
        <w:tc>
          <w:tcPr>
            <w:tcW w:w="195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366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Informar qual a natureza dos títulos referentes ao ICMS Complementar que serão gerados no módulo Financeiro;</w:t>
            </w:r>
          </w:p>
        </w:tc>
      </w:tr>
    </w:tbl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9351"/>
      </w:tblGrid>
      <w:tr w:rsidR="00D229C4" w:rsidRPr="00F82A19" w:rsidTr="00D229C4">
        <w:trPr>
          <w:tblCellSpacing w:w="0" w:type="dxa"/>
        </w:trPr>
        <w:tc>
          <w:tcPr>
            <w:tcW w:w="195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366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Informar qual a natureza dos títulos referentes ao FECP (Fundo Especial de Combate à Pobreza) que serão gerados no módulo Financeiro.</w:t>
            </w:r>
          </w:p>
        </w:tc>
      </w:tr>
      <w:tr w:rsidR="00D229C4" w:rsidRPr="00F82A19" w:rsidTr="00D229C4">
        <w:trPr>
          <w:tblCellSpacing w:w="0" w:type="dxa"/>
        </w:trPr>
        <w:tc>
          <w:tcPr>
            <w:tcW w:w="195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366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Indicar se os títulos a pagar, gerados pela apuração do ICMS, deverão ser apresentados em tela após a confirmação da apuração para manutenção (opção em que é possível visualizar/alterar os títulos gerados pela apuração). O Sistema apresenta em tela todos os títulos a pagar gerados pela apuração do ICMS, após sua confirmação. Com isso, será possível alterar qualquer informação do título gerado no momento da apuração do ICMS (histórico, natureza, prefixo).</w:t>
            </w:r>
          </w:p>
        </w:tc>
      </w:tr>
    </w:tbl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9351"/>
      </w:tblGrid>
      <w:tr w:rsidR="00D229C4" w:rsidRPr="00F82A19" w:rsidTr="00D229C4">
        <w:trPr>
          <w:tblCellSpacing w:w="0" w:type="dxa"/>
        </w:trPr>
        <w:tc>
          <w:tcPr>
            <w:tcW w:w="195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366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Definir o prefixo dos títulos de contas a pagar (ICMS Próprio) gerado pela Apuração de ICMS.</w:t>
            </w:r>
          </w:p>
        </w:tc>
      </w:tr>
      <w:tr w:rsidR="00D229C4" w:rsidRPr="00F82A19" w:rsidTr="00D229C4">
        <w:trPr>
          <w:tblCellSpacing w:w="0" w:type="dxa"/>
        </w:trPr>
        <w:tc>
          <w:tcPr>
            <w:tcW w:w="195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366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Tratar o cálculo do ICMS diferencial de alíquotas. Informar se a base do ICMS complementar deve ser reduzida como o ICMS normal. O cálculo pode ser efetuado pelo valor da operação, não considerando a redução na base de cálculo.</w:t>
            </w:r>
          </w:p>
        </w:tc>
      </w:tr>
    </w:tbl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9340"/>
      </w:tblGrid>
      <w:tr w:rsidR="00D229C4" w:rsidRPr="00F82A19" w:rsidTr="005A226C">
        <w:trPr>
          <w:tblCellSpacing w:w="0" w:type="dxa"/>
        </w:trPr>
        <w:tc>
          <w:tcPr>
            <w:tcW w:w="921" w:type="dxa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709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D229C4" w:rsidRPr="00F82A19" w:rsidRDefault="00D229C4" w:rsidP="005A226C">
            <w:pPr>
              <w:tabs>
                <w:tab w:val="left" w:pos="90"/>
              </w:tabs>
              <w:spacing w:line="240" w:lineRule="auto"/>
              <w:ind w:left="355" w:right="91" w:firstLine="0"/>
              <w:rPr>
                <w:sz w:val="22"/>
                <w:szCs w:val="22"/>
                <w:lang w:val="pt-BR"/>
              </w:rPr>
            </w:pPr>
            <w:r w:rsidRPr="00F82A19">
              <w:rPr>
                <w:sz w:val="22"/>
                <w:szCs w:val="22"/>
                <w:lang w:val="pt-BR"/>
              </w:rPr>
              <w:t xml:space="preserve">Indicar se o nome do arquivo de apuração do período anterior deve ser informado automaticamente pela rotina. O nome do arquivo do período anterior será selecionado automaticamente apenas se não for informado o nome de um arquivo na pergunta Arq. Período Anter. ?, conforme configuração </w:t>
            </w:r>
            <w:r w:rsidR="00F82A19" w:rsidRPr="00F82A19">
              <w:rPr>
                <w:sz w:val="22"/>
                <w:szCs w:val="22"/>
                <w:lang w:val="pt-BR"/>
              </w:rPr>
              <w:t>dos parâmetros</w:t>
            </w:r>
            <w:r w:rsidRPr="00F82A19">
              <w:rPr>
                <w:sz w:val="22"/>
                <w:szCs w:val="22"/>
                <w:lang w:val="pt-BR"/>
              </w:rPr>
              <w:t>.</w:t>
            </w:r>
          </w:p>
        </w:tc>
      </w:tr>
    </w:tbl>
    <w:p w:rsidR="00D229C4" w:rsidRPr="00F82A19" w:rsidRDefault="00D229C4" w:rsidP="005A226C">
      <w:pPr>
        <w:tabs>
          <w:tab w:val="left" w:pos="90"/>
        </w:tabs>
        <w:spacing w:line="240" w:lineRule="auto"/>
        <w:ind w:left="709" w:right="91" w:firstLine="0"/>
        <w:rPr>
          <w:sz w:val="22"/>
          <w:szCs w:val="22"/>
          <w:lang w:val="pt-BR"/>
        </w:rPr>
      </w:pPr>
    </w:p>
    <w:p w:rsidR="00D229C4" w:rsidRPr="00F82A19" w:rsidRDefault="00D229C4" w:rsidP="005A226C">
      <w:pPr>
        <w:spacing w:before="120" w:after="120"/>
        <w:ind w:left="709" w:firstLine="0"/>
        <w:rPr>
          <w:rFonts w:cs="Arial"/>
          <w:b/>
          <w:i/>
          <w:sz w:val="22"/>
          <w:szCs w:val="22"/>
          <w:lang w:val="pt-BR"/>
        </w:rPr>
      </w:pPr>
      <w:r w:rsidRPr="00F82A19">
        <w:rPr>
          <w:rFonts w:cs="Arial"/>
          <w:b/>
          <w:i/>
          <w:sz w:val="22"/>
          <w:szCs w:val="22"/>
          <w:lang w:val="pt-BR"/>
        </w:rPr>
        <w:t>Apuração de PIS e COFINS:</w:t>
      </w:r>
    </w:p>
    <w:p w:rsidR="00D229C4" w:rsidRPr="00F82A19" w:rsidRDefault="00F82A19" w:rsidP="005A226C">
      <w:pPr>
        <w:spacing w:before="120" w:after="120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Aos clientes que estejam obrigados ao SPED-Contribuições, recomenda-se que não utilizem mais a rotina de </w:t>
      </w:r>
      <w:hyperlink r:id="rId14" w:tgtFrame="_top" w:history="1">
        <w:r w:rsidRPr="00F82A19">
          <w:rPr>
            <w:sz w:val="22"/>
            <w:szCs w:val="22"/>
            <w:lang w:val="pt-BR"/>
          </w:rPr>
          <w:t>Apuração do PIS COFINS</w:t>
        </w:r>
      </w:hyperlink>
      <w:r w:rsidRPr="00F82A19">
        <w:rPr>
          <w:sz w:val="22"/>
          <w:szCs w:val="22"/>
          <w:lang w:val="pt-BR"/>
        </w:rPr>
        <w:t> existente no módulo</w:t>
      </w:r>
      <w:r>
        <w:rPr>
          <w:sz w:val="22"/>
          <w:szCs w:val="22"/>
          <w:lang w:val="pt-BR"/>
        </w:rPr>
        <w:t xml:space="preserve"> </w:t>
      </w:r>
      <w:hyperlink r:id="rId15" w:tgtFrame="_top" w:history="1">
        <w:r w:rsidRPr="00F82A19">
          <w:rPr>
            <w:sz w:val="22"/>
            <w:szCs w:val="22"/>
            <w:lang w:val="pt-BR"/>
          </w:rPr>
          <w:t>Livros Fiscais</w:t>
        </w:r>
      </w:hyperlink>
      <w:r w:rsidRPr="00F82A19">
        <w:rPr>
          <w:sz w:val="22"/>
          <w:szCs w:val="22"/>
          <w:lang w:val="pt-BR"/>
        </w:rPr>
        <w:t xml:space="preserve"> do Protheus para apurar valores destas contribuições, o mesmo se aplica ao relatório de conferência da apuração do PIS COFINS, que não deve ser </w:t>
      </w:r>
      <w:r w:rsidRPr="00F82A19">
        <w:rPr>
          <w:sz w:val="22"/>
          <w:szCs w:val="22"/>
          <w:lang w:val="pt-BR"/>
        </w:rPr>
        <w:lastRenderedPageBreak/>
        <w:t>utilizado para este fim, devem utilizar exclusivamente a rotina de </w:t>
      </w:r>
      <w:hyperlink r:id="rId16" w:tgtFrame="_top" w:history="1">
        <w:r w:rsidRPr="00F82A19">
          <w:rPr>
            <w:sz w:val="22"/>
            <w:szCs w:val="22"/>
            <w:lang w:val="pt-BR"/>
          </w:rPr>
          <w:t>SPED PIS COFINS</w:t>
        </w:r>
      </w:hyperlink>
      <w:r w:rsidRPr="00F82A19">
        <w:rPr>
          <w:sz w:val="22"/>
          <w:szCs w:val="22"/>
          <w:lang w:val="pt-BR"/>
        </w:rPr>
        <w:t> para o envio das informações ao fisco e apuração dos valores</w:t>
      </w:r>
    </w:p>
    <w:p w:rsidR="00AC6134" w:rsidRPr="00F82A19" w:rsidRDefault="00AC6134" w:rsidP="005A226C">
      <w:pPr>
        <w:spacing w:before="120" w:after="120"/>
        <w:ind w:left="709" w:firstLine="0"/>
        <w:rPr>
          <w:b/>
          <w:i/>
          <w:sz w:val="22"/>
          <w:szCs w:val="22"/>
          <w:lang w:val="pt-BR"/>
        </w:rPr>
      </w:pPr>
      <w:r w:rsidRPr="00F82A19">
        <w:rPr>
          <w:b/>
          <w:i/>
          <w:sz w:val="22"/>
          <w:szCs w:val="22"/>
          <w:lang w:val="pt-BR"/>
        </w:rPr>
        <w:t>Apuração de ISS:</w:t>
      </w:r>
    </w:p>
    <w:p w:rsidR="00AC6134" w:rsidRPr="00F82A19" w:rsidRDefault="00AC6134" w:rsidP="005A226C">
      <w:pPr>
        <w:pStyle w:val="pcorpodotexto"/>
        <w:shd w:val="clear" w:color="auto" w:fill="FFFFFF"/>
        <w:ind w:left="709"/>
        <w:rPr>
          <w:rFonts w:ascii="Calibri" w:hAnsi="Calibri" w:cs="Calibri"/>
          <w:sz w:val="22"/>
          <w:szCs w:val="22"/>
        </w:rPr>
      </w:pPr>
      <w:r w:rsidRPr="00F82A19">
        <w:rPr>
          <w:rFonts w:ascii="Calibri" w:hAnsi="Calibri" w:cs="Calibri"/>
          <w:sz w:val="22"/>
          <w:szCs w:val="22"/>
        </w:rPr>
        <w:t>Via de regra, a apuração do ISS é mensal, e seu vencimento é determinado nos primeiros dez dias do mês seguinte ao da apuração, porém cada município determina a data específica do recolhimento deste imposto.</w:t>
      </w:r>
    </w:p>
    <w:p w:rsidR="00AC6134" w:rsidRPr="00F82A19" w:rsidRDefault="00AC6134" w:rsidP="005A226C">
      <w:pPr>
        <w:pStyle w:val="pcorpodotexto"/>
        <w:shd w:val="clear" w:color="auto" w:fill="FFFFFF"/>
        <w:ind w:left="709"/>
        <w:rPr>
          <w:rFonts w:ascii="Calibri" w:hAnsi="Calibri" w:cs="Calibri"/>
          <w:sz w:val="22"/>
          <w:szCs w:val="22"/>
        </w:rPr>
      </w:pPr>
      <w:r w:rsidRPr="00F82A19">
        <w:rPr>
          <w:rFonts w:ascii="Calibri" w:hAnsi="Calibri" w:cs="Calibri"/>
          <w:sz w:val="22"/>
          <w:szCs w:val="22"/>
        </w:rPr>
        <w:t>A rotina de Apuração de ISS tem a função de apurar o saldo do ISS (Devedor ou Credor), referente às operações próprias do contribuinte.</w:t>
      </w:r>
    </w:p>
    <w:p w:rsidR="00AC6134" w:rsidRPr="00F82A19" w:rsidRDefault="00AC6134" w:rsidP="005A226C">
      <w:pPr>
        <w:pStyle w:val="pcorpodotexto"/>
        <w:shd w:val="clear" w:color="auto" w:fill="FFFFFF"/>
        <w:ind w:left="709"/>
        <w:rPr>
          <w:rFonts w:ascii="Calibri" w:hAnsi="Calibri" w:cs="Calibri"/>
          <w:sz w:val="22"/>
          <w:szCs w:val="22"/>
        </w:rPr>
      </w:pPr>
      <w:r w:rsidRPr="00F82A19">
        <w:rPr>
          <w:rFonts w:ascii="Calibri" w:hAnsi="Calibri" w:cs="Calibri"/>
          <w:sz w:val="22"/>
          <w:szCs w:val="22"/>
        </w:rPr>
        <w:t>O imposto é apurado mediante a seleção de um período, permitindo a digitação de outros débitos e créditos, seus estornos, além do saldo credor do período anterior.</w:t>
      </w:r>
    </w:p>
    <w:p w:rsidR="00AC6134" w:rsidRPr="00F82A19" w:rsidRDefault="00AC6134" w:rsidP="005A226C">
      <w:pPr>
        <w:pStyle w:val="pcorpodotexto"/>
        <w:shd w:val="clear" w:color="auto" w:fill="FFFFFF"/>
        <w:ind w:left="709"/>
        <w:rPr>
          <w:rFonts w:ascii="Calibri" w:hAnsi="Calibri" w:cs="Calibri"/>
          <w:sz w:val="22"/>
          <w:szCs w:val="22"/>
        </w:rPr>
      </w:pPr>
      <w:r w:rsidRPr="00F82A19">
        <w:rPr>
          <w:rFonts w:ascii="Calibri" w:hAnsi="Calibri" w:cs="Calibri"/>
          <w:sz w:val="22"/>
          <w:szCs w:val="22"/>
        </w:rPr>
        <w:t>Ao gerar a apuração, o sistema cria um arquivo com as seguintes características:</w:t>
      </w:r>
    </w:p>
    <w:p w:rsidR="00AC6134" w:rsidRPr="00F82A19" w:rsidRDefault="00AC6134" w:rsidP="005A226C">
      <w:pPr>
        <w:pStyle w:val="NormalWeb"/>
        <w:shd w:val="clear" w:color="auto" w:fill="FFFFFF"/>
        <w:spacing w:before="195" w:beforeAutospacing="0" w:after="0" w:afterAutospacing="0"/>
        <w:ind w:left="709"/>
        <w:jc w:val="both"/>
        <w:rPr>
          <w:rFonts w:ascii="Calibri" w:hAnsi="Calibri" w:cs="Calibri"/>
          <w:sz w:val="22"/>
          <w:szCs w:val="22"/>
          <w:lang w:val="pt-BR"/>
        </w:rPr>
      </w:pPr>
      <w:r w:rsidRPr="00F82A19">
        <w:rPr>
          <w:rFonts w:ascii="Calibri" w:hAnsi="Calibri" w:cs="Calibri"/>
          <w:sz w:val="22"/>
          <w:szCs w:val="22"/>
          <w:lang w:val="pt-BR"/>
        </w:rPr>
        <w:t> </w:t>
      </w:r>
      <w:r w:rsidRPr="00F82A19">
        <w:rPr>
          <w:rFonts w:ascii="Calibri" w:hAnsi="Calibri" w:cs="Calibri"/>
          <w:noProof/>
          <w:sz w:val="22"/>
          <w:szCs w:val="22"/>
          <w:lang w:val="pt-BR"/>
        </w:rPr>
        <w:drawing>
          <wp:inline distT="0" distB="0" distL="0" distR="0" wp14:anchorId="4C9D2CAE" wp14:editId="44C7E11C">
            <wp:extent cx="2286275" cy="1835624"/>
            <wp:effectExtent l="0" t="0" r="0" b="0"/>
            <wp:docPr id="14" name="Imagem 9" descr="mata954_apuracao_de_i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ta954_apuracao_de_is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98" cy="183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34" w:rsidRPr="00F82A19" w:rsidRDefault="00AC6134" w:rsidP="005A226C">
      <w:pPr>
        <w:pStyle w:val="NormalWeb"/>
        <w:shd w:val="clear" w:color="auto" w:fill="FFFFFF"/>
        <w:spacing w:before="195" w:beforeAutospacing="0" w:after="0" w:afterAutospacing="0"/>
        <w:ind w:left="709"/>
        <w:jc w:val="both"/>
        <w:rPr>
          <w:rFonts w:ascii="Calibri" w:hAnsi="Calibri" w:cs="Calibri"/>
          <w:sz w:val="22"/>
          <w:szCs w:val="22"/>
          <w:lang w:val="pt-BR"/>
        </w:rPr>
      </w:pPr>
      <w:r w:rsidRPr="00F82A19">
        <w:rPr>
          <w:rFonts w:ascii="Calibri" w:hAnsi="Calibri" w:cs="Calibri"/>
          <w:sz w:val="22"/>
          <w:szCs w:val="22"/>
          <w:lang w:val="pt-BR"/>
        </w:rPr>
        <w:t> em que:</w:t>
      </w:r>
    </w:p>
    <w:p w:rsidR="005A226C" w:rsidRPr="00F82A19" w:rsidRDefault="005A226C" w:rsidP="005A226C">
      <w:pPr>
        <w:pStyle w:val="NormalWeb"/>
        <w:shd w:val="clear" w:color="auto" w:fill="FFFFFF"/>
        <w:spacing w:before="195" w:beforeAutospacing="0" w:after="0" w:afterAutospacing="0"/>
        <w:ind w:left="709"/>
        <w:jc w:val="both"/>
        <w:rPr>
          <w:rFonts w:ascii="Calibri" w:hAnsi="Calibri" w:cs="Calibri"/>
          <w:sz w:val="22"/>
          <w:szCs w:val="22"/>
          <w:lang w:val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8290"/>
      </w:tblGrid>
      <w:tr w:rsidR="00AC6134" w:rsidRPr="00F82A19" w:rsidTr="00AC6134">
        <w:trPr>
          <w:tblCellSpacing w:w="0" w:type="dxa"/>
        </w:trPr>
        <w:tc>
          <w:tcPr>
            <w:tcW w:w="195" w:type="dxa"/>
            <w:vAlign w:val="bottom"/>
            <w:hideMark/>
          </w:tcPr>
          <w:p w:rsidR="00AC6134" w:rsidRPr="00F82A19" w:rsidRDefault="00AC6134" w:rsidP="005A226C">
            <w:pPr>
              <w:pStyle w:val="pcorpodotexto"/>
              <w:shd w:val="clear" w:color="auto" w:fill="FFFFFF"/>
              <w:ind w:left="709"/>
              <w:rPr>
                <w:rFonts w:ascii="Calibri" w:hAnsi="Calibri" w:cs="Calibri"/>
                <w:sz w:val="22"/>
                <w:szCs w:val="22"/>
              </w:rPr>
            </w:pPr>
            <w:r w:rsidRPr="00F82A19">
              <w:rPr>
                <w:rFonts w:ascii="Calibri" w:hAnsi="Calibri" w:cs="Calibri"/>
                <w:sz w:val="22"/>
                <w:szCs w:val="22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AC6134" w:rsidRPr="00F82A19" w:rsidRDefault="00AC6134" w:rsidP="005A226C">
            <w:pPr>
              <w:pStyle w:val="pcorpodotexto"/>
              <w:shd w:val="clear" w:color="auto" w:fill="FFFFFF"/>
              <w:ind w:left="315"/>
              <w:rPr>
                <w:rFonts w:ascii="Calibri" w:hAnsi="Calibri" w:cs="Calibri"/>
                <w:sz w:val="22"/>
                <w:szCs w:val="22"/>
              </w:rPr>
            </w:pPr>
            <w:r w:rsidRPr="00F82A19">
              <w:rPr>
                <w:rFonts w:ascii="Calibri" w:hAnsi="Calibri" w:cs="Calibri"/>
                <w:sz w:val="22"/>
                <w:szCs w:val="22"/>
              </w:rPr>
              <w:t xml:space="preserve">O mês de apuração (*) está diretamente relacionado com a </w:t>
            </w:r>
            <w:r w:rsidR="00F82A19" w:rsidRPr="00F82A19">
              <w:rPr>
                <w:rFonts w:ascii="Calibri" w:hAnsi="Calibri" w:cs="Calibri"/>
                <w:sz w:val="22"/>
                <w:szCs w:val="22"/>
              </w:rPr>
              <w:t>sequência</w:t>
            </w:r>
            <w:r w:rsidRPr="00F82A19">
              <w:rPr>
                <w:rFonts w:ascii="Calibri" w:hAnsi="Calibri" w:cs="Calibri"/>
                <w:sz w:val="22"/>
                <w:szCs w:val="22"/>
              </w:rPr>
              <w:t xml:space="preserve"> alfabética, ou seja:</w:t>
            </w:r>
          </w:p>
        </w:tc>
      </w:tr>
    </w:tbl>
    <w:p w:rsidR="00AC6134" w:rsidRPr="00F82A19" w:rsidRDefault="00AC6134" w:rsidP="005A226C">
      <w:pPr>
        <w:pStyle w:val="pcorpodotexto"/>
        <w:shd w:val="clear" w:color="auto" w:fill="FFFFFF"/>
        <w:ind w:left="709"/>
        <w:rPr>
          <w:rFonts w:ascii="Calibri" w:hAnsi="Calibri" w:cs="Calibri"/>
          <w:sz w:val="22"/>
          <w:szCs w:val="22"/>
        </w:rPr>
      </w:pPr>
      <w:r w:rsidRPr="00F82A19">
        <w:rPr>
          <w:rFonts w:ascii="Calibri" w:hAnsi="Calibri" w:cs="Calibri"/>
          <w:sz w:val="22"/>
          <w:szCs w:val="22"/>
        </w:rPr>
        <w:t>A = 1 = Janeiro</w:t>
      </w:r>
    </w:p>
    <w:p w:rsidR="00AC6134" w:rsidRPr="00F82A19" w:rsidRDefault="00AC6134" w:rsidP="005A226C">
      <w:pPr>
        <w:pStyle w:val="pcorpodotexto"/>
        <w:shd w:val="clear" w:color="auto" w:fill="FFFFFF"/>
        <w:ind w:left="709"/>
        <w:rPr>
          <w:rFonts w:ascii="Calibri" w:hAnsi="Calibri" w:cs="Calibri"/>
          <w:sz w:val="22"/>
          <w:szCs w:val="22"/>
        </w:rPr>
      </w:pPr>
      <w:r w:rsidRPr="00F82A19">
        <w:rPr>
          <w:rFonts w:ascii="Calibri" w:hAnsi="Calibri" w:cs="Calibri"/>
          <w:sz w:val="22"/>
          <w:szCs w:val="22"/>
        </w:rPr>
        <w:t>B = 2 = Fevereiro</w:t>
      </w:r>
    </w:p>
    <w:p w:rsidR="00AC6134" w:rsidRPr="00F82A19" w:rsidRDefault="00AC6134" w:rsidP="005A226C">
      <w:pPr>
        <w:pStyle w:val="pcorpodotexto"/>
        <w:shd w:val="clear" w:color="auto" w:fill="FFFFFF"/>
        <w:ind w:left="709"/>
        <w:rPr>
          <w:rFonts w:ascii="Calibri" w:hAnsi="Calibri" w:cs="Calibri"/>
          <w:sz w:val="22"/>
          <w:szCs w:val="22"/>
        </w:rPr>
      </w:pPr>
      <w:r w:rsidRPr="00F82A19">
        <w:rPr>
          <w:rFonts w:ascii="Calibri" w:hAnsi="Calibri" w:cs="Calibri"/>
          <w:sz w:val="22"/>
          <w:szCs w:val="22"/>
        </w:rPr>
        <w:t>C = 3 = Março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8169"/>
      </w:tblGrid>
      <w:tr w:rsidR="00AC6134" w:rsidRPr="00F82A19" w:rsidTr="00AC6134">
        <w:trPr>
          <w:tblCellSpacing w:w="0" w:type="dxa"/>
        </w:trPr>
        <w:tc>
          <w:tcPr>
            <w:tcW w:w="195" w:type="dxa"/>
            <w:vAlign w:val="bottom"/>
            <w:hideMark/>
          </w:tcPr>
          <w:p w:rsidR="00AC6134" w:rsidRPr="00F82A19" w:rsidRDefault="00AC6134" w:rsidP="005A226C">
            <w:pPr>
              <w:pStyle w:val="pcorpodotexto"/>
              <w:shd w:val="clear" w:color="auto" w:fill="FFFFFF"/>
              <w:ind w:left="709"/>
              <w:rPr>
                <w:rFonts w:ascii="Calibri" w:hAnsi="Calibri" w:cs="Calibri"/>
                <w:sz w:val="22"/>
                <w:szCs w:val="22"/>
              </w:rPr>
            </w:pPr>
            <w:r w:rsidRPr="00F82A19">
              <w:rPr>
                <w:rFonts w:ascii="Calibri" w:hAnsi="Calibri" w:cs="Calibri"/>
                <w:sz w:val="22"/>
                <w:szCs w:val="22"/>
              </w:rPr>
              <w:t>•</w:t>
            </w:r>
          </w:p>
        </w:tc>
        <w:tc>
          <w:tcPr>
            <w:tcW w:w="8169" w:type="dxa"/>
            <w:vAlign w:val="bottom"/>
            <w:hideMark/>
          </w:tcPr>
          <w:p w:rsidR="00AC6134" w:rsidRPr="00F82A19" w:rsidRDefault="00AC6134" w:rsidP="005A226C">
            <w:pPr>
              <w:pStyle w:val="pcorpodotexto"/>
              <w:shd w:val="clear" w:color="auto" w:fill="FFFFFF"/>
              <w:ind w:left="709"/>
              <w:rPr>
                <w:rFonts w:ascii="Calibri" w:hAnsi="Calibri" w:cs="Calibri"/>
                <w:sz w:val="22"/>
                <w:szCs w:val="22"/>
              </w:rPr>
            </w:pPr>
            <w:r w:rsidRPr="00F82A19">
              <w:rPr>
                <w:rFonts w:ascii="Calibri" w:hAnsi="Calibri" w:cs="Calibri"/>
                <w:sz w:val="22"/>
                <w:szCs w:val="22"/>
              </w:rPr>
              <w:t>IS (**) corresponde ao imposto ISS</w:t>
            </w:r>
          </w:p>
        </w:tc>
      </w:tr>
      <w:tr w:rsidR="00AC6134" w:rsidRPr="00F82A19" w:rsidTr="00AC6134">
        <w:trPr>
          <w:tblCellSpacing w:w="0" w:type="dxa"/>
        </w:trPr>
        <w:tc>
          <w:tcPr>
            <w:tcW w:w="195" w:type="dxa"/>
            <w:vAlign w:val="bottom"/>
            <w:hideMark/>
          </w:tcPr>
          <w:p w:rsidR="00AC6134" w:rsidRPr="00F82A19" w:rsidRDefault="00AC6134" w:rsidP="005A226C">
            <w:pPr>
              <w:pStyle w:val="pcorpodotexto"/>
              <w:shd w:val="clear" w:color="auto" w:fill="FFFFFF"/>
              <w:ind w:left="709"/>
              <w:rPr>
                <w:rFonts w:ascii="Calibri" w:hAnsi="Calibri" w:cs="Calibri"/>
                <w:sz w:val="22"/>
                <w:szCs w:val="22"/>
              </w:rPr>
            </w:pPr>
            <w:r w:rsidRPr="00F82A19">
              <w:rPr>
                <w:rFonts w:ascii="Calibri" w:hAnsi="Calibri" w:cs="Calibri"/>
                <w:sz w:val="22"/>
                <w:szCs w:val="22"/>
              </w:rPr>
              <w:t>•</w:t>
            </w:r>
          </w:p>
        </w:tc>
        <w:tc>
          <w:tcPr>
            <w:tcW w:w="8169" w:type="dxa"/>
            <w:vAlign w:val="bottom"/>
            <w:hideMark/>
          </w:tcPr>
          <w:p w:rsidR="00AC6134" w:rsidRPr="00F82A19" w:rsidRDefault="00AC6134" w:rsidP="005A226C">
            <w:pPr>
              <w:pStyle w:val="pcorpodotexto"/>
              <w:shd w:val="clear" w:color="auto" w:fill="FFFFFF"/>
              <w:ind w:left="709"/>
              <w:rPr>
                <w:rFonts w:ascii="Calibri" w:hAnsi="Calibri" w:cs="Calibri"/>
                <w:sz w:val="22"/>
                <w:szCs w:val="22"/>
              </w:rPr>
            </w:pPr>
            <w:r w:rsidRPr="00F82A19">
              <w:rPr>
                <w:rFonts w:ascii="Calibri" w:hAnsi="Calibri" w:cs="Calibri"/>
                <w:sz w:val="22"/>
                <w:szCs w:val="22"/>
              </w:rPr>
              <w:t>Período de Apuração (***) corresponde,</w:t>
            </w:r>
            <w:r w:rsidR="00F82A19" w:rsidRPr="00F82A1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82A19">
              <w:rPr>
                <w:rFonts w:ascii="Calibri" w:hAnsi="Calibri" w:cs="Calibri"/>
                <w:sz w:val="22"/>
                <w:szCs w:val="22"/>
              </w:rPr>
              <w:t>respectivamente, a:</w:t>
            </w:r>
          </w:p>
        </w:tc>
      </w:tr>
    </w:tbl>
    <w:p w:rsidR="00AC6134" w:rsidRPr="00F82A19" w:rsidRDefault="00AC6134" w:rsidP="005A226C">
      <w:pPr>
        <w:pStyle w:val="pcorpodotexto"/>
        <w:shd w:val="clear" w:color="auto" w:fill="FFFFFF"/>
        <w:ind w:left="709"/>
        <w:rPr>
          <w:rFonts w:ascii="Calibri" w:hAnsi="Calibri" w:cs="Calibri"/>
          <w:sz w:val="22"/>
          <w:szCs w:val="22"/>
        </w:rPr>
      </w:pPr>
      <w:r w:rsidRPr="00F82A19">
        <w:rPr>
          <w:rFonts w:ascii="Calibri" w:hAnsi="Calibri" w:cs="Calibri"/>
          <w:sz w:val="22"/>
          <w:szCs w:val="22"/>
        </w:rPr>
        <w:t>0 = Mensal;</w:t>
      </w:r>
    </w:p>
    <w:p w:rsidR="00AC6134" w:rsidRPr="00F82A19" w:rsidRDefault="00AC6134" w:rsidP="005A226C">
      <w:pPr>
        <w:pStyle w:val="pcorpodotexto"/>
        <w:shd w:val="clear" w:color="auto" w:fill="FFFFFF"/>
        <w:ind w:left="709"/>
        <w:rPr>
          <w:rFonts w:ascii="Calibri" w:hAnsi="Calibri" w:cs="Calibri"/>
          <w:sz w:val="22"/>
          <w:szCs w:val="22"/>
        </w:rPr>
      </w:pPr>
      <w:r w:rsidRPr="00F82A19">
        <w:rPr>
          <w:rFonts w:ascii="Calibri" w:hAnsi="Calibri" w:cs="Calibri"/>
          <w:sz w:val="22"/>
          <w:szCs w:val="22"/>
        </w:rPr>
        <w:t>1,2 = Quinzenal;</w:t>
      </w:r>
    </w:p>
    <w:p w:rsidR="00AC6134" w:rsidRPr="00F82A19" w:rsidRDefault="00AC6134" w:rsidP="005A226C">
      <w:pPr>
        <w:pStyle w:val="pcorpodotexto"/>
        <w:shd w:val="clear" w:color="auto" w:fill="FFFFFF"/>
        <w:ind w:left="709"/>
        <w:rPr>
          <w:rFonts w:ascii="Calibri" w:hAnsi="Calibri" w:cs="Calibri"/>
          <w:sz w:val="22"/>
          <w:szCs w:val="22"/>
        </w:rPr>
      </w:pPr>
      <w:r w:rsidRPr="00F82A19">
        <w:rPr>
          <w:rFonts w:ascii="Calibri" w:hAnsi="Calibri" w:cs="Calibri"/>
          <w:sz w:val="22"/>
          <w:szCs w:val="22"/>
        </w:rPr>
        <w:t>1,2,3 = Decendial.</w:t>
      </w:r>
    </w:p>
    <w:p w:rsidR="005A226C" w:rsidRPr="00F82A19" w:rsidRDefault="005A226C" w:rsidP="005A226C">
      <w:pPr>
        <w:pStyle w:val="pcorpodotexto"/>
        <w:shd w:val="clear" w:color="auto" w:fill="FFFFFF"/>
        <w:ind w:left="709"/>
        <w:rPr>
          <w:rFonts w:ascii="Calibri" w:hAnsi="Calibri" w:cs="Calibri"/>
          <w:sz w:val="22"/>
          <w:szCs w:val="22"/>
        </w:rPr>
      </w:pPr>
    </w:p>
    <w:p w:rsidR="00AC6134" w:rsidRPr="00F82A19" w:rsidRDefault="00AC6134" w:rsidP="005A226C">
      <w:pPr>
        <w:pStyle w:val="pcorpodotexto"/>
        <w:shd w:val="clear" w:color="auto" w:fill="FFFFFF"/>
        <w:ind w:left="709"/>
        <w:rPr>
          <w:rFonts w:ascii="Calibri" w:hAnsi="Calibri" w:cs="Calibri"/>
          <w:i/>
          <w:sz w:val="22"/>
          <w:szCs w:val="22"/>
        </w:rPr>
      </w:pPr>
      <w:r w:rsidRPr="00F82A19">
        <w:rPr>
          <w:rFonts w:ascii="Calibri" w:hAnsi="Calibri" w:cs="Calibri"/>
          <w:i/>
          <w:sz w:val="22"/>
          <w:szCs w:val="22"/>
        </w:rPr>
        <w:t>Tratamentos Utilizados na Rotina de Apuração do ISS</w:t>
      </w:r>
    </w:p>
    <w:p w:rsidR="00AC6134" w:rsidRPr="00F82A19" w:rsidRDefault="00AC6134" w:rsidP="005A226C">
      <w:pPr>
        <w:pStyle w:val="pcorpodotexto"/>
        <w:shd w:val="clear" w:color="auto" w:fill="FFFFFF"/>
        <w:ind w:left="709"/>
        <w:rPr>
          <w:rFonts w:ascii="Calibri" w:hAnsi="Calibri" w:cs="Calibri"/>
          <w:sz w:val="22"/>
          <w:szCs w:val="22"/>
        </w:rPr>
      </w:pPr>
      <w:r w:rsidRPr="00F82A19">
        <w:rPr>
          <w:rFonts w:ascii="Calibri" w:hAnsi="Calibri" w:cs="Calibri"/>
          <w:sz w:val="22"/>
          <w:szCs w:val="22"/>
        </w:rPr>
        <w:t>O sistema utiliza para tratamento de apuração de ISS: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9413"/>
      </w:tblGrid>
      <w:tr w:rsidR="00AC6134" w:rsidRPr="00F82A19" w:rsidTr="00AC6134">
        <w:trPr>
          <w:tblCellSpacing w:w="0" w:type="dxa"/>
        </w:trPr>
        <w:tc>
          <w:tcPr>
            <w:tcW w:w="285" w:type="dxa"/>
            <w:vAlign w:val="bottom"/>
            <w:hideMark/>
          </w:tcPr>
          <w:p w:rsidR="00AC6134" w:rsidRPr="00F82A19" w:rsidRDefault="00AC6134" w:rsidP="005A226C">
            <w:pPr>
              <w:pStyle w:val="pcorpodotexto"/>
              <w:shd w:val="clear" w:color="auto" w:fill="FFFFFF"/>
              <w:ind w:left="709"/>
              <w:rPr>
                <w:rFonts w:ascii="Calibri" w:hAnsi="Calibri" w:cs="Calibri"/>
                <w:sz w:val="22"/>
                <w:szCs w:val="22"/>
              </w:rPr>
            </w:pPr>
            <w:r w:rsidRPr="00F82A19">
              <w:rPr>
                <w:rFonts w:ascii="Calibri" w:hAnsi="Calibri" w:cs="Calibri"/>
                <w:sz w:val="22"/>
                <w:szCs w:val="22"/>
              </w:rPr>
              <w:lastRenderedPageBreak/>
              <w:t>•</w:t>
            </w:r>
          </w:p>
        </w:tc>
        <w:tc>
          <w:tcPr>
            <w:tcW w:w="0" w:type="auto"/>
            <w:vAlign w:val="bottom"/>
            <w:hideMark/>
          </w:tcPr>
          <w:p w:rsidR="00AC6134" w:rsidRPr="00F82A19" w:rsidRDefault="00AC6134" w:rsidP="005A226C">
            <w:pPr>
              <w:pStyle w:val="pcorpodotexto"/>
              <w:shd w:val="clear" w:color="auto" w:fill="FFFFFF"/>
              <w:ind w:left="315"/>
              <w:rPr>
                <w:rFonts w:ascii="Calibri" w:hAnsi="Calibri" w:cs="Calibri"/>
                <w:sz w:val="22"/>
                <w:szCs w:val="22"/>
              </w:rPr>
            </w:pPr>
            <w:r w:rsidRPr="00F82A19">
              <w:rPr>
                <w:rFonts w:ascii="Calibri" w:hAnsi="Calibri" w:cs="Calibri"/>
                <w:sz w:val="22"/>
                <w:szCs w:val="22"/>
              </w:rPr>
              <w:t xml:space="preserve">Tabela 53 - Numeração de Títulos de Taxas, para guardar a numeração </w:t>
            </w:r>
            <w:r w:rsidR="00F82A19" w:rsidRPr="00F82A19">
              <w:rPr>
                <w:rFonts w:ascii="Calibri" w:hAnsi="Calibri" w:cs="Calibri"/>
                <w:sz w:val="22"/>
                <w:szCs w:val="22"/>
              </w:rPr>
              <w:t>sequencial</w:t>
            </w:r>
            <w:r w:rsidRPr="00F82A19">
              <w:rPr>
                <w:rFonts w:ascii="Calibri" w:hAnsi="Calibri" w:cs="Calibri"/>
                <w:sz w:val="22"/>
                <w:szCs w:val="22"/>
              </w:rPr>
              <w:t xml:space="preserve"> dos títulos para ISS;</w:t>
            </w:r>
          </w:p>
        </w:tc>
      </w:tr>
      <w:tr w:rsidR="00AC6134" w:rsidRPr="00F82A19" w:rsidTr="00AC6134">
        <w:trPr>
          <w:tblCellSpacing w:w="0" w:type="dxa"/>
        </w:trPr>
        <w:tc>
          <w:tcPr>
            <w:tcW w:w="285" w:type="dxa"/>
            <w:vAlign w:val="bottom"/>
            <w:hideMark/>
          </w:tcPr>
          <w:p w:rsidR="00AC6134" w:rsidRPr="00F82A19" w:rsidRDefault="00AC6134" w:rsidP="005A226C">
            <w:pPr>
              <w:pStyle w:val="pcorpodotexto"/>
              <w:shd w:val="clear" w:color="auto" w:fill="FFFFFF"/>
              <w:ind w:left="709"/>
              <w:rPr>
                <w:rFonts w:ascii="Calibri" w:hAnsi="Calibri" w:cs="Calibri"/>
                <w:sz w:val="22"/>
                <w:szCs w:val="22"/>
              </w:rPr>
            </w:pPr>
            <w:r w:rsidRPr="00F82A19">
              <w:rPr>
                <w:rFonts w:ascii="Calibri" w:hAnsi="Calibri" w:cs="Calibri"/>
                <w:sz w:val="22"/>
                <w:szCs w:val="22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AC6134" w:rsidRPr="00F82A19" w:rsidRDefault="00AC6134" w:rsidP="005A226C">
            <w:pPr>
              <w:pStyle w:val="pcorpodotexto"/>
              <w:shd w:val="clear" w:color="auto" w:fill="FFFFFF"/>
              <w:ind w:left="315"/>
              <w:rPr>
                <w:rFonts w:ascii="Calibri" w:hAnsi="Calibri" w:cs="Calibri"/>
                <w:sz w:val="22"/>
                <w:szCs w:val="22"/>
              </w:rPr>
            </w:pPr>
            <w:r w:rsidRPr="00F82A19">
              <w:rPr>
                <w:rFonts w:ascii="Calibri" w:hAnsi="Calibri" w:cs="Calibri"/>
                <w:sz w:val="22"/>
                <w:szCs w:val="22"/>
              </w:rPr>
              <w:t>Parâmetro </w:t>
            </w:r>
            <w:hyperlink r:id="rId18" w:history="1">
              <w:r w:rsidRPr="00F82A19">
                <w:rPr>
                  <w:rFonts w:ascii="Calibri" w:hAnsi="Calibri" w:cs="Calibri"/>
                  <w:sz w:val="22"/>
                  <w:szCs w:val="22"/>
                </w:rPr>
                <w:t>MV_ISS</w:t>
              </w:r>
            </w:hyperlink>
            <w:r w:rsidRPr="00F82A19">
              <w:rPr>
                <w:rFonts w:ascii="Calibri" w:hAnsi="Calibri" w:cs="Calibri"/>
                <w:sz w:val="22"/>
                <w:szCs w:val="22"/>
              </w:rPr>
              <w:t> para informar qual a natureza do título a ser gerado (apuração e retenção);</w:t>
            </w:r>
          </w:p>
        </w:tc>
      </w:tr>
    </w:tbl>
    <w:p w:rsidR="00AC6134" w:rsidRPr="00F82A19" w:rsidRDefault="00AC6134" w:rsidP="005A226C">
      <w:pPr>
        <w:pStyle w:val="pcorpodotexto"/>
        <w:shd w:val="clear" w:color="auto" w:fill="FFFFFF"/>
        <w:ind w:left="709"/>
        <w:rPr>
          <w:rFonts w:ascii="Calibri" w:hAnsi="Calibri" w:cs="Calibri"/>
          <w:sz w:val="22"/>
          <w:szCs w:val="22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9442"/>
      </w:tblGrid>
      <w:tr w:rsidR="00AC6134" w:rsidRPr="00F82A19" w:rsidTr="00AC6134">
        <w:trPr>
          <w:tblCellSpacing w:w="0" w:type="dxa"/>
        </w:trPr>
        <w:tc>
          <w:tcPr>
            <w:tcW w:w="285" w:type="dxa"/>
            <w:vAlign w:val="bottom"/>
            <w:hideMark/>
          </w:tcPr>
          <w:p w:rsidR="00AC6134" w:rsidRPr="00F82A19" w:rsidRDefault="00AC6134" w:rsidP="005A226C">
            <w:pPr>
              <w:pStyle w:val="pcorpodotexto"/>
              <w:shd w:val="clear" w:color="auto" w:fill="FFFFFF"/>
              <w:ind w:left="709"/>
              <w:rPr>
                <w:rFonts w:ascii="Calibri" w:hAnsi="Calibri" w:cs="Calibri"/>
                <w:sz w:val="22"/>
                <w:szCs w:val="22"/>
              </w:rPr>
            </w:pPr>
            <w:r w:rsidRPr="00F82A19">
              <w:rPr>
                <w:rFonts w:ascii="Calibri" w:hAnsi="Calibri" w:cs="Calibri"/>
                <w:sz w:val="22"/>
                <w:szCs w:val="22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AC6134" w:rsidRPr="00F82A19" w:rsidRDefault="00AC6134" w:rsidP="005A226C">
            <w:pPr>
              <w:pStyle w:val="pcorpodotexto"/>
              <w:shd w:val="clear" w:color="auto" w:fill="FFFFFF"/>
              <w:ind w:left="315"/>
              <w:rPr>
                <w:rFonts w:ascii="Calibri" w:hAnsi="Calibri" w:cs="Calibri"/>
                <w:sz w:val="22"/>
                <w:szCs w:val="22"/>
              </w:rPr>
            </w:pPr>
            <w:r w:rsidRPr="00F82A19">
              <w:rPr>
                <w:rFonts w:ascii="Calibri" w:hAnsi="Calibri" w:cs="Calibri"/>
                <w:sz w:val="22"/>
                <w:szCs w:val="22"/>
              </w:rPr>
              <w:t>Parâmetro </w:t>
            </w:r>
            <w:hyperlink r:id="rId19" w:history="1">
              <w:r w:rsidRPr="00F82A19">
                <w:rPr>
                  <w:rFonts w:ascii="Calibri" w:hAnsi="Calibri" w:cs="Calibri"/>
                  <w:sz w:val="22"/>
                  <w:szCs w:val="22"/>
                </w:rPr>
                <w:t>MV_APURISS</w:t>
              </w:r>
            </w:hyperlink>
            <w:r w:rsidRPr="00F82A19">
              <w:rPr>
                <w:rFonts w:ascii="Calibri" w:hAnsi="Calibri" w:cs="Calibri"/>
                <w:sz w:val="22"/>
                <w:szCs w:val="22"/>
              </w:rPr>
              <w:t>, que define a natureza a ser utilizada na geração do título a pagar através da apuração de ISS. Caso este parâmetro não esteja configurado, será assumido como padrão o conteúdo do parâmetro </w:t>
            </w:r>
            <w:hyperlink r:id="rId20" w:history="1">
              <w:r w:rsidRPr="00F82A19">
                <w:rPr>
                  <w:rFonts w:ascii="Calibri" w:hAnsi="Calibri" w:cs="Calibri"/>
                  <w:sz w:val="22"/>
                  <w:szCs w:val="22"/>
                </w:rPr>
                <w:t>MV_ISS</w:t>
              </w:r>
            </w:hyperlink>
            <w:r w:rsidRPr="00F82A19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:rsidR="005A226C" w:rsidRPr="00F82A19" w:rsidRDefault="005A226C" w:rsidP="005A226C">
      <w:pPr>
        <w:ind w:left="709" w:firstLine="0"/>
        <w:rPr>
          <w:rFonts w:cs="Arial"/>
          <w:b/>
          <w:sz w:val="22"/>
          <w:szCs w:val="22"/>
          <w:lang w:val="pt-BR"/>
        </w:rPr>
      </w:pPr>
    </w:p>
    <w:p w:rsidR="00FB1BE6" w:rsidRPr="00F82A19" w:rsidRDefault="00FB1BE6" w:rsidP="005A226C">
      <w:pPr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Saídas:</w:t>
      </w:r>
    </w:p>
    <w:p w:rsidR="00AC6134" w:rsidRPr="00F82A19" w:rsidRDefault="00AC6134" w:rsidP="005A226C">
      <w:pPr>
        <w:tabs>
          <w:tab w:val="left" w:pos="90"/>
        </w:tabs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Reg. Apur. IPI (P8);</w:t>
      </w:r>
    </w:p>
    <w:p w:rsidR="00AC6134" w:rsidRPr="00F82A19" w:rsidRDefault="00AC6134" w:rsidP="005A226C">
      <w:pPr>
        <w:tabs>
          <w:tab w:val="left" w:pos="90"/>
        </w:tabs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Reg. Apur. ICMS (P9);</w:t>
      </w:r>
    </w:p>
    <w:p w:rsidR="00AC6134" w:rsidRPr="00F82A19" w:rsidRDefault="00AC6134" w:rsidP="005A226C">
      <w:pPr>
        <w:tabs>
          <w:tab w:val="left" w:pos="90"/>
        </w:tabs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Relatório de Conferencia de apuração de PIS/COFINS;</w:t>
      </w:r>
    </w:p>
    <w:p w:rsidR="00AC6134" w:rsidRPr="00F82A19" w:rsidRDefault="00AC6134" w:rsidP="005A226C">
      <w:pPr>
        <w:tabs>
          <w:tab w:val="left" w:pos="90"/>
        </w:tabs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Relatório ISS (Mod. 3)</w:t>
      </w:r>
      <w:r w:rsidR="005A226C" w:rsidRPr="00F82A19">
        <w:rPr>
          <w:sz w:val="22"/>
          <w:szCs w:val="22"/>
          <w:lang w:val="pt-BR"/>
        </w:rPr>
        <w:t>.</w:t>
      </w:r>
    </w:p>
    <w:p w:rsidR="00515185" w:rsidRPr="00F82A19" w:rsidRDefault="00515185" w:rsidP="000E2FE4">
      <w:pPr>
        <w:tabs>
          <w:tab w:val="left" w:pos="90"/>
        </w:tabs>
        <w:ind w:left="426" w:right="90" w:firstLine="0"/>
        <w:rPr>
          <w:color w:val="FF0000"/>
          <w:sz w:val="22"/>
          <w:szCs w:val="22"/>
          <w:lang w:val="pt-BR"/>
        </w:rPr>
      </w:pPr>
    </w:p>
    <w:p w:rsidR="005A226C" w:rsidRPr="00F82A19" w:rsidRDefault="005A226C">
      <w:pPr>
        <w:spacing w:line="240" w:lineRule="auto"/>
        <w:ind w:firstLine="0"/>
        <w:jc w:val="left"/>
        <w:rPr>
          <w:b/>
          <w:bCs/>
          <w:i/>
          <w:iCs/>
          <w:sz w:val="28"/>
          <w:szCs w:val="28"/>
          <w:lang w:val="pt-BR"/>
        </w:rPr>
      </w:pPr>
      <w:r w:rsidRPr="00F82A19">
        <w:rPr>
          <w:lang w:val="pt-BR"/>
        </w:rPr>
        <w:br w:type="page"/>
      </w:r>
    </w:p>
    <w:p w:rsidR="005A226C" w:rsidRPr="00F82A19" w:rsidRDefault="005A226C" w:rsidP="005A226C">
      <w:pPr>
        <w:pStyle w:val="Ttulo2"/>
        <w:rPr>
          <w:lang w:val="pt-BR"/>
        </w:rPr>
      </w:pPr>
      <w:bookmarkStart w:id="10" w:name="_Toc413678139"/>
      <w:r w:rsidRPr="00F82A19">
        <w:rPr>
          <w:lang w:val="pt-BR"/>
        </w:rPr>
        <w:lastRenderedPageBreak/>
        <w:t>Sintegra</w:t>
      </w:r>
      <w:bookmarkEnd w:id="10"/>
    </w:p>
    <w:p w:rsidR="005A226C" w:rsidRPr="00F82A19" w:rsidRDefault="005A226C" w:rsidP="005C1E7B">
      <w:pPr>
        <w:tabs>
          <w:tab w:val="left" w:pos="90"/>
        </w:tabs>
        <w:spacing w:line="240" w:lineRule="auto"/>
        <w:ind w:right="90" w:firstLine="0"/>
        <w:rPr>
          <w:rStyle w:val="fcorpodotexto"/>
          <w:rFonts w:ascii="Calibri" w:hAnsi="Calibri"/>
          <w:color w:val="FF0000"/>
          <w:sz w:val="22"/>
          <w:szCs w:val="22"/>
          <w:lang w:val="pt-BR"/>
        </w:rPr>
      </w:pPr>
    </w:p>
    <w:p w:rsidR="005A226C" w:rsidRPr="00F82A19" w:rsidRDefault="005A226C" w:rsidP="005C1E7B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Principais Objetivos:</w:t>
      </w:r>
    </w:p>
    <w:p w:rsidR="005A226C" w:rsidRPr="00F82A19" w:rsidRDefault="005C1E7B" w:rsidP="005C1E7B">
      <w:pPr>
        <w:spacing w:line="240" w:lineRule="auto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Esta rotina permite a geração de arquivos magnéticos com as informações sobre as operações internas e interestaduais, que devem ser remetidas à Secretaria da Fazenda de cada unidade da Federação com a qual o contribuinte operou, ou sob solicitação das mesmas.</w:t>
      </w:r>
    </w:p>
    <w:p w:rsidR="005C1E7B" w:rsidRPr="00F82A19" w:rsidRDefault="005C1E7B" w:rsidP="005C1E7B">
      <w:pPr>
        <w:spacing w:line="240" w:lineRule="auto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O Sintegra (Sistema Integrado de Informações sobre Operações Interestaduais com Mercadorias e Serviços), ampara-se no intercâmbio de informações entre as unidades do fisco nacional, relativamente às operações realizadas por seus contribuintes. Com isso, tende a aprimorar os controles do fisco sob as operações com mercadorias e serviços.</w:t>
      </w:r>
    </w:p>
    <w:p w:rsidR="005C1E7B" w:rsidRPr="00F82A19" w:rsidRDefault="005C1E7B" w:rsidP="005C1E7B">
      <w:pPr>
        <w:spacing w:line="240" w:lineRule="auto"/>
        <w:ind w:left="709" w:firstLine="0"/>
        <w:rPr>
          <w:sz w:val="22"/>
          <w:szCs w:val="22"/>
          <w:lang w:val="pt-BR"/>
        </w:rPr>
      </w:pPr>
    </w:p>
    <w:p w:rsidR="005A226C" w:rsidRPr="00F82A19" w:rsidRDefault="005A226C" w:rsidP="005C1E7B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Origens dos Dados:</w:t>
      </w:r>
    </w:p>
    <w:p w:rsidR="005A226C" w:rsidRPr="00F82A19" w:rsidRDefault="005C1E7B" w:rsidP="005C1E7B">
      <w:pPr>
        <w:spacing w:line="240" w:lineRule="auto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Operações internas e interestaduais registradas no sistema (Documentos de Entrada e Saída).</w:t>
      </w:r>
    </w:p>
    <w:p w:rsidR="005A226C" w:rsidRPr="00F82A19" w:rsidRDefault="005A226C" w:rsidP="005C1E7B">
      <w:pPr>
        <w:spacing w:line="240" w:lineRule="auto"/>
        <w:ind w:left="709" w:firstLine="0"/>
        <w:rPr>
          <w:sz w:val="22"/>
          <w:szCs w:val="22"/>
          <w:lang w:val="pt-BR"/>
        </w:rPr>
      </w:pPr>
    </w:p>
    <w:p w:rsidR="005A226C" w:rsidRPr="00F82A19" w:rsidRDefault="005A226C" w:rsidP="005C1E7B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Fatores Críticos de Sucesso:</w:t>
      </w:r>
    </w:p>
    <w:p w:rsidR="005C1E7B" w:rsidRPr="00F82A19" w:rsidRDefault="005C1E7B" w:rsidP="005C1E7B">
      <w:pPr>
        <w:tabs>
          <w:tab w:val="left" w:pos="90"/>
        </w:tabs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 xml:space="preserve">Entrada e saídas de notas </w:t>
      </w:r>
      <w:r w:rsidR="002A19A3" w:rsidRPr="00F82A19">
        <w:rPr>
          <w:sz w:val="22"/>
          <w:szCs w:val="22"/>
          <w:lang w:val="pt-BR"/>
        </w:rPr>
        <w:t>fiscais com erros de valores, cá</w:t>
      </w:r>
      <w:r w:rsidRPr="00F82A19">
        <w:rPr>
          <w:sz w:val="22"/>
          <w:szCs w:val="22"/>
          <w:lang w:val="pt-BR"/>
        </w:rPr>
        <w:t>lculo de impostos;</w:t>
      </w:r>
    </w:p>
    <w:p w:rsidR="005C1E7B" w:rsidRPr="00F82A19" w:rsidRDefault="005C1E7B" w:rsidP="005C1E7B">
      <w:pPr>
        <w:tabs>
          <w:tab w:val="left" w:pos="90"/>
        </w:tabs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Não fazer a apuração de impostos;</w:t>
      </w:r>
    </w:p>
    <w:p w:rsidR="005C1E7B" w:rsidRPr="00F82A19" w:rsidRDefault="005C1E7B" w:rsidP="005C1E7B">
      <w:pPr>
        <w:spacing w:line="240" w:lineRule="auto"/>
        <w:ind w:left="709" w:firstLine="0"/>
        <w:rPr>
          <w:color w:val="FF0000"/>
          <w:sz w:val="22"/>
          <w:szCs w:val="22"/>
          <w:lang w:val="pt-BR"/>
        </w:rPr>
      </w:pPr>
    </w:p>
    <w:p w:rsidR="005A226C" w:rsidRPr="00F82A19" w:rsidRDefault="005A226C" w:rsidP="005C1E7B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Restrições:</w:t>
      </w:r>
    </w:p>
    <w:p w:rsidR="005A226C" w:rsidRPr="00F82A19" w:rsidRDefault="005C1E7B" w:rsidP="005C1E7B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82A19">
        <w:rPr>
          <w:rFonts w:cs="Arial"/>
          <w:sz w:val="22"/>
          <w:szCs w:val="22"/>
          <w:lang w:val="pt-BR"/>
        </w:rPr>
        <w:t>Não há restrições.</w:t>
      </w:r>
    </w:p>
    <w:p w:rsidR="005C1E7B" w:rsidRPr="00F82A19" w:rsidRDefault="005C1E7B" w:rsidP="005C1E7B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5A226C" w:rsidRPr="00F82A19" w:rsidRDefault="005A226C" w:rsidP="005C1E7B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Saídas:</w:t>
      </w:r>
    </w:p>
    <w:p w:rsidR="005A226C" w:rsidRPr="00F82A19" w:rsidRDefault="002A19A3" w:rsidP="002A19A3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82A19">
        <w:rPr>
          <w:rFonts w:cs="Arial"/>
          <w:sz w:val="22"/>
          <w:szCs w:val="22"/>
          <w:lang w:val="pt-BR"/>
        </w:rPr>
        <w:t>Arquivos magnéticos gerados para ser remetido à Sefaz.</w:t>
      </w:r>
    </w:p>
    <w:p w:rsidR="00360D52" w:rsidRPr="00F82A19" w:rsidRDefault="00360D52" w:rsidP="002A19A3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360D52" w:rsidRPr="00F82A19" w:rsidRDefault="00360D52">
      <w:pPr>
        <w:spacing w:line="240" w:lineRule="auto"/>
        <w:ind w:firstLine="0"/>
        <w:jc w:val="left"/>
        <w:rPr>
          <w:b/>
          <w:bCs/>
          <w:i/>
          <w:iCs/>
          <w:sz w:val="28"/>
          <w:szCs w:val="28"/>
          <w:lang w:val="pt-BR"/>
        </w:rPr>
      </w:pPr>
      <w:r w:rsidRPr="00F82A19">
        <w:rPr>
          <w:lang w:val="pt-BR"/>
        </w:rPr>
        <w:br w:type="page"/>
      </w:r>
    </w:p>
    <w:p w:rsidR="00360D52" w:rsidRPr="00F82A19" w:rsidRDefault="00360D52" w:rsidP="00360D52">
      <w:pPr>
        <w:pStyle w:val="Ttulo2"/>
        <w:rPr>
          <w:lang w:val="pt-BR"/>
        </w:rPr>
      </w:pPr>
      <w:bookmarkStart w:id="11" w:name="_Toc413678140"/>
      <w:r w:rsidRPr="00F82A19">
        <w:rPr>
          <w:lang w:val="pt-BR"/>
        </w:rPr>
        <w:lastRenderedPageBreak/>
        <w:t>GIA</w:t>
      </w:r>
      <w:bookmarkEnd w:id="11"/>
    </w:p>
    <w:p w:rsidR="00360D52" w:rsidRPr="00F82A19" w:rsidRDefault="00360D52" w:rsidP="00BA2D5B">
      <w:pPr>
        <w:tabs>
          <w:tab w:val="left" w:pos="90"/>
        </w:tabs>
        <w:spacing w:line="240" w:lineRule="auto"/>
        <w:ind w:right="90" w:firstLine="0"/>
        <w:rPr>
          <w:rStyle w:val="fcorpodotexto"/>
          <w:rFonts w:ascii="Calibri" w:hAnsi="Calibri"/>
          <w:color w:val="FF0000"/>
          <w:sz w:val="22"/>
          <w:szCs w:val="22"/>
          <w:lang w:val="pt-BR"/>
        </w:rPr>
      </w:pPr>
    </w:p>
    <w:p w:rsidR="00360D52" w:rsidRPr="00F82A19" w:rsidRDefault="00360D52" w:rsidP="00BA2D5B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Principais Objetivos:</w:t>
      </w:r>
    </w:p>
    <w:p w:rsidR="00BA2D5B" w:rsidRPr="00F82A19" w:rsidRDefault="00BA2D5B" w:rsidP="00BA2D5B">
      <w:pPr>
        <w:spacing w:line="240" w:lineRule="auto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Esta rotina gera arquivo pré-formatado para importação da Declaração e Apuração do ICMS (GIA - Guia de Informação e Apuração do ICMS</w:t>
      </w:r>
      <w:r w:rsidR="00F82A19" w:rsidRPr="00F82A19">
        <w:rPr>
          <w:sz w:val="22"/>
          <w:szCs w:val="22"/>
          <w:lang w:val="pt-BR"/>
        </w:rPr>
        <w:t>)</w:t>
      </w:r>
      <w:r w:rsidRPr="00F82A19">
        <w:rPr>
          <w:sz w:val="22"/>
          <w:szCs w:val="22"/>
          <w:lang w:val="pt-BR"/>
        </w:rPr>
        <w:t>.</w:t>
      </w:r>
    </w:p>
    <w:p w:rsidR="00BA2D5B" w:rsidRPr="00F82A19" w:rsidRDefault="00BA2D5B" w:rsidP="00BA2D5B">
      <w:pPr>
        <w:spacing w:line="240" w:lineRule="auto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O sistema trata exclusivamente as informações referentes às notas fiscais relativas às mercadorias que tenham saído ou entrado no estabelecimento.</w:t>
      </w:r>
    </w:p>
    <w:p w:rsidR="00BA2D5B" w:rsidRPr="00F82A19" w:rsidRDefault="00BA2D5B" w:rsidP="00BA2D5B">
      <w:pPr>
        <w:spacing w:line="240" w:lineRule="auto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A Nova GIA é o instrumento pelo qual o contribuinte inscrito e obrigado à escrituração de livros fiscais deve declarar, no prazo regulamentar as seguintes informações econômico-fiscais, segundo o regime de apuração do imposto a que estiver submetido, ou conforme as operações ou prestações realizadas no período:</w:t>
      </w:r>
    </w:p>
    <w:p w:rsidR="00BA2D5B" w:rsidRPr="00F82A19" w:rsidRDefault="00BA2D5B" w:rsidP="00BA2D5B">
      <w:pPr>
        <w:spacing w:line="240" w:lineRule="auto"/>
        <w:ind w:left="709" w:firstLine="0"/>
        <w:rPr>
          <w:sz w:val="22"/>
          <w:szCs w:val="22"/>
          <w:lang w:val="pt-BR"/>
        </w:rPr>
      </w:pPr>
    </w:p>
    <w:p w:rsidR="00BA2D5B" w:rsidRPr="00F82A19" w:rsidRDefault="00BA2D5B" w:rsidP="00BA2D5B">
      <w:pPr>
        <w:pStyle w:val="PargrafodaLista"/>
        <w:numPr>
          <w:ilvl w:val="0"/>
          <w:numId w:val="22"/>
        </w:numPr>
        <w:spacing w:line="240" w:lineRule="auto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Os valores das operações e prestações realizadas, separadas por CFOP;</w:t>
      </w:r>
    </w:p>
    <w:p w:rsidR="00BA2D5B" w:rsidRPr="00F82A19" w:rsidRDefault="00BA2D5B" w:rsidP="00BA2D5B">
      <w:pPr>
        <w:pStyle w:val="PargrafodaLista"/>
        <w:numPr>
          <w:ilvl w:val="0"/>
          <w:numId w:val="22"/>
        </w:numPr>
        <w:spacing w:line="240" w:lineRule="auto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valor do imposto a recolher ou o saldo credor a ser transportado para o período seguinte;</w:t>
      </w:r>
    </w:p>
    <w:p w:rsidR="00BA2D5B" w:rsidRPr="00F82A19" w:rsidRDefault="00BA2D5B" w:rsidP="00BA2D5B">
      <w:pPr>
        <w:pStyle w:val="PargrafodaLista"/>
        <w:numPr>
          <w:ilvl w:val="0"/>
          <w:numId w:val="22"/>
        </w:numPr>
        <w:spacing w:line="240" w:lineRule="auto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valor do imposto retido e demais informações relativas a operações e prestações sujeitas ao regime de substituição tributária, no que se refere ao sujeito passivo por substituição;</w:t>
      </w:r>
    </w:p>
    <w:p w:rsidR="00BA2D5B" w:rsidRPr="00F82A19" w:rsidRDefault="00BA2D5B" w:rsidP="00BA2D5B">
      <w:pPr>
        <w:pStyle w:val="PargrafodaLista"/>
        <w:numPr>
          <w:ilvl w:val="0"/>
          <w:numId w:val="22"/>
        </w:numPr>
        <w:spacing w:line="240" w:lineRule="auto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Informações relativas às saídas de produtos industrializados de origem nacional, com destino à Zona Franca de Manaus (ZFM) e às Áreas de Livre Comércio (ALC);</w:t>
      </w:r>
    </w:p>
    <w:p w:rsidR="00BA2D5B" w:rsidRPr="00F82A19" w:rsidRDefault="00BA2D5B" w:rsidP="00BA2D5B">
      <w:pPr>
        <w:pStyle w:val="PargrafodaLista"/>
        <w:numPr>
          <w:ilvl w:val="0"/>
          <w:numId w:val="22"/>
        </w:numPr>
        <w:spacing w:line="240" w:lineRule="auto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 xml:space="preserve">Os valores relativos a operações e prestações realizadas por Unidade da </w:t>
      </w:r>
      <w:r w:rsidR="00F82A19" w:rsidRPr="00F82A19">
        <w:rPr>
          <w:sz w:val="22"/>
          <w:szCs w:val="22"/>
          <w:lang w:val="pt-BR"/>
        </w:rPr>
        <w:t>Federação</w:t>
      </w:r>
      <w:r w:rsidRPr="00F82A19">
        <w:rPr>
          <w:sz w:val="22"/>
          <w:szCs w:val="22"/>
          <w:lang w:val="pt-BR"/>
        </w:rPr>
        <w:t xml:space="preserve"> (UF).</w:t>
      </w:r>
    </w:p>
    <w:p w:rsidR="00360D52" w:rsidRPr="00F82A19" w:rsidRDefault="00360D52" w:rsidP="00BA2D5B">
      <w:pPr>
        <w:spacing w:line="240" w:lineRule="auto"/>
        <w:ind w:left="709" w:firstLine="0"/>
        <w:rPr>
          <w:sz w:val="22"/>
          <w:szCs w:val="22"/>
          <w:lang w:val="pt-BR"/>
        </w:rPr>
      </w:pPr>
    </w:p>
    <w:p w:rsidR="00360D52" w:rsidRPr="00F82A19" w:rsidRDefault="00360D52" w:rsidP="00BA2D5B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Origens dos Dados:</w:t>
      </w:r>
    </w:p>
    <w:p w:rsidR="00360D52" w:rsidRPr="00F82A19" w:rsidRDefault="00360D52" w:rsidP="00BA2D5B">
      <w:pPr>
        <w:spacing w:line="240" w:lineRule="auto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 xml:space="preserve">Documentos </w:t>
      </w:r>
      <w:r w:rsidR="00BA2D5B" w:rsidRPr="00F82A19">
        <w:rPr>
          <w:sz w:val="22"/>
          <w:szCs w:val="22"/>
          <w:lang w:val="pt-BR"/>
        </w:rPr>
        <w:t xml:space="preserve">fiscais </w:t>
      </w:r>
      <w:r w:rsidRPr="00F82A19">
        <w:rPr>
          <w:sz w:val="22"/>
          <w:szCs w:val="22"/>
          <w:lang w:val="pt-BR"/>
        </w:rPr>
        <w:t>de Entrada e Sa</w:t>
      </w:r>
      <w:r w:rsidR="00BA2D5B" w:rsidRPr="00F82A19">
        <w:rPr>
          <w:sz w:val="22"/>
          <w:szCs w:val="22"/>
          <w:lang w:val="pt-BR"/>
        </w:rPr>
        <w:t xml:space="preserve">ída referente </w:t>
      </w:r>
      <w:r w:rsidR="00F82A19" w:rsidRPr="00F82A19">
        <w:rPr>
          <w:sz w:val="22"/>
          <w:szCs w:val="22"/>
          <w:lang w:val="pt-BR"/>
        </w:rPr>
        <w:t>às</w:t>
      </w:r>
      <w:r w:rsidR="00BA2D5B" w:rsidRPr="00F82A19">
        <w:rPr>
          <w:sz w:val="22"/>
          <w:szCs w:val="22"/>
          <w:lang w:val="pt-BR"/>
        </w:rPr>
        <w:t xml:space="preserve"> mercadorias que tenham entrado ou saído no estabelecimento.</w:t>
      </w:r>
    </w:p>
    <w:p w:rsidR="00360D52" w:rsidRPr="00F82A19" w:rsidRDefault="00360D52" w:rsidP="00BA2D5B">
      <w:pPr>
        <w:spacing w:line="240" w:lineRule="auto"/>
        <w:ind w:left="709" w:firstLine="0"/>
        <w:rPr>
          <w:sz w:val="22"/>
          <w:szCs w:val="22"/>
          <w:lang w:val="pt-BR"/>
        </w:rPr>
      </w:pPr>
    </w:p>
    <w:p w:rsidR="00360D52" w:rsidRPr="00F82A19" w:rsidRDefault="00360D52" w:rsidP="00BA2D5B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Fatores Críticos de Sucesso:</w:t>
      </w:r>
    </w:p>
    <w:p w:rsidR="00360D52" w:rsidRPr="00F82A19" w:rsidRDefault="00360D52" w:rsidP="00BA2D5B">
      <w:pPr>
        <w:tabs>
          <w:tab w:val="left" w:pos="90"/>
        </w:tabs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Entrada e saídas de notas fiscais com erros de valores, cálculo de impostos;</w:t>
      </w:r>
    </w:p>
    <w:p w:rsidR="00360D52" w:rsidRPr="00F82A19" w:rsidRDefault="00360D52" w:rsidP="00BA2D5B">
      <w:pPr>
        <w:tabs>
          <w:tab w:val="left" w:pos="90"/>
        </w:tabs>
        <w:spacing w:line="240" w:lineRule="auto"/>
        <w:ind w:left="709" w:right="90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Não fazer a apuração de impostos;</w:t>
      </w:r>
    </w:p>
    <w:p w:rsidR="00360D52" w:rsidRPr="00F82A19" w:rsidRDefault="00360D52" w:rsidP="00BA2D5B">
      <w:pPr>
        <w:spacing w:line="240" w:lineRule="auto"/>
        <w:ind w:left="709" w:firstLine="0"/>
        <w:rPr>
          <w:color w:val="FF0000"/>
          <w:sz w:val="22"/>
          <w:szCs w:val="22"/>
          <w:lang w:val="pt-BR"/>
        </w:rPr>
      </w:pPr>
    </w:p>
    <w:p w:rsidR="00360D52" w:rsidRPr="00F82A19" w:rsidRDefault="00360D52" w:rsidP="00BA2D5B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Restrições:</w:t>
      </w:r>
    </w:p>
    <w:p w:rsidR="00360D52" w:rsidRPr="00F82A19" w:rsidRDefault="00360D52" w:rsidP="00BA2D5B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82A19">
        <w:rPr>
          <w:rFonts w:cs="Arial"/>
          <w:sz w:val="22"/>
          <w:szCs w:val="22"/>
          <w:lang w:val="pt-BR"/>
        </w:rPr>
        <w:t>Não há restrições.</w:t>
      </w:r>
    </w:p>
    <w:p w:rsidR="00360D52" w:rsidRPr="00F82A19" w:rsidRDefault="00360D52" w:rsidP="00BA2D5B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360D52" w:rsidRPr="00F82A19" w:rsidRDefault="00360D52" w:rsidP="00BA2D5B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Saídas:</w:t>
      </w:r>
    </w:p>
    <w:p w:rsidR="00360D52" w:rsidRPr="00F82A19" w:rsidRDefault="00C25156" w:rsidP="00BA2D5B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82A19">
        <w:rPr>
          <w:rFonts w:cs="Arial"/>
          <w:sz w:val="22"/>
          <w:szCs w:val="22"/>
          <w:lang w:val="pt-BR"/>
        </w:rPr>
        <w:t>Arquivo</w:t>
      </w:r>
      <w:r w:rsidR="00360D52" w:rsidRPr="00F82A19">
        <w:rPr>
          <w:rFonts w:cs="Arial"/>
          <w:sz w:val="22"/>
          <w:szCs w:val="22"/>
          <w:lang w:val="pt-BR"/>
        </w:rPr>
        <w:t xml:space="preserve"> </w:t>
      </w:r>
      <w:r w:rsidR="00BA2D5B" w:rsidRPr="00F82A19">
        <w:rPr>
          <w:rFonts w:cs="Arial"/>
          <w:sz w:val="22"/>
          <w:szCs w:val="22"/>
          <w:lang w:val="pt-BR"/>
        </w:rPr>
        <w:t>pré-formatado gerado</w:t>
      </w:r>
      <w:r w:rsidR="00360D52" w:rsidRPr="00F82A19">
        <w:rPr>
          <w:rFonts w:cs="Arial"/>
          <w:sz w:val="22"/>
          <w:szCs w:val="22"/>
          <w:lang w:val="pt-BR"/>
        </w:rPr>
        <w:t>.</w:t>
      </w:r>
    </w:p>
    <w:p w:rsidR="00360D52" w:rsidRPr="00F82A19" w:rsidRDefault="00360D52" w:rsidP="002A19A3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C25156" w:rsidRPr="00F82A19" w:rsidRDefault="00C25156" w:rsidP="002A19A3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C25156" w:rsidRPr="00F82A19" w:rsidRDefault="00C25156">
      <w:pPr>
        <w:spacing w:line="240" w:lineRule="auto"/>
        <w:ind w:firstLine="0"/>
        <w:jc w:val="left"/>
        <w:rPr>
          <w:b/>
          <w:bCs/>
          <w:i/>
          <w:iCs/>
          <w:sz w:val="28"/>
          <w:szCs w:val="28"/>
          <w:lang w:val="pt-BR"/>
        </w:rPr>
      </w:pPr>
      <w:r w:rsidRPr="00F82A19">
        <w:rPr>
          <w:lang w:val="pt-BR"/>
        </w:rPr>
        <w:br w:type="page"/>
      </w:r>
    </w:p>
    <w:p w:rsidR="00C25156" w:rsidRPr="00F82A19" w:rsidRDefault="00C25156" w:rsidP="00C25156">
      <w:pPr>
        <w:pStyle w:val="Ttulo2"/>
        <w:rPr>
          <w:lang w:val="pt-BR"/>
        </w:rPr>
      </w:pPr>
      <w:bookmarkStart w:id="12" w:name="_Toc413678141"/>
      <w:r w:rsidRPr="00F82A19">
        <w:rPr>
          <w:lang w:val="pt-BR"/>
        </w:rPr>
        <w:lastRenderedPageBreak/>
        <w:t>Instruções Normativas</w:t>
      </w:r>
      <w:bookmarkEnd w:id="12"/>
    </w:p>
    <w:p w:rsidR="00C25156" w:rsidRPr="00F82A19" w:rsidRDefault="00C25156" w:rsidP="00C25156">
      <w:pPr>
        <w:tabs>
          <w:tab w:val="left" w:pos="90"/>
        </w:tabs>
        <w:spacing w:line="240" w:lineRule="auto"/>
        <w:ind w:right="90" w:firstLine="0"/>
        <w:rPr>
          <w:rStyle w:val="fcorpodotexto"/>
          <w:rFonts w:ascii="Calibri" w:hAnsi="Calibri"/>
          <w:color w:val="FF0000"/>
          <w:sz w:val="22"/>
          <w:szCs w:val="22"/>
          <w:lang w:val="pt-BR"/>
        </w:rPr>
      </w:pPr>
    </w:p>
    <w:p w:rsidR="00C25156" w:rsidRPr="00F82A19" w:rsidRDefault="00C25156" w:rsidP="00C25156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Principais Objetivos:</w:t>
      </w:r>
    </w:p>
    <w:p w:rsidR="00C25156" w:rsidRPr="00F82A19" w:rsidRDefault="00C25156" w:rsidP="00C25156">
      <w:pPr>
        <w:spacing w:line="240" w:lineRule="auto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Esta rotina gera arquivos pré-formatados dos lançamentos fiscais para entrega às secretarias da Receita Federal, atendendo ao layout das Instruções Normativas, Guias de Recolhimento e Declarações.</w:t>
      </w:r>
    </w:p>
    <w:p w:rsidR="005D22B9" w:rsidRPr="00F82A19" w:rsidRDefault="005D22B9" w:rsidP="00C25156">
      <w:pPr>
        <w:spacing w:line="240" w:lineRule="auto"/>
        <w:ind w:left="709" w:firstLine="0"/>
        <w:rPr>
          <w:sz w:val="22"/>
          <w:szCs w:val="22"/>
          <w:lang w:val="pt-BR"/>
        </w:rPr>
      </w:pPr>
    </w:p>
    <w:p w:rsidR="00C25156" w:rsidRPr="00F82A19" w:rsidRDefault="00C25156" w:rsidP="00C25156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Origens dos Dados:</w:t>
      </w:r>
    </w:p>
    <w:p w:rsidR="00C25156" w:rsidRPr="00F82A19" w:rsidRDefault="00C25156" w:rsidP="00C25156">
      <w:pPr>
        <w:spacing w:line="240" w:lineRule="auto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Lançamentos fiscais específicos conforme cada Instrução Normativa.</w:t>
      </w:r>
    </w:p>
    <w:p w:rsidR="00C25156" w:rsidRPr="00F82A19" w:rsidRDefault="00C25156" w:rsidP="00C25156">
      <w:pPr>
        <w:spacing w:line="240" w:lineRule="auto"/>
        <w:ind w:left="709" w:firstLine="0"/>
        <w:rPr>
          <w:sz w:val="22"/>
          <w:szCs w:val="22"/>
          <w:lang w:val="pt-BR"/>
        </w:rPr>
      </w:pPr>
    </w:p>
    <w:p w:rsidR="00C25156" w:rsidRPr="00F82A19" w:rsidRDefault="00C25156" w:rsidP="00C25156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Fatores Críticos de Sucesso:</w:t>
      </w:r>
    </w:p>
    <w:p w:rsidR="00C25156" w:rsidRPr="00C25156" w:rsidRDefault="00C25156" w:rsidP="00C25156">
      <w:pPr>
        <w:spacing w:line="240" w:lineRule="auto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 xml:space="preserve">A rotina deve ser executada em modo </w:t>
      </w:r>
      <w:r w:rsidR="00F82A19" w:rsidRPr="00F82A19">
        <w:rPr>
          <w:sz w:val="22"/>
          <w:szCs w:val="22"/>
          <w:lang w:val="pt-BR"/>
        </w:rPr>
        <w:t>monousuário</w:t>
      </w:r>
      <w:r w:rsidRPr="00F82A19">
        <w:rPr>
          <w:sz w:val="22"/>
          <w:szCs w:val="22"/>
          <w:lang w:val="pt-BR"/>
        </w:rPr>
        <w:t>.</w:t>
      </w:r>
    </w:p>
    <w:p w:rsidR="00C25156" w:rsidRPr="00F82A19" w:rsidRDefault="00C25156" w:rsidP="00C25156">
      <w:pPr>
        <w:spacing w:line="240" w:lineRule="auto"/>
        <w:ind w:left="709" w:firstLine="0"/>
        <w:rPr>
          <w:sz w:val="22"/>
          <w:szCs w:val="22"/>
          <w:lang w:val="pt-BR"/>
        </w:rPr>
      </w:pPr>
    </w:p>
    <w:p w:rsidR="00C25156" w:rsidRPr="00F82A19" w:rsidRDefault="00C25156" w:rsidP="00C25156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Restrições:</w:t>
      </w:r>
    </w:p>
    <w:p w:rsidR="00C4079B" w:rsidRPr="00F82A19" w:rsidRDefault="00C4079B" w:rsidP="00C4079B">
      <w:pPr>
        <w:spacing w:line="240" w:lineRule="auto"/>
        <w:ind w:left="709" w:firstLine="0"/>
        <w:rPr>
          <w:sz w:val="22"/>
          <w:szCs w:val="22"/>
          <w:lang w:val="pt-BR"/>
        </w:rPr>
      </w:pPr>
      <w:r w:rsidRPr="00F82A19">
        <w:rPr>
          <w:sz w:val="22"/>
          <w:szCs w:val="22"/>
          <w:lang w:val="pt-BR"/>
        </w:rPr>
        <w:t>Será feita a implantação da geração dos arquivos magnéticos de Instruções Normativas conforme a legislação e obrigatoriedades da região onde a empresa estiver estabelecida.</w:t>
      </w:r>
    </w:p>
    <w:p w:rsidR="00C25156" w:rsidRPr="00F82A19" w:rsidRDefault="00C25156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C25156" w:rsidRPr="00F82A19" w:rsidRDefault="00C25156" w:rsidP="00C25156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Saídas:</w:t>
      </w:r>
    </w:p>
    <w:p w:rsidR="00C25156" w:rsidRPr="00F82A19" w:rsidRDefault="00C25156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82A19">
        <w:rPr>
          <w:rFonts w:cs="Arial"/>
          <w:sz w:val="22"/>
          <w:szCs w:val="22"/>
          <w:lang w:val="pt-BR"/>
        </w:rPr>
        <w:t>Arquivo pré-formatado gerado.</w:t>
      </w:r>
    </w:p>
    <w:p w:rsidR="00C25156" w:rsidRDefault="00C25156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Default="0093763E" w:rsidP="00C25156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Pr="0093763E" w:rsidRDefault="0093763E" w:rsidP="00B311A7">
      <w:pPr>
        <w:pStyle w:val="Ttulo2"/>
        <w:rPr>
          <w:lang w:val="pt-BR"/>
        </w:rPr>
      </w:pPr>
      <w:bookmarkStart w:id="13" w:name="_Toc413678142"/>
      <w:r w:rsidRPr="0093763E">
        <w:rPr>
          <w:lang w:val="pt-BR"/>
        </w:rPr>
        <w:lastRenderedPageBreak/>
        <w:t>Sped Fiscal</w:t>
      </w:r>
      <w:bookmarkEnd w:id="13"/>
      <w:r w:rsidRPr="0093763E">
        <w:rPr>
          <w:lang w:val="pt-BR"/>
        </w:rPr>
        <w:t xml:space="preserve"> </w:t>
      </w:r>
    </w:p>
    <w:p w:rsidR="0093763E" w:rsidRPr="00F82A19" w:rsidRDefault="0093763E" w:rsidP="0093763E">
      <w:pPr>
        <w:tabs>
          <w:tab w:val="left" w:pos="90"/>
        </w:tabs>
        <w:spacing w:line="240" w:lineRule="auto"/>
        <w:ind w:right="90" w:firstLine="0"/>
        <w:rPr>
          <w:rStyle w:val="fcorpodotexto"/>
          <w:rFonts w:ascii="Calibri" w:hAnsi="Calibri"/>
          <w:color w:val="FF0000"/>
          <w:sz w:val="22"/>
          <w:szCs w:val="22"/>
          <w:lang w:val="pt-BR"/>
        </w:rPr>
      </w:pPr>
    </w:p>
    <w:p w:rsidR="0093763E" w:rsidRPr="00F82A19" w:rsidRDefault="0093763E" w:rsidP="0093763E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Principais Objetivos:</w:t>
      </w:r>
    </w:p>
    <w:p w:rsidR="0093763E" w:rsidRPr="0093763E" w:rsidRDefault="0093763E" w:rsidP="0093763E">
      <w:pPr>
        <w:pStyle w:val="Default"/>
        <w:ind w:left="709"/>
        <w:jc w:val="both"/>
        <w:rPr>
          <w:color w:val="000000" w:themeColor="text1"/>
          <w:sz w:val="22"/>
          <w:szCs w:val="22"/>
        </w:rPr>
      </w:pPr>
      <w:r w:rsidRPr="0093763E">
        <w:rPr>
          <w:color w:val="000000" w:themeColor="text1"/>
          <w:sz w:val="22"/>
          <w:szCs w:val="22"/>
        </w:rPr>
        <w:t>O projeto SPED (Sistema Público de Escrituração Digital) faz parte do Programa de Aceleração do Crescimento do Governo Federal (PAC 2007-2010) e constitui-se em mais um avanço na informatização da relação entre o fisco e os contribuintes. Por ser uma solução tecnológica que oficializa os arquivos digitais das escriturações fiscais e contábeis dos Sistemas das empresas, reduz sensivelmente os custos com armazenamento de documentos e possibilita maior segurança, haja vista que existem padrões específicos para a apresentação de cada obrigação fiscal.</w:t>
      </w:r>
    </w:p>
    <w:p w:rsidR="0093763E" w:rsidRPr="0093763E" w:rsidRDefault="0093763E" w:rsidP="0093763E">
      <w:pPr>
        <w:pStyle w:val="Default"/>
        <w:ind w:left="709"/>
        <w:jc w:val="both"/>
        <w:rPr>
          <w:color w:val="000000" w:themeColor="text1"/>
          <w:sz w:val="22"/>
          <w:szCs w:val="22"/>
        </w:rPr>
      </w:pPr>
    </w:p>
    <w:p w:rsidR="0093763E" w:rsidRPr="0093763E" w:rsidRDefault="0093763E" w:rsidP="0093763E">
      <w:pPr>
        <w:pStyle w:val="Default"/>
        <w:ind w:left="709"/>
        <w:jc w:val="both"/>
        <w:rPr>
          <w:color w:val="000000" w:themeColor="text1"/>
          <w:sz w:val="22"/>
          <w:szCs w:val="22"/>
        </w:rPr>
      </w:pPr>
      <w:r w:rsidRPr="0093763E">
        <w:rPr>
          <w:color w:val="000000" w:themeColor="text1"/>
          <w:sz w:val="22"/>
          <w:szCs w:val="22"/>
        </w:rPr>
        <w:t xml:space="preserve">Por meio dele, a antes trabalhosa prestação de contas para o fisco torna-se mais simples, pois ele concentra todos os meios pelos quais o contribuinte declarará suas operações, o que antes era feito ora por vários meios eletrônicos distintos, ora por meios físicos, o que onerava uma complexa estrutura para receber, processar e controlar tantas informações. </w:t>
      </w:r>
    </w:p>
    <w:p w:rsidR="0093763E" w:rsidRPr="0093763E" w:rsidRDefault="0093763E" w:rsidP="0093763E">
      <w:pPr>
        <w:pStyle w:val="Default"/>
        <w:ind w:left="709"/>
        <w:jc w:val="both"/>
        <w:rPr>
          <w:color w:val="000000" w:themeColor="text1"/>
          <w:sz w:val="22"/>
          <w:szCs w:val="22"/>
        </w:rPr>
      </w:pPr>
    </w:p>
    <w:p w:rsidR="0093763E" w:rsidRPr="0093763E" w:rsidRDefault="0093763E" w:rsidP="0093763E">
      <w:pPr>
        <w:pStyle w:val="Default"/>
        <w:ind w:left="709"/>
        <w:jc w:val="both"/>
        <w:rPr>
          <w:color w:val="000000" w:themeColor="text1"/>
          <w:sz w:val="18"/>
          <w:szCs w:val="18"/>
        </w:rPr>
      </w:pPr>
      <w:r w:rsidRPr="0093763E">
        <w:rPr>
          <w:color w:val="000000" w:themeColor="text1"/>
          <w:sz w:val="22"/>
          <w:szCs w:val="22"/>
        </w:rPr>
        <w:t>O SPED FISCAL consiste na modernização da sistemática atual do cumprimento das obrigações acessórias, transmitidas pelos contribuintes às administrações tributárias e aos órgãos fiscalizadores, utilizando-se da certificação digital para fins de assinatura dos documentos eletrônicos, garantindo assim a validade jurídica dos mesmos apenas na sua forma digital.</w:t>
      </w:r>
    </w:p>
    <w:p w:rsidR="0093763E" w:rsidRPr="00F82A19" w:rsidRDefault="0093763E" w:rsidP="0093763E">
      <w:pPr>
        <w:spacing w:line="240" w:lineRule="auto"/>
        <w:ind w:left="709" w:firstLine="0"/>
        <w:rPr>
          <w:sz w:val="22"/>
          <w:szCs w:val="22"/>
          <w:lang w:val="pt-BR"/>
        </w:rPr>
      </w:pPr>
    </w:p>
    <w:p w:rsidR="0093763E" w:rsidRPr="00F82A19" w:rsidRDefault="0093763E" w:rsidP="0093763E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Origens dos Dados:</w:t>
      </w:r>
    </w:p>
    <w:p w:rsidR="0093763E" w:rsidRPr="00F82A19" w:rsidRDefault="0093763E" w:rsidP="0093763E">
      <w:pPr>
        <w:spacing w:line="240" w:lineRule="auto"/>
        <w:ind w:left="709" w:firstLine="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Lançamentos fiscais.</w:t>
      </w:r>
    </w:p>
    <w:p w:rsidR="0093763E" w:rsidRPr="00F82A19" w:rsidRDefault="0093763E" w:rsidP="0093763E">
      <w:pPr>
        <w:spacing w:line="240" w:lineRule="auto"/>
        <w:ind w:left="709" w:firstLine="0"/>
        <w:rPr>
          <w:sz w:val="22"/>
          <w:szCs w:val="22"/>
          <w:lang w:val="pt-BR"/>
        </w:rPr>
      </w:pPr>
    </w:p>
    <w:p w:rsidR="0093763E" w:rsidRPr="00F82A19" w:rsidRDefault="0093763E" w:rsidP="0093763E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Fatores Críticos de Sucesso:</w:t>
      </w:r>
    </w:p>
    <w:p w:rsidR="0093763E" w:rsidRPr="00C25156" w:rsidRDefault="0093763E" w:rsidP="0093763E">
      <w:pPr>
        <w:spacing w:line="240" w:lineRule="auto"/>
        <w:ind w:left="709" w:firstLine="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Preenchimento correto das informações no Cadastro de produto, cliente e TES.</w:t>
      </w:r>
    </w:p>
    <w:p w:rsidR="0093763E" w:rsidRPr="00F82A19" w:rsidRDefault="0093763E" w:rsidP="0093763E">
      <w:pPr>
        <w:spacing w:line="240" w:lineRule="auto"/>
        <w:ind w:left="709" w:firstLine="0"/>
        <w:rPr>
          <w:sz w:val="22"/>
          <w:szCs w:val="22"/>
          <w:lang w:val="pt-BR"/>
        </w:rPr>
      </w:pPr>
    </w:p>
    <w:p w:rsidR="0093763E" w:rsidRPr="00F82A19" w:rsidRDefault="0093763E" w:rsidP="0093763E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Restrições:</w:t>
      </w:r>
    </w:p>
    <w:p w:rsidR="0093763E" w:rsidRPr="00F82A19" w:rsidRDefault="0093763E" w:rsidP="0093763E">
      <w:pPr>
        <w:spacing w:line="240" w:lineRule="auto"/>
        <w:ind w:left="709" w:firstLine="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Rotina somente será usada da Filial domiciliada no Brasil.</w:t>
      </w:r>
    </w:p>
    <w:p w:rsidR="0093763E" w:rsidRPr="00F82A19" w:rsidRDefault="0093763E" w:rsidP="0093763E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Pr="00F82A19" w:rsidRDefault="0093763E" w:rsidP="0093763E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Saídas:</w:t>
      </w:r>
    </w:p>
    <w:p w:rsidR="0093763E" w:rsidRPr="00F82A19" w:rsidRDefault="0093763E" w:rsidP="0093763E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82A19">
        <w:rPr>
          <w:rFonts w:cs="Arial"/>
          <w:sz w:val="22"/>
          <w:szCs w:val="22"/>
          <w:lang w:val="pt-BR"/>
        </w:rPr>
        <w:t>Arquivo pré-formatado gerado.</w:t>
      </w:r>
    </w:p>
    <w:p w:rsidR="0093763E" w:rsidRDefault="0093763E" w:rsidP="0093763E">
      <w:pPr>
        <w:rPr>
          <w:lang w:val="pt-BR"/>
        </w:rPr>
      </w:pPr>
    </w:p>
    <w:p w:rsidR="0093763E" w:rsidRDefault="0093763E" w:rsidP="0093763E">
      <w:pPr>
        <w:rPr>
          <w:lang w:val="pt-BR"/>
        </w:rPr>
      </w:pPr>
    </w:p>
    <w:p w:rsidR="0093763E" w:rsidRDefault="0093763E" w:rsidP="0093763E">
      <w:pPr>
        <w:rPr>
          <w:lang w:val="pt-BR"/>
        </w:rPr>
      </w:pPr>
    </w:p>
    <w:p w:rsidR="0093763E" w:rsidRDefault="0093763E" w:rsidP="0093763E">
      <w:pPr>
        <w:rPr>
          <w:lang w:val="pt-BR"/>
        </w:rPr>
      </w:pPr>
    </w:p>
    <w:p w:rsidR="0093763E" w:rsidRDefault="0093763E" w:rsidP="0093763E">
      <w:pPr>
        <w:rPr>
          <w:lang w:val="pt-BR"/>
        </w:rPr>
      </w:pPr>
    </w:p>
    <w:p w:rsidR="0093763E" w:rsidRDefault="0093763E" w:rsidP="0093763E">
      <w:pPr>
        <w:rPr>
          <w:lang w:val="pt-BR"/>
        </w:rPr>
      </w:pPr>
    </w:p>
    <w:p w:rsidR="0093763E" w:rsidRDefault="0093763E" w:rsidP="0093763E">
      <w:pPr>
        <w:rPr>
          <w:lang w:val="pt-BR"/>
        </w:rPr>
      </w:pPr>
    </w:p>
    <w:p w:rsidR="0093763E" w:rsidRDefault="0093763E" w:rsidP="0093763E">
      <w:pPr>
        <w:rPr>
          <w:lang w:val="pt-BR"/>
        </w:rPr>
      </w:pPr>
    </w:p>
    <w:p w:rsidR="0093763E" w:rsidRDefault="0093763E" w:rsidP="0093763E">
      <w:pPr>
        <w:rPr>
          <w:lang w:val="pt-BR"/>
        </w:rPr>
      </w:pPr>
    </w:p>
    <w:p w:rsidR="0093763E" w:rsidRDefault="0093763E" w:rsidP="0093763E">
      <w:pPr>
        <w:rPr>
          <w:lang w:val="pt-BR"/>
        </w:rPr>
      </w:pPr>
    </w:p>
    <w:p w:rsidR="0093763E" w:rsidRDefault="0093763E" w:rsidP="0093763E">
      <w:pPr>
        <w:rPr>
          <w:lang w:val="pt-BR"/>
        </w:rPr>
      </w:pPr>
    </w:p>
    <w:p w:rsidR="0093763E" w:rsidRDefault="0093763E" w:rsidP="0093763E">
      <w:pPr>
        <w:rPr>
          <w:lang w:val="pt-BR"/>
        </w:rPr>
      </w:pPr>
    </w:p>
    <w:p w:rsidR="0093763E" w:rsidRPr="0093763E" w:rsidRDefault="0093763E" w:rsidP="0093763E">
      <w:pPr>
        <w:rPr>
          <w:lang w:val="pt-BR"/>
        </w:rPr>
      </w:pPr>
    </w:p>
    <w:p w:rsidR="0093763E" w:rsidRPr="00F82A19" w:rsidRDefault="0093763E" w:rsidP="0093763E">
      <w:pPr>
        <w:pStyle w:val="Ttulo2"/>
        <w:rPr>
          <w:lang w:val="pt-BR"/>
        </w:rPr>
      </w:pPr>
      <w:bookmarkStart w:id="14" w:name="_Toc413678143"/>
      <w:r>
        <w:rPr>
          <w:lang w:val="pt-BR"/>
        </w:rPr>
        <w:lastRenderedPageBreak/>
        <w:t>Sped Contribuições</w:t>
      </w:r>
      <w:bookmarkEnd w:id="14"/>
    </w:p>
    <w:p w:rsidR="0093763E" w:rsidRPr="00F82A19" w:rsidRDefault="0093763E" w:rsidP="0093763E">
      <w:pPr>
        <w:tabs>
          <w:tab w:val="left" w:pos="90"/>
        </w:tabs>
        <w:spacing w:line="240" w:lineRule="auto"/>
        <w:ind w:right="90" w:firstLine="0"/>
        <w:rPr>
          <w:rStyle w:val="fcorpodotexto"/>
          <w:rFonts w:ascii="Calibri" w:hAnsi="Calibri"/>
          <w:color w:val="FF0000"/>
          <w:sz w:val="22"/>
          <w:szCs w:val="22"/>
          <w:lang w:val="pt-BR"/>
        </w:rPr>
      </w:pPr>
    </w:p>
    <w:p w:rsidR="0093763E" w:rsidRPr="00F82A19" w:rsidRDefault="0093763E" w:rsidP="0093763E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Principais Objetivos:</w:t>
      </w:r>
    </w:p>
    <w:p w:rsidR="0093763E" w:rsidRPr="0093763E" w:rsidRDefault="0093763E" w:rsidP="0093763E">
      <w:pPr>
        <w:spacing w:before="120"/>
        <w:ind w:left="709" w:firstLine="0"/>
        <w:rPr>
          <w:color w:val="000000" w:themeColor="text1"/>
          <w:sz w:val="22"/>
          <w:szCs w:val="22"/>
          <w:lang w:val="pt-BR"/>
        </w:rPr>
      </w:pPr>
      <w:r w:rsidRPr="0093763E">
        <w:rPr>
          <w:color w:val="000000" w:themeColor="text1"/>
          <w:sz w:val="22"/>
          <w:szCs w:val="22"/>
          <w:lang w:val="pt-BR"/>
        </w:rPr>
        <w:t xml:space="preserve">A EFD-PIS/COFINS trata-se de um arquivo digital instituído no Sistema Publico de Escrituração Digital – SPED, a ser utilizado pelas pessoas jurídicas de direito privado na escrituração da Contribuição para o PIS/PASEP e da COFINS, nos regimes de apuração não-cumulativo e/ou cumulativo, com base no conjunto de documentos e operações representativos das receitas auferidas, bem como dos custos, despesas, encargos e aquisições geradores de créditos da não-cumulatividade. </w:t>
      </w:r>
    </w:p>
    <w:p w:rsidR="0093763E" w:rsidRPr="00C24C7A" w:rsidRDefault="0093763E" w:rsidP="0093763E">
      <w:pPr>
        <w:spacing w:before="120"/>
        <w:ind w:left="709" w:firstLine="0"/>
        <w:rPr>
          <w:lang w:val="pt-BR"/>
        </w:rPr>
      </w:pPr>
      <w:r w:rsidRPr="0093763E">
        <w:rPr>
          <w:color w:val="000000" w:themeColor="text1"/>
          <w:sz w:val="22"/>
          <w:szCs w:val="22"/>
          <w:lang w:val="pt-BR"/>
        </w:rPr>
        <w:t>Os documentos e operações da escrituração representativa de receitas auferidas e de aquisições, custos, despesas e encargos incorridos, serão relacionadas no arquivo da EFD-PIS/COFINS em relação a cada estabelecimento da pessoa jurídica. A escrituração das contribuições sociais e dos créditos é efetuada de forma centralizada, pelo estabelecimento matriz da pessoa jurídica.</w:t>
      </w:r>
    </w:p>
    <w:p w:rsidR="0093763E" w:rsidRPr="00F82A19" w:rsidRDefault="0093763E" w:rsidP="0093763E">
      <w:pPr>
        <w:spacing w:line="240" w:lineRule="auto"/>
        <w:ind w:left="709" w:firstLine="0"/>
        <w:rPr>
          <w:sz w:val="22"/>
          <w:szCs w:val="22"/>
          <w:lang w:val="pt-BR"/>
        </w:rPr>
      </w:pPr>
    </w:p>
    <w:p w:rsidR="0093763E" w:rsidRPr="00F82A19" w:rsidRDefault="0093763E" w:rsidP="0093763E">
      <w:pPr>
        <w:tabs>
          <w:tab w:val="left" w:pos="90"/>
        </w:tabs>
        <w:spacing w:line="240" w:lineRule="auto"/>
        <w:ind w:left="709" w:right="90" w:firstLine="0"/>
        <w:rPr>
          <w:rFonts w:cs="Arial"/>
          <w:b/>
          <w:bCs/>
          <w:sz w:val="22"/>
          <w:szCs w:val="22"/>
          <w:lang w:val="pt-BR"/>
        </w:rPr>
      </w:pPr>
      <w:r w:rsidRPr="00F82A19">
        <w:rPr>
          <w:rFonts w:cs="Arial"/>
          <w:b/>
          <w:bCs/>
          <w:sz w:val="22"/>
          <w:szCs w:val="22"/>
          <w:lang w:val="pt-BR"/>
        </w:rPr>
        <w:t>Origens dos Dados:</w:t>
      </w:r>
    </w:p>
    <w:p w:rsidR="0093763E" w:rsidRPr="00F82A19" w:rsidRDefault="0093763E" w:rsidP="0093763E">
      <w:pPr>
        <w:spacing w:line="240" w:lineRule="auto"/>
        <w:ind w:left="709" w:firstLine="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Lançamentos fiscais.</w:t>
      </w:r>
    </w:p>
    <w:p w:rsidR="0093763E" w:rsidRPr="00F82A19" w:rsidRDefault="0093763E" w:rsidP="0093763E">
      <w:pPr>
        <w:spacing w:line="240" w:lineRule="auto"/>
        <w:ind w:left="709" w:firstLine="0"/>
        <w:rPr>
          <w:sz w:val="22"/>
          <w:szCs w:val="22"/>
          <w:lang w:val="pt-BR"/>
        </w:rPr>
      </w:pPr>
    </w:p>
    <w:p w:rsidR="0093763E" w:rsidRPr="00F82A19" w:rsidRDefault="0093763E" w:rsidP="0093763E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Fatores Críticos de Sucesso:</w:t>
      </w:r>
    </w:p>
    <w:p w:rsidR="0093763E" w:rsidRPr="00C25156" w:rsidRDefault="0093763E" w:rsidP="0093763E">
      <w:pPr>
        <w:spacing w:line="240" w:lineRule="auto"/>
        <w:ind w:left="709" w:firstLine="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Preenchimento correto das informações no Cadastro de produto, cliente e TES.</w:t>
      </w:r>
    </w:p>
    <w:p w:rsidR="0093763E" w:rsidRPr="00F82A19" w:rsidRDefault="0093763E" w:rsidP="0093763E">
      <w:pPr>
        <w:spacing w:line="240" w:lineRule="auto"/>
        <w:ind w:left="709" w:firstLine="0"/>
        <w:rPr>
          <w:sz w:val="22"/>
          <w:szCs w:val="22"/>
          <w:lang w:val="pt-BR"/>
        </w:rPr>
      </w:pPr>
    </w:p>
    <w:p w:rsidR="0093763E" w:rsidRPr="00F82A19" w:rsidRDefault="0093763E" w:rsidP="0093763E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Restrições:</w:t>
      </w:r>
    </w:p>
    <w:p w:rsidR="0093763E" w:rsidRPr="00F82A19" w:rsidRDefault="0093763E" w:rsidP="0093763E">
      <w:pPr>
        <w:spacing w:line="240" w:lineRule="auto"/>
        <w:ind w:left="709" w:firstLine="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Rotina somente será usada da Filial domiciliada no Brasil.</w:t>
      </w:r>
    </w:p>
    <w:p w:rsidR="0093763E" w:rsidRPr="00F82A19" w:rsidRDefault="0093763E" w:rsidP="0093763E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93763E" w:rsidRPr="00F82A19" w:rsidRDefault="0093763E" w:rsidP="0093763E">
      <w:pPr>
        <w:spacing w:line="240" w:lineRule="auto"/>
        <w:ind w:left="709" w:firstLine="0"/>
        <w:rPr>
          <w:rFonts w:cs="Arial"/>
          <w:b/>
          <w:sz w:val="22"/>
          <w:szCs w:val="22"/>
          <w:lang w:val="pt-BR"/>
        </w:rPr>
      </w:pPr>
      <w:r w:rsidRPr="00F82A19">
        <w:rPr>
          <w:rFonts w:cs="Arial"/>
          <w:b/>
          <w:sz w:val="22"/>
          <w:szCs w:val="22"/>
          <w:lang w:val="pt-BR"/>
        </w:rPr>
        <w:t>Saídas:</w:t>
      </w:r>
    </w:p>
    <w:p w:rsidR="0093763E" w:rsidRPr="00F82A19" w:rsidRDefault="0093763E" w:rsidP="0093763E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  <w:r w:rsidRPr="00F82A19">
        <w:rPr>
          <w:rFonts w:cs="Arial"/>
          <w:sz w:val="22"/>
          <w:szCs w:val="22"/>
          <w:lang w:val="pt-BR"/>
        </w:rPr>
        <w:t>Arquivo pré-formatado gerado.</w:t>
      </w:r>
    </w:p>
    <w:p w:rsidR="00C25156" w:rsidRPr="00F82A19" w:rsidRDefault="00C25156" w:rsidP="002A19A3">
      <w:pPr>
        <w:spacing w:line="240" w:lineRule="auto"/>
        <w:ind w:left="709" w:firstLine="0"/>
        <w:rPr>
          <w:rFonts w:cs="Arial"/>
          <w:sz w:val="22"/>
          <w:szCs w:val="22"/>
          <w:lang w:val="pt-BR"/>
        </w:rPr>
      </w:pPr>
    </w:p>
    <w:p w:rsidR="00B87FAD" w:rsidRPr="00F82A19" w:rsidRDefault="006A5BA3" w:rsidP="00452354">
      <w:pPr>
        <w:pStyle w:val="Ttulo1"/>
        <w:pageBreakBefore/>
        <w:numPr>
          <w:ilvl w:val="0"/>
          <w:numId w:val="2"/>
        </w:numPr>
        <w:spacing w:before="0"/>
        <w:ind w:left="431" w:hanging="431"/>
        <w:rPr>
          <w:lang w:val="pt-BR"/>
        </w:rPr>
      </w:pPr>
      <w:bookmarkStart w:id="15" w:name="_Toc413678144"/>
      <w:bookmarkStart w:id="16" w:name="_Toc193597192"/>
      <w:r w:rsidRPr="00F82A19">
        <w:rPr>
          <w:lang w:val="pt-BR"/>
        </w:rPr>
        <w:lastRenderedPageBreak/>
        <w:t>PROCESSO RELACIONADO</w:t>
      </w:r>
      <w:bookmarkEnd w:id="15"/>
    </w:p>
    <w:tbl>
      <w:tblPr>
        <w:tblW w:w="4922" w:type="pct"/>
        <w:tblInd w:w="1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091"/>
        <w:gridCol w:w="1605"/>
        <w:gridCol w:w="1166"/>
        <w:gridCol w:w="1209"/>
      </w:tblGrid>
      <w:tr w:rsidR="00D801DF" w:rsidRPr="00F82A19" w:rsidTr="00C4079B">
        <w:trPr>
          <w:trHeight w:val="272"/>
        </w:trPr>
        <w:tc>
          <w:tcPr>
            <w:tcW w:w="3024" w:type="pct"/>
            <w:tcBorders>
              <w:top w:val="single" w:sz="12" w:space="0" w:color="003366"/>
              <w:left w:val="single" w:sz="12" w:space="0" w:color="003366"/>
              <w:bottom w:val="single" w:sz="12" w:space="0" w:color="003366"/>
              <w:right w:val="single" w:sz="12" w:space="0" w:color="003366"/>
            </w:tcBorders>
            <w:shd w:val="clear" w:color="auto" w:fill="C5D9F1"/>
          </w:tcPr>
          <w:p w:rsidR="00D801DF" w:rsidRPr="00F82A19" w:rsidRDefault="00D801DF" w:rsidP="00452354">
            <w:pPr>
              <w:pStyle w:val="NormalWeb"/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</w:pPr>
            <w:r w:rsidRPr="00F82A19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t>Pontos de Função</w:t>
            </w:r>
          </w:p>
        </w:tc>
        <w:tc>
          <w:tcPr>
            <w:tcW w:w="797" w:type="pct"/>
            <w:tcBorders>
              <w:top w:val="single" w:sz="12" w:space="0" w:color="003366"/>
              <w:left w:val="single" w:sz="12" w:space="0" w:color="003366"/>
              <w:bottom w:val="single" w:sz="12" w:space="0" w:color="003366"/>
              <w:right w:val="single" w:sz="12" w:space="0" w:color="003366"/>
            </w:tcBorders>
            <w:shd w:val="clear" w:color="auto" w:fill="C5D9F1"/>
            <w:vAlign w:val="center"/>
          </w:tcPr>
          <w:p w:rsidR="00D801DF" w:rsidRPr="00F82A19" w:rsidRDefault="00D801DF" w:rsidP="00452354">
            <w:pPr>
              <w:pStyle w:val="NormalWeb"/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</w:pPr>
            <w:r w:rsidRPr="00F82A19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t xml:space="preserve">Opção </w:t>
            </w:r>
            <w:r w:rsidRPr="00F82A19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br/>
              <w:t xml:space="preserve">P – Padrão </w:t>
            </w:r>
            <w:r w:rsidRPr="00F82A19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br/>
              <w:t>E – Especifica</w:t>
            </w:r>
          </w:p>
        </w:tc>
        <w:tc>
          <w:tcPr>
            <w:tcW w:w="579" w:type="pct"/>
            <w:tcBorders>
              <w:top w:val="single" w:sz="12" w:space="0" w:color="003366"/>
              <w:left w:val="single" w:sz="12" w:space="0" w:color="003366"/>
              <w:bottom w:val="single" w:sz="12" w:space="0" w:color="003366"/>
              <w:right w:val="single" w:sz="12" w:space="0" w:color="003366"/>
            </w:tcBorders>
            <w:shd w:val="clear" w:color="auto" w:fill="C5D9F1"/>
            <w:vAlign w:val="center"/>
          </w:tcPr>
          <w:p w:rsidR="00D801DF" w:rsidRPr="00F82A19" w:rsidRDefault="00D801DF" w:rsidP="00452354">
            <w:pPr>
              <w:pStyle w:val="NormalWeb"/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</w:pPr>
            <w:r w:rsidRPr="00F82A19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t>Escopo</w:t>
            </w:r>
            <w:r w:rsidRPr="00F82A19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br/>
              <w:t xml:space="preserve">S – Sim </w:t>
            </w:r>
            <w:r w:rsidRPr="00F82A19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br/>
              <w:t>N – Não</w:t>
            </w:r>
          </w:p>
        </w:tc>
        <w:tc>
          <w:tcPr>
            <w:tcW w:w="601" w:type="pct"/>
            <w:tcBorders>
              <w:top w:val="single" w:sz="12" w:space="0" w:color="003366"/>
              <w:left w:val="single" w:sz="12" w:space="0" w:color="003366"/>
              <w:bottom w:val="single" w:sz="12" w:space="0" w:color="003366"/>
              <w:right w:val="single" w:sz="12" w:space="0" w:color="003366"/>
            </w:tcBorders>
            <w:shd w:val="clear" w:color="auto" w:fill="C5D9F1"/>
            <w:vAlign w:val="center"/>
          </w:tcPr>
          <w:p w:rsidR="00D801DF" w:rsidRPr="00F82A19" w:rsidRDefault="00D801DF" w:rsidP="00452354">
            <w:pPr>
              <w:pStyle w:val="NormalWeb"/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</w:pPr>
            <w:r w:rsidRPr="00F82A19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t>Aprovado</w:t>
            </w:r>
            <w:r w:rsidRPr="00F82A19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br/>
              <w:t>S – Sim</w:t>
            </w:r>
            <w:r w:rsidRPr="00F82A19">
              <w:rPr>
                <w:rFonts w:ascii="Calibri" w:hAnsi="Calibri" w:cs="Tahoma"/>
                <w:b/>
                <w:color w:val="17365D"/>
                <w:sz w:val="22"/>
                <w:szCs w:val="22"/>
                <w:lang w:val="pt-BR"/>
              </w:rPr>
              <w:br/>
              <w:t>N – Não</w:t>
            </w:r>
          </w:p>
        </w:tc>
      </w:tr>
      <w:tr w:rsidR="00D801DF" w:rsidRPr="00F82A19" w:rsidTr="00C4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024" w:type="pct"/>
            <w:tcBorders>
              <w:top w:val="nil"/>
              <w:left w:val="single" w:sz="12" w:space="0" w:color="17375D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</w:tcPr>
          <w:p w:rsidR="00D801DF" w:rsidRPr="00F82A19" w:rsidRDefault="00C4079B" w:rsidP="00C4079B">
            <w:pPr>
              <w:spacing w:line="240" w:lineRule="auto"/>
              <w:ind w:firstLine="0"/>
              <w:rPr>
                <w:color w:val="000000"/>
                <w:sz w:val="22"/>
                <w:szCs w:val="22"/>
                <w:lang w:val="pt-BR"/>
              </w:rPr>
            </w:pPr>
            <w:r w:rsidRPr="00F82A19">
              <w:rPr>
                <w:color w:val="000000"/>
                <w:sz w:val="22"/>
                <w:szCs w:val="22"/>
                <w:lang w:val="pt-BR"/>
              </w:rPr>
              <w:t>1.1</w:t>
            </w:r>
            <w:r w:rsidRPr="00F82A19">
              <w:rPr>
                <w:color w:val="000000"/>
                <w:sz w:val="22"/>
                <w:szCs w:val="22"/>
                <w:lang w:val="pt-BR"/>
              </w:rPr>
              <w:tab/>
              <w:t>Nota Fiscal Manual de Entrada</w:t>
            </w:r>
          </w:p>
        </w:tc>
        <w:tc>
          <w:tcPr>
            <w:tcW w:w="797" w:type="pct"/>
            <w:tcBorders>
              <w:top w:val="nil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  <w:hideMark/>
          </w:tcPr>
          <w:p w:rsidR="00D801DF" w:rsidRPr="00F82A19" w:rsidRDefault="00D801DF" w:rsidP="00C4079B">
            <w:pPr>
              <w:ind w:firstLine="0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F82A19">
              <w:rPr>
                <w:rFonts w:cs="Arial"/>
                <w:b/>
                <w:bCs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579" w:type="pct"/>
            <w:tcBorders>
              <w:top w:val="nil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  <w:hideMark/>
          </w:tcPr>
          <w:p w:rsidR="00D801DF" w:rsidRPr="00F82A19" w:rsidRDefault="00D801DF" w:rsidP="00C4079B">
            <w:pPr>
              <w:ind w:firstLine="0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F82A19">
              <w:rPr>
                <w:b/>
                <w:bCs/>
                <w:webHidden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601" w:type="pct"/>
            <w:tcBorders>
              <w:top w:val="nil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noWrap/>
            <w:vAlign w:val="bottom"/>
            <w:hideMark/>
          </w:tcPr>
          <w:p w:rsidR="00D801DF" w:rsidRPr="00F82A19" w:rsidRDefault="00D801DF" w:rsidP="00452354">
            <w:pPr>
              <w:rPr>
                <w:color w:val="000000"/>
                <w:sz w:val="22"/>
                <w:szCs w:val="22"/>
                <w:lang w:val="pt-BR"/>
              </w:rPr>
            </w:pPr>
            <w:r w:rsidRPr="00F82A19">
              <w:rPr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C4079B" w:rsidRPr="00F82A19" w:rsidTr="00C4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024" w:type="pct"/>
            <w:tcBorders>
              <w:top w:val="nil"/>
              <w:left w:val="single" w:sz="12" w:space="0" w:color="17375D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</w:tcPr>
          <w:p w:rsidR="00C4079B" w:rsidRPr="00F82A19" w:rsidRDefault="00C4079B" w:rsidP="00C4079B">
            <w:pPr>
              <w:spacing w:line="240" w:lineRule="auto"/>
              <w:ind w:firstLine="0"/>
              <w:rPr>
                <w:color w:val="000000"/>
                <w:sz w:val="22"/>
                <w:szCs w:val="22"/>
                <w:lang w:val="pt-BR"/>
              </w:rPr>
            </w:pPr>
            <w:r w:rsidRPr="00F82A19">
              <w:rPr>
                <w:color w:val="000000"/>
                <w:sz w:val="22"/>
                <w:szCs w:val="22"/>
                <w:lang w:val="pt-BR"/>
              </w:rPr>
              <w:t>1.2</w:t>
            </w:r>
            <w:r w:rsidRPr="00F82A19">
              <w:rPr>
                <w:color w:val="000000"/>
                <w:sz w:val="22"/>
                <w:szCs w:val="22"/>
                <w:lang w:val="pt-BR"/>
              </w:rPr>
              <w:tab/>
              <w:t>Nota Fiscal Manual de Saída</w:t>
            </w:r>
          </w:p>
        </w:tc>
        <w:tc>
          <w:tcPr>
            <w:tcW w:w="797" w:type="pct"/>
            <w:tcBorders>
              <w:top w:val="nil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  <w:hideMark/>
          </w:tcPr>
          <w:p w:rsidR="00C4079B" w:rsidRPr="00F82A19" w:rsidRDefault="00C4079B" w:rsidP="00B95724">
            <w:pPr>
              <w:ind w:firstLine="0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F82A19">
              <w:rPr>
                <w:rFonts w:cs="Arial"/>
                <w:b/>
                <w:bCs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579" w:type="pct"/>
            <w:tcBorders>
              <w:top w:val="nil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  <w:hideMark/>
          </w:tcPr>
          <w:p w:rsidR="00C4079B" w:rsidRPr="00F82A19" w:rsidRDefault="00C4079B" w:rsidP="00B95724">
            <w:pPr>
              <w:ind w:firstLine="0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F82A19">
              <w:rPr>
                <w:b/>
                <w:bCs/>
                <w:webHidden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601" w:type="pct"/>
            <w:tcBorders>
              <w:top w:val="nil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noWrap/>
            <w:vAlign w:val="bottom"/>
            <w:hideMark/>
          </w:tcPr>
          <w:p w:rsidR="00C4079B" w:rsidRPr="00F82A19" w:rsidRDefault="00C4079B" w:rsidP="00452354">
            <w:pPr>
              <w:rPr>
                <w:color w:val="000000"/>
                <w:sz w:val="22"/>
                <w:szCs w:val="22"/>
                <w:lang w:val="pt-BR"/>
              </w:rPr>
            </w:pPr>
            <w:r w:rsidRPr="00F82A19">
              <w:rPr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C4079B" w:rsidRPr="00F82A19" w:rsidTr="00C4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024" w:type="pct"/>
            <w:tcBorders>
              <w:top w:val="nil"/>
              <w:left w:val="single" w:sz="12" w:space="0" w:color="17375D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</w:tcPr>
          <w:p w:rsidR="00C4079B" w:rsidRPr="00F82A19" w:rsidRDefault="00C4079B" w:rsidP="00C4079B">
            <w:pPr>
              <w:spacing w:line="240" w:lineRule="auto"/>
              <w:ind w:firstLine="0"/>
              <w:rPr>
                <w:color w:val="000000"/>
                <w:sz w:val="22"/>
                <w:szCs w:val="22"/>
                <w:lang w:val="pt-BR"/>
              </w:rPr>
            </w:pPr>
            <w:r w:rsidRPr="00F82A19">
              <w:rPr>
                <w:color w:val="000000"/>
                <w:sz w:val="22"/>
                <w:szCs w:val="22"/>
                <w:lang w:val="pt-BR"/>
              </w:rPr>
              <w:t>1.3</w:t>
            </w:r>
            <w:r w:rsidRPr="00F82A19">
              <w:rPr>
                <w:color w:val="000000"/>
                <w:sz w:val="22"/>
                <w:szCs w:val="22"/>
                <w:lang w:val="pt-BR"/>
              </w:rPr>
              <w:tab/>
              <w:t>Acertos Fiscais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  <w:hideMark/>
          </w:tcPr>
          <w:p w:rsidR="00C4079B" w:rsidRPr="00F82A19" w:rsidRDefault="00C4079B" w:rsidP="00B95724">
            <w:pPr>
              <w:ind w:firstLine="0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F82A19">
              <w:rPr>
                <w:rFonts w:cs="Arial"/>
                <w:b/>
                <w:bCs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579" w:type="pct"/>
            <w:tcBorders>
              <w:top w:val="nil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  <w:hideMark/>
          </w:tcPr>
          <w:p w:rsidR="00C4079B" w:rsidRPr="00F82A19" w:rsidRDefault="00C4079B" w:rsidP="00B95724">
            <w:pPr>
              <w:ind w:firstLine="0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F82A19">
              <w:rPr>
                <w:b/>
                <w:bCs/>
                <w:webHidden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601" w:type="pct"/>
            <w:tcBorders>
              <w:top w:val="nil"/>
              <w:left w:val="nil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  <w:hideMark/>
          </w:tcPr>
          <w:p w:rsidR="00C4079B" w:rsidRPr="00F82A19" w:rsidRDefault="00C4079B" w:rsidP="00452354">
            <w:pPr>
              <w:rPr>
                <w:color w:val="000000"/>
                <w:sz w:val="22"/>
                <w:szCs w:val="22"/>
                <w:lang w:val="pt-BR"/>
              </w:rPr>
            </w:pPr>
            <w:r w:rsidRPr="00F82A19">
              <w:rPr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C4079B" w:rsidRPr="00F82A19" w:rsidTr="00C4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024" w:type="pct"/>
            <w:tcBorders>
              <w:top w:val="nil"/>
              <w:left w:val="single" w:sz="12" w:space="0" w:color="17375D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</w:tcPr>
          <w:p w:rsidR="00C4079B" w:rsidRPr="00F82A19" w:rsidRDefault="00C4079B" w:rsidP="00C4079B">
            <w:pPr>
              <w:spacing w:line="240" w:lineRule="auto"/>
              <w:ind w:firstLine="0"/>
              <w:rPr>
                <w:color w:val="000000"/>
                <w:sz w:val="22"/>
                <w:szCs w:val="22"/>
                <w:lang w:val="pt-BR"/>
              </w:rPr>
            </w:pPr>
            <w:r w:rsidRPr="00F82A19">
              <w:rPr>
                <w:color w:val="000000"/>
                <w:sz w:val="22"/>
                <w:szCs w:val="22"/>
                <w:lang w:val="pt-BR"/>
              </w:rPr>
              <w:t>1.4</w:t>
            </w:r>
            <w:r w:rsidRPr="00F82A19">
              <w:rPr>
                <w:color w:val="000000"/>
                <w:sz w:val="22"/>
                <w:szCs w:val="22"/>
                <w:lang w:val="pt-BR"/>
              </w:rPr>
              <w:tab/>
              <w:t>Exceções Fiscais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  <w:hideMark/>
          </w:tcPr>
          <w:p w:rsidR="00C4079B" w:rsidRPr="00F82A19" w:rsidRDefault="00C4079B" w:rsidP="00B95724">
            <w:pPr>
              <w:ind w:firstLine="0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F82A19">
              <w:rPr>
                <w:rFonts w:cs="Arial"/>
                <w:b/>
                <w:bCs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579" w:type="pct"/>
            <w:tcBorders>
              <w:top w:val="nil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  <w:hideMark/>
          </w:tcPr>
          <w:p w:rsidR="00C4079B" w:rsidRPr="00F82A19" w:rsidRDefault="00C4079B" w:rsidP="00B95724">
            <w:pPr>
              <w:ind w:firstLine="0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F82A19">
              <w:rPr>
                <w:b/>
                <w:bCs/>
                <w:webHidden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601" w:type="pct"/>
            <w:tcBorders>
              <w:top w:val="nil"/>
              <w:left w:val="nil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  <w:hideMark/>
          </w:tcPr>
          <w:p w:rsidR="00C4079B" w:rsidRPr="00F82A19" w:rsidRDefault="00C4079B" w:rsidP="00452354">
            <w:pPr>
              <w:rPr>
                <w:color w:val="000000"/>
                <w:sz w:val="22"/>
                <w:szCs w:val="22"/>
                <w:lang w:val="pt-BR"/>
              </w:rPr>
            </w:pPr>
            <w:r w:rsidRPr="00F82A19">
              <w:rPr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C4079B" w:rsidRPr="00F82A19" w:rsidTr="00C4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024" w:type="pct"/>
            <w:tcBorders>
              <w:top w:val="nil"/>
              <w:left w:val="single" w:sz="12" w:space="0" w:color="17375D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</w:tcPr>
          <w:p w:rsidR="00C4079B" w:rsidRPr="00F82A19" w:rsidRDefault="00C4079B" w:rsidP="00C4079B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val="pt-BR"/>
              </w:rPr>
            </w:pPr>
            <w:r w:rsidRPr="00F82A19">
              <w:rPr>
                <w:rFonts w:cs="Arial"/>
                <w:color w:val="000000"/>
                <w:sz w:val="22"/>
                <w:szCs w:val="22"/>
                <w:lang w:val="pt-BR"/>
              </w:rPr>
              <w:t>1.5</w:t>
            </w:r>
            <w:r w:rsidRPr="00F82A19">
              <w:rPr>
                <w:rFonts w:cs="Arial"/>
                <w:color w:val="000000"/>
                <w:sz w:val="22"/>
                <w:szCs w:val="22"/>
                <w:lang w:val="pt-BR"/>
              </w:rPr>
              <w:tab/>
              <w:t>Geração dos Livros Oficiais</w:t>
            </w:r>
          </w:p>
        </w:tc>
        <w:tc>
          <w:tcPr>
            <w:tcW w:w="797" w:type="pct"/>
            <w:tcBorders>
              <w:top w:val="nil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  <w:hideMark/>
          </w:tcPr>
          <w:p w:rsidR="00C4079B" w:rsidRPr="00F82A19" w:rsidRDefault="00C4079B" w:rsidP="00B95724">
            <w:pPr>
              <w:ind w:firstLine="0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F82A19">
              <w:rPr>
                <w:rFonts w:cs="Arial"/>
                <w:b/>
                <w:bCs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579" w:type="pct"/>
            <w:tcBorders>
              <w:top w:val="nil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  <w:hideMark/>
          </w:tcPr>
          <w:p w:rsidR="00C4079B" w:rsidRPr="00F82A19" w:rsidRDefault="00C4079B" w:rsidP="00B95724">
            <w:pPr>
              <w:ind w:firstLine="0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F82A19">
              <w:rPr>
                <w:b/>
                <w:bCs/>
                <w:webHidden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601" w:type="pct"/>
            <w:tcBorders>
              <w:top w:val="nil"/>
              <w:left w:val="nil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  <w:hideMark/>
          </w:tcPr>
          <w:p w:rsidR="00C4079B" w:rsidRPr="00F82A19" w:rsidRDefault="00C4079B" w:rsidP="00452354">
            <w:pPr>
              <w:rPr>
                <w:color w:val="000000"/>
                <w:sz w:val="22"/>
                <w:szCs w:val="22"/>
                <w:lang w:val="pt-BR"/>
              </w:rPr>
            </w:pPr>
          </w:p>
        </w:tc>
      </w:tr>
      <w:tr w:rsidR="00C4079B" w:rsidRPr="00F82A19" w:rsidTr="00C4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3024" w:type="pct"/>
            <w:tcBorders>
              <w:top w:val="nil"/>
              <w:left w:val="single" w:sz="12" w:space="0" w:color="17375D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</w:tcPr>
          <w:p w:rsidR="00C4079B" w:rsidRPr="00F82A19" w:rsidRDefault="00C4079B" w:rsidP="00C4079B">
            <w:pPr>
              <w:spacing w:line="240" w:lineRule="auto"/>
              <w:ind w:firstLine="0"/>
              <w:rPr>
                <w:rFonts w:cs="Arial"/>
                <w:color w:val="000000"/>
                <w:sz w:val="22"/>
                <w:szCs w:val="22"/>
                <w:lang w:val="pt-BR"/>
              </w:rPr>
            </w:pPr>
            <w:r w:rsidRPr="00F82A19">
              <w:rPr>
                <w:rFonts w:cs="Arial"/>
                <w:color w:val="000000"/>
                <w:sz w:val="22"/>
                <w:szCs w:val="22"/>
                <w:lang w:val="pt-BR"/>
              </w:rPr>
              <w:t>1.6</w:t>
            </w:r>
            <w:r w:rsidRPr="00F82A19">
              <w:rPr>
                <w:rFonts w:cs="Arial"/>
                <w:color w:val="000000"/>
                <w:sz w:val="22"/>
                <w:szCs w:val="22"/>
                <w:lang w:val="pt-BR"/>
              </w:rPr>
              <w:tab/>
              <w:t>Apuração de Impostos (ICMS, IPI, PIS/</w:t>
            </w:r>
            <w:r w:rsidR="00F82A19" w:rsidRPr="00F82A19">
              <w:rPr>
                <w:rFonts w:cs="Arial"/>
                <w:color w:val="000000"/>
                <w:sz w:val="22"/>
                <w:szCs w:val="22"/>
                <w:lang w:val="pt-BR"/>
              </w:rPr>
              <w:t>COFINS</w:t>
            </w:r>
            <w:r w:rsidRPr="00F82A19">
              <w:rPr>
                <w:rFonts w:cs="Arial"/>
                <w:color w:val="000000"/>
                <w:sz w:val="22"/>
                <w:szCs w:val="22"/>
                <w:lang w:val="pt-BR"/>
              </w:rPr>
              <w:t>, ISS)</w:t>
            </w:r>
          </w:p>
        </w:tc>
        <w:tc>
          <w:tcPr>
            <w:tcW w:w="797" w:type="pct"/>
            <w:tcBorders>
              <w:top w:val="nil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  <w:hideMark/>
          </w:tcPr>
          <w:p w:rsidR="00C4079B" w:rsidRPr="00F82A19" w:rsidRDefault="00C4079B" w:rsidP="00B95724">
            <w:pPr>
              <w:ind w:firstLine="0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F82A19">
              <w:rPr>
                <w:rFonts w:cs="Arial"/>
                <w:b/>
                <w:bCs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579" w:type="pct"/>
            <w:tcBorders>
              <w:top w:val="nil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  <w:hideMark/>
          </w:tcPr>
          <w:p w:rsidR="00C4079B" w:rsidRPr="00F82A19" w:rsidRDefault="00C4079B" w:rsidP="00B95724">
            <w:pPr>
              <w:ind w:firstLine="0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F82A19">
              <w:rPr>
                <w:b/>
                <w:bCs/>
                <w:webHidden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601" w:type="pct"/>
            <w:tcBorders>
              <w:top w:val="nil"/>
              <w:left w:val="nil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  <w:hideMark/>
          </w:tcPr>
          <w:p w:rsidR="00C4079B" w:rsidRPr="00F82A19" w:rsidRDefault="00C4079B" w:rsidP="00452354">
            <w:pPr>
              <w:rPr>
                <w:rFonts w:cs="Tahoma"/>
                <w:color w:val="000000"/>
                <w:sz w:val="22"/>
                <w:szCs w:val="22"/>
                <w:lang w:val="pt-BR"/>
              </w:rPr>
            </w:pPr>
          </w:p>
        </w:tc>
      </w:tr>
      <w:tr w:rsidR="00C4079B" w:rsidRPr="00F82A19" w:rsidTr="00C4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3024" w:type="pct"/>
            <w:tcBorders>
              <w:top w:val="single" w:sz="12" w:space="0" w:color="17375D"/>
              <w:left w:val="single" w:sz="12" w:space="0" w:color="17375D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</w:tcPr>
          <w:p w:rsidR="00C4079B" w:rsidRPr="00F82A19" w:rsidRDefault="00C4079B" w:rsidP="00C4079B">
            <w:pPr>
              <w:spacing w:line="240" w:lineRule="auto"/>
              <w:ind w:firstLine="0"/>
              <w:rPr>
                <w:color w:val="000000"/>
                <w:sz w:val="22"/>
                <w:szCs w:val="22"/>
                <w:lang w:val="pt-BR"/>
              </w:rPr>
            </w:pPr>
            <w:r w:rsidRPr="00F82A19">
              <w:rPr>
                <w:color w:val="000000"/>
                <w:sz w:val="22"/>
                <w:szCs w:val="22"/>
                <w:lang w:val="pt-BR"/>
              </w:rPr>
              <w:t>1.7</w:t>
            </w:r>
            <w:r w:rsidRPr="00F82A19">
              <w:rPr>
                <w:color w:val="000000"/>
                <w:sz w:val="22"/>
                <w:szCs w:val="22"/>
                <w:lang w:val="pt-BR"/>
              </w:rPr>
              <w:tab/>
              <w:t>Sintegra</w:t>
            </w:r>
          </w:p>
        </w:tc>
        <w:tc>
          <w:tcPr>
            <w:tcW w:w="797" w:type="pct"/>
            <w:tcBorders>
              <w:top w:val="single" w:sz="12" w:space="0" w:color="17375D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  <w:hideMark/>
          </w:tcPr>
          <w:p w:rsidR="00C4079B" w:rsidRPr="00F82A19" w:rsidRDefault="00C4079B" w:rsidP="00B95724">
            <w:pPr>
              <w:ind w:firstLine="0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F82A19">
              <w:rPr>
                <w:rFonts w:cs="Arial"/>
                <w:b/>
                <w:bCs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579" w:type="pct"/>
            <w:tcBorders>
              <w:top w:val="single" w:sz="12" w:space="0" w:color="17375D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  <w:hideMark/>
          </w:tcPr>
          <w:p w:rsidR="00C4079B" w:rsidRPr="00F82A19" w:rsidRDefault="00C4079B" w:rsidP="00B95724">
            <w:pPr>
              <w:ind w:firstLine="0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F82A19">
              <w:rPr>
                <w:b/>
                <w:bCs/>
                <w:webHidden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601" w:type="pct"/>
            <w:tcBorders>
              <w:top w:val="single" w:sz="12" w:space="0" w:color="17375D"/>
              <w:left w:val="nil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  <w:hideMark/>
          </w:tcPr>
          <w:p w:rsidR="00C4079B" w:rsidRPr="00F82A19" w:rsidRDefault="00C4079B" w:rsidP="00452354">
            <w:pPr>
              <w:rPr>
                <w:color w:val="000000"/>
                <w:sz w:val="22"/>
                <w:szCs w:val="22"/>
                <w:lang w:val="pt-BR"/>
              </w:rPr>
            </w:pPr>
            <w:r w:rsidRPr="00F82A19">
              <w:rPr>
                <w:rFonts w:cs="Tahoma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C4079B" w:rsidRPr="00F82A19" w:rsidTr="00C4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3024" w:type="pct"/>
            <w:tcBorders>
              <w:top w:val="single" w:sz="12" w:space="0" w:color="17375D"/>
              <w:left w:val="single" w:sz="12" w:space="0" w:color="17375D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</w:tcPr>
          <w:p w:rsidR="00C4079B" w:rsidRPr="00F82A19" w:rsidRDefault="00C4079B" w:rsidP="00C4079B">
            <w:pPr>
              <w:spacing w:line="240" w:lineRule="auto"/>
              <w:ind w:firstLine="0"/>
              <w:rPr>
                <w:color w:val="000000"/>
                <w:sz w:val="22"/>
                <w:szCs w:val="22"/>
                <w:lang w:val="pt-BR"/>
              </w:rPr>
            </w:pPr>
            <w:r w:rsidRPr="00F82A19">
              <w:rPr>
                <w:color w:val="000000"/>
                <w:sz w:val="22"/>
                <w:szCs w:val="22"/>
                <w:lang w:val="pt-BR"/>
              </w:rPr>
              <w:t>1.8</w:t>
            </w:r>
            <w:r w:rsidRPr="00F82A19">
              <w:rPr>
                <w:color w:val="000000"/>
                <w:sz w:val="22"/>
                <w:szCs w:val="22"/>
                <w:lang w:val="pt-BR"/>
              </w:rPr>
              <w:tab/>
              <w:t>GIA</w:t>
            </w:r>
          </w:p>
        </w:tc>
        <w:tc>
          <w:tcPr>
            <w:tcW w:w="797" w:type="pct"/>
            <w:tcBorders>
              <w:top w:val="single" w:sz="12" w:space="0" w:color="17375D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  <w:hideMark/>
          </w:tcPr>
          <w:p w:rsidR="00C4079B" w:rsidRPr="00F82A19" w:rsidRDefault="00C4079B" w:rsidP="00B95724">
            <w:pPr>
              <w:ind w:firstLine="0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F82A19">
              <w:rPr>
                <w:rFonts w:cs="Arial"/>
                <w:b/>
                <w:bCs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579" w:type="pct"/>
            <w:tcBorders>
              <w:top w:val="single" w:sz="12" w:space="0" w:color="17375D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  <w:hideMark/>
          </w:tcPr>
          <w:p w:rsidR="00C4079B" w:rsidRPr="00F82A19" w:rsidRDefault="00C4079B" w:rsidP="00B95724">
            <w:pPr>
              <w:ind w:firstLine="0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F82A19">
              <w:rPr>
                <w:b/>
                <w:bCs/>
                <w:webHidden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601" w:type="pct"/>
            <w:tcBorders>
              <w:top w:val="single" w:sz="12" w:space="0" w:color="17375D"/>
              <w:left w:val="nil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  <w:hideMark/>
          </w:tcPr>
          <w:p w:rsidR="00C4079B" w:rsidRPr="00F82A19" w:rsidRDefault="00C4079B" w:rsidP="00452354">
            <w:pPr>
              <w:rPr>
                <w:color w:val="000000"/>
                <w:sz w:val="22"/>
                <w:szCs w:val="22"/>
                <w:lang w:val="pt-BR"/>
              </w:rPr>
            </w:pPr>
            <w:r w:rsidRPr="00F82A19">
              <w:rPr>
                <w:rFonts w:cs="Tahoma"/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C4079B" w:rsidRPr="00F82A19" w:rsidTr="00C4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024" w:type="pct"/>
            <w:tcBorders>
              <w:top w:val="single" w:sz="12" w:space="0" w:color="17375D"/>
              <w:left w:val="single" w:sz="12" w:space="0" w:color="17375D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</w:tcPr>
          <w:p w:rsidR="00C4079B" w:rsidRPr="00F82A19" w:rsidRDefault="00C4079B" w:rsidP="00C4079B">
            <w:pPr>
              <w:spacing w:line="240" w:lineRule="auto"/>
              <w:ind w:firstLine="0"/>
              <w:rPr>
                <w:color w:val="000000"/>
                <w:sz w:val="22"/>
                <w:szCs w:val="22"/>
                <w:lang w:val="pt-BR"/>
              </w:rPr>
            </w:pPr>
            <w:r w:rsidRPr="00F82A19">
              <w:rPr>
                <w:color w:val="000000"/>
                <w:sz w:val="22"/>
                <w:szCs w:val="22"/>
                <w:lang w:val="pt-BR"/>
              </w:rPr>
              <w:t>1.9</w:t>
            </w:r>
            <w:r w:rsidRPr="00F82A19">
              <w:rPr>
                <w:color w:val="000000"/>
                <w:sz w:val="22"/>
                <w:szCs w:val="22"/>
                <w:lang w:val="pt-BR"/>
              </w:rPr>
              <w:tab/>
              <w:t>Instruções Normativas</w:t>
            </w:r>
          </w:p>
        </w:tc>
        <w:tc>
          <w:tcPr>
            <w:tcW w:w="797" w:type="pct"/>
            <w:tcBorders>
              <w:top w:val="single" w:sz="12" w:space="0" w:color="17375D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  <w:hideMark/>
          </w:tcPr>
          <w:p w:rsidR="00C4079B" w:rsidRPr="00F82A19" w:rsidRDefault="00C4079B" w:rsidP="00B95724">
            <w:pPr>
              <w:ind w:firstLine="0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F82A19">
              <w:rPr>
                <w:rFonts w:cs="Arial"/>
                <w:b/>
                <w:bCs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579" w:type="pct"/>
            <w:tcBorders>
              <w:top w:val="single" w:sz="12" w:space="0" w:color="17375D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  <w:hideMark/>
          </w:tcPr>
          <w:p w:rsidR="00C4079B" w:rsidRPr="00F82A19" w:rsidRDefault="00C4079B" w:rsidP="00B95724">
            <w:pPr>
              <w:ind w:firstLine="0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F82A19">
              <w:rPr>
                <w:b/>
                <w:bCs/>
                <w:webHidden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601" w:type="pct"/>
            <w:tcBorders>
              <w:top w:val="single" w:sz="12" w:space="0" w:color="17375D"/>
              <w:left w:val="nil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  <w:hideMark/>
          </w:tcPr>
          <w:p w:rsidR="00C4079B" w:rsidRPr="00F82A19" w:rsidRDefault="00C4079B" w:rsidP="00452354">
            <w:pPr>
              <w:rPr>
                <w:color w:val="000000"/>
                <w:sz w:val="22"/>
                <w:szCs w:val="22"/>
                <w:lang w:val="pt-BR"/>
              </w:rPr>
            </w:pPr>
            <w:r w:rsidRPr="00F82A19">
              <w:rPr>
                <w:color w:val="000000"/>
                <w:sz w:val="22"/>
                <w:szCs w:val="22"/>
                <w:lang w:val="pt-BR"/>
              </w:rPr>
              <w:t> </w:t>
            </w:r>
          </w:p>
        </w:tc>
      </w:tr>
      <w:tr w:rsidR="0093763E" w:rsidRPr="00F82A19" w:rsidTr="00C4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024" w:type="pct"/>
            <w:tcBorders>
              <w:top w:val="single" w:sz="12" w:space="0" w:color="17375D"/>
              <w:left w:val="single" w:sz="12" w:space="0" w:color="17375D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</w:tcPr>
          <w:p w:rsidR="0093763E" w:rsidRPr="00F82A19" w:rsidRDefault="0093763E" w:rsidP="00C4079B">
            <w:pPr>
              <w:spacing w:line="240" w:lineRule="auto"/>
              <w:ind w:firstLine="0"/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1.10      Sped Fiscal</w:t>
            </w:r>
          </w:p>
        </w:tc>
        <w:tc>
          <w:tcPr>
            <w:tcW w:w="797" w:type="pct"/>
            <w:tcBorders>
              <w:top w:val="single" w:sz="12" w:space="0" w:color="17375D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</w:tcPr>
          <w:p w:rsidR="0093763E" w:rsidRPr="00F82A19" w:rsidRDefault="0093763E" w:rsidP="00B95724">
            <w:pPr>
              <w:ind w:firstLine="0"/>
              <w:jc w:val="center"/>
              <w:rPr>
                <w:rFonts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579" w:type="pct"/>
            <w:tcBorders>
              <w:top w:val="single" w:sz="12" w:space="0" w:color="17375D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</w:tcPr>
          <w:p w:rsidR="0093763E" w:rsidRPr="00F82A19" w:rsidRDefault="0093763E" w:rsidP="00B95724">
            <w:pPr>
              <w:ind w:firstLine="0"/>
              <w:jc w:val="center"/>
              <w:rPr>
                <w:b/>
                <w:bCs/>
                <w:webHidden/>
                <w:sz w:val="22"/>
                <w:szCs w:val="22"/>
                <w:lang w:val="pt-BR"/>
              </w:rPr>
            </w:pPr>
            <w:r>
              <w:rPr>
                <w:b/>
                <w:bCs/>
                <w:webHidden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601" w:type="pct"/>
            <w:tcBorders>
              <w:top w:val="single" w:sz="12" w:space="0" w:color="17375D"/>
              <w:left w:val="nil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</w:tcPr>
          <w:p w:rsidR="0093763E" w:rsidRPr="00F82A19" w:rsidRDefault="0093763E" w:rsidP="00452354">
            <w:pPr>
              <w:rPr>
                <w:color w:val="000000"/>
                <w:sz w:val="22"/>
                <w:szCs w:val="22"/>
                <w:lang w:val="pt-BR"/>
              </w:rPr>
            </w:pPr>
          </w:p>
        </w:tc>
      </w:tr>
      <w:tr w:rsidR="0093763E" w:rsidRPr="00F82A19" w:rsidTr="00C407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024" w:type="pct"/>
            <w:tcBorders>
              <w:top w:val="single" w:sz="12" w:space="0" w:color="17375D"/>
              <w:left w:val="single" w:sz="12" w:space="0" w:color="17375D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</w:tcPr>
          <w:p w:rsidR="0093763E" w:rsidRPr="00F82A19" w:rsidRDefault="0093763E" w:rsidP="00C4079B">
            <w:pPr>
              <w:spacing w:line="240" w:lineRule="auto"/>
              <w:ind w:firstLine="0"/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1.11      Sped Contribuições – Pis e Cofins</w:t>
            </w:r>
          </w:p>
        </w:tc>
        <w:tc>
          <w:tcPr>
            <w:tcW w:w="797" w:type="pct"/>
            <w:tcBorders>
              <w:top w:val="single" w:sz="12" w:space="0" w:color="17375D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</w:tcPr>
          <w:p w:rsidR="0093763E" w:rsidRPr="00F82A19" w:rsidRDefault="0093763E" w:rsidP="00B95724">
            <w:pPr>
              <w:ind w:firstLine="0"/>
              <w:jc w:val="center"/>
              <w:rPr>
                <w:rFonts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&lt;P&gt;</w:t>
            </w:r>
          </w:p>
        </w:tc>
        <w:tc>
          <w:tcPr>
            <w:tcW w:w="579" w:type="pct"/>
            <w:tcBorders>
              <w:top w:val="single" w:sz="12" w:space="0" w:color="17375D"/>
              <w:left w:val="nil"/>
              <w:bottom w:val="single" w:sz="12" w:space="0" w:color="17375D"/>
              <w:right w:val="single" w:sz="12" w:space="0" w:color="17375D"/>
            </w:tcBorders>
            <w:shd w:val="clear" w:color="000000" w:fill="FFFFFF"/>
            <w:vAlign w:val="bottom"/>
          </w:tcPr>
          <w:p w:rsidR="0093763E" w:rsidRPr="00F82A19" w:rsidRDefault="0093763E" w:rsidP="00B95724">
            <w:pPr>
              <w:ind w:firstLine="0"/>
              <w:jc w:val="center"/>
              <w:rPr>
                <w:b/>
                <w:bCs/>
                <w:webHidden/>
                <w:sz w:val="22"/>
                <w:szCs w:val="22"/>
                <w:lang w:val="pt-BR"/>
              </w:rPr>
            </w:pPr>
            <w:r>
              <w:rPr>
                <w:b/>
                <w:bCs/>
                <w:webHidden/>
                <w:sz w:val="22"/>
                <w:szCs w:val="22"/>
                <w:lang w:val="pt-BR"/>
              </w:rPr>
              <w:t>&lt;S&gt;</w:t>
            </w:r>
          </w:p>
        </w:tc>
        <w:tc>
          <w:tcPr>
            <w:tcW w:w="601" w:type="pct"/>
            <w:tcBorders>
              <w:top w:val="single" w:sz="12" w:space="0" w:color="17375D"/>
              <w:left w:val="nil"/>
              <w:bottom w:val="single" w:sz="12" w:space="0" w:color="17375D"/>
              <w:right w:val="single" w:sz="12" w:space="0" w:color="17375D"/>
            </w:tcBorders>
            <w:shd w:val="clear" w:color="auto" w:fill="auto"/>
            <w:noWrap/>
            <w:vAlign w:val="bottom"/>
          </w:tcPr>
          <w:p w:rsidR="0093763E" w:rsidRPr="00F82A19" w:rsidRDefault="0093763E" w:rsidP="00452354">
            <w:pPr>
              <w:rPr>
                <w:color w:val="000000"/>
                <w:sz w:val="22"/>
                <w:szCs w:val="22"/>
                <w:lang w:val="pt-BR"/>
              </w:rPr>
            </w:pPr>
          </w:p>
        </w:tc>
      </w:tr>
    </w:tbl>
    <w:p w:rsidR="00D801DF" w:rsidRPr="00F82A19" w:rsidRDefault="00D801DF" w:rsidP="00D801DF">
      <w:pPr>
        <w:rPr>
          <w:lang w:val="pt-BR"/>
        </w:rPr>
      </w:pPr>
    </w:p>
    <w:p w:rsidR="00D801DF" w:rsidRPr="00F82A19" w:rsidRDefault="00D801DF" w:rsidP="00D801DF">
      <w:pPr>
        <w:rPr>
          <w:lang w:val="pt-BR"/>
        </w:rPr>
      </w:pPr>
    </w:p>
    <w:p w:rsidR="00213E84" w:rsidRPr="00F82A19" w:rsidRDefault="006A5BA3" w:rsidP="00452354">
      <w:pPr>
        <w:pStyle w:val="Ttulo1"/>
        <w:pageBreakBefore/>
        <w:numPr>
          <w:ilvl w:val="0"/>
          <w:numId w:val="2"/>
        </w:numPr>
        <w:spacing w:before="0"/>
        <w:ind w:left="431" w:hanging="431"/>
        <w:rPr>
          <w:lang w:val="pt-BR"/>
        </w:rPr>
      </w:pPr>
      <w:bookmarkStart w:id="17" w:name="_Toc413678145"/>
      <w:r w:rsidRPr="00F82A19">
        <w:rPr>
          <w:lang w:val="pt-BR"/>
        </w:rPr>
        <w:lastRenderedPageBreak/>
        <w:t>FLUXOGRAMA DO SUB-PROCESSO</w:t>
      </w:r>
      <w:bookmarkEnd w:id="17"/>
    </w:p>
    <w:bookmarkEnd w:id="16"/>
    <w:p w:rsidR="00B4315D" w:rsidRPr="00F82A19" w:rsidRDefault="00B4315D" w:rsidP="00963E5F">
      <w:pPr>
        <w:pStyle w:val="Corpodetexto"/>
        <w:ind w:firstLine="360"/>
        <w:jc w:val="both"/>
        <w:rPr>
          <w:rFonts w:ascii="Calibri" w:hAnsi="Calibri" w:cs="Times New Roman"/>
          <w:b w:val="0"/>
          <w:color w:val="auto"/>
          <w:lang w:val="pt-BR"/>
        </w:rPr>
      </w:pPr>
    </w:p>
    <w:p w:rsidR="00697B05" w:rsidRPr="00F82A19" w:rsidRDefault="00697B05" w:rsidP="00767566">
      <w:pPr>
        <w:spacing w:line="240" w:lineRule="auto"/>
        <w:ind w:firstLine="0"/>
        <w:jc w:val="center"/>
        <w:rPr>
          <w:lang w:val="pt-BR"/>
        </w:rPr>
      </w:pPr>
    </w:p>
    <w:p w:rsidR="00767566" w:rsidRPr="00F82A19" w:rsidRDefault="00F3022F" w:rsidP="00767566">
      <w:pPr>
        <w:spacing w:line="240" w:lineRule="auto"/>
        <w:ind w:firstLine="0"/>
        <w:jc w:val="center"/>
        <w:rPr>
          <w:lang w:val="pt-BR"/>
        </w:rPr>
      </w:pPr>
      <w:r w:rsidRPr="00F82A19">
        <w:rPr>
          <w:noProof/>
          <w:lang w:val="pt-BR"/>
        </w:rPr>
        <w:drawing>
          <wp:inline distT="0" distB="0" distL="0" distR="0" wp14:anchorId="4313B71A" wp14:editId="666448AB">
            <wp:extent cx="5022248" cy="7113319"/>
            <wp:effectExtent l="19050" t="0" r="6952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711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566" w:rsidRPr="00F82A19" w:rsidRDefault="00767566" w:rsidP="00767566">
      <w:pPr>
        <w:spacing w:line="240" w:lineRule="auto"/>
        <w:ind w:firstLine="0"/>
        <w:jc w:val="center"/>
        <w:rPr>
          <w:lang w:val="pt-BR"/>
        </w:rPr>
      </w:pPr>
    </w:p>
    <w:p w:rsidR="000D01DA" w:rsidRPr="00F82A19" w:rsidRDefault="00D75256" w:rsidP="00452354">
      <w:pPr>
        <w:pStyle w:val="Ttulo1"/>
        <w:pageBreakBefore/>
        <w:numPr>
          <w:ilvl w:val="0"/>
          <w:numId w:val="2"/>
        </w:numPr>
        <w:spacing w:before="0"/>
        <w:ind w:left="431" w:hanging="431"/>
        <w:rPr>
          <w:lang w:val="pt-BR"/>
        </w:rPr>
      </w:pPr>
      <w:bookmarkStart w:id="18" w:name="_Toc413678146"/>
      <w:r w:rsidRPr="00F82A19">
        <w:rPr>
          <w:lang w:val="pt-BR"/>
        </w:rPr>
        <w:lastRenderedPageBreak/>
        <w:t>RESPONSÁVEIS PELAS INFORMAÇÕES</w:t>
      </w:r>
      <w:bookmarkEnd w:id="18"/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686"/>
        <w:gridCol w:w="3544"/>
        <w:gridCol w:w="2551"/>
      </w:tblGrid>
      <w:tr w:rsidR="000D01DA" w:rsidRPr="00F82A19" w:rsidTr="00D75256">
        <w:trPr>
          <w:trHeight w:val="442"/>
        </w:trPr>
        <w:tc>
          <w:tcPr>
            <w:tcW w:w="3686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0D01DA" w:rsidRPr="00F82A19" w:rsidRDefault="000D01DA" w:rsidP="00D75256">
            <w:pPr>
              <w:jc w:val="center"/>
              <w:rPr>
                <w:b/>
                <w:color w:val="17365D"/>
                <w:sz w:val="20"/>
                <w:lang w:val="pt-BR"/>
              </w:rPr>
            </w:pPr>
            <w:r w:rsidRPr="00F82A19">
              <w:rPr>
                <w:b/>
                <w:color w:val="17365D"/>
                <w:sz w:val="20"/>
                <w:lang w:val="pt-BR"/>
              </w:rPr>
              <w:t>Nome</w:t>
            </w:r>
          </w:p>
        </w:tc>
        <w:tc>
          <w:tcPr>
            <w:tcW w:w="3544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0D01DA" w:rsidRPr="00F82A19" w:rsidRDefault="000D01DA" w:rsidP="00D75256">
            <w:pPr>
              <w:jc w:val="center"/>
              <w:rPr>
                <w:b/>
                <w:color w:val="17365D"/>
                <w:sz w:val="20"/>
                <w:lang w:val="pt-BR"/>
              </w:rPr>
            </w:pPr>
            <w:r w:rsidRPr="00F82A19">
              <w:rPr>
                <w:b/>
                <w:color w:val="17365D"/>
                <w:sz w:val="20"/>
                <w:lang w:val="pt-BR"/>
              </w:rPr>
              <w:t>Assinatura</w:t>
            </w:r>
          </w:p>
        </w:tc>
        <w:tc>
          <w:tcPr>
            <w:tcW w:w="2551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0D01DA" w:rsidRPr="00F82A19" w:rsidRDefault="000D01DA" w:rsidP="00D75256">
            <w:pPr>
              <w:jc w:val="center"/>
              <w:rPr>
                <w:b/>
                <w:color w:val="17365D"/>
                <w:sz w:val="20"/>
                <w:lang w:val="pt-BR"/>
              </w:rPr>
            </w:pPr>
            <w:r w:rsidRPr="00F82A19">
              <w:rPr>
                <w:b/>
                <w:color w:val="17365D"/>
                <w:sz w:val="20"/>
                <w:lang w:val="pt-BR"/>
              </w:rPr>
              <w:t>Data</w:t>
            </w:r>
          </w:p>
        </w:tc>
      </w:tr>
      <w:tr w:rsidR="000D01DA" w:rsidRPr="00F82A19" w:rsidTr="00D75256">
        <w:tc>
          <w:tcPr>
            <w:tcW w:w="3686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D01DA" w:rsidRPr="00F82A19" w:rsidRDefault="000D01DA" w:rsidP="00E620DB">
            <w:pPr>
              <w:rPr>
                <w:b/>
                <w:bCs/>
                <w:sz w:val="20"/>
                <w:lang w:val="pt-BR"/>
              </w:rPr>
            </w:pPr>
          </w:p>
        </w:tc>
        <w:tc>
          <w:tcPr>
            <w:tcW w:w="3544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D01DA" w:rsidRPr="00F82A19" w:rsidRDefault="000D01DA" w:rsidP="00E620DB">
            <w:pPr>
              <w:rPr>
                <w:sz w:val="20"/>
                <w:lang w:val="pt-BR"/>
              </w:rPr>
            </w:pPr>
          </w:p>
        </w:tc>
        <w:tc>
          <w:tcPr>
            <w:tcW w:w="2551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D01DA" w:rsidRPr="00F82A19" w:rsidRDefault="000D01DA" w:rsidP="00E620DB">
            <w:pPr>
              <w:rPr>
                <w:b/>
                <w:bCs/>
                <w:sz w:val="20"/>
                <w:lang w:val="pt-BR"/>
              </w:rPr>
            </w:pPr>
          </w:p>
        </w:tc>
      </w:tr>
      <w:tr w:rsidR="000D01DA" w:rsidRPr="00F82A19" w:rsidTr="00D75256">
        <w:tc>
          <w:tcPr>
            <w:tcW w:w="36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D01DA" w:rsidRPr="00F82A19" w:rsidRDefault="000D01DA" w:rsidP="00E620DB">
            <w:pPr>
              <w:rPr>
                <w:b/>
                <w:bCs/>
                <w:sz w:val="20"/>
                <w:lang w:val="pt-BR"/>
              </w:rPr>
            </w:pPr>
          </w:p>
        </w:tc>
        <w:tc>
          <w:tcPr>
            <w:tcW w:w="35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D01DA" w:rsidRPr="00F82A19" w:rsidRDefault="000D01DA" w:rsidP="00E620DB">
            <w:pPr>
              <w:rPr>
                <w:sz w:val="20"/>
                <w:lang w:val="pt-BR"/>
              </w:rPr>
            </w:pPr>
          </w:p>
        </w:tc>
        <w:tc>
          <w:tcPr>
            <w:tcW w:w="25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D01DA" w:rsidRPr="00F82A19" w:rsidRDefault="000D01DA" w:rsidP="00E620DB">
            <w:pPr>
              <w:rPr>
                <w:b/>
                <w:bCs/>
                <w:sz w:val="20"/>
                <w:lang w:val="pt-BR"/>
              </w:rPr>
            </w:pPr>
          </w:p>
        </w:tc>
      </w:tr>
      <w:tr w:rsidR="000D01DA" w:rsidRPr="00F82A19" w:rsidTr="00D75256">
        <w:tc>
          <w:tcPr>
            <w:tcW w:w="36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D01DA" w:rsidRPr="00F82A19" w:rsidRDefault="000D01DA" w:rsidP="00E620DB">
            <w:pPr>
              <w:rPr>
                <w:b/>
                <w:bCs/>
                <w:sz w:val="20"/>
                <w:lang w:val="pt-BR"/>
              </w:rPr>
            </w:pPr>
          </w:p>
        </w:tc>
        <w:tc>
          <w:tcPr>
            <w:tcW w:w="35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D01DA" w:rsidRPr="00F82A19" w:rsidRDefault="000D01DA" w:rsidP="00E620DB">
            <w:pPr>
              <w:rPr>
                <w:sz w:val="20"/>
                <w:lang w:val="pt-BR"/>
              </w:rPr>
            </w:pPr>
          </w:p>
        </w:tc>
        <w:tc>
          <w:tcPr>
            <w:tcW w:w="25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D01DA" w:rsidRPr="00F82A19" w:rsidRDefault="000D01DA" w:rsidP="00E620DB">
            <w:pPr>
              <w:rPr>
                <w:b/>
                <w:bCs/>
                <w:sz w:val="20"/>
                <w:lang w:val="pt-BR"/>
              </w:rPr>
            </w:pPr>
          </w:p>
        </w:tc>
      </w:tr>
    </w:tbl>
    <w:p w:rsidR="002E4FE9" w:rsidRPr="00F82A19" w:rsidRDefault="002E4FE9" w:rsidP="000D01DA">
      <w:pPr>
        <w:rPr>
          <w:rFonts w:cs="Arial"/>
          <w:sz w:val="22"/>
          <w:szCs w:val="24"/>
          <w:lang w:val="pt-BR"/>
        </w:rPr>
      </w:pPr>
    </w:p>
    <w:sectPr w:rsidR="002E4FE9" w:rsidRPr="00F82A19" w:rsidSect="008C43B1">
      <w:headerReference w:type="even" r:id="rId22"/>
      <w:headerReference w:type="default" r:id="rId23"/>
      <w:footerReference w:type="even" r:id="rId24"/>
      <w:footerReference w:type="default" r:id="rId25"/>
      <w:pgSz w:w="12240" w:h="15840" w:code="1"/>
      <w:pgMar w:top="1985" w:right="845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083" w:rsidRDefault="00841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841083" w:rsidRDefault="00841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-std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0E" w:rsidRDefault="00C35B08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val="pt-BR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3352800</wp:posOffset>
              </wp:positionH>
              <wp:positionV relativeFrom="paragraph">
                <wp:posOffset>-33655</wp:posOffset>
              </wp:positionV>
              <wp:extent cx="2731770" cy="412115"/>
              <wp:effectExtent l="0" t="3810" r="0" b="3175"/>
              <wp:wrapNone/>
              <wp:docPr id="20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1770" cy="412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330E" w:rsidRPr="006D71C0" w:rsidRDefault="00B6330E" w:rsidP="003B33F5">
                          <w:pPr>
                            <w:jc w:val="left"/>
                            <w:rPr>
                              <w:b/>
                              <w:color w:val="175B8C"/>
                              <w:lang w:val="pt-BR"/>
                            </w:rPr>
                          </w:pPr>
                          <w:r>
                            <w:rPr>
                              <w:b/>
                              <w:color w:val="175B8C"/>
                              <w:lang w:val="pt-BR"/>
                            </w:rPr>
                            <w:t>MIT041 – Especificação de Processos</w:t>
                          </w:r>
                        </w:p>
                        <w:p w:rsidR="00B6330E" w:rsidRPr="006D71C0" w:rsidRDefault="00B6330E" w:rsidP="003B33F5">
                          <w:pPr>
                            <w:jc w:val="left"/>
                            <w:rPr>
                              <w:lang w:val="pt-BR"/>
                            </w:rPr>
                          </w:pPr>
                          <w:r w:rsidRPr="006D71C0">
                            <w:rPr>
                              <w:b/>
                              <w:color w:val="175B8C"/>
                              <w:lang w:val="pt-BR"/>
                            </w:rPr>
                            <w:t>Versão 1.</w:t>
                          </w:r>
                          <w:r w:rsidR="00FF5C47">
                            <w:rPr>
                              <w:b/>
                              <w:color w:val="175B8C"/>
                              <w:lang w:val="pt-BR"/>
                            </w:rPr>
                            <w:t>0</w:t>
                          </w:r>
                          <w:r w:rsidRPr="006D71C0">
                            <w:rPr>
                              <w:b/>
                              <w:color w:val="175B8C"/>
                              <w:lang w:val="pt-BR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left:0;text-align:left;margin-left:264pt;margin-top:-2.65pt;width:215.1pt;height:32.4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EtxtAIAALs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" filled="f" stroked="f">
              <v:textbox style="mso-fit-shape-to-text:t">
                <w:txbxContent>
                  <w:p w:rsidR="00B6330E" w:rsidRPr="006D71C0" w:rsidRDefault="00B6330E" w:rsidP="003B33F5">
                    <w:pPr>
                      <w:jc w:val="left"/>
                      <w:rPr>
                        <w:b/>
                        <w:color w:val="175B8C"/>
                        <w:lang w:val="pt-BR"/>
                      </w:rPr>
                    </w:pPr>
                    <w:r>
                      <w:rPr>
                        <w:b/>
                        <w:color w:val="175B8C"/>
                        <w:lang w:val="pt-BR"/>
                      </w:rPr>
                      <w:t>MIT041 – Especificação de Processos</w:t>
                    </w:r>
                  </w:p>
                  <w:p w:rsidR="00B6330E" w:rsidRPr="006D71C0" w:rsidRDefault="00B6330E" w:rsidP="003B33F5">
                    <w:pPr>
                      <w:jc w:val="left"/>
                      <w:rPr>
                        <w:lang w:val="pt-BR"/>
                      </w:rPr>
                    </w:pPr>
                    <w:r w:rsidRPr="006D71C0">
                      <w:rPr>
                        <w:b/>
                        <w:color w:val="175B8C"/>
                        <w:lang w:val="pt-BR"/>
                      </w:rPr>
                      <w:t>Versão 1.</w:t>
                    </w:r>
                    <w:r w:rsidR="00FF5C47">
                      <w:rPr>
                        <w:b/>
                        <w:color w:val="175B8C"/>
                        <w:lang w:val="pt-BR"/>
                      </w:rPr>
                      <w:t>0</w:t>
                    </w:r>
                    <w:r w:rsidRPr="006D71C0">
                      <w:rPr>
                        <w:b/>
                        <w:color w:val="175B8C"/>
                        <w:lang w:val="pt-BR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lang w:val="pt-BR"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5915025</wp:posOffset>
              </wp:positionH>
              <wp:positionV relativeFrom="paragraph">
                <wp:posOffset>-38735</wp:posOffset>
              </wp:positionV>
              <wp:extent cx="548640" cy="237490"/>
              <wp:effectExtent l="0" t="0" r="0" b="1905"/>
              <wp:wrapSquare wrapText="bothSides"/>
              <wp:docPr id="16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17" name="Rectangle 51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52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4BC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53"/>
                      <wps:cNvSpPr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6330E" w:rsidRPr="00421FB1" w:rsidRDefault="00B6330E" w:rsidP="003B33F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begin"/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instrText xml:space="preserve"> PAGE    \* MERGEFORMAT </w:instrTex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separate"/>
                            </w:r>
                            <w:r w:rsidR="00002E91">
                              <w:rPr>
                                <w:b/>
                                <w:noProof/>
                                <w:color w:val="FFFFFF"/>
                              </w:rPr>
                              <w:t>2</w: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0" o:spid="_x0000_s1028" style="position:absolute;left:0;text-align:left;margin-left:465.75pt;margin-top:-3.05pt;width:43.2pt;height:18.7pt;z-index:251660800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">
              <v:rect id="Rectangle 51" o:spid="_x0000_s1029" style="position:absolute;left:859;top:415;width:374;height:86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nk8sIA&#10;AADbAAAADwAAAGRycy9kb3ducmV2LnhtbERPzWoCMRC+F3yHMIK3mijYytYoKhUsPVS3PsCwmW62&#10;bibLJl3Xt28Ewdt8fL+zWPWuFh21ofKsYTJWIIgLbyouNZy+d89zECEiG6w9k4YrBVgtB08LzIy/&#10;8JG6PJYihXDIUIONscmkDIUlh2HsG+LE/fjWYUywLaVp8ZLCXS2nSr1IhxWnBosNbS0V5/zPafj8&#10;OmwmV8p/d+97q7rZqTyoj7XWo2G/fgMRqY8P8d29N2n+K9x+S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aeTywgAAANsAAAAPAAAAAAAAAAAAAAAAAJgCAABkcnMvZG93&#10;bnJldi54bWxQSwUGAAAAAAQABAD1AAAAhwMAAAAA&#10;" filled="f" stroked="f" strokecolor="#c4bc96"/>
              <v:rect id="Rectangle 52" o:spid="_x0000_s1030" style="position:absolute;left:898;top:451;width:296;height:79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G1MMA&#10;AADbAAAADwAAAGRycy9kb3ducmV2LnhtbESPT2/CMAzF75P4DpGRuI0UDgh1BDQhELtV/NF29RrT&#10;RmucqMmgfHt8mLSbrff83s+rzeA7daM+ucAGZtMCFHEdrOPGwOW8f12CShnZYheYDDwowWY9ellh&#10;acOdj3Q75UZJCKcSDbQ5x1LrVLfkMU1DJBbtGnqPWda+0bbHu4T7Ts+LYqE9OpaGFiNtW6p/Tr/e&#10;gPtKjyrGXC8P1WfcucN1+J5XxkzGw/sbqExD/jf/XX9YwRdY+UUG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nG1MMAAADbAAAADwAAAAAAAAAAAAAAAACYAgAAZHJzL2Rv&#10;d25yZXYueG1sUEsFBgAAAAAEAAQA9QAAAIgDAAAAAA==&#10;" filled="f" fillcolor="#c4bc96" stroked="f" strokecolor="#c4bc96"/>
              <v:rect id="Rectangle 53" o:spid="_x0000_s1031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U0yMEA&#10;AADbAAAADwAAAGRycy9kb3ducmV2LnhtbERP24rCMBB9X/Afwgi+ramLlLUapSii7L6slw8Ymmkb&#10;bCalydb69xtB2Lc5nOusNoNtRE+dN44VzKYJCOLCacOVgutl//4JwgdkjY1jUvAgD5v16G2FmXZ3&#10;PlF/DpWIIewzVFCH0GZS+qImi37qWuLIla6zGCLsKqk7vMdw28iPJEmlRcOxocaWtjUVt/OvVWAW&#10;ad7vrj9pfpiXc2tmrvz6Pio1GQ/5EkSgIfyLX+6jjvMX8PwlHi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FNMjBAAAA2wAAAA8AAAAAAAAAAAAAAAAAmAIAAGRycy9kb3du&#10;cmV2LnhtbFBLBQYAAAAABAAEAPUAAACGAwAAAAA=&#10;" fillcolor="gray" stroked="f" strokecolor="#4f81bd" strokeweight="1pt">
                <v:shadow color="#243f60" offset="1pt"/>
                <v:textbox inset="0,0,0,0">
                  <w:txbxContent>
                    <w:p w:rsidR="00B6330E" w:rsidRPr="00421FB1" w:rsidRDefault="00B6330E" w:rsidP="003B33F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FFFFFF"/>
                        </w:rPr>
                      </w:pPr>
                      <w:r w:rsidRPr="00421FB1">
                        <w:rPr>
                          <w:b/>
                          <w:color w:val="FFFFFF"/>
                        </w:rPr>
                        <w:fldChar w:fldCharType="begin"/>
                      </w:r>
                      <w:r w:rsidRPr="00421FB1">
                        <w:rPr>
                          <w:b/>
                          <w:color w:val="FFFFFF"/>
                        </w:rPr>
                        <w:instrText xml:space="preserve"> PAGE    \* MERGEFORMAT </w:instrTex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separate"/>
                      </w:r>
                      <w:r w:rsidR="00002E91">
                        <w:rPr>
                          <w:b/>
                          <w:noProof/>
                          <w:color w:val="FFFFFF"/>
                        </w:rPr>
                        <w:t>2</w: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0E" w:rsidRPr="003B33F5" w:rsidRDefault="00FF5C47" w:rsidP="008C43B1">
    <w:pPr>
      <w:pStyle w:val="Rodap"/>
      <w:ind w:firstLine="0"/>
      <w:rPr>
        <w:rFonts w:ascii="Times New Roman" w:hAnsi="Times New Roman" w:cs="Times New Roman"/>
        <w:b/>
        <w:bCs/>
        <w:color w:val="7F7F7F"/>
        <w:lang w:val="pt-BR"/>
      </w:rPr>
    </w:pPr>
    <w:r>
      <w:rPr>
        <w:rFonts w:ascii="Times New Roman" w:hAnsi="Times New Roman" w:cs="Times New Roman"/>
        <w:b/>
        <w:bCs/>
        <w:noProof/>
        <w:color w:val="7F7F7F"/>
        <w:lang w:val="pt-BR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61537762" wp14:editId="5A17D0A7">
              <wp:simplePos x="0" y="0"/>
              <wp:positionH relativeFrom="column">
                <wp:posOffset>-369570</wp:posOffset>
              </wp:positionH>
              <wp:positionV relativeFrom="paragraph">
                <wp:posOffset>125095</wp:posOffset>
              </wp:positionV>
              <wp:extent cx="548640" cy="237490"/>
              <wp:effectExtent l="0" t="114300" r="0" b="124460"/>
              <wp:wrapSquare wrapText="bothSides"/>
              <wp:docPr id="3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4" name="Rectangle 47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8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4BC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49"/>
                      <wps:cNvSpPr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6330E" w:rsidRPr="00421FB1" w:rsidRDefault="00B6330E" w:rsidP="003B33F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begin"/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instrText xml:space="preserve"> PAGE    \* MERGEFORMAT </w:instrTex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separate"/>
                            </w:r>
                            <w:r w:rsidR="00002E91">
                              <w:rPr>
                                <w:b/>
                                <w:noProof/>
                                <w:color w:val="FFFFFF"/>
                              </w:rPr>
                              <w:t>19</w: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537762" id="Group 46" o:spid="_x0000_s1032" style="position:absolute;left:0;text-align:left;margin-left:-29.1pt;margin-top:9.85pt;width:43.2pt;height:18.7pt;z-index:251659776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">
              <v:rect id="Rectangle 47" o:spid="_x0000_s1033" style="position:absolute;left:859;top:415;width:374;height:86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OdBMMA&#10;AADaAAAADwAAAGRycy9kb3ducmV2LnhtbESP0WoCMRRE3wv+Q7iCbzVRbJGtUVQqWPpQ3foBl83t&#10;ZuvmZtmk6/r3jSD4OMzMGWax6l0tOmpD5VnDZKxAEBfeVFxqOH3vnucgQkQ2WHsmDVcKsFoOnhaY&#10;GX/hI3V5LEWCcMhQg42xyaQMhSWHYewb4uT9+NZhTLItpWnxkuCullOlXqXDitOCxYa2lopz/uc0&#10;fH4dNpMr5b+7971V3cupPKiPtdajYb9+AxGpj4/wvb03GmZwu5Ju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OdBMMAAADaAAAADwAAAAAAAAAAAAAAAACYAgAAZHJzL2Rv&#10;d25yZXYueG1sUEsFBgAAAAAEAAQA9QAAAIgDAAAAAA==&#10;" filled="f" stroked="f" strokecolor="#c4bc96"/>
              <v:rect id="Rectangle 48" o:spid="_x0000_s1034" style="position:absolute;left:898;top:451;width:296;height:79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k+gMAA&#10;AADaAAAADwAAAGRycy9kb3ducmV2LnhtbESPQYvCMBSE7wv+h/AEb2uqB5FqFBHFvRXdRa/P5tkG&#10;m5fQZLX+eyMIHoeZ+YaZLzvbiBu1wThWMBpmIIhLpw1XCv5+t99TECEia2wck4IHBVguel9zzLW7&#10;855uh1iJBOGQo4I6Rp9LGcqaLIah88TJu7jWYkyyraRu8Z7gtpHjLJtIi4bTQo2e1jWV18O/VWBO&#10;4VF4H8vprjj6jdlduvO4UGrQ71YzEJG6+Am/2z9awQReV9IN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xk+gMAAAADaAAAADwAAAAAAAAAAAAAAAACYAgAAZHJzL2Rvd25y&#10;ZXYueG1sUEsFBgAAAAAEAAQA9QAAAIUDAAAAAA==&#10;" filled="f" fillcolor="#c4bc96" stroked="f" strokecolor="#c4bc96"/>
              <v:rect id="Rectangle 49" o:spid="_x0000_s1035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g+zcEA&#10;AADbAAAADwAAAGRycy9kb3ducmV2LnhtbERPzWrCQBC+F3yHZYTe6saiQaOrBItU7KVVH2DITpLF&#10;7GzIrjF9+64g9DYf3++st4NtRE+dN44VTCcJCOLCacOVgst5/7YA4QOyxsYxKfglD9vN6GWNmXZ3&#10;/qH+FCoRQ9hnqKAOoc2k9EVNFv3EtcSRK11nMUTYVVJ3eI/htpHvSZJKi4ZjQ40t7WoqrqebVWCW&#10;ad5/XL7T/HNWzqyZuvL4dVDqdTzkKxCBhvAvfroPOs6fw+OXeI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IPs3BAAAA2wAAAA8AAAAAAAAAAAAAAAAAmAIAAGRycy9kb3du&#10;cmV2LnhtbFBLBQYAAAAABAAEAPUAAACGAwAAAAA=&#10;" fillcolor="gray" stroked="f" strokecolor="#4f81bd" strokeweight="1pt">
                <v:shadow color="#243f60" offset="1pt"/>
                <v:textbox inset="0,0,0,0">
                  <w:txbxContent>
                    <w:p w:rsidR="00B6330E" w:rsidRPr="00421FB1" w:rsidRDefault="00B6330E" w:rsidP="003B33F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FFFFFF"/>
                        </w:rPr>
                      </w:pPr>
                      <w:r w:rsidRPr="00421FB1">
                        <w:rPr>
                          <w:b/>
                          <w:color w:val="FFFFFF"/>
                        </w:rPr>
                        <w:fldChar w:fldCharType="begin"/>
                      </w:r>
                      <w:r w:rsidRPr="00421FB1">
                        <w:rPr>
                          <w:b/>
                          <w:color w:val="FFFFFF"/>
                        </w:rPr>
                        <w:instrText xml:space="preserve"> PAGE    \* MERGEFORMAT </w:instrTex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separate"/>
                      </w:r>
                      <w:r w:rsidR="00002E91">
                        <w:rPr>
                          <w:b/>
                          <w:noProof/>
                          <w:color w:val="FFFFFF"/>
                        </w:rPr>
                        <w:t>19</w: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7F7F7F"/>
        <w:lang w:val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A0A6852" wp14:editId="1C50C2F2">
              <wp:simplePos x="0" y="0"/>
              <wp:positionH relativeFrom="column">
                <wp:posOffset>-330200</wp:posOffset>
              </wp:positionH>
              <wp:positionV relativeFrom="paragraph">
                <wp:posOffset>107476</wp:posOffset>
              </wp:positionV>
              <wp:extent cx="2853690" cy="412115"/>
              <wp:effectExtent l="0" t="0" r="0" b="6985"/>
              <wp:wrapNone/>
              <wp:docPr id="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3690" cy="412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330E" w:rsidRPr="00945816" w:rsidRDefault="00B6330E" w:rsidP="003B33F5">
                          <w:pPr>
                            <w:ind w:firstLine="709"/>
                            <w:jc w:val="left"/>
                            <w:rPr>
                              <w:b/>
                              <w:color w:val="175B8C"/>
                              <w:lang w:val="pt-BR"/>
                            </w:rPr>
                          </w:pPr>
                          <w:r>
                            <w:rPr>
                              <w:b/>
                              <w:color w:val="175B8C"/>
                              <w:lang w:val="pt-BR"/>
                            </w:rPr>
                            <w:t>MIT041 – Especificação de Processo</w:t>
                          </w:r>
                        </w:p>
                        <w:p w:rsidR="00B6330E" w:rsidRPr="00945816" w:rsidRDefault="00B6330E" w:rsidP="003B33F5">
                          <w:pPr>
                            <w:ind w:left="1418" w:firstLine="709"/>
                            <w:jc w:val="left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color w:val="175B8C"/>
                              <w:lang w:val="pt-BR"/>
                            </w:rPr>
                            <w:t xml:space="preserve">    Versão 1</w:t>
                          </w:r>
                          <w:r w:rsidRPr="00945816">
                            <w:rPr>
                              <w:b/>
                              <w:color w:val="175B8C"/>
                              <w:lang w:val="pt-BR"/>
                            </w:rPr>
                            <w:t>.</w:t>
                          </w:r>
                          <w:r w:rsidR="00FF5C47">
                            <w:rPr>
                              <w:b/>
                              <w:color w:val="175B8C"/>
                              <w:lang w:val="pt-BR"/>
                            </w:rPr>
                            <w:t>0</w:t>
                          </w:r>
                          <w:r w:rsidRPr="00945816">
                            <w:rPr>
                              <w:b/>
                              <w:color w:val="175B8C"/>
                              <w:lang w:val="pt-BR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A0A6852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6" type="#_x0000_t202" style="position:absolute;left:0;text-align:left;margin-left:-26pt;margin-top:8.45pt;width:224.7pt;height:32.4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G5ugIAAME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" filled="f" stroked="f">
              <v:textbox style="mso-fit-shape-to-text:t">
                <w:txbxContent>
                  <w:p w:rsidR="00B6330E" w:rsidRPr="00945816" w:rsidRDefault="00B6330E" w:rsidP="003B33F5">
                    <w:pPr>
                      <w:ind w:firstLine="709"/>
                      <w:jc w:val="left"/>
                      <w:rPr>
                        <w:b/>
                        <w:color w:val="175B8C"/>
                        <w:lang w:val="pt-BR"/>
                      </w:rPr>
                    </w:pPr>
                    <w:r>
                      <w:rPr>
                        <w:b/>
                        <w:color w:val="175B8C"/>
                        <w:lang w:val="pt-BR"/>
                      </w:rPr>
                      <w:t>MIT041 – Especificação de Processo</w:t>
                    </w:r>
                  </w:p>
                  <w:p w:rsidR="00B6330E" w:rsidRPr="00945816" w:rsidRDefault="00B6330E" w:rsidP="003B33F5">
                    <w:pPr>
                      <w:ind w:left="1418" w:firstLine="709"/>
                      <w:jc w:val="left"/>
                      <w:rPr>
                        <w:lang w:val="pt-BR"/>
                      </w:rPr>
                    </w:pPr>
                    <w:r>
                      <w:rPr>
                        <w:b/>
                        <w:color w:val="175B8C"/>
                        <w:lang w:val="pt-BR"/>
                      </w:rPr>
                      <w:t xml:space="preserve">    Versão 1</w:t>
                    </w:r>
                    <w:r w:rsidRPr="00945816">
                      <w:rPr>
                        <w:b/>
                        <w:color w:val="175B8C"/>
                        <w:lang w:val="pt-BR"/>
                      </w:rPr>
                      <w:t>.</w:t>
                    </w:r>
                    <w:r w:rsidR="00FF5C47">
                      <w:rPr>
                        <w:b/>
                        <w:color w:val="175B8C"/>
                        <w:lang w:val="pt-BR"/>
                      </w:rPr>
                      <w:t>0</w:t>
                    </w:r>
                    <w:r w:rsidRPr="00945816">
                      <w:rPr>
                        <w:b/>
                        <w:color w:val="175B8C"/>
                        <w:lang w:val="pt-BR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:rsidR="00B6330E" w:rsidRDefault="00B6330E">
    <w:pPr>
      <w:pStyle w:val="Rodap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083" w:rsidRDefault="00841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841083" w:rsidRDefault="00841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1EF" w:rsidRPr="001161EF" w:rsidRDefault="001161EF" w:rsidP="001161EF">
    <w:pPr>
      <w:pStyle w:val="Ttulo"/>
    </w:pPr>
    <w:r>
      <w:rPr>
        <w:noProof/>
        <w:color w:val="FFFFFF" w:themeColor="background1" w:themeTint="99"/>
        <w:sz w:val="32"/>
        <w:szCs w:val="32"/>
        <w:lang w:val="pt-BR"/>
      </w:rPr>
      <w:drawing>
        <wp:anchor distT="0" distB="0" distL="114300" distR="114300" simplePos="0" relativeHeight="251662848" behindDoc="1" locked="0" layoutInCell="1" allowOverlap="1" wp14:anchorId="6E50FE12" wp14:editId="342FF45C">
          <wp:simplePos x="0" y="0"/>
          <wp:positionH relativeFrom="column">
            <wp:posOffset>127635</wp:posOffset>
          </wp:positionH>
          <wp:positionV relativeFrom="paragraph">
            <wp:posOffset>-374015</wp:posOffset>
          </wp:positionV>
          <wp:extent cx="6648450" cy="1476375"/>
          <wp:effectExtent l="0" t="0" r="0" b="9525"/>
          <wp:wrapNone/>
          <wp:docPr id="1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476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t xml:space="preserve">             </w:t>
    </w:r>
    <w:r w:rsidRPr="001161EF">
      <w:t>MIT041 – Especificação de Processos</w:t>
    </w:r>
  </w:p>
  <w:p w:rsidR="00B6330E" w:rsidRDefault="009A23A8">
    <w:pPr>
      <w:pStyle w:val="Cabealho"/>
      <w:ind w:firstLine="0"/>
      <w:rPr>
        <w:rFonts w:ascii="Times New Roman" w:hAnsi="Times New Roman" w:cs="Times New Roman"/>
      </w:rPr>
    </w:pPr>
    <w:r>
      <w:rPr>
        <w:noProof/>
        <w:lang w:val="pt-BR"/>
      </w:rPr>
      <w:drawing>
        <wp:anchor distT="0" distB="0" distL="114300" distR="114300" simplePos="0" relativeHeight="251663872" behindDoc="1" locked="0" layoutInCell="1" allowOverlap="1" wp14:anchorId="1A97EC2A" wp14:editId="514BD9AE">
          <wp:simplePos x="0" y="0"/>
          <wp:positionH relativeFrom="margin">
            <wp:posOffset>6579235</wp:posOffset>
          </wp:positionH>
          <wp:positionV relativeFrom="margin">
            <wp:posOffset>-205740</wp:posOffset>
          </wp:positionV>
          <wp:extent cx="217805" cy="8075930"/>
          <wp:effectExtent l="0" t="0" r="0" b="1270"/>
          <wp:wrapNone/>
          <wp:docPr id="22" name="Imagem 41" descr="Cópia de faix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1" descr="Cópia de faixa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8075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0E" w:rsidRPr="006D71C0" w:rsidRDefault="001161EF" w:rsidP="00730AF0">
    <w:pPr>
      <w:pStyle w:val="Cabealho"/>
      <w:rPr>
        <w:lang w:val="pt-BR"/>
      </w:rPr>
    </w:pPr>
    <w:r w:rsidRPr="001161EF">
      <w:rPr>
        <w:b/>
        <w:noProof/>
        <w:color w:val="17365D" w:themeColor="text2" w:themeShade="BF"/>
        <w:sz w:val="32"/>
        <w:szCs w:val="32"/>
        <w:lang w:val="pt-BR"/>
      </w:rPr>
      <w:drawing>
        <wp:anchor distT="0" distB="0" distL="114300" distR="114300" simplePos="0" relativeHeight="251664896" behindDoc="1" locked="0" layoutInCell="1" allowOverlap="1" wp14:anchorId="084F67B0" wp14:editId="694982D5">
          <wp:simplePos x="0" y="0"/>
          <wp:positionH relativeFrom="column">
            <wp:posOffset>184785</wp:posOffset>
          </wp:positionH>
          <wp:positionV relativeFrom="paragraph">
            <wp:posOffset>-429260</wp:posOffset>
          </wp:positionV>
          <wp:extent cx="6648450" cy="1476375"/>
          <wp:effectExtent l="0" t="0" r="0" b="9525"/>
          <wp:wrapNone/>
          <wp:docPr id="10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476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B6330E" w:rsidRPr="001161EF">
      <w:rPr>
        <w:b/>
        <w:noProof/>
        <w:color w:val="17365D" w:themeColor="text2" w:themeShade="BF"/>
        <w:sz w:val="32"/>
        <w:szCs w:val="32"/>
        <w:lang w:val="pt-BR"/>
      </w:rPr>
      <w:t xml:space="preserve"> </w:t>
    </w:r>
  </w:p>
  <w:p w:rsidR="00B6330E" w:rsidRPr="001161EF" w:rsidRDefault="00B6330E" w:rsidP="001161EF">
    <w:pPr>
      <w:pStyle w:val="Cabealho"/>
      <w:tabs>
        <w:tab w:val="clear" w:pos="4252"/>
        <w:tab w:val="clear" w:pos="8504"/>
        <w:tab w:val="left" w:pos="2625"/>
      </w:tabs>
      <w:ind w:firstLine="0"/>
      <w:rPr>
        <w:rFonts w:ascii="Arial Rounded MT Bold" w:hAnsi="Arial Rounded MT Bold" w:cs="Times New Roman"/>
        <w:sz w:val="28"/>
        <w:szCs w:val="28"/>
      </w:rPr>
    </w:pPr>
    <w:r>
      <w:rPr>
        <w:noProof/>
        <w:lang w:val="pt-BR"/>
      </w:rPr>
      <w:drawing>
        <wp:anchor distT="0" distB="0" distL="114300" distR="114300" simplePos="0" relativeHeight="251650560" behindDoc="1" locked="0" layoutInCell="1" allowOverlap="1" wp14:anchorId="570C96C0" wp14:editId="19002370">
          <wp:simplePos x="0" y="0"/>
          <wp:positionH relativeFrom="margin">
            <wp:posOffset>6574155</wp:posOffset>
          </wp:positionH>
          <wp:positionV relativeFrom="margin">
            <wp:posOffset>-194310</wp:posOffset>
          </wp:positionV>
          <wp:extent cx="217805" cy="8075930"/>
          <wp:effectExtent l="19050" t="0" r="0" b="0"/>
          <wp:wrapNone/>
          <wp:docPr id="57" name="Imagem 41" descr="Cópia de faix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1" descr="Cópia de faixa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8075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161EF">
      <w:rPr>
        <w:rFonts w:ascii="Times New Roman" w:hAnsi="Times New Roman" w:cs="Times New Roman"/>
      </w:rPr>
      <w:t xml:space="preserve">                     </w:t>
    </w:r>
    <w:r w:rsidR="001161EF" w:rsidRPr="001161EF">
      <w:rPr>
        <w:rFonts w:ascii="Arial Rounded MT Bold" w:hAnsi="Arial Rounded MT Bold"/>
        <w:color w:val="548DD4" w:themeColor="text2" w:themeTint="99"/>
        <w:sz w:val="28"/>
        <w:szCs w:val="28"/>
      </w:rPr>
      <w:t>MIT041 – Especificação de Processos</w:t>
    </w:r>
    <w:r w:rsidR="001161EF" w:rsidRPr="001161EF">
      <w:rPr>
        <w:rFonts w:ascii="Arial Rounded MT Bold" w:hAnsi="Arial Rounded MT Bold" w:cs="Times New Roman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298EA24A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3F45F8C"/>
    <w:multiLevelType w:val="singleLevel"/>
    <w:tmpl w:val="40D2438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633D32"/>
    <w:multiLevelType w:val="hybridMultilevel"/>
    <w:tmpl w:val="C37C21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E569A"/>
    <w:multiLevelType w:val="hybridMultilevel"/>
    <w:tmpl w:val="3248667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591E19"/>
    <w:multiLevelType w:val="hybridMultilevel"/>
    <w:tmpl w:val="A1AE07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BC58C9"/>
    <w:multiLevelType w:val="hybridMultilevel"/>
    <w:tmpl w:val="330EFD80"/>
    <w:lvl w:ilvl="0" w:tplc="A574D50E">
      <w:start w:val="1"/>
      <w:numFmt w:val="decimal"/>
      <w:lvlText w:val="1. %1"/>
      <w:lvlJc w:val="left"/>
      <w:pPr>
        <w:ind w:left="31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85BF8"/>
    <w:multiLevelType w:val="hybridMultilevel"/>
    <w:tmpl w:val="1744D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A0101"/>
    <w:multiLevelType w:val="hybridMultilevel"/>
    <w:tmpl w:val="410821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C73494"/>
    <w:multiLevelType w:val="multilevel"/>
    <w:tmpl w:val="65B0A0D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38B707A2"/>
    <w:multiLevelType w:val="hybridMultilevel"/>
    <w:tmpl w:val="1FD0B5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D2C77F6"/>
    <w:multiLevelType w:val="hybridMultilevel"/>
    <w:tmpl w:val="535699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00D3D"/>
    <w:multiLevelType w:val="hybridMultilevel"/>
    <w:tmpl w:val="0908B93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8DF4BDA"/>
    <w:multiLevelType w:val="hybridMultilevel"/>
    <w:tmpl w:val="259072E4"/>
    <w:lvl w:ilvl="0" w:tplc="04160001">
      <w:start w:val="1"/>
      <w:numFmt w:val="bullet"/>
      <w:pStyle w:val="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85"/>
        </w:tabs>
        <w:ind w:left="-1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35"/>
        </w:tabs>
        <w:ind w:left="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</w:abstractNum>
  <w:abstractNum w:abstractNumId="13">
    <w:nsid w:val="50FD524E"/>
    <w:multiLevelType w:val="hybridMultilevel"/>
    <w:tmpl w:val="A61E54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B1D3284"/>
    <w:multiLevelType w:val="hybridMultilevel"/>
    <w:tmpl w:val="8642FE9E"/>
    <w:lvl w:ilvl="0" w:tplc="633691B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154F90"/>
    <w:multiLevelType w:val="hybridMultilevel"/>
    <w:tmpl w:val="B9F6CC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F57297"/>
    <w:multiLevelType w:val="hybridMultilevel"/>
    <w:tmpl w:val="D8D63F94"/>
    <w:lvl w:ilvl="0" w:tplc="A34411BC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Aria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1"/>
  </w:num>
  <w:num w:numId="4">
    <w:abstractNumId w:val="12"/>
  </w:num>
  <w:num w:numId="5">
    <w:abstractNumId w:val="0"/>
  </w:num>
  <w:num w:numId="6">
    <w:abstractNumId w:val="5"/>
  </w:num>
  <w:num w:numId="7">
    <w:abstractNumId w:val="15"/>
  </w:num>
  <w:num w:numId="8">
    <w:abstractNumId w:val="16"/>
  </w:num>
  <w:num w:numId="9">
    <w:abstractNumId w:val="3"/>
  </w:num>
  <w:num w:numId="10">
    <w:abstractNumId w:val="14"/>
  </w:num>
  <w:num w:numId="11">
    <w:abstractNumId w:val="2"/>
  </w:num>
  <w:num w:numId="12">
    <w:abstractNumId w:val="10"/>
  </w:num>
  <w:num w:numId="13">
    <w:abstractNumId w:val="4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 w:numId="18">
    <w:abstractNumId w:val="11"/>
  </w:num>
  <w:num w:numId="19">
    <w:abstractNumId w:val="8"/>
  </w:num>
  <w:num w:numId="20">
    <w:abstractNumId w:val="8"/>
  </w:num>
  <w:num w:numId="21">
    <w:abstractNumId w:val="8"/>
  </w:num>
  <w:num w:numId="22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1E"/>
    <w:rsid w:val="00002E91"/>
    <w:rsid w:val="000057D2"/>
    <w:rsid w:val="000109E6"/>
    <w:rsid w:val="00012DED"/>
    <w:rsid w:val="00014A31"/>
    <w:rsid w:val="00014A61"/>
    <w:rsid w:val="00015141"/>
    <w:rsid w:val="000157D7"/>
    <w:rsid w:val="00015B86"/>
    <w:rsid w:val="0002049F"/>
    <w:rsid w:val="00021959"/>
    <w:rsid w:val="00022BDF"/>
    <w:rsid w:val="00023AD7"/>
    <w:rsid w:val="00024355"/>
    <w:rsid w:val="00026840"/>
    <w:rsid w:val="00033340"/>
    <w:rsid w:val="000360E5"/>
    <w:rsid w:val="00040EFC"/>
    <w:rsid w:val="00042679"/>
    <w:rsid w:val="00043CAB"/>
    <w:rsid w:val="00045B9F"/>
    <w:rsid w:val="000466E2"/>
    <w:rsid w:val="000468F9"/>
    <w:rsid w:val="00052604"/>
    <w:rsid w:val="00053BBE"/>
    <w:rsid w:val="00057EBE"/>
    <w:rsid w:val="000612CB"/>
    <w:rsid w:val="000613B4"/>
    <w:rsid w:val="00063392"/>
    <w:rsid w:val="00065295"/>
    <w:rsid w:val="0006592D"/>
    <w:rsid w:val="00067A20"/>
    <w:rsid w:val="00070B9C"/>
    <w:rsid w:val="00072F3A"/>
    <w:rsid w:val="0007350D"/>
    <w:rsid w:val="000760D3"/>
    <w:rsid w:val="0007613F"/>
    <w:rsid w:val="00077D9B"/>
    <w:rsid w:val="00081E83"/>
    <w:rsid w:val="0008340A"/>
    <w:rsid w:val="0008451B"/>
    <w:rsid w:val="00085186"/>
    <w:rsid w:val="000904B3"/>
    <w:rsid w:val="0009070D"/>
    <w:rsid w:val="00090850"/>
    <w:rsid w:val="000909BB"/>
    <w:rsid w:val="000965C1"/>
    <w:rsid w:val="00096D6F"/>
    <w:rsid w:val="000A5A6C"/>
    <w:rsid w:val="000B4314"/>
    <w:rsid w:val="000B724F"/>
    <w:rsid w:val="000B799B"/>
    <w:rsid w:val="000D01DA"/>
    <w:rsid w:val="000D0CB0"/>
    <w:rsid w:val="000D175B"/>
    <w:rsid w:val="000D2DC5"/>
    <w:rsid w:val="000D49EB"/>
    <w:rsid w:val="000D6175"/>
    <w:rsid w:val="000D685E"/>
    <w:rsid w:val="000E0B0B"/>
    <w:rsid w:val="000E2012"/>
    <w:rsid w:val="000E2FE4"/>
    <w:rsid w:val="000E5F4D"/>
    <w:rsid w:val="000F2E15"/>
    <w:rsid w:val="000F3E00"/>
    <w:rsid w:val="000F4579"/>
    <w:rsid w:val="000F6297"/>
    <w:rsid w:val="00100AA9"/>
    <w:rsid w:val="001038EC"/>
    <w:rsid w:val="00103D1E"/>
    <w:rsid w:val="001040A8"/>
    <w:rsid w:val="00104A77"/>
    <w:rsid w:val="001056DC"/>
    <w:rsid w:val="00107C5B"/>
    <w:rsid w:val="00110C6B"/>
    <w:rsid w:val="00112957"/>
    <w:rsid w:val="0011343A"/>
    <w:rsid w:val="00114301"/>
    <w:rsid w:val="001161EF"/>
    <w:rsid w:val="00121D41"/>
    <w:rsid w:val="00125414"/>
    <w:rsid w:val="00125F10"/>
    <w:rsid w:val="001261C3"/>
    <w:rsid w:val="00131B5D"/>
    <w:rsid w:val="00132052"/>
    <w:rsid w:val="00135E96"/>
    <w:rsid w:val="001409BA"/>
    <w:rsid w:val="00151942"/>
    <w:rsid w:val="00154B71"/>
    <w:rsid w:val="0015676A"/>
    <w:rsid w:val="00156B1B"/>
    <w:rsid w:val="001615B9"/>
    <w:rsid w:val="001666FC"/>
    <w:rsid w:val="00172750"/>
    <w:rsid w:val="00172757"/>
    <w:rsid w:val="0017356F"/>
    <w:rsid w:val="00174B14"/>
    <w:rsid w:val="00175DFD"/>
    <w:rsid w:val="00181D96"/>
    <w:rsid w:val="00182547"/>
    <w:rsid w:val="00182820"/>
    <w:rsid w:val="00182E1A"/>
    <w:rsid w:val="001831E6"/>
    <w:rsid w:val="00184A04"/>
    <w:rsid w:val="00184C27"/>
    <w:rsid w:val="001865DB"/>
    <w:rsid w:val="00187464"/>
    <w:rsid w:val="00190573"/>
    <w:rsid w:val="00191F53"/>
    <w:rsid w:val="00192446"/>
    <w:rsid w:val="001963CD"/>
    <w:rsid w:val="001A00F9"/>
    <w:rsid w:val="001A1F66"/>
    <w:rsid w:val="001A3D37"/>
    <w:rsid w:val="001A698F"/>
    <w:rsid w:val="001B2036"/>
    <w:rsid w:val="001B3071"/>
    <w:rsid w:val="001B46C5"/>
    <w:rsid w:val="001B57AF"/>
    <w:rsid w:val="001B7DFD"/>
    <w:rsid w:val="001C0168"/>
    <w:rsid w:val="001C1F1D"/>
    <w:rsid w:val="001C47DD"/>
    <w:rsid w:val="001C493C"/>
    <w:rsid w:val="001C55B8"/>
    <w:rsid w:val="001C5A3E"/>
    <w:rsid w:val="001C7046"/>
    <w:rsid w:val="001D1304"/>
    <w:rsid w:val="001D238C"/>
    <w:rsid w:val="001D4ABC"/>
    <w:rsid w:val="001D568F"/>
    <w:rsid w:val="001D5D79"/>
    <w:rsid w:val="001D6504"/>
    <w:rsid w:val="001E18E5"/>
    <w:rsid w:val="001E1AB4"/>
    <w:rsid w:val="001E1D8B"/>
    <w:rsid w:val="001E4CFF"/>
    <w:rsid w:val="001E6511"/>
    <w:rsid w:val="001F0C3A"/>
    <w:rsid w:val="001F173F"/>
    <w:rsid w:val="001F20F9"/>
    <w:rsid w:val="001F3A6C"/>
    <w:rsid w:val="001F4636"/>
    <w:rsid w:val="001F6659"/>
    <w:rsid w:val="00205790"/>
    <w:rsid w:val="0021083D"/>
    <w:rsid w:val="00212875"/>
    <w:rsid w:val="002133CA"/>
    <w:rsid w:val="00213E84"/>
    <w:rsid w:val="00215728"/>
    <w:rsid w:val="00215DC3"/>
    <w:rsid w:val="0022007C"/>
    <w:rsid w:val="00222321"/>
    <w:rsid w:val="00224D4A"/>
    <w:rsid w:val="00224D82"/>
    <w:rsid w:val="00227C54"/>
    <w:rsid w:val="0023078A"/>
    <w:rsid w:val="00233957"/>
    <w:rsid w:val="00233BFE"/>
    <w:rsid w:val="0023691E"/>
    <w:rsid w:val="002404B4"/>
    <w:rsid w:val="0024298F"/>
    <w:rsid w:val="00243D92"/>
    <w:rsid w:val="002447D6"/>
    <w:rsid w:val="002455AF"/>
    <w:rsid w:val="00245986"/>
    <w:rsid w:val="00245C81"/>
    <w:rsid w:val="0025560A"/>
    <w:rsid w:val="002578EE"/>
    <w:rsid w:val="0026173C"/>
    <w:rsid w:val="002632C6"/>
    <w:rsid w:val="002638C9"/>
    <w:rsid w:val="0026426A"/>
    <w:rsid w:val="0026653C"/>
    <w:rsid w:val="002669E6"/>
    <w:rsid w:val="00266A78"/>
    <w:rsid w:val="002740F4"/>
    <w:rsid w:val="00275EB1"/>
    <w:rsid w:val="00283464"/>
    <w:rsid w:val="002853E2"/>
    <w:rsid w:val="00290D30"/>
    <w:rsid w:val="00292E3C"/>
    <w:rsid w:val="00293845"/>
    <w:rsid w:val="002944E7"/>
    <w:rsid w:val="00294D9E"/>
    <w:rsid w:val="002958B9"/>
    <w:rsid w:val="00296706"/>
    <w:rsid w:val="002A13BA"/>
    <w:rsid w:val="002A19A3"/>
    <w:rsid w:val="002A1D25"/>
    <w:rsid w:val="002A25AA"/>
    <w:rsid w:val="002A2A40"/>
    <w:rsid w:val="002A3618"/>
    <w:rsid w:val="002B08AE"/>
    <w:rsid w:val="002B4BA8"/>
    <w:rsid w:val="002B5D17"/>
    <w:rsid w:val="002C072C"/>
    <w:rsid w:val="002C1062"/>
    <w:rsid w:val="002C2757"/>
    <w:rsid w:val="002C46AB"/>
    <w:rsid w:val="002D3C1C"/>
    <w:rsid w:val="002D3D5E"/>
    <w:rsid w:val="002E3845"/>
    <w:rsid w:val="002E4FE9"/>
    <w:rsid w:val="002E515D"/>
    <w:rsid w:val="002E68D6"/>
    <w:rsid w:val="002E6E3A"/>
    <w:rsid w:val="002E7445"/>
    <w:rsid w:val="002F044B"/>
    <w:rsid w:val="002F586E"/>
    <w:rsid w:val="002F7ABD"/>
    <w:rsid w:val="00300661"/>
    <w:rsid w:val="0030255C"/>
    <w:rsid w:val="00302789"/>
    <w:rsid w:val="00302A54"/>
    <w:rsid w:val="0030440F"/>
    <w:rsid w:val="003055CF"/>
    <w:rsid w:val="0031197C"/>
    <w:rsid w:val="0031226E"/>
    <w:rsid w:val="00313402"/>
    <w:rsid w:val="00315A36"/>
    <w:rsid w:val="00315B03"/>
    <w:rsid w:val="003164DC"/>
    <w:rsid w:val="00316E3D"/>
    <w:rsid w:val="003216A5"/>
    <w:rsid w:val="00325B06"/>
    <w:rsid w:val="003267A4"/>
    <w:rsid w:val="0033268D"/>
    <w:rsid w:val="0033328C"/>
    <w:rsid w:val="0033372D"/>
    <w:rsid w:val="00333D91"/>
    <w:rsid w:val="003350D4"/>
    <w:rsid w:val="00341230"/>
    <w:rsid w:val="00342428"/>
    <w:rsid w:val="0034596E"/>
    <w:rsid w:val="003467FA"/>
    <w:rsid w:val="00351AC1"/>
    <w:rsid w:val="00353B8D"/>
    <w:rsid w:val="003565F6"/>
    <w:rsid w:val="0036098D"/>
    <w:rsid w:val="00360D52"/>
    <w:rsid w:val="00360F8F"/>
    <w:rsid w:val="00361492"/>
    <w:rsid w:val="00361DC3"/>
    <w:rsid w:val="0036334C"/>
    <w:rsid w:val="0036349C"/>
    <w:rsid w:val="003637E0"/>
    <w:rsid w:val="003637F7"/>
    <w:rsid w:val="00366751"/>
    <w:rsid w:val="00371BD7"/>
    <w:rsid w:val="003749D8"/>
    <w:rsid w:val="00374F0A"/>
    <w:rsid w:val="003761A3"/>
    <w:rsid w:val="0037629B"/>
    <w:rsid w:val="00376497"/>
    <w:rsid w:val="0038147A"/>
    <w:rsid w:val="00381565"/>
    <w:rsid w:val="003817A9"/>
    <w:rsid w:val="00382BFE"/>
    <w:rsid w:val="00390C24"/>
    <w:rsid w:val="003927AC"/>
    <w:rsid w:val="00392E1E"/>
    <w:rsid w:val="0039428D"/>
    <w:rsid w:val="003A2DDC"/>
    <w:rsid w:val="003A378D"/>
    <w:rsid w:val="003A39D2"/>
    <w:rsid w:val="003B13B5"/>
    <w:rsid w:val="003B33F5"/>
    <w:rsid w:val="003B3B80"/>
    <w:rsid w:val="003B630F"/>
    <w:rsid w:val="003B7FF5"/>
    <w:rsid w:val="003C363D"/>
    <w:rsid w:val="003C48C7"/>
    <w:rsid w:val="003C4AE0"/>
    <w:rsid w:val="003C62EE"/>
    <w:rsid w:val="003C687B"/>
    <w:rsid w:val="003C7F29"/>
    <w:rsid w:val="003D0B88"/>
    <w:rsid w:val="003D0E50"/>
    <w:rsid w:val="003D1916"/>
    <w:rsid w:val="003D22B2"/>
    <w:rsid w:val="003D3CBC"/>
    <w:rsid w:val="003D4EA3"/>
    <w:rsid w:val="003D6044"/>
    <w:rsid w:val="003D6050"/>
    <w:rsid w:val="003E0F93"/>
    <w:rsid w:val="003E787B"/>
    <w:rsid w:val="003E7C85"/>
    <w:rsid w:val="003F0B18"/>
    <w:rsid w:val="003F1BFA"/>
    <w:rsid w:val="003F258D"/>
    <w:rsid w:val="003F4ACB"/>
    <w:rsid w:val="0040081A"/>
    <w:rsid w:val="00402B4A"/>
    <w:rsid w:val="00403C87"/>
    <w:rsid w:val="00405990"/>
    <w:rsid w:val="0041452B"/>
    <w:rsid w:val="00416368"/>
    <w:rsid w:val="00416A8D"/>
    <w:rsid w:val="00416B9D"/>
    <w:rsid w:val="004178C8"/>
    <w:rsid w:val="00417F88"/>
    <w:rsid w:val="004219A0"/>
    <w:rsid w:val="00423AC1"/>
    <w:rsid w:val="00430403"/>
    <w:rsid w:val="00430C27"/>
    <w:rsid w:val="00431BA7"/>
    <w:rsid w:val="00432D21"/>
    <w:rsid w:val="00433247"/>
    <w:rsid w:val="00434618"/>
    <w:rsid w:val="00436124"/>
    <w:rsid w:val="00444820"/>
    <w:rsid w:val="00452354"/>
    <w:rsid w:val="00453924"/>
    <w:rsid w:val="0045409C"/>
    <w:rsid w:val="00455C96"/>
    <w:rsid w:val="004575E5"/>
    <w:rsid w:val="004636E6"/>
    <w:rsid w:val="0046396F"/>
    <w:rsid w:val="004639A1"/>
    <w:rsid w:val="004658C6"/>
    <w:rsid w:val="00471A63"/>
    <w:rsid w:val="00472FFF"/>
    <w:rsid w:val="0047379A"/>
    <w:rsid w:val="0047561A"/>
    <w:rsid w:val="00476F88"/>
    <w:rsid w:val="00481CEA"/>
    <w:rsid w:val="00483FC7"/>
    <w:rsid w:val="00490896"/>
    <w:rsid w:val="0049198E"/>
    <w:rsid w:val="00492BFD"/>
    <w:rsid w:val="00492DD5"/>
    <w:rsid w:val="00495724"/>
    <w:rsid w:val="00497027"/>
    <w:rsid w:val="004A2808"/>
    <w:rsid w:val="004A35DD"/>
    <w:rsid w:val="004A407D"/>
    <w:rsid w:val="004A5389"/>
    <w:rsid w:val="004A5FFB"/>
    <w:rsid w:val="004A660F"/>
    <w:rsid w:val="004A751A"/>
    <w:rsid w:val="004B202C"/>
    <w:rsid w:val="004B2FB5"/>
    <w:rsid w:val="004B4A32"/>
    <w:rsid w:val="004B51E0"/>
    <w:rsid w:val="004C0396"/>
    <w:rsid w:val="004C08CF"/>
    <w:rsid w:val="004C0BDB"/>
    <w:rsid w:val="004C0DE3"/>
    <w:rsid w:val="004C14D3"/>
    <w:rsid w:val="004D1098"/>
    <w:rsid w:val="004D1F1D"/>
    <w:rsid w:val="004D28D9"/>
    <w:rsid w:val="004D433A"/>
    <w:rsid w:val="004D4913"/>
    <w:rsid w:val="004D50C4"/>
    <w:rsid w:val="004D62C7"/>
    <w:rsid w:val="004D6A0E"/>
    <w:rsid w:val="004D7192"/>
    <w:rsid w:val="004E042A"/>
    <w:rsid w:val="004E27C1"/>
    <w:rsid w:val="004E28B0"/>
    <w:rsid w:val="004E3A41"/>
    <w:rsid w:val="004F072E"/>
    <w:rsid w:val="004F23A2"/>
    <w:rsid w:val="004F3EF2"/>
    <w:rsid w:val="004F4182"/>
    <w:rsid w:val="004F433D"/>
    <w:rsid w:val="004F5575"/>
    <w:rsid w:val="004F66B9"/>
    <w:rsid w:val="00501014"/>
    <w:rsid w:val="00502B33"/>
    <w:rsid w:val="00504D0C"/>
    <w:rsid w:val="005066B4"/>
    <w:rsid w:val="005067E5"/>
    <w:rsid w:val="00506B7C"/>
    <w:rsid w:val="00506CA3"/>
    <w:rsid w:val="005103DE"/>
    <w:rsid w:val="00510B21"/>
    <w:rsid w:val="00511119"/>
    <w:rsid w:val="00513CBA"/>
    <w:rsid w:val="00513DF7"/>
    <w:rsid w:val="00515185"/>
    <w:rsid w:val="005154A1"/>
    <w:rsid w:val="0051645B"/>
    <w:rsid w:val="0052191F"/>
    <w:rsid w:val="0052432E"/>
    <w:rsid w:val="00524B31"/>
    <w:rsid w:val="00525FC4"/>
    <w:rsid w:val="00526476"/>
    <w:rsid w:val="00531F2D"/>
    <w:rsid w:val="0053491F"/>
    <w:rsid w:val="005364C4"/>
    <w:rsid w:val="00536628"/>
    <w:rsid w:val="00536F78"/>
    <w:rsid w:val="00540D6C"/>
    <w:rsid w:val="00541AE7"/>
    <w:rsid w:val="00541C67"/>
    <w:rsid w:val="00543B8A"/>
    <w:rsid w:val="005444DB"/>
    <w:rsid w:val="0054469B"/>
    <w:rsid w:val="0054582C"/>
    <w:rsid w:val="00545E6A"/>
    <w:rsid w:val="00547579"/>
    <w:rsid w:val="00550C81"/>
    <w:rsid w:val="00552548"/>
    <w:rsid w:val="005533E3"/>
    <w:rsid w:val="00557CA3"/>
    <w:rsid w:val="00560BD6"/>
    <w:rsid w:val="0056214A"/>
    <w:rsid w:val="005624AA"/>
    <w:rsid w:val="00566761"/>
    <w:rsid w:val="00567A55"/>
    <w:rsid w:val="00570E47"/>
    <w:rsid w:val="00574059"/>
    <w:rsid w:val="005806DB"/>
    <w:rsid w:val="00583305"/>
    <w:rsid w:val="00586827"/>
    <w:rsid w:val="005905A3"/>
    <w:rsid w:val="005906EC"/>
    <w:rsid w:val="0059149C"/>
    <w:rsid w:val="00591736"/>
    <w:rsid w:val="00594B42"/>
    <w:rsid w:val="00595DDE"/>
    <w:rsid w:val="00596BCD"/>
    <w:rsid w:val="005A1849"/>
    <w:rsid w:val="005A226C"/>
    <w:rsid w:val="005A3447"/>
    <w:rsid w:val="005A6AEE"/>
    <w:rsid w:val="005A7567"/>
    <w:rsid w:val="005A7883"/>
    <w:rsid w:val="005A79D3"/>
    <w:rsid w:val="005A7BB6"/>
    <w:rsid w:val="005B1302"/>
    <w:rsid w:val="005B3791"/>
    <w:rsid w:val="005B3ACA"/>
    <w:rsid w:val="005B3CDC"/>
    <w:rsid w:val="005C03A4"/>
    <w:rsid w:val="005C1E7B"/>
    <w:rsid w:val="005C36D8"/>
    <w:rsid w:val="005C60C8"/>
    <w:rsid w:val="005D1C9E"/>
    <w:rsid w:val="005D22B9"/>
    <w:rsid w:val="005D3C53"/>
    <w:rsid w:val="005D3EB6"/>
    <w:rsid w:val="005D4B09"/>
    <w:rsid w:val="005D7504"/>
    <w:rsid w:val="005E3E0C"/>
    <w:rsid w:val="005E43C2"/>
    <w:rsid w:val="005E5FEA"/>
    <w:rsid w:val="005E662D"/>
    <w:rsid w:val="005F22F5"/>
    <w:rsid w:val="005F34BE"/>
    <w:rsid w:val="005F6E58"/>
    <w:rsid w:val="005F799F"/>
    <w:rsid w:val="005F7A13"/>
    <w:rsid w:val="00603681"/>
    <w:rsid w:val="006048DE"/>
    <w:rsid w:val="00604FF7"/>
    <w:rsid w:val="00606A8F"/>
    <w:rsid w:val="00606B13"/>
    <w:rsid w:val="00613E90"/>
    <w:rsid w:val="00614D77"/>
    <w:rsid w:val="00615819"/>
    <w:rsid w:val="006159DC"/>
    <w:rsid w:val="0061706B"/>
    <w:rsid w:val="00620CF5"/>
    <w:rsid w:val="00625767"/>
    <w:rsid w:val="00625976"/>
    <w:rsid w:val="00626072"/>
    <w:rsid w:val="0063133A"/>
    <w:rsid w:val="00631796"/>
    <w:rsid w:val="0063299B"/>
    <w:rsid w:val="00633199"/>
    <w:rsid w:val="00633511"/>
    <w:rsid w:val="00633F24"/>
    <w:rsid w:val="00634F25"/>
    <w:rsid w:val="00637264"/>
    <w:rsid w:val="006408D4"/>
    <w:rsid w:val="00641B57"/>
    <w:rsid w:val="006518FA"/>
    <w:rsid w:val="006543AF"/>
    <w:rsid w:val="00656A0F"/>
    <w:rsid w:val="0065767F"/>
    <w:rsid w:val="00657CED"/>
    <w:rsid w:val="00657E28"/>
    <w:rsid w:val="00660190"/>
    <w:rsid w:val="0066203D"/>
    <w:rsid w:val="00662400"/>
    <w:rsid w:val="0066559F"/>
    <w:rsid w:val="00671279"/>
    <w:rsid w:val="00673466"/>
    <w:rsid w:val="006736E9"/>
    <w:rsid w:val="00674D04"/>
    <w:rsid w:val="0067714C"/>
    <w:rsid w:val="00680E31"/>
    <w:rsid w:val="0068159B"/>
    <w:rsid w:val="00681656"/>
    <w:rsid w:val="006822D9"/>
    <w:rsid w:val="006839EF"/>
    <w:rsid w:val="00684889"/>
    <w:rsid w:val="006861F2"/>
    <w:rsid w:val="00690E2E"/>
    <w:rsid w:val="0069120D"/>
    <w:rsid w:val="006915F4"/>
    <w:rsid w:val="006935B3"/>
    <w:rsid w:val="00693698"/>
    <w:rsid w:val="0069414D"/>
    <w:rsid w:val="006945D4"/>
    <w:rsid w:val="00694F89"/>
    <w:rsid w:val="00694FDF"/>
    <w:rsid w:val="00695117"/>
    <w:rsid w:val="00697B05"/>
    <w:rsid w:val="006A0DDA"/>
    <w:rsid w:val="006A5BA3"/>
    <w:rsid w:val="006A5D85"/>
    <w:rsid w:val="006A6374"/>
    <w:rsid w:val="006B176D"/>
    <w:rsid w:val="006C046E"/>
    <w:rsid w:val="006C2ADA"/>
    <w:rsid w:val="006C40EF"/>
    <w:rsid w:val="006C41DF"/>
    <w:rsid w:val="006C4272"/>
    <w:rsid w:val="006C6136"/>
    <w:rsid w:val="006C6F10"/>
    <w:rsid w:val="006C7A16"/>
    <w:rsid w:val="006D03BB"/>
    <w:rsid w:val="006D0CC8"/>
    <w:rsid w:val="006D2421"/>
    <w:rsid w:val="006D299A"/>
    <w:rsid w:val="006D41F4"/>
    <w:rsid w:val="006D651E"/>
    <w:rsid w:val="006D7BFC"/>
    <w:rsid w:val="006D7C96"/>
    <w:rsid w:val="006E615C"/>
    <w:rsid w:val="006F2436"/>
    <w:rsid w:val="006F6B4C"/>
    <w:rsid w:val="00700BA6"/>
    <w:rsid w:val="00701AE6"/>
    <w:rsid w:val="007053D2"/>
    <w:rsid w:val="007060DB"/>
    <w:rsid w:val="0071093E"/>
    <w:rsid w:val="00710DE0"/>
    <w:rsid w:val="00713789"/>
    <w:rsid w:val="0071452C"/>
    <w:rsid w:val="007146D7"/>
    <w:rsid w:val="00716626"/>
    <w:rsid w:val="007168F9"/>
    <w:rsid w:val="00720BB6"/>
    <w:rsid w:val="00722AF2"/>
    <w:rsid w:val="007251CB"/>
    <w:rsid w:val="0072676E"/>
    <w:rsid w:val="007269FB"/>
    <w:rsid w:val="00730AF0"/>
    <w:rsid w:val="00733087"/>
    <w:rsid w:val="00734E63"/>
    <w:rsid w:val="00735102"/>
    <w:rsid w:val="007363AF"/>
    <w:rsid w:val="00742097"/>
    <w:rsid w:val="00742376"/>
    <w:rsid w:val="00743E3F"/>
    <w:rsid w:val="00747023"/>
    <w:rsid w:val="0074788C"/>
    <w:rsid w:val="007501D2"/>
    <w:rsid w:val="007509CB"/>
    <w:rsid w:val="00756E7B"/>
    <w:rsid w:val="00756F54"/>
    <w:rsid w:val="00757069"/>
    <w:rsid w:val="00757431"/>
    <w:rsid w:val="00757604"/>
    <w:rsid w:val="00765893"/>
    <w:rsid w:val="00766BA2"/>
    <w:rsid w:val="00767566"/>
    <w:rsid w:val="00771274"/>
    <w:rsid w:val="007718B3"/>
    <w:rsid w:val="00774E1E"/>
    <w:rsid w:val="00775F6F"/>
    <w:rsid w:val="00775FD8"/>
    <w:rsid w:val="007826B9"/>
    <w:rsid w:val="0078312F"/>
    <w:rsid w:val="007840E9"/>
    <w:rsid w:val="00784B61"/>
    <w:rsid w:val="007866AE"/>
    <w:rsid w:val="007908EF"/>
    <w:rsid w:val="00790E89"/>
    <w:rsid w:val="00793A20"/>
    <w:rsid w:val="00793A79"/>
    <w:rsid w:val="007942E2"/>
    <w:rsid w:val="0079460D"/>
    <w:rsid w:val="00797654"/>
    <w:rsid w:val="007A0B29"/>
    <w:rsid w:val="007A11C0"/>
    <w:rsid w:val="007A17C2"/>
    <w:rsid w:val="007A1BE4"/>
    <w:rsid w:val="007A3487"/>
    <w:rsid w:val="007A3BCB"/>
    <w:rsid w:val="007A5EF1"/>
    <w:rsid w:val="007B2BDB"/>
    <w:rsid w:val="007B3AEE"/>
    <w:rsid w:val="007C1A9A"/>
    <w:rsid w:val="007C342B"/>
    <w:rsid w:val="007C45D2"/>
    <w:rsid w:val="007C5EE5"/>
    <w:rsid w:val="007D348E"/>
    <w:rsid w:val="007D499E"/>
    <w:rsid w:val="007E08CC"/>
    <w:rsid w:val="007E0A68"/>
    <w:rsid w:val="007E1F8A"/>
    <w:rsid w:val="007E2A89"/>
    <w:rsid w:val="007E5B84"/>
    <w:rsid w:val="007E69BF"/>
    <w:rsid w:val="007E79F1"/>
    <w:rsid w:val="007F23FE"/>
    <w:rsid w:val="007F3A0F"/>
    <w:rsid w:val="007F3D87"/>
    <w:rsid w:val="007F4F46"/>
    <w:rsid w:val="007F573F"/>
    <w:rsid w:val="0080131E"/>
    <w:rsid w:val="008015A4"/>
    <w:rsid w:val="008037D1"/>
    <w:rsid w:val="008045E6"/>
    <w:rsid w:val="00805134"/>
    <w:rsid w:val="00805406"/>
    <w:rsid w:val="008057F3"/>
    <w:rsid w:val="00806C14"/>
    <w:rsid w:val="00807C5C"/>
    <w:rsid w:val="00811A5E"/>
    <w:rsid w:val="008125CF"/>
    <w:rsid w:val="008140EE"/>
    <w:rsid w:val="008144CC"/>
    <w:rsid w:val="00821900"/>
    <w:rsid w:val="0082653A"/>
    <w:rsid w:val="008266E0"/>
    <w:rsid w:val="00826FEA"/>
    <w:rsid w:val="008305B1"/>
    <w:rsid w:val="008324BD"/>
    <w:rsid w:val="00833677"/>
    <w:rsid w:val="00833BBA"/>
    <w:rsid w:val="00841083"/>
    <w:rsid w:val="008430B0"/>
    <w:rsid w:val="008477A4"/>
    <w:rsid w:val="008524C9"/>
    <w:rsid w:val="00852D85"/>
    <w:rsid w:val="00853946"/>
    <w:rsid w:val="00854F7B"/>
    <w:rsid w:val="00855064"/>
    <w:rsid w:val="00860C9B"/>
    <w:rsid w:val="0086383E"/>
    <w:rsid w:val="00863F8C"/>
    <w:rsid w:val="00867319"/>
    <w:rsid w:val="0087391A"/>
    <w:rsid w:val="00874FD3"/>
    <w:rsid w:val="00876F8E"/>
    <w:rsid w:val="00884AF9"/>
    <w:rsid w:val="008872C2"/>
    <w:rsid w:val="008908A4"/>
    <w:rsid w:val="00894043"/>
    <w:rsid w:val="00894841"/>
    <w:rsid w:val="00894939"/>
    <w:rsid w:val="00896D01"/>
    <w:rsid w:val="008A0050"/>
    <w:rsid w:val="008A0386"/>
    <w:rsid w:val="008A0432"/>
    <w:rsid w:val="008A34F6"/>
    <w:rsid w:val="008A548F"/>
    <w:rsid w:val="008A557C"/>
    <w:rsid w:val="008A57E5"/>
    <w:rsid w:val="008A6CF6"/>
    <w:rsid w:val="008A75A9"/>
    <w:rsid w:val="008B1A69"/>
    <w:rsid w:val="008B272A"/>
    <w:rsid w:val="008B343C"/>
    <w:rsid w:val="008B5106"/>
    <w:rsid w:val="008B72AC"/>
    <w:rsid w:val="008B7EC1"/>
    <w:rsid w:val="008C1EBE"/>
    <w:rsid w:val="008C43B1"/>
    <w:rsid w:val="008C4DF7"/>
    <w:rsid w:val="008C7363"/>
    <w:rsid w:val="008C79B3"/>
    <w:rsid w:val="008D0693"/>
    <w:rsid w:val="008D0F96"/>
    <w:rsid w:val="008D2A98"/>
    <w:rsid w:val="008D3CE1"/>
    <w:rsid w:val="008D4062"/>
    <w:rsid w:val="008D49C5"/>
    <w:rsid w:val="008D53D8"/>
    <w:rsid w:val="008D5518"/>
    <w:rsid w:val="008D5F44"/>
    <w:rsid w:val="008E1902"/>
    <w:rsid w:val="008E1EC6"/>
    <w:rsid w:val="008E484B"/>
    <w:rsid w:val="008E6ECA"/>
    <w:rsid w:val="008F2372"/>
    <w:rsid w:val="008F60EA"/>
    <w:rsid w:val="008F6FE5"/>
    <w:rsid w:val="008F738C"/>
    <w:rsid w:val="00900874"/>
    <w:rsid w:val="00902127"/>
    <w:rsid w:val="00902F27"/>
    <w:rsid w:val="00905761"/>
    <w:rsid w:val="009109D9"/>
    <w:rsid w:val="0091426B"/>
    <w:rsid w:val="009271B2"/>
    <w:rsid w:val="0093099B"/>
    <w:rsid w:val="00930F97"/>
    <w:rsid w:val="009368C9"/>
    <w:rsid w:val="009370DC"/>
    <w:rsid w:val="0093763E"/>
    <w:rsid w:val="009448C2"/>
    <w:rsid w:val="00946F34"/>
    <w:rsid w:val="00961B5D"/>
    <w:rsid w:val="00963E5F"/>
    <w:rsid w:val="0096460C"/>
    <w:rsid w:val="00964812"/>
    <w:rsid w:val="00965F69"/>
    <w:rsid w:val="00966297"/>
    <w:rsid w:val="00970D93"/>
    <w:rsid w:val="009733A1"/>
    <w:rsid w:val="00973A6C"/>
    <w:rsid w:val="00984137"/>
    <w:rsid w:val="00990A10"/>
    <w:rsid w:val="009924C8"/>
    <w:rsid w:val="00994C6C"/>
    <w:rsid w:val="009A1099"/>
    <w:rsid w:val="009A12B2"/>
    <w:rsid w:val="009A23A8"/>
    <w:rsid w:val="009B0577"/>
    <w:rsid w:val="009B2C69"/>
    <w:rsid w:val="009B6FF7"/>
    <w:rsid w:val="009B7F8D"/>
    <w:rsid w:val="009C2990"/>
    <w:rsid w:val="009C7A7C"/>
    <w:rsid w:val="009D161B"/>
    <w:rsid w:val="009D367F"/>
    <w:rsid w:val="009D3D3F"/>
    <w:rsid w:val="009D3FFD"/>
    <w:rsid w:val="009D66B4"/>
    <w:rsid w:val="009D7274"/>
    <w:rsid w:val="009D7B50"/>
    <w:rsid w:val="009E1E8A"/>
    <w:rsid w:val="009E2504"/>
    <w:rsid w:val="009E2E0C"/>
    <w:rsid w:val="009E5294"/>
    <w:rsid w:val="009F146A"/>
    <w:rsid w:val="009F2C52"/>
    <w:rsid w:val="009F39EB"/>
    <w:rsid w:val="009F4B44"/>
    <w:rsid w:val="009F55A1"/>
    <w:rsid w:val="009F668B"/>
    <w:rsid w:val="009F66C2"/>
    <w:rsid w:val="009F7B55"/>
    <w:rsid w:val="00A035A3"/>
    <w:rsid w:val="00A0366E"/>
    <w:rsid w:val="00A049E5"/>
    <w:rsid w:val="00A057DA"/>
    <w:rsid w:val="00A05B02"/>
    <w:rsid w:val="00A075F9"/>
    <w:rsid w:val="00A07BA3"/>
    <w:rsid w:val="00A115DE"/>
    <w:rsid w:val="00A15F89"/>
    <w:rsid w:val="00A16634"/>
    <w:rsid w:val="00A22E35"/>
    <w:rsid w:val="00A2335C"/>
    <w:rsid w:val="00A23B00"/>
    <w:rsid w:val="00A25430"/>
    <w:rsid w:val="00A26CB2"/>
    <w:rsid w:val="00A26DF6"/>
    <w:rsid w:val="00A32FD3"/>
    <w:rsid w:val="00A33763"/>
    <w:rsid w:val="00A347FE"/>
    <w:rsid w:val="00A3485C"/>
    <w:rsid w:val="00A365DF"/>
    <w:rsid w:val="00A36951"/>
    <w:rsid w:val="00A377B5"/>
    <w:rsid w:val="00A46FD9"/>
    <w:rsid w:val="00A4790D"/>
    <w:rsid w:val="00A4799D"/>
    <w:rsid w:val="00A55321"/>
    <w:rsid w:val="00A57748"/>
    <w:rsid w:val="00A6716E"/>
    <w:rsid w:val="00A70169"/>
    <w:rsid w:val="00A70822"/>
    <w:rsid w:val="00A7176F"/>
    <w:rsid w:val="00A7262B"/>
    <w:rsid w:val="00A73183"/>
    <w:rsid w:val="00A731CB"/>
    <w:rsid w:val="00A80066"/>
    <w:rsid w:val="00A821BE"/>
    <w:rsid w:val="00A84960"/>
    <w:rsid w:val="00A86051"/>
    <w:rsid w:val="00A9004E"/>
    <w:rsid w:val="00A90901"/>
    <w:rsid w:val="00A94093"/>
    <w:rsid w:val="00A975E8"/>
    <w:rsid w:val="00A97697"/>
    <w:rsid w:val="00AA462F"/>
    <w:rsid w:val="00AA722C"/>
    <w:rsid w:val="00AA7DD8"/>
    <w:rsid w:val="00AB28D3"/>
    <w:rsid w:val="00AB373E"/>
    <w:rsid w:val="00AB462C"/>
    <w:rsid w:val="00AB53F5"/>
    <w:rsid w:val="00AB7722"/>
    <w:rsid w:val="00AC1B75"/>
    <w:rsid w:val="00AC46C2"/>
    <w:rsid w:val="00AC6134"/>
    <w:rsid w:val="00AC6426"/>
    <w:rsid w:val="00AC698E"/>
    <w:rsid w:val="00AC7D8D"/>
    <w:rsid w:val="00AD2E30"/>
    <w:rsid w:val="00AD41B8"/>
    <w:rsid w:val="00AD6CD6"/>
    <w:rsid w:val="00AE7B8D"/>
    <w:rsid w:val="00AF5E3E"/>
    <w:rsid w:val="00B029AD"/>
    <w:rsid w:val="00B030EF"/>
    <w:rsid w:val="00B0677D"/>
    <w:rsid w:val="00B10AFE"/>
    <w:rsid w:val="00B11678"/>
    <w:rsid w:val="00B12135"/>
    <w:rsid w:val="00B14C71"/>
    <w:rsid w:val="00B16DA0"/>
    <w:rsid w:val="00B20B0C"/>
    <w:rsid w:val="00B21F46"/>
    <w:rsid w:val="00B24ED7"/>
    <w:rsid w:val="00B2581D"/>
    <w:rsid w:val="00B25F85"/>
    <w:rsid w:val="00B2692F"/>
    <w:rsid w:val="00B26FAC"/>
    <w:rsid w:val="00B27B31"/>
    <w:rsid w:val="00B3137D"/>
    <w:rsid w:val="00B31914"/>
    <w:rsid w:val="00B31CE1"/>
    <w:rsid w:val="00B33051"/>
    <w:rsid w:val="00B3558F"/>
    <w:rsid w:val="00B35941"/>
    <w:rsid w:val="00B35F5C"/>
    <w:rsid w:val="00B4005F"/>
    <w:rsid w:val="00B403E4"/>
    <w:rsid w:val="00B4315D"/>
    <w:rsid w:val="00B44118"/>
    <w:rsid w:val="00B4456F"/>
    <w:rsid w:val="00B456A4"/>
    <w:rsid w:val="00B459EF"/>
    <w:rsid w:val="00B500B8"/>
    <w:rsid w:val="00B51E5A"/>
    <w:rsid w:val="00B5254F"/>
    <w:rsid w:val="00B55D36"/>
    <w:rsid w:val="00B56960"/>
    <w:rsid w:val="00B57E71"/>
    <w:rsid w:val="00B6330E"/>
    <w:rsid w:val="00B66D9E"/>
    <w:rsid w:val="00B676B3"/>
    <w:rsid w:val="00B70233"/>
    <w:rsid w:val="00B71C99"/>
    <w:rsid w:val="00B75481"/>
    <w:rsid w:val="00B75725"/>
    <w:rsid w:val="00B75F7E"/>
    <w:rsid w:val="00B82AE7"/>
    <w:rsid w:val="00B834F4"/>
    <w:rsid w:val="00B86DA5"/>
    <w:rsid w:val="00B87FAD"/>
    <w:rsid w:val="00B90E0A"/>
    <w:rsid w:val="00B9193D"/>
    <w:rsid w:val="00BA16AD"/>
    <w:rsid w:val="00BA2D5B"/>
    <w:rsid w:val="00BA2E2F"/>
    <w:rsid w:val="00BA3A98"/>
    <w:rsid w:val="00BA44C8"/>
    <w:rsid w:val="00BA52CA"/>
    <w:rsid w:val="00BA6674"/>
    <w:rsid w:val="00BA6E9A"/>
    <w:rsid w:val="00BA7319"/>
    <w:rsid w:val="00BA7766"/>
    <w:rsid w:val="00BA7B69"/>
    <w:rsid w:val="00BB108C"/>
    <w:rsid w:val="00BB1928"/>
    <w:rsid w:val="00BB30E5"/>
    <w:rsid w:val="00BB3739"/>
    <w:rsid w:val="00BB50C1"/>
    <w:rsid w:val="00BB6D30"/>
    <w:rsid w:val="00BB7E2B"/>
    <w:rsid w:val="00BB7F06"/>
    <w:rsid w:val="00BC2A62"/>
    <w:rsid w:val="00BC7629"/>
    <w:rsid w:val="00BD1030"/>
    <w:rsid w:val="00BD3446"/>
    <w:rsid w:val="00BD3F70"/>
    <w:rsid w:val="00BD41B9"/>
    <w:rsid w:val="00BD45FE"/>
    <w:rsid w:val="00BD758E"/>
    <w:rsid w:val="00BD7642"/>
    <w:rsid w:val="00BD7831"/>
    <w:rsid w:val="00BE007C"/>
    <w:rsid w:val="00BE1A70"/>
    <w:rsid w:val="00BE1CA3"/>
    <w:rsid w:val="00BE34CE"/>
    <w:rsid w:val="00BE3E4D"/>
    <w:rsid w:val="00BE4874"/>
    <w:rsid w:val="00BE6B42"/>
    <w:rsid w:val="00BE7573"/>
    <w:rsid w:val="00BF043E"/>
    <w:rsid w:val="00BF3626"/>
    <w:rsid w:val="00BF3CAC"/>
    <w:rsid w:val="00BF5FC8"/>
    <w:rsid w:val="00C00A58"/>
    <w:rsid w:val="00C02152"/>
    <w:rsid w:val="00C03367"/>
    <w:rsid w:val="00C05E3A"/>
    <w:rsid w:val="00C06846"/>
    <w:rsid w:val="00C13878"/>
    <w:rsid w:val="00C14536"/>
    <w:rsid w:val="00C1548F"/>
    <w:rsid w:val="00C16C9C"/>
    <w:rsid w:val="00C22E2A"/>
    <w:rsid w:val="00C23F20"/>
    <w:rsid w:val="00C24033"/>
    <w:rsid w:val="00C2499C"/>
    <w:rsid w:val="00C25156"/>
    <w:rsid w:val="00C327ED"/>
    <w:rsid w:val="00C32A00"/>
    <w:rsid w:val="00C34766"/>
    <w:rsid w:val="00C35100"/>
    <w:rsid w:val="00C35B08"/>
    <w:rsid w:val="00C4010D"/>
    <w:rsid w:val="00C4079B"/>
    <w:rsid w:val="00C45A0D"/>
    <w:rsid w:val="00C46228"/>
    <w:rsid w:val="00C46612"/>
    <w:rsid w:val="00C504D2"/>
    <w:rsid w:val="00C51AE5"/>
    <w:rsid w:val="00C5429A"/>
    <w:rsid w:val="00C545F1"/>
    <w:rsid w:val="00C5492D"/>
    <w:rsid w:val="00C54989"/>
    <w:rsid w:val="00C5588B"/>
    <w:rsid w:val="00C56606"/>
    <w:rsid w:val="00C56FA8"/>
    <w:rsid w:val="00C573E3"/>
    <w:rsid w:val="00C65C92"/>
    <w:rsid w:val="00C708DA"/>
    <w:rsid w:val="00C70B58"/>
    <w:rsid w:val="00C70E79"/>
    <w:rsid w:val="00C721F6"/>
    <w:rsid w:val="00C72397"/>
    <w:rsid w:val="00C72D2C"/>
    <w:rsid w:val="00C7519D"/>
    <w:rsid w:val="00C8219B"/>
    <w:rsid w:val="00C836B2"/>
    <w:rsid w:val="00C84593"/>
    <w:rsid w:val="00C85A4E"/>
    <w:rsid w:val="00C85AB6"/>
    <w:rsid w:val="00C9079D"/>
    <w:rsid w:val="00C92650"/>
    <w:rsid w:val="00C942C4"/>
    <w:rsid w:val="00C95422"/>
    <w:rsid w:val="00C955A8"/>
    <w:rsid w:val="00C960F0"/>
    <w:rsid w:val="00CA0EE8"/>
    <w:rsid w:val="00CA14A1"/>
    <w:rsid w:val="00CA2060"/>
    <w:rsid w:val="00CA23A7"/>
    <w:rsid w:val="00CA2474"/>
    <w:rsid w:val="00CA4EE1"/>
    <w:rsid w:val="00CA5701"/>
    <w:rsid w:val="00CA5C91"/>
    <w:rsid w:val="00CB042F"/>
    <w:rsid w:val="00CB0A05"/>
    <w:rsid w:val="00CB25BE"/>
    <w:rsid w:val="00CB2900"/>
    <w:rsid w:val="00CB319B"/>
    <w:rsid w:val="00CB45FA"/>
    <w:rsid w:val="00CB4A90"/>
    <w:rsid w:val="00CC1665"/>
    <w:rsid w:val="00CC1988"/>
    <w:rsid w:val="00CC2733"/>
    <w:rsid w:val="00CC5666"/>
    <w:rsid w:val="00CC6FD2"/>
    <w:rsid w:val="00CC7A92"/>
    <w:rsid w:val="00CD3033"/>
    <w:rsid w:val="00CD5B17"/>
    <w:rsid w:val="00CD61ED"/>
    <w:rsid w:val="00CE1EC9"/>
    <w:rsid w:val="00CE3B2D"/>
    <w:rsid w:val="00CE4639"/>
    <w:rsid w:val="00CE4F1A"/>
    <w:rsid w:val="00CE6446"/>
    <w:rsid w:val="00CE67B7"/>
    <w:rsid w:val="00CE67F6"/>
    <w:rsid w:val="00CF1C12"/>
    <w:rsid w:val="00CF20D3"/>
    <w:rsid w:val="00CF338E"/>
    <w:rsid w:val="00D02088"/>
    <w:rsid w:val="00D031E4"/>
    <w:rsid w:val="00D04563"/>
    <w:rsid w:val="00D050EC"/>
    <w:rsid w:val="00D0591C"/>
    <w:rsid w:val="00D12D21"/>
    <w:rsid w:val="00D14D4A"/>
    <w:rsid w:val="00D17B83"/>
    <w:rsid w:val="00D204B3"/>
    <w:rsid w:val="00D2113B"/>
    <w:rsid w:val="00D229C4"/>
    <w:rsid w:val="00D23133"/>
    <w:rsid w:val="00D24E86"/>
    <w:rsid w:val="00D27808"/>
    <w:rsid w:val="00D31805"/>
    <w:rsid w:val="00D321C5"/>
    <w:rsid w:val="00D346AB"/>
    <w:rsid w:val="00D34BF0"/>
    <w:rsid w:val="00D36D2C"/>
    <w:rsid w:val="00D466BB"/>
    <w:rsid w:val="00D51A27"/>
    <w:rsid w:val="00D54970"/>
    <w:rsid w:val="00D55F1F"/>
    <w:rsid w:val="00D56E43"/>
    <w:rsid w:val="00D611DF"/>
    <w:rsid w:val="00D61607"/>
    <w:rsid w:val="00D62255"/>
    <w:rsid w:val="00D6249A"/>
    <w:rsid w:val="00D62B59"/>
    <w:rsid w:val="00D6361F"/>
    <w:rsid w:val="00D63E46"/>
    <w:rsid w:val="00D64C88"/>
    <w:rsid w:val="00D64D4D"/>
    <w:rsid w:val="00D702D9"/>
    <w:rsid w:val="00D75256"/>
    <w:rsid w:val="00D76DB2"/>
    <w:rsid w:val="00D801DF"/>
    <w:rsid w:val="00D80B20"/>
    <w:rsid w:val="00D87C9A"/>
    <w:rsid w:val="00D924F9"/>
    <w:rsid w:val="00DA5771"/>
    <w:rsid w:val="00DA6C6A"/>
    <w:rsid w:val="00DB181A"/>
    <w:rsid w:val="00DB2A7A"/>
    <w:rsid w:val="00DB3C6E"/>
    <w:rsid w:val="00DB5D2D"/>
    <w:rsid w:val="00DB645F"/>
    <w:rsid w:val="00DC0EB0"/>
    <w:rsid w:val="00DC2386"/>
    <w:rsid w:val="00DC3F3E"/>
    <w:rsid w:val="00DC75C3"/>
    <w:rsid w:val="00DD2612"/>
    <w:rsid w:val="00DD2D43"/>
    <w:rsid w:val="00DD51CA"/>
    <w:rsid w:val="00DD6682"/>
    <w:rsid w:val="00DE3E46"/>
    <w:rsid w:val="00DE4B1E"/>
    <w:rsid w:val="00DE6261"/>
    <w:rsid w:val="00DE62B2"/>
    <w:rsid w:val="00DF5BB5"/>
    <w:rsid w:val="00DF65B0"/>
    <w:rsid w:val="00E002ED"/>
    <w:rsid w:val="00E014D6"/>
    <w:rsid w:val="00E01BE8"/>
    <w:rsid w:val="00E01D27"/>
    <w:rsid w:val="00E01E03"/>
    <w:rsid w:val="00E0282B"/>
    <w:rsid w:val="00E034EF"/>
    <w:rsid w:val="00E05598"/>
    <w:rsid w:val="00E05668"/>
    <w:rsid w:val="00E0768B"/>
    <w:rsid w:val="00E114A2"/>
    <w:rsid w:val="00E143FF"/>
    <w:rsid w:val="00E14899"/>
    <w:rsid w:val="00E164ED"/>
    <w:rsid w:val="00E24ED5"/>
    <w:rsid w:val="00E261DB"/>
    <w:rsid w:val="00E3182B"/>
    <w:rsid w:val="00E31C41"/>
    <w:rsid w:val="00E33CB2"/>
    <w:rsid w:val="00E400A4"/>
    <w:rsid w:val="00E40502"/>
    <w:rsid w:val="00E40728"/>
    <w:rsid w:val="00E434DF"/>
    <w:rsid w:val="00E437B7"/>
    <w:rsid w:val="00E457FE"/>
    <w:rsid w:val="00E55919"/>
    <w:rsid w:val="00E56624"/>
    <w:rsid w:val="00E56738"/>
    <w:rsid w:val="00E60358"/>
    <w:rsid w:val="00E615F0"/>
    <w:rsid w:val="00E61F43"/>
    <w:rsid w:val="00E620DB"/>
    <w:rsid w:val="00E6220C"/>
    <w:rsid w:val="00E62DF1"/>
    <w:rsid w:val="00E6609D"/>
    <w:rsid w:val="00E70E18"/>
    <w:rsid w:val="00E724C4"/>
    <w:rsid w:val="00E7272C"/>
    <w:rsid w:val="00E72918"/>
    <w:rsid w:val="00E72BFC"/>
    <w:rsid w:val="00E75C1D"/>
    <w:rsid w:val="00E76D95"/>
    <w:rsid w:val="00E80901"/>
    <w:rsid w:val="00E80E39"/>
    <w:rsid w:val="00E8443D"/>
    <w:rsid w:val="00E86A37"/>
    <w:rsid w:val="00E91125"/>
    <w:rsid w:val="00E91B04"/>
    <w:rsid w:val="00E97208"/>
    <w:rsid w:val="00EA2B27"/>
    <w:rsid w:val="00EB0756"/>
    <w:rsid w:val="00EB3252"/>
    <w:rsid w:val="00EC10C4"/>
    <w:rsid w:val="00EC51DE"/>
    <w:rsid w:val="00EC71BA"/>
    <w:rsid w:val="00EC7797"/>
    <w:rsid w:val="00ED1714"/>
    <w:rsid w:val="00ED2CB9"/>
    <w:rsid w:val="00ED4FC8"/>
    <w:rsid w:val="00ED53B4"/>
    <w:rsid w:val="00ED55D8"/>
    <w:rsid w:val="00EE0ABB"/>
    <w:rsid w:val="00EE3327"/>
    <w:rsid w:val="00EE55B9"/>
    <w:rsid w:val="00EE57FE"/>
    <w:rsid w:val="00EF2C59"/>
    <w:rsid w:val="00EF3182"/>
    <w:rsid w:val="00EF5286"/>
    <w:rsid w:val="00EF5401"/>
    <w:rsid w:val="00EF5E9C"/>
    <w:rsid w:val="00EF710D"/>
    <w:rsid w:val="00F01217"/>
    <w:rsid w:val="00F02DA4"/>
    <w:rsid w:val="00F058F0"/>
    <w:rsid w:val="00F05B7E"/>
    <w:rsid w:val="00F05FE8"/>
    <w:rsid w:val="00F0617C"/>
    <w:rsid w:val="00F108DA"/>
    <w:rsid w:val="00F165E8"/>
    <w:rsid w:val="00F16F0C"/>
    <w:rsid w:val="00F20628"/>
    <w:rsid w:val="00F21102"/>
    <w:rsid w:val="00F25715"/>
    <w:rsid w:val="00F26615"/>
    <w:rsid w:val="00F26B0F"/>
    <w:rsid w:val="00F2796F"/>
    <w:rsid w:val="00F3022F"/>
    <w:rsid w:val="00F30903"/>
    <w:rsid w:val="00F37BC1"/>
    <w:rsid w:val="00F43D1F"/>
    <w:rsid w:val="00F540AF"/>
    <w:rsid w:val="00F560F1"/>
    <w:rsid w:val="00F672DE"/>
    <w:rsid w:val="00F67611"/>
    <w:rsid w:val="00F67C41"/>
    <w:rsid w:val="00F74168"/>
    <w:rsid w:val="00F752E5"/>
    <w:rsid w:val="00F75F23"/>
    <w:rsid w:val="00F7700D"/>
    <w:rsid w:val="00F7779A"/>
    <w:rsid w:val="00F77C12"/>
    <w:rsid w:val="00F82A19"/>
    <w:rsid w:val="00F852A2"/>
    <w:rsid w:val="00F85EF5"/>
    <w:rsid w:val="00F8679B"/>
    <w:rsid w:val="00F94BD6"/>
    <w:rsid w:val="00F9582B"/>
    <w:rsid w:val="00FA2A5C"/>
    <w:rsid w:val="00FA39CC"/>
    <w:rsid w:val="00FA42B2"/>
    <w:rsid w:val="00FA4CAD"/>
    <w:rsid w:val="00FB1BE6"/>
    <w:rsid w:val="00FB33D2"/>
    <w:rsid w:val="00FB784C"/>
    <w:rsid w:val="00FC15C9"/>
    <w:rsid w:val="00FC2B04"/>
    <w:rsid w:val="00FC2D5F"/>
    <w:rsid w:val="00FC4D21"/>
    <w:rsid w:val="00FC5417"/>
    <w:rsid w:val="00FC564B"/>
    <w:rsid w:val="00FC7604"/>
    <w:rsid w:val="00FD0ADD"/>
    <w:rsid w:val="00FD38FF"/>
    <w:rsid w:val="00FD6FEE"/>
    <w:rsid w:val="00FD7154"/>
    <w:rsid w:val="00FE02A6"/>
    <w:rsid w:val="00FE2A0C"/>
    <w:rsid w:val="00FE3E73"/>
    <w:rsid w:val="00FF0200"/>
    <w:rsid w:val="00FF5C47"/>
    <w:rsid w:val="00FF6F9A"/>
    <w:rsid w:val="00F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46E4AD0-F4CA-460B-8E46-54E62D53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iPriority="0" w:unhideWhenUsed="1"/>
    <w:lsdException w:name="footnote text" w:locked="1" w:semiHidden="1" w:uiPriority="0" w:unhideWhenUsed="1"/>
    <w:lsdException w:name="annotation text" w:semiHidden="1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iPriority="0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locked="1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locked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59149C"/>
    <w:pPr>
      <w:spacing w:line="276" w:lineRule="auto"/>
      <w:ind w:firstLine="567"/>
      <w:jc w:val="both"/>
    </w:pPr>
    <w:rPr>
      <w:rFonts w:ascii="Calibri" w:hAnsi="Calibri" w:cs="Calibri"/>
      <w:sz w:val="18"/>
      <w:szCs w:val="18"/>
      <w:lang w:val="es-ES"/>
    </w:rPr>
  </w:style>
  <w:style w:type="paragraph" w:styleId="Ttulo1">
    <w:name w:val="heading 1"/>
    <w:aliases w:val="TOTVS Título"/>
    <w:basedOn w:val="Normal"/>
    <w:next w:val="Normal"/>
    <w:link w:val="Ttulo1Char"/>
    <w:autoRedefine/>
    <w:qFormat/>
    <w:rsid w:val="00F05FE8"/>
    <w:pPr>
      <w:keepNext/>
      <w:keepLines/>
      <w:numPr>
        <w:numId w:val="1"/>
      </w:numPr>
      <w:spacing w:before="600" w:after="120"/>
      <w:outlineLvl w:val="0"/>
    </w:pPr>
    <w:rPr>
      <w:b/>
      <w:bCs/>
      <w:color w:val="17365D"/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2B4BA8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2B4BA8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3B7FF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3B7FF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3B7FF5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3B7FF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3B7FF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3B7FF5"/>
    <w:pPr>
      <w:numPr>
        <w:ilvl w:val="8"/>
        <w:numId w:val="1"/>
      </w:numPr>
      <w:spacing w:before="240" w:after="6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1"/>
    <w:basedOn w:val="Fontepargpadro"/>
    <w:link w:val="Ttulo1"/>
    <w:locked/>
    <w:rsid w:val="00F05FE8"/>
    <w:rPr>
      <w:rFonts w:ascii="Calibri" w:hAnsi="Calibri" w:cs="Calibri"/>
      <w:b/>
      <w:bCs/>
      <w:color w:val="17365D"/>
      <w:sz w:val="24"/>
      <w:szCs w:val="24"/>
      <w:lang w:val="es-ES"/>
    </w:rPr>
  </w:style>
  <w:style w:type="character" w:customStyle="1" w:styleId="Ttulo2Char">
    <w:name w:val="Título 2 Char"/>
    <w:basedOn w:val="Fontepargpadro"/>
    <w:link w:val="Ttulo2"/>
    <w:locked/>
    <w:rsid w:val="002B4BA8"/>
    <w:rPr>
      <w:rFonts w:ascii="Calibri" w:hAnsi="Calibri" w:cs="Calibri"/>
      <w:b/>
      <w:bCs/>
      <w:i/>
      <w:iCs/>
      <w:sz w:val="28"/>
      <w:szCs w:val="28"/>
      <w:lang w:val="es-ES"/>
    </w:rPr>
  </w:style>
  <w:style w:type="character" w:customStyle="1" w:styleId="Ttulo3Char">
    <w:name w:val="Título 3 Char"/>
    <w:basedOn w:val="Fontepargpadro"/>
    <w:link w:val="Ttulo3"/>
    <w:locked/>
    <w:rsid w:val="002B4BA8"/>
    <w:rPr>
      <w:rFonts w:ascii="Calibri" w:hAnsi="Calibri" w:cs="Calibri"/>
      <w:b/>
      <w:bCs/>
      <w:sz w:val="26"/>
      <w:szCs w:val="26"/>
      <w:lang w:val="es-ES"/>
    </w:rPr>
  </w:style>
  <w:style w:type="character" w:customStyle="1" w:styleId="Ttulo4Char">
    <w:name w:val="Título 4 Char"/>
    <w:basedOn w:val="Fontepargpadro"/>
    <w:link w:val="Ttulo4"/>
    <w:locked/>
    <w:rsid w:val="003B7FF5"/>
    <w:rPr>
      <w:rFonts w:ascii="Calibri" w:hAnsi="Calibri" w:cs="Calibri"/>
      <w:b/>
      <w:bCs/>
      <w:sz w:val="28"/>
      <w:szCs w:val="28"/>
      <w:lang w:val="es-ES"/>
    </w:rPr>
  </w:style>
  <w:style w:type="character" w:customStyle="1" w:styleId="Ttulo5Char">
    <w:name w:val="Título 5 Char"/>
    <w:basedOn w:val="Fontepargpadro"/>
    <w:link w:val="Ttulo5"/>
    <w:locked/>
    <w:rsid w:val="003B7FF5"/>
    <w:rPr>
      <w:rFonts w:ascii="Calibri" w:hAnsi="Calibri" w:cs="Calibri"/>
      <w:b/>
      <w:bCs/>
      <w:i/>
      <w:iCs/>
      <w:sz w:val="26"/>
      <w:szCs w:val="26"/>
      <w:lang w:val="es-ES"/>
    </w:rPr>
  </w:style>
  <w:style w:type="character" w:customStyle="1" w:styleId="Ttulo6Char">
    <w:name w:val="Título 6 Char"/>
    <w:basedOn w:val="Fontepargpadro"/>
    <w:link w:val="Ttulo6"/>
    <w:locked/>
    <w:rsid w:val="003B7FF5"/>
    <w:rPr>
      <w:rFonts w:ascii="Calibri" w:hAnsi="Calibri" w:cs="Calibri"/>
      <w:b/>
      <w:bCs/>
      <w:sz w:val="18"/>
      <w:szCs w:val="18"/>
      <w:lang w:val="es-ES"/>
    </w:rPr>
  </w:style>
  <w:style w:type="character" w:customStyle="1" w:styleId="Ttulo7Char">
    <w:name w:val="Título 7 Char"/>
    <w:basedOn w:val="Fontepargpadro"/>
    <w:link w:val="Ttulo7"/>
    <w:locked/>
    <w:rsid w:val="003B7FF5"/>
    <w:rPr>
      <w:rFonts w:ascii="Calibri" w:hAnsi="Calibri" w:cs="Calibri"/>
      <w:sz w:val="18"/>
      <w:szCs w:val="18"/>
      <w:lang w:val="es-ES"/>
    </w:rPr>
  </w:style>
  <w:style w:type="character" w:customStyle="1" w:styleId="Ttulo8Char">
    <w:name w:val="Título 8 Char"/>
    <w:basedOn w:val="Fontepargpadro"/>
    <w:link w:val="Ttulo8"/>
    <w:locked/>
    <w:rsid w:val="003B7FF5"/>
    <w:rPr>
      <w:rFonts w:ascii="Calibri" w:hAnsi="Calibri" w:cs="Calibri"/>
      <w:i/>
      <w:iCs/>
      <w:sz w:val="18"/>
      <w:szCs w:val="18"/>
      <w:lang w:val="es-ES"/>
    </w:rPr>
  </w:style>
  <w:style w:type="character" w:customStyle="1" w:styleId="Ttulo9Char">
    <w:name w:val="Título 9 Char"/>
    <w:basedOn w:val="Fontepargpadro"/>
    <w:link w:val="Ttulo9"/>
    <w:locked/>
    <w:rsid w:val="003B7FF5"/>
    <w:rPr>
      <w:rFonts w:ascii="Calibri" w:hAnsi="Calibri" w:cs="Calibri"/>
      <w:sz w:val="18"/>
      <w:szCs w:val="18"/>
      <w:lang w:val="es-ES"/>
    </w:rPr>
  </w:style>
  <w:style w:type="character" w:customStyle="1" w:styleId="Heading1Char">
    <w:name w:val="Heading 1 Char"/>
    <w:aliases w:val="TOTVS Título Char"/>
    <w:basedOn w:val="TitleChar"/>
    <w:uiPriority w:val="99"/>
    <w:rsid w:val="008B7EC1"/>
    <w:rPr>
      <w:rFonts w:ascii="Times" w:hAnsi="Times" w:cs="Times"/>
      <w:b/>
      <w:bCs/>
      <w:color w:val="000000"/>
      <w:kern w:val="28"/>
      <w:sz w:val="28"/>
      <w:szCs w:val="28"/>
    </w:rPr>
  </w:style>
  <w:style w:type="character" w:customStyle="1" w:styleId="TitleChar">
    <w:name w:val="Title Char"/>
    <w:aliases w:val="TOTVS Subtítulo Char"/>
    <w:basedOn w:val="Fontepargpadro"/>
    <w:uiPriority w:val="99"/>
    <w:rsid w:val="008B7EC1"/>
    <w:rPr>
      <w:rFonts w:ascii="Arial" w:hAnsi="Arial" w:cs="Arial"/>
      <w:b/>
      <w:bCs/>
      <w:kern w:val="28"/>
      <w:sz w:val="32"/>
      <w:szCs w:val="32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1161EF"/>
    <w:pPr>
      <w:spacing w:before="240" w:after="60"/>
      <w:ind w:left="360" w:hanging="360"/>
      <w:jc w:val="left"/>
      <w:outlineLvl w:val="0"/>
    </w:pPr>
    <w:rPr>
      <w:rFonts w:ascii="Arial Narrow" w:hAnsi="Arial Narrow" w:cs="Arabic Typesetting"/>
      <w:b/>
      <w:bCs/>
      <w:color w:val="548DD4" w:themeColor="text2" w:themeTint="99"/>
      <w:kern w:val="28"/>
      <w:sz w:val="28"/>
      <w:szCs w:val="28"/>
    </w:rPr>
  </w:style>
  <w:style w:type="character" w:customStyle="1" w:styleId="TtuloChar">
    <w:name w:val="Título Char"/>
    <w:aliases w:val="TOTVS Subtítulo Char1"/>
    <w:basedOn w:val="Fontepargpadro"/>
    <w:link w:val="Ttulo"/>
    <w:locked/>
    <w:rsid w:val="001161EF"/>
    <w:rPr>
      <w:rFonts w:ascii="Arial Narrow" w:hAnsi="Arial Narrow" w:cs="Arabic Typesetting"/>
      <w:b/>
      <w:bCs/>
      <w:color w:val="548DD4" w:themeColor="text2" w:themeTint="99"/>
      <w:kern w:val="28"/>
      <w:sz w:val="28"/>
      <w:szCs w:val="28"/>
      <w:lang w:val="es-ES"/>
    </w:rPr>
  </w:style>
  <w:style w:type="character" w:customStyle="1" w:styleId="Heading2Char">
    <w:name w:val="Heading 2 Char"/>
    <w:basedOn w:val="Heading1Char"/>
    <w:uiPriority w:val="99"/>
    <w:rsid w:val="008B7EC1"/>
    <w:rPr>
      <w:rFonts w:ascii="Times" w:hAnsi="Times" w:cs="Times"/>
      <w:b/>
      <w:bCs/>
      <w:color w:val="000000"/>
      <w:kern w:val="28"/>
      <w:sz w:val="26"/>
      <w:szCs w:val="26"/>
    </w:rPr>
  </w:style>
  <w:style w:type="paragraph" w:styleId="SemEspaamento">
    <w:name w:val="No Spacing"/>
    <w:link w:val="SemEspaamentoChar"/>
    <w:uiPriority w:val="99"/>
    <w:qFormat/>
    <w:rsid w:val="0023691E"/>
    <w:pPr>
      <w:jc w:val="both"/>
    </w:pPr>
    <w:rPr>
      <w:rFonts w:ascii="Calibri" w:hAnsi="Calibri" w:cs="Calibr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99"/>
    <w:locked/>
    <w:rsid w:val="00C2499C"/>
    <w:rPr>
      <w:rFonts w:ascii="Calibri" w:hAnsi="Calibri" w:cs="Calibri"/>
      <w:sz w:val="22"/>
      <w:szCs w:val="22"/>
      <w:lang w:val="pt-BR" w:eastAsia="pt-BR" w:bidi="ar-SA"/>
    </w:rPr>
  </w:style>
  <w:style w:type="paragraph" w:styleId="Cabealho">
    <w:name w:val="header"/>
    <w:basedOn w:val="Normal"/>
    <w:link w:val="CabealhoChar"/>
    <w:uiPriority w:val="99"/>
    <w:rsid w:val="0023691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3691E"/>
    <w:rPr>
      <w:rFonts w:cs="Times New Roman"/>
    </w:rPr>
  </w:style>
  <w:style w:type="paragraph" w:styleId="Rodap">
    <w:name w:val="footer"/>
    <w:basedOn w:val="Normal"/>
    <w:link w:val="RodapChar"/>
    <w:rsid w:val="0023691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23691E"/>
    <w:rPr>
      <w:rFonts w:cs="Times New Roman"/>
    </w:rPr>
  </w:style>
  <w:style w:type="paragraph" w:styleId="MapadoDocumento">
    <w:name w:val="Document Map"/>
    <w:basedOn w:val="Normal"/>
    <w:link w:val="MapadoDocumentoChar"/>
    <w:rsid w:val="00315B03"/>
    <w:pPr>
      <w:spacing w:line="240" w:lineRule="auto"/>
      <w:jc w:val="left"/>
    </w:pPr>
    <w:rPr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locked/>
    <w:rsid w:val="00315B03"/>
    <w:rPr>
      <w:rFonts w:cs="Times New Roman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rsid w:val="00F05FE8"/>
    <w:pPr>
      <w:tabs>
        <w:tab w:val="left" w:pos="480"/>
        <w:tab w:val="left" w:leader="dot" w:pos="8828"/>
      </w:tabs>
      <w:spacing w:before="60" w:after="60"/>
      <w:ind w:firstLine="0"/>
    </w:pPr>
    <w:rPr>
      <w:b/>
      <w:bCs/>
      <w:color w:val="518DD4"/>
      <w:sz w:val="20"/>
      <w:szCs w:val="20"/>
    </w:rPr>
  </w:style>
  <w:style w:type="character" w:styleId="Hyperlink">
    <w:name w:val="Hyperlink"/>
    <w:basedOn w:val="Fontepargpadro"/>
    <w:uiPriority w:val="99"/>
    <w:rsid w:val="008A57E5"/>
    <w:rPr>
      <w:rFonts w:cs="Times New Roman"/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99"/>
    <w:qFormat/>
    <w:rsid w:val="006822D9"/>
    <w:rPr>
      <w:color w:val="000000"/>
      <w:sz w:val="22"/>
      <w:szCs w:val="22"/>
      <w14:textFill>
        <w14:solidFill>
          <w14:srgbClr w14:val="000000">
            <w14:lumMod w14:val="60000"/>
            <w14:lumOff w14:val="40000"/>
          </w14:srgbClr>
        </w14:solidFill>
      </w14:textFill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99"/>
    <w:locked/>
    <w:rsid w:val="006822D9"/>
    <w:rPr>
      <w:rFonts w:cs="Times New Roman"/>
      <w:b/>
      <w:bCs/>
      <w:kern w:val="28"/>
      <w:sz w:val="32"/>
      <w:szCs w:val="32"/>
    </w:rPr>
  </w:style>
  <w:style w:type="paragraph" w:styleId="Sumrio2">
    <w:name w:val="toc 2"/>
    <w:basedOn w:val="Larcio"/>
    <w:next w:val="Larcio"/>
    <w:autoRedefine/>
    <w:uiPriority w:val="39"/>
    <w:rsid w:val="00F05FE8"/>
    <w:pPr>
      <w:tabs>
        <w:tab w:val="left" w:pos="0"/>
        <w:tab w:val="left" w:pos="720"/>
        <w:tab w:val="right" w:leader="dot" w:pos="8861"/>
      </w:tabs>
      <w:spacing w:before="40" w:after="40" w:line="240" w:lineRule="auto"/>
    </w:pPr>
    <w:rPr>
      <w:b w:val="0"/>
      <w:bCs w:val="0"/>
      <w:color w:val="000000"/>
      <w:sz w:val="18"/>
      <w:szCs w:val="18"/>
    </w:rPr>
  </w:style>
  <w:style w:type="paragraph" w:customStyle="1" w:styleId="Larcio">
    <w:name w:val="Laércio"/>
    <w:basedOn w:val="Sumrio1"/>
    <w:uiPriority w:val="99"/>
    <w:rsid w:val="008B7EC1"/>
  </w:style>
  <w:style w:type="character" w:styleId="nfaseSutil">
    <w:name w:val="Subtle Emphasis"/>
    <w:aliases w:val="TOTVS Ênfase Sutil"/>
    <w:basedOn w:val="Fontepargpadro"/>
    <w:uiPriority w:val="99"/>
    <w:qFormat/>
    <w:rsid w:val="00E0768B"/>
    <w:rPr>
      <w:rFonts w:ascii="Calibri" w:hAnsi="Calibri" w:cs="Calibri"/>
      <w:i/>
      <w:iCs/>
      <w:color w:val="7F7F7F"/>
      <w:sz w:val="22"/>
      <w:szCs w:val="22"/>
    </w:rPr>
  </w:style>
  <w:style w:type="paragraph" w:customStyle="1" w:styleId="TOTVSItlico">
    <w:name w:val="TOTVS Itálico"/>
    <w:basedOn w:val="Normal"/>
    <w:link w:val="TOTVSItlicoChar"/>
    <w:autoRedefine/>
    <w:uiPriority w:val="99"/>
    <w:rsid w:val="00F2796F"/>
    <w:rPr>
      <w:i/>
      <w:iCs/>
    </w:rPr>
  </w:style>
  <w:style w:type="character" w:customStyle="1" w:styleId="TOTVSItlicoChar">
    <w:name w:val="TOTVS Itálico Char"/>
    <w:basedOn w:val="Fontepargpadro"/>
    <w:link w:val="TOTVSItlico"/>
    <w:uiPriority w:val="99"/>
    <w:locked/>
    <w:rsid w:val="00F2796F"/>
    <w:rPr>
      <w:rFonts w:cs="Times New Roman"/>
      <w:i/>
      <w:i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rsid w:val="008B7E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8B7EC1"/>
    <w:rPr>
      <w:rFonts w:ascii="Tahoma" w:hAnsi="Tahoma" w:cs="Tahoma"/>
      <w:sz w:val="16"/>
      <w:szCs w:val="16"/>
    </w:rPr>
  </w:style>
  <w:style w:type="paragraph" w:customStyle="1" w:styleId="Cabprod">
    <w:name w:val="Cabprod"/>
    <w:basedOn w:val="Cabealho1"/>
    <w:next w:val="Cabealho1"/>
    <w:uiPriority w:val="99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uiPriority w:val="99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hAnsi="Helvetica" w:cs="Helvetica"/>
      <w:b/>
      <w:bCs/>
      <w:color w:val="000000"/>
      <w:sz w:val="24"/>
      <w:szCs w:val="24"/>
    </w:rPr>
  </w:style>
  <w:style w:type="paragraph" w:customStyle="1" w:styleId="Corpodotexto">
    <w:name w:val="Corpo do texto"/>
    <w:uiPriority w:val="99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hAnsi="Times" w:cs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  <w:rPr>
      <w:rFonts w:cs="Times New Roman"/>
    </w:rPr>
  </w:style>
  <w:style w:type="paragraph" w:customStyle="1" w:styleId="LC-NormalSemParChar">
    <w:name w:val="LC - Normal Sem Par Char"/>
    <w:basedOn w:val="Normal"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character" w:customStyle="1" w:styleId="LC-NormalSemParCharChar">
    <w:name w:val="LC - Normal Sem Par Char Char"/>
    <w:basedOn w:val="Fontepargpadro"/>
    <w:uiPriority w:val="99"/>
    <w:rsid w:val="008B7EC1"/>
    <w:rPr>
      <w:rFonts w:ascii="Arial" w:hAnsi="Arial" w:cs="Arial"/>
      <w:sz w:val="24"/>
      <w:szCs w:val="24"/>
    </w:rPr>
  </w:style>
  <w:style w:type="paragraph" w:customStyle="1" w:styleId="LC-Heading1">
    <w:name w:val="LC - Heading 1"/>
    <w:basedOn w:val="Ttulo1"/>
    <w:uiPriority w:val="99"/>
    <w:rsid w:val="008B7EC1"/>
    <w:pPr>
      <w:keepLines w:val="0"/>
      <w:numPr>
        <w:numId w:val="0"/>
      </w:numPr>
      <w:spacing w:before="0" w:after="0" w:line="240" w:lineRule="auto"/>
      <w:jc w:val="left"/>
    </w:pPr>
    <w:rPr>
      <w:rFonts w:ascii="Arial" w:hAnsi="Arial" w:cs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LC-Heading2">
    <w:name w:val="LC - Heading 2"/>
    <w:basedOn w:val="Ttulo2"/>
    <w:uiPriority w:val="99"/>
    <w:rsid w:val="008B7EC1"/>
    <w:pPr>
      <w:numPr>
        <w:ilvl w:val="0"/>
        <w:numId w:val="0"/>
      </w:numPr>
      <w:spacing w:before="0" w:after="0" w:line="240" w:lineRule="auto"/>
    </w:pPr>
    <w:rPr>
      <w:rFonts w:ascii="Arial" w:hAnsi="Arial" w:cs="Arial"/>
      <w:i w:val="0"/>
      <w:iCs w:val="0"/>
    </w:rPr>
  </w:style>
  <w:style w:type="character" w:customStyle="1" w:styleId="LC-Heading2Char">
    <w:name w:val="LC - Heading 2 Char"/>
    <w:basedOn w:val="Heading2Char"/>
    <w:uiPriority w:val="99"/>
    <w:rsid w:val="008B7EC1"/>
    <w:rPr>
      <w:rFonts w:ascii="Arial" w:hAnsi="Arial" w:cs="Arial"/>
      <w:b/>
      <w:bCs/>
      <w:color w:val="000000"/>
      <w:kern w:val="28"/>
      <w:sz w:val="24"/>
      <w:szCs w:val="24"/>
    </w:rPr>
  </w:style>
  <w:style w:type="character" w:customStyle="1" w:styleId="LC-NormalChar">
    <w:name w:val="LC- Normal Char"/>
    <w:basedOn w:val="Fontepargpadro"/>
    <w:uiPriority w:val="99"/>
    <w:rsid w:val="008B7EC1"/>
    <w:rPr>
      <w:rFonts w:ascii="Arial" w:hAnsi="Arial" w:cs="Arial"/>
      <w:color w:val="000000"/>
      <w:sz w:val="24"/>
      <w:szCs w:val="24"/>
    </w:rPr>
  </w:style>
  <w:style w:type="character" w:customStyle="1" w:styleId="StyleLC-NormalBold1Char">
    <w:name w:val="Style LC- Normal + Bold1 Char"/>
    <w:basedOn w:val="LC-NormalChar"/>
    <w:uiPriority w:val="99"/>
    <w:rsid w:val="008B7EC1"/>
    <w:rPr>
      <w:rFonts w:ascii="Arial" w:hAnsi="Arial" w:cs="Arial"/>
      <w:color w:val="000000"/>
      <w:sz w:val="24"/>
      <w:szCs w:val="24"/>
    </w:rPr>
  </w:style>
  <w:style w:type="paragraph" w:styleId="Corpodetexto2">
    <w:name w:val="Body Text 2"/>
    <w:basedOn w:val="Normal"/>
    <w:link w:val="Corpodetexto2Char"/>
    <w:rsid w:val="008B7EC1"/>
    <w:pPr>
      <w:spacing w:line="240" w:lineRule="auto"/>
      <w:ind w:firstLine="0"/>
      <w:jc w:val="center"/>
    </w:pPr>
    <w:rPr>
      <w:rFonts w:ascii="Arial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8B7EC1"/>
    <w:rPr>
      <w:rFonts w:ascii="Arial" w:hAnsi="Arial" w:cs="Arial"/>
      <w:color w:val="3366FF"/>
      <w:sz w:val="28"/>
      <w:szCs w:val="28"/>
    </w:rPr>
  </w:style>
  <w:style w:type="paragraph" w:styleId="Corpodetexto">
    <w:name w:val="Body Text"/>
    <w:basedOn w:val="Normal"/>
    <w:link w:val="CorpodetextoChar"/>
    <w:rsid w:val="008B7EC1"/>
    <w:pPr>
      <w:spacing w:line="240" w:lineRule="auto"/>
      <w:ind w:firstLine="0"/>
      <w:jc w:val="center"/>
    </w:pPr>
    <w:rPr>
      <w:rFonts w:ascii="Arial" w:hAnsi="Arial" w:cs="Arial"/>
      <w:b/>
      <w:bCs/>
      <w:color w:val="003366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8B7EC1"/>
    <w:rPr>
      <w:rFonts w:ascii="Arial" w:hAnsi="Arial" w:cs="Arial"/>
      <w:b/>
      <w:bCs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F05FE8"/>
    <w:pPr>
      <w:tabs>
        <w:tab w:val="left" w:pos="1200"/>
      </w:tabs>
      <w:spacing w:before="40" w:after="40" w:line="240" w:lineRule="auto"/>
      <w:ind w:left="482"/>
      <w:jc w:val="left"/>
    </w:pPr>
    <w:rPr>
      <w:b w:val="0"/>
      <w:bCs w:val="0"/>
      <w:i/>
      <w:iCs/>
      <w:color w:val="auto"/>
      <w:sz w:val="18"/>
      <w:szCs w:val="18"/>
    </w:rPr>
  </w:style>
  <w:style w:type="paragraph" w:customStyle="1" w:styleId="Premissas">
    <w:name w:val="Premissas"/>
    <w:basedOn w:val="Normal"/>
    <w:autoRedefine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paragraph" w:customStyle="1" w:styleId="Descricao">
    <w:name w:val="Descricao"/>
    <w:basedOn w:val="Normal"/>
    <w:autoRedefine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paragraph" w:customStyle="1" w:styleId="LC-Heading3">
    <w:name w:val="LC - Heading 3"/>
    <w:basedOn w:val="Ttulo3"/>
    <w:uiPriority w:val="99"/>
    <w:rsid w:val="008B7EC1"/>
    <w:pPr>
      <w:numPr>
        <w:ilvl w:val="0"/>
        <w:numId w:val="0"/>
      </w:numPr>
      <w:tabs>
        <w:tab w:val="num" w:pos="2160"/>
      </w:tabs>
      <w:spacing w:before="0" w:after="0" w:line="240" w:lineRule="auto"/>
      <w:ind w:left="2160" w:hanging="360"/>
    </w:pPr>
    <w:rPr>
      <w:rFonts w:ascii="Arial" w:hAnsi="Arial" w:cs="Arial"/>
      <w:color w:val="000000"/>
      <w:sz w:val="28"/>
      <w:szCs w:val="28"/>
    </w:rPr>
  </w:style>
  <w:style w:type="paragraph" w:customStyle="1" w:styleId="StyleLC-NormalBold1">
    <w:name w:val="Style LC- Normal + Bold1"/>
    <w:basedOn w:val="LC-Normal"/>
    <w:uiPriority w:val="99"/>
    <w:rsid w:val="008B7EC1"/>
    <w:rPr>
      <w:b/>
      <w:bCs/>
    </w:rPr>
  </w:style>
  <w:style w:type="paragraph" w:styleId="TextosemFormatao">
    <w:name w:val="Plain Text"/>
    <w:basedOn w:val="Normal"/>
    <w:link w:val="TextosemFormataoChar"/>
    <w:uiPriority w:val="99"/>
    <w:rsid w:val="008B7EC1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8B7EC1"/>
    <w:rPr>
      <w:rFonts w:ascii="Courier New" w:hAnsi="Courier New" w:cs="Courier New"/>
    </w:rPr>
  </w:style>
  <w:style w:type="paragraph" w:customStyle="1" w:styleId="Textodebalo1">
    <w:name w:val="Texto de balão1"/>
    <w:basedOn w:val="Normal"/>
    <w:uiPriority w:val="99"/>
    <w:semiHidden/>
    <w:rsid w:val="008B7EC1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rsid w:val="008B7EC1"/>
    <w:pPr>
      <w:spacing w:line="240" w:lineRule="auto"/>
      <w:ind w:left="720" w:firstLine="0"/>
      <w:jc w:val="left"/>
    </w:pPr>
    <w:rPr>
      <w:rFonts w:ascii="Times New Roman" w:hAnsi="Times New Roman" w:cs="Times New Roman"/>
    </w:rPr>
  </w:style>
  <w:style w:type="character" w:styleId="HiperlinkVisitado">
    <w:name w:val="FollowedHyperlink"/>
    <w:basedOn w:val="Fontepargpadro"/>
    <w:rsid w:val="008B7EC1"/>
    <w:rPr>
      <w:rFonts w:cs="Times New Roman"/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spacing w:line="240" w:lineRule="auto"/>
      <w:ind w:left="708" w:firstLine="0"/>
      <w:jc w:val="left"/>
    </w:pPr>
    <w:rPr>
      <w:rFonts w:ascii="Arial" w:hAnsi="Arial" w:cs="Arial"/>
      <w:color w:val="00000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8B7EC1"/>
    <w:rPr>
      <w:rFonts w:ascii="Arial" w:hAnsi="Arial" w:cs="Arial"/>
      <w:color w:val="000000"/>
      <w:sz w:val="28"/>
      <w:szCs w:val="28"/>
    </w:rPr>
  </w:style>
  <w:style w:type="paragraph" w:styleId="Sumrio7">
    <w:name w:val="toc 7"/>
    <w:basedOn w:val="Normal"/>
    <w:next w:val="Normal"/>
    <w:autoRedefine/>
    <w:rsid w:val="008B7EC1"/>
    <w:pPr>
      <w:spacing w:line="240" w:lineRule="auto"/>
      <w:ind w:left="1440" w:firstLine="0"/>
      <w:jc w:val="left"/>
    </w:pPr>
    <w:rPr>
      <w:rFonts w:ascii="Times New Roman" w:hAnsi="Times New Roman" w:cs="Times New Roman"/>
    </w:rPr>
  </w:style>
  <w:style w:type="paragraph" w:styleId="Sumrio5">
    <w:name w:val="toc 5"/>
    <w:basedOn w:val="Normal"/>
    <w:next w:val="Normal"/>
    <w:autoRedefine/>
    <w:rsid w:val="008B7EC1"/>
    <w:pPr>
      <w:spacing w:line="240" w:lineRule="auto"/>
      <w:ind w:left="960" w:firstLine="0"/>
      <w:jc w:val="left"/>
    </w:pPr>
    <w:rPr>
      <w:rFonts w:ascii="Times New Roman" w:hAnsi="Times New Roman" w:cs="Times New Roman"/>
    </w:rPr>
  </w:style>
  <w:style w:type="paragraph" w:styleId="Sumrio6">
    <w:name w:val="toc 6"/>
    <w:basedOn w:val="Normal"/>
    <w:next w:val="Normal"/>
    <w:autoRedefine/>
    <w:rsid w:val="008B7EC1"/>
    <w:pPr>
      <w:spacing w:line="240" w:lineRule="auto"/>
      <w:ind w:left="1200" w:firstLine="0"/>
      <w:jc w:val="left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</w:rPr>
  </w:style>
  <w:style w:type="character" w:styleId="Forte">
    <w:name w:val="Strong"/>
    <w:basedOn w:val="Fontepargpadro"/>
    <w:qFormat/>
    <w:rsid w:val="008B7EC1"/>
    <w:rPr>
      <w:rFonts w:cs="Times New Roman"/>
      <w:b/>
      <w:bCs/>
    </w:rPr>
  </w:style>
  <w:style w:type="paragraph" w:styleId="Sumrio8">
    <w:name w:val="toc 8"/>
    <w:basedOn w:val="Normal"/>
    <w:next w:val="Normal"/>
    <w:autoRedefine/>
    <w:rsid w:val="008B7EC1"/>
    <w:pPr>
      <w:spacing w:line="240" w:lineRule="auto"/>
      <w:ind w:left="1680" w:firstLine="0"/>
      <w:jc w:val="left"/>
    </w:pPr>
    <w:rPr>
      <w:rFonts w:ascii="Times New Roman" w:hAnsi="Times New Roman" w:cs="Times New Roman"/>
    </w:rPr>
  </w:style>
  <w:style w:type="paragraph" w:styleId="Sumrio9">
    <w:name w:val="toc 9"/>
    <w:basedOn w:val="Normal"/>
    <w:next w:val="Normal"/>
    <w:autoRedefine/>
    <w:rsid w:val="008B7EC1"/>
    <w:pPr>
      <w:spacing w:line="240" w:lineRule="auto"/>
      <w:ind w:left="1920" w:firstLine="0"/>
      <w:jc w:val="left"/>
    </w:pPr>
    <w:rPr>
      <w:rFonts w:ascii="Times New Roman" w:hAnsi="Times New Roman" w:cs="Times New Roman"/>
    </w:rPr>
  </w:style>
  <w:style w:type="character" w:styleId="nfase">
    <w:name w:val="Emphasis"/>
    <w:basedOn w:val="Fontepargpadro"/>
    <w:uiPriority w:val="99"/>
    <w:qFormat/>
    <w:rsid w:val="008B7EC1"/>
    <w:rPr>
      <w:rFonts w:cs="Times New Roman"/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rsid w:val="008B7EC1"/>
    <w:pPr>
      <w:spacing w:line="240" w:lineRule="auto"/>
      <w:ind w:firstLine="0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8B7EC1"/>
    <w:rPr>
      <w:rFonts w:ascii="Times New Roman" w:hAnsi="Times New Roman" w:cs="Times New Roman"/>
    </w:rPr>
  </w:style>
  <w:style w:type="character" w:styleId="Refdenotaderodap">
    <w:name w:val="footnote reference"/>
    <w:basedOn w:val="Fontepargpadro"/>
    <w:semiHidden/>
    <w:rsid w:val="008B7EC1"/>
    <w:rPr>
      <w:rFonts w:cs="Times New Roman"/>
      <w:vertAlign w:val="superscript"/>
    </w:rPr>
  </w:style>
  <w:style w:type="table" w:styleId="Tabelacomgrade">
    <w:name w:val="Table Grid"/>
    <w:basedOn w:val="Tabelanormal"/>
    <w:rsid w:val="008B7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99"/>
    <w:qFormat/>
    <w:rsid w:val="0059149C"/>
    <w:rPr>
      <w:rFonts w:ascii="Calibri" w:hAnsi="Calibri" w:cs="Calibri"/>
      <w:b/>
      <w:bCs/>
      <w:i/>
      <w:iCs/>
      <w:color w:val="4F81BD"/>
      <w:sz w:val="20"/>
      <w:szCs w:val="20"/>
    </w:rPr>
  </w:style>
  <w:style w:type="paragraph" w:customStyle="1" w:styleId="E7469D3A43C64506BC56974EC1F716D7">
    <w:name w:val="E7469D3A43C64506BC56974EC1F716D7"/>
    <w:uiPriority w:val="99"/>
    <w:rsid w:val="008D4062"/>
    <w:pPr>
      <w:spacing w:after="200" w:line="276" w:lineRule="auto"/>
    </w:pPr>
    <w:rPr>
      <w:rFonts w:ascii="Calibri" w:hAnsi="Calibri" w:cs="Calibri"/>
      <w:sz w:val="22"/>
      <w:szCs w:val="22"/>
    </w:rPr>
  </w:style>
  <w:style w:type="paragraph" w:customStyle="1" w:styleId="Bullet">
    <w:name w:val="Bullet"/>
    <w:basedOn w:val="Normal"/>
    <w:autoRedefine/>
    <w:rsid w:val="009E2504"/>
    <w:pPr>
      <w:keepLines/>
      <w:widowControl w:val="0"/>
      <w:numPr>
        <w:numId w:val="3"/>
      </w:numPr>
      <w:spacing w:after="60" w:line="240" w:lineRule="auto"/>
    </w:pPr>
    <w:rPr>
      <w:noProof/>
      <w:lang w:val="pt-BR" w:eastAsia="en-US"/>
    </w:rPr>
  </w:style>
  <w:style w:type="paragraph" w:styleId="Remissivo6">
    <w:name w:val="index 6"/>
    <w:basedOn w:val="Normal"/>
    <w:next w:val="Normal"/>
    <w:autoRedefine/>
    <w:semiHidden/>
    <w:rsid w:val="00374F0A"/>
    <w:pPr>
      <w:spacing w:after="120" w:line="240" w:lineRule="auto"/>
      <w:ind w:left="1320" w:hanging="22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paragraph" w:styleId="Commarcadores">
    <w:name w:val="List Bullet"/>
    <w:basedOn w:val="Normal"/>
    <w:autoRedefine/>
    <w:rsid w:val="00374F0A"/>
    <w:pPr>
      <w:numPr>
        <w:numId w:val="4"/>
      </w:numPr>
      <w:spacing w:line="240" w:lineRule="auto"/>
    </w:pPr>
    <w:rPr>
      <w:rFonts w:ascii="Arial" w:hAnsi="Arial" w:cs="Times New Roman"/>
      <w:sz w:val="20"/>
      <w:szCs w:val="24"/>
      <w:lang w:val="en-US" w:eastAsia="en-US"/>
    </w:rPr>
  </w:style>
  <w:style w:type="paragraph" w:styleId="Commarcadores3">
    <w:name w:val="List Bullet 3"/>
    <w:basedOn w:val="Normal"/>
    <w:unhideWhenUsed/>
    <w:rsid w:val="00963E5F"/>
    <w:pPr>
      <w:numPr>
        <w:numId w:val="5"/>
      </w:numPr>
      <w:contextualSpacing/>
    </w:pPr>
  </w:style>
  <w:style w:type="paragraph" w:customStyle="1" w:styleId="ProjectTitle">
    <w:name w:val="Project Title"/>
    <w:basedOn w:val="Ttulo"/>
    <w:next w:val="Ttulo"/>
    <w:rsid w:val="00963E5F"/>
    <w:pPr>
      <w:keepNext/>
      <w:pBdr>
        <w:bottom w:val="single" w:sz="24" w:space="1" w:color="auto"/>
      </w:pBdr>
      <w:suppressAutoHyphens/>
      <w:spacing w:before="0" w:after="2400" w:line="600" w:lineRule="exact"/>
      <w:ind w:left="0" w:firstLine="0"/>
      <w:outlineLvl w:val="9"/>
    </w:pPr>
    <w:rPr>
      <w:rFonts w:ascii="Times New Roman" w:hAnsi="Times New Roman" w:cs="Times New Roman"/>
      <w:b w:val="0"/>
      <w:bCs w:val="0"/>
      <w:color w:val="000000"/>
      <w:spacing w:val="-35"/>
      <w:sz w:val="44"/>
      <w:szCs w:val="20"/>
      <w:lang w:val="en-GB" w:eastAsia="en-US"/>
      <w14:textFill>
        <w14:solidFill>
          <w14:srgbClr w14:val="000000">
            <w14:lumMod w14:val="60000"/>
            <w14:lumOff w14:val="40000"/>
          </w14:srgbClr>
        </w14:solidFill>
      </w14:textFill>
    </w:rPr>
  </w:style>
  <w:style w:type="paragraph" w:customStyle="1" w:styleId="TableNormal1">
    <w:name w:val="Table Normal1"/>
    <w:basedOn w:val="Normal"/>
    <w:rsid w:val="00963E5F"/>
    <w:pPr>
      <w:spacing w:before="40" w:after="40" w:line="240" w:lineRule="auto"/>
      <w:ind w:left="34" w:firstLine="0"/>
      <w:jc w:val="left"/>
    </w:pPr>
    <w:rPr>
      <w:rFonts w:ascii="Arial" w:hAnsi="Arial" w:cs="Times New Roman"/>
      <w:sz w:val="20"/>
      <w:szCs w:val="20"/>
      <w:lang w:val="en-AU" w:eastAsia="en-US"/>
    </w:rPr>
  </w:style>
  <w:style w:type="paragraph" w:customStyle="1" w:styleId="Signatures">
    <w:name w:val="Signatures"/>
    <w:basedOn w:val="Normal"/>
    <w:rsid w:val="00963E5F"/>
    <w:pPr>
      <w:spacing w:after="120" w:line="240" w:lineRule="auto"/>
      <w:ind w:firstLine="0"/>
      <w:jc w:val="left"/>
    </w:pPr>
    <w:rPr>
      <w:rFonts w:ascii="Arial" w:hAnsi="Arial" w:cs="Times New Roman"/>
      <w:b/>
      <w:i/>
      <w:szCs w:val="20"/>
      <w:lang w:val="en-AU" w:eastAsia="en-US"/>
    </w:rPr>
  </w:style>
  <w:style w:type="paragraph" w:customStyle="1" w:styleId="Head1">
    <w:name w:val="Head1"/>
    <w:basedOn w:val="Ttulo1"/>
    <w:next w:val="Normal"/>
    <w:rsid w:val="00963E5F"/>
    <w:pPr>
      <w:keepLines w:val="0"/>
      <w:tabs>
        <w:tab w:val="num" w:pos="720"/>
      </w:tabs>
      <w:suppressAutoHyphens/>
      <w:spacing w:before="0" w:after="360" w:line="240" w:lineRule="auto"/>
      <w:ind w:left="360" w:hanging="360"/>
      <w:jc w:val="left"/>
      <w:outlineLvl w:val="9"/>
    </w:pPr>
    <w:rPr>
      <w:rFonts w:ascii="Arial" w:hAnsi="Arial" w:cs="Times New Roman"/>
      <w:bCs w:val="0"/>
      <w:i/>
      <w:color w:val="auto"/>
      <w:kern w:val="28"/>
      <w:sz w:val="36"/>
      <w:szCs w:val="20"/>
      <w:lang w:val="en-AU" w:eastAsia="en-US"/>
    </w:rPr>
  </w:style>
  <w:style w:type="paragraph" w:customStyle="1" w:styleId="Info">
    <w:name w:val="Info"/>
    <w:basedOn w:val="Normal"/>
    <w:autoRedefine/>
    <w:rsid w:val="00963E5F"/>
    <w:pPr>
      <w:suppressAutoHyphens/>
      <w:spacing w:after="120" w:line="240" w:lineRule="auto"/>
      <w:ind w:left="3780" w:hanging="3546"/>
      <w:jc w:val="left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customStyle="1" w:styleId="NormalClose">
    <w:name w:val="Normal Close"/>
    <w:basedOn w:val="Normal"/>
    <w:next w:val="Normal"/>
    <w:rsid w:val="00963E5F"/>
    <w:pPr>
      <w:spacing w:before="120" w:after="60" w:line="240" w:lineRule="auto"/>
      <w:ind w:firstLine="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paragraph" w:customStyle="1" w:styleId="BulletLast">
    <w:name w:val="Bullet Last"/>
    <w:basedOn w:val="Normal"/>
    <w:next w:val="Normal"/>
    <w:autoRedefine/>
    <w:rsid w:val="00963E5F"/>
    <w:pPr>
      <w:spacing w:after="180" w:line="240" w:lineRule="auto"/>
      <w:ind w:firstLine="0"/>
      <w:jc w:val="left"/>
    </w:pPr>
    <w:rPr>
      <w:rFonts w:ascii="Times New Roman" w:hAnsi="Times New Roman" w:cs="Times New Roman"/>
      <w:noProof/>
      <w:sz w:val="22"/>
      <w:szCs w:val="20"/>
      <w:lang w:val="en-AU" w:eastAsia="en-US"/>
    </w:rPr>
  </w:style>
  <w:style w:type="paragraph" w:customStyle="1" w:styleId="Bullettick">
    <w:name w:val="Bullet tick"/>
    <w:basedOn w:val="Bullet"/>
    <w:next w:val="Bullet"/>
    <w:rsid w:val="00963E5F"/>
    <w:pPr>
      <w:numPr>
        <w:numId w:val="0"/>
      </w:numPr>
      <w:tabs>
        <w:tab w:val="num" w:pos="1080"/>
      </w:tabs>
      <w:spacing w:after="0"/>
      <w:ind w:left="2836" w:hanging="284"/>
    </w:pPr>
  </w:style>
  <w:style w:type="paragraph" w:customStyle="1" w:styleId="BulletList">
    <w:name w:val="Bullet List"/>
    <w:basedOn w:val="Bullettick"/>
    <w:rsid w:val="00963E5F"/>
    <w:pPr>
      <w:tabs>
        <w:tab w:val="clear" w:pos="1080"/>
      </w:tabs>
      <w:ind w:left="0" w:firstLine="0"/>
    </w:pPr>
  </w:style>
  <w:style w:type="paragraph" w:customStyle="1" w:styleId="TOCHeader">
    <w:name w:val="TOC Header"/>
    <w:basedOn w:val="Normal"/>
    <w:rsid w:val="00963E5F"/>
    <w:pPr>
      <w:pBdr>
        <w:bottom w:val="single" w:sz="12" w:space="1" w:color="auto"/>
      </w:pBdr>
      <w:suppressAutoHyphens/>
      <w:spacing w:before="120" w:line="240" w:lineRule="auto"/>
      <w:ind w:left="2835" w:hanging="2835"/>
    </w:pPr>
    <w:rPr>
      <w:rFonts w:ascii="Times New Roman" w:hAnsi="Times New Roman" w:cs="Times New Roman"/>
      <w:sz w:val="32"/>
      <w:szCs w:val="20"/>
      <w:lang w:val="en-GB" w:eastAsia="en-US"/>
    </w:rPr>
  </w:style>
  <w:style w:type="paragraph" w:customStyle="1" w:styleId="Subheadings">
    <w:name w:val="Subheadings"/>
    <w:basedOn w:val="Ttulo1"/>
    <w:next w:val="Normal"/>
    <w:autoRedefine/>
    <w:rsid w:val="00963E5F"/>
    <w:pPr>
      <w:keepLines w:val="0"/>
      <w:numPr>
        <w:numId w:val="0"/>
      </w:numPr>
      <w:suppressAutoHyphens/>
      <w:spacing w:before="0" w:after="360" w:line="240" w:lineRule="auto"/>
      <w:ind w:left="2410" w:hanging="2410"/>
      <w:jc w:val="left"/>
    </w:pPr>
    <w:rPr>
      <w:rFonts w:ascii="Arial" w:hAnsi="Arial" w:cs="Times New Roman"/>
      <w:bCs w:val="0"/>
      <w:i/>
      <w:color w:val="auto"/>
      <w:kern w:val="28"/>
      <w:sz w:val="36"/>
      <w:szCs w:val="20"/>
      <w:lang w:val="en-AU" w:eastAsia="en-US"/>
    </w:rPr>
  </w:style>
  <w:style w:type="paragraph" w:customStyle="1" w:styleId="TableNormalBold">
    <w:name w:val="Table Normal Bold"/>
    <w:basedOn w:val="TableNormal1"/>
    <w:autoRedefine/>
    <w:rsid w:val="00963E5F"/>
    <w:rPr>
      <w:b/>
      <w:noProof/>
    </w:rPr>
  </w:style>
  <w:style w:type="paragraph" w:customStyle="1" w:styleId="Review">
    <w:name w:val="Review"/>
    <w:basedOn w:val="Subheadings"/>
    <w:autoRedefine/>
    <w:rsid w:val="00963E5F"/>
  </w:style>
  <w:style w:type="paragraph" w:customStyle="1" w:styleId="Diagram">
    <w:name w:val="Diagram"/>
    <w:basedOn w:val="Normal"/>
    <w:autoRedefine/>
    <w:rsid w:val="00963E5F"/>
    <w:pPr>
      <w:spacing w:before="240" w:after="480" w:line="240" w:lineRule="auto"/>
      <w:ind w:firstLine="0"/>
      <w:jc w:val="center"/>
    </w:pPr>
    <w:rPr>
      <w:rFonts w:ascii="Times New Roman" w:hAnsi="Times New Roman" w:cs="Times New Roman"/>
      <w:b/>
      <w:i/>
      <w:sz w:val="22"/>
      <w:szCs w:val="20"/>
      <w:lang w:val="en-AU" w:eastAsia="en-US"/>
    </w:rPr>
  </w:style>
  <w:style w:type="paragraph" w:styleId="Legenda">
    <w:name w:val="caption"/>
    <w:basedOn w:val="Normal"/>
    <w:next w:val="Normal"/>
    <w:qFormat/>
    <w:locked/>
    <w:rsid w:val="00963E5F"/>
    <w:pPr>
      <w:spacing w:after="120" w:line="240" w:lineRule="auto"/>
      <w:ind w:firstLine="0"/>
      <w:jc w:val="center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customStyle="1" w:styleId="BodyTextKeep">
    <w:name w:val="Body Text Keep"/>
    <w:basedOn w:val="Corpodetexto"/>
    <w:rsid w:val="00963E5F"/>
    <w:pPr>
      <w:keepNext/>
      <w:spacing w:before="240"/>
      <w:jc w:val="left"/>
    </w:pPr>
    <w:rPr>
      <w:rFonts w:cs="Times New Roman"/>
      <w:b w:val="0"/>
      <w:bCs w:val="0"/>
      <w:color w:val="auto"/>
      <w:sz w:val="20"/>
      <w:szCs w:val="20"/>
      <w:lang w:val="en-AU" w:eastAsia="en-US"/>
    </w:rPr>
  </w:style>
  <w:style w:type="paragraph" w:customStyle="1" w:styleId="dia">
    <w:name w:val="dia"/>
    <w:basedOn w:val="NormalClose"/>
    <w:rsid w:val="00963E5F"/>
    <w:pPr>
      <w:spacing w:before="0" w:after="120"/>
    </w:pPr>
    <w:rPr>
      <w:rFonts w:ascii="Arial" w:hAnsi="Arial"/>
    </w:rPr>
  </w:style>
  <w:style w:type="paragraph" w:styleId="Textoembloco">
    <w:name w:val="Block Text"/>
    <w:basedOn w:val="Normal"/>
    <w:rsid w:val="00963E5F"/>
    <w:pPr>
      <w:spacing w:after="120" w:line="240" w:lineRule="auto"/>
      <w:ind w:left="2268" w:right="1417" w:firstLine="0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styleId="Recuodecorpodetexto2">
    <w:name w:val="Body Text Indent 2"/>
    <w:basedOn w:val="Normal"/>
    <w:link w:val="Recuodecorpodetexto2Char"/>
    <w:rsid w:val="00963E5F"/>
    <w:pPr>
      <w:spacing w:after="120" w:line="240" w:lineRule="auto"/>
      <w:ind w:firstLine="0"/>
      <w:jc w:val="center"/>
    </w:pPr>
    <w:rPr>
      <w:rFonts w:ascii="Times New Roman" w:hAnsi="Times New Roman" w:cs="Times New Roman"/>
      <w:b/>
      <w:i/>
      <w:sz w:val="22"/>
      <w:szCs w:val="20"/>
      <w:lang w:val="en-AU" w:eastAsia="en-US"/>
    </w:rPr>
  </w:style>
  <w:style w:type="character" w:customStyle="1" w:styleId="Recuodecorpodetexto2Char">
    <w:name w:val="Recuo de corpo de texto 2 Char"/>
    <w:basedOn w:val="Fontepargpadro"/>
    <w:link w:val="Recuodecorpodetexto2"/>
    <w:rsid w:val="00963E5F"/>
    <w:rPr>
      <w:b/>
      <w:i/>
      <w:sz w:val="22"/>
      <w:lang w:val="en-AU" w:eastAsia="en-US"/>
    </w:rPr>
  </w:style>
  <w:style w:type="paragraph" w:styleId="Recuodecorpodetexto3">
    <w:name w:val="Body Text Indent 3"/>
    <w:basedOn w:val="Normal"/>
    <w:link w:val="Recuodecorpodetexto3Char"/>
    <w:rsid w:val="00963E5F"/>
    <w:pPr>
      <w:spacing w:after="120" w:line="240" w:lineRule="auto"/>
      <w:ind w:left="2880" w:firstLine="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character" w:customStyle="1" w:styleId="Recuodecorpodetexto3Char">
    <w:name w:val="Recuo de corpo de texto 3 Char"/>
    <w:basedOn w:val="Fontepargpadro"/>
    <w:link w:val="Recuodecorpodetexto3"/>
    <w:rsid w:val="00963E5F"/>
    <w:rPr>
      <w:sz w:val="22"/>
      <w:lang w:val="en-AU" w:eastAsia="en-US"/>
    </w:rPr>
  </w:style>
  <w:style w:type="paragraph" w:styleId="Recuonormal">
    <w:name w:val="Normal Indent"/>
    <w:basedOn w:val="Normal"/>
    <w:rsid w:val="00963E5F"/>
    <w:pPr>
      <w:spacing w:line="240" w:lineRule="auto"/>
      <w:ind w:left="720" w:firstLine="0"/>
      <w:jc w:val="left"/>
    </w:pPr>
    <w:rPr>
      <w:rFonts w:ascii="Times New Roman" w:hAnsi="Times New Roman" w:cs="Times New Roman"/>
      <w:sz w:val="24"/>
      <w:szCs w:val="20"/>
      <w:lang w:val="en-AU" w:eastAsia="en-US"/>
    </w:rPr>
  </w:style>
  <w:style w:type="paragraph" w:customStyle="1" w:styleId="Head3">
    <w:name w:val="Head3"/>
    <w:basedOn w:val="Ttulo3"/>
    <w:next w:val="Normal"/>
    <w:rsid w:val="00963E5F"/>
    <w:pPr>
      <w:keepLines/>
      <w:numPr>
        <w:ilvl w:val="0"/>
        <w:numId w:val="0"/>
      </w:numPr>
      <w:tabs>
        <w:tab w:val="left" w:pos="800"/>
      </w:tabs>
      <w:spacing w:after="120" w:line="240" w:lineRule="auto"/>
      <w:ind w:left="799" w:hanging="799"/>
      <w:jc w:val="left"/>
      <w:outlineLvl w:val="9"/>
    </w:pPr>
    <w:rPr>
      <w:rFonts w:ascii="Times New Roman" w:hAnsi="Times New Roman" w:cs="Times New Roman"/>
      <w:bCs w:val="0"/>
      <w:i/>
      <w:sz w:val="28"/>
      <w:szCs w:val="20"/>
      <w:lang w:val="en-US" w:eastAsia="en-US"/>
    </w:rPr>
  </w:style>
  <w:style w:type="paragraph" w:customStyle="1" w:styleId="FooterTopCentre">
    <w:name w:val="Footer Top Centre"/>
    <w:basedOn w:val="Rodap"/>
    <w:rsid w:val="00963E5F"/>
    <w:pPr>
      <w:pBdr>
        <w:top w:val="single" w:sz="6" w:space="1" w:color="auto"/>
      </w:pBdr>
      <w:tabs>
        <w:tab w:val="clear" w:pos="4252"/>
        <w:tab w:val="clear" w:pos="8504"/>
        <w:tab w:val="center" w:pos="4819"/>
        <w:tab w:val="right" w:pos="9071"/>
      </w:tabs>
      <w:suppressAutoHyphens/>
      <w:ind w:firstLine="0"/>
      <w:jc w:val="center"/>
    </w:pPr>
    <w:rPr>
      <w:rFonts w:ascii="Helvetica" w:hAnsi="Helvetica" w:cs="Times New Roman"/>
      <w:b/>
      <w:i/>
      <w:sz w:val="16"/>
      <w:szCs w:val="20"/>
      <w:lang w:val="en-GB" w:eastAsia="en-US"/>
    </w:rPr>
  </w:style>
  <w:style w:type="paragraph" w:customStyle="1" w:styleId="FooterLeft">
    <w:name w:val="Footer Left"/>
    <w:basedOn w:val="Rodap"/>
    <w:autoRedefine/>
    <w:rsid w:val="00963E5F"/>
    <w:pPr>
      <w:tabs>
        <w:tab w:val="clear" w:pos="4252"/>
        <w:tab w:val="clear" w:pos="8504"/>
        <w:tab w:val="center" w:pos="4819"/>
        <w:tab w:val="right" w:pos="9071"/>
      </w:tabs>
      <w:suppressAutoHyphens/>
      <w:ind w:firstLine="0"/>
      <w:jc w:val="left"/>
    </w:pPr>
    <w:rPr>
      <w:rFonts w:ascii="Helvetica" w:hAnsi="Helvetica" w:cs="Times New Roman"/>
      <w:i/>
      <w:sz w:val="16"/>
      <w:szCs w:val="20"/>
      <w:lang w:val="en-GB" w:eastAsia="en-US"/>
    </w:rPr>
  </w:style>
  <w:style w:type="paragraph" w:customStyle="1" w:styleId="FooterRight">
    <w:name w:val="Footer Right"/>
    <w:basedOn w:val="FooterLeft"/>
    <w:autoRedefine/>
    <w:rsid w:val="00963E5F"/>
  </w:style>
  <w:style w:type="paragraph" w:customStyle="1" w:styleId="FooterCentre">
    <w:name w:val="Footer Centre"/>
    <w:basedOn w:val="FooterLeft"/>
    <w:autoRedefine/>
    <w:rsid w:val="00963E5F"/>
    <w:pPr>
      <w:jc w:val="center"/>
    </w:pPr>
  </w:style>
  <w:style w:type="paragraph" w:styleId="Lista">
    <w:name w:val="List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648" w:right="288" w:hanging="36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Lista2">
    <w:name w:val="List 2"/>
    <w:basedOn w:val="Lista"/>
    <w:rsid w:val="00963E5F"/>
    <w:pPr>
      <w:ind w:left="1008" w:right="576"/>
    </w:pPr>
  </w:style>
  <w:style w:type="paragraph" w:styleId="Lista3">
    <w:name w:val="List 3"/>
    <w:basedOn w:val="Lista2"/>
    <w:rsid w:val="00963E5F"/>
    <w:pPr>
      <w:ind w:left="1368" w:right="864"/>
    </w:pPr>
  </w:style>
  <w:style w:type="paragraph" w:styleId="Listadecontinuao">
    <w:name w:val="List Continue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652" w:right="284" w:firstLine="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Listadecontinuao2">
    <w:name w:val="List Continue 2"/>
    <w:basedOn w:val="Listadecontinuao"/>
    <w:rsid w:val="00963E5F"/>
    <w:pPr>
      <w:ind w:left="1008" w:right="288"/>
    </w:pPr>
  </w:style>
  <w:style w:type="paragraph" w:styleId="Listadecontinuao3">
    <w:name w:val="List Continue 3"/>
    <w:basedOn w:val="Normal"/>
    <w:rsid w:val="00963E5F"/>
    <w:pPr>
      <w:tabs>
        <w:tab w:val="left" w:pos="652"/>
      </w:tabs>
      <w:autoSpaceDE w:val="0"/>
      <w:autoSpaceDN w:val="0"/>
      <w:spacing w:before="60" w:after="120" w:line="240" w:lineRule="auto"/>
      <w:ind w:left="1368" w:right="288" w:firstLine="0"/>
      <w:jc w:val="left"/>
    </w:pPr>
    <w:rPr>
      <w:rFonts w:ascii="Arial" w:hAnsi="Arial" w:cs="Arial"/>
      <w:sz w:val="20"/>
      <w:szCs w:val="20"/>
      <w:lang w:val="en-US" w:eastAsia="en-US"/>
    </w:rPr>
  </w:style>
  <w:style w:type="character" w:customStyle="1" w:styleId="UserInput">
    <w:name w:val="User Input"/>
    <w:basedOn w:val="Fontepargpadro"/>
    <w:rsid w:val="00963E5F"/>
    <w:rPr>
      <w:rFonts w:ascii="Courier New" w:hAnsi="Courier New" w:cs="Courier New"/>
      <w:b/>
      <w:bCs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semiHidden/>
    <w:rsid w:val="00963E5F"/>
    <w:rPr>
      <w:rFonts w:ascii="Courier New" w:hAnsi="Courier New" w:cs="Courier New"/>
      <w:sz w:val="16"/>
      <w:szCs w:val="16"/>
      <w:lang w:val="en-US" w:eastAsia="en-US" w:bidi="ar-SA"/>
    </w:rPr>
  </w:style>
  <w:style w:type="paragraph" w:styleId="Textodemacro">
    <w:name w:val="macro"/>
    <w:link w:val="TextodemacroChar"/>
    <w:semiHidden/>
    <w:rsid w:val="00963E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ind w:right="-2880"/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HTMLTag">
    <w:name w:val="HTMLTag"/>
    <w:basedOn w:val="Fontepargpadro"/>
    <w:rsid w:val="00963E5F"/>
    <w:rPr>
      <w:vanish/>
      <w:color w:val="auto"/>
      <w:u w:val="none"/>
    </w:rPr>
  </w:style>
  <w:style w:type="paragraph" w:customStyle="1" w:styleId="HIDEHTML">
    <w:name w:val="HIDEHTML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284" w:right="284" w:firstLine="0"/>
      <w:jc w:val="left"/>
    </w:pPr>
    <w:rPr>
      <w:rFonts w:ascii="Arial" w:hAnsi="Arial" w:cs="Arial"/>
      <w:vanish/>
      <w:sz w:val="20"/>
      <w:szCs w:val="20"/>
      <w:lang w:val="en-US" w:eastAsia="en-US"/>
    </w:rPr>
  </w:style>
  <w:style w:type="paragraph" w:customStyle="1" w:styleId="tabela0">
    <w:name w:val="tabela0"/>
    <w:rsid w:val="00963E5F"/>
    <w:pPr>
      <w:widowControl w:val="0"/>
      <w:jc w:val="both"/>
    </w:pPr>
    <w:rPr>
      <w:snapToGrid w:val="0"/>
      <w:color w:val="000000"/>
      <w:sz w:val="16"/>
    </w:rPr>
  </w:style>
  <w:style w:type="paragraph" w:styleId="Commarcadores2">
    <w:name w:val="List Bullet 2"/>
    <w:basedOn w:val="Normal"/>
    <w:autoRedefine/>
    <w:rsid w:val="00963E5F"/>
    <w:pPr>
      <w:tabs>
        <w:tab w:val="num" w:pos="643"/>
      </w:tabs>
      <w:spacing w:line="240" w:lineRule="auto"/>
      <w:ind w:left="1080" w:hanging="360"/>
    </w:pPr>
    <w:rPr>
      <w:rFonts w:ascii="Times New Roman" w:hAnsi="Times New Roman" w:cs="Times New Roman"/>
      <w:noProof/>
      <w:sz w:val="22"/>
      <w:szCs w:val="20"/>
      <w:lang w:val="en-AU" w:eastAsia="en-US"/>
    </w:rPr>
  </w:style>
  <w:style w:type="paragraph" w:styleId="Corpodetexto3">
    <w:name w:val="Body Text 3"/>
    <w:basedOn w:val="Normal"/>
    <w:link w:val="Corpodetexto3Char"/>
    <w:rsid w:val="00963E5F"/>
    <w:pPr>
      <w:spacing w:after="120" w:line="240" w:lineRule="auto"/>
      <w:ind w:firstLine="0"/>
      <w:jc w:val="left"/>
    </w:pPr>
    <w:rPr>
      <w:rFonts w:ascii="Times New Roman" w:hAnsi="Times New Roman" w:cs="Times New Roman"/>
      <w:sz w:val="16"/>
      <w:szCs w:val="16"/>
      <w:lang w:val="en-AU" w:eastAsia="en-US"/>
    </w:rPr>
  </w:style>
  <w:style w:type="character" w:customStyle="1" w:styleId="Corpodetexto3Char">
    <w:name w:val="Corpo de texto 3 Char"/>
    <w:basedOn w:val="Fontepargpadro"/>
    <w:link w:val="Corpodetexto3"/>
    <w:rsid w:val="00963E5F"/>
    <w:rPr>
      <w:sz w:val="16"/>
      <w:szCs w:val="16"/>
      <w:lang w:val="en-AU" w:eastAsia="en-US"/>
    </w:rPr>
  </w:style>
  <w:style w:type="paragraph" w:customStyle="1" w:styleId="Reference">
    <w:name w:val="Reference"/>
    <w:basedOn w:val="Normal"/>
    <w:next w:val="ProjectName"/>
    <w:rsid w:val="00963E5F"/>
    <w:pPr>
      <w:shd w:val="clear" w:color="auto" w:fill="008080"/>
      <w:spacing w:line="240" w:lineRule="auto"/>
      <w:ind w:firstLine="0"/>
      <w:jc w:val="right"/>
    </w:pPr>
    <w:rPr>
      <w:rFonts w:ascii="Arial" w:hAnsi="Arial" w:cs="Times New Roman"/>
      <w:color w:val="FFFFFF"/>
      <w:sz w:val="24"/>
      <w:szCs w:val="20"/>
      <w:lang w:val="pt-BR"/>
    </w:rPr>
  </w:style>
  <w:style w:type="paragraph" w:customStyle="1" w:styleId="ProjectName">
    <w:name w:val="Project Name"/>
    <w:basedOn w:val="Normal"/>
    <w:next w:val="Documentmaintitle"/>
    <w:rsid w:val="00963E5F"/>
    <w:pPr>
      <w:spacing w:line="240" w:lineRule="auto"/>
      <w:ind w:firstLine="0"/>
      <w:jc w:val="left"/>
    </w:pPr>
    <w:rPr>
      <w:rFonts w:ascii="Arial" w:hAnsi="Arial" w:cs="Times New Roman"/>
      <w:b/>
      <w:sz w:val="36"/>
      <w:szCs w:val="20"/>
      <w:lang w:val="en-US"/>
    </w:rPr>
  </w:style>
  <w:style w:type="paragraph" w:customStyle="1" w:styleId="Documentmaintitle">
    <w:name w:val="Document main title"/>
    <w:basedOn w:val="Normal"/>
    <w:next w:val="Documentsub-title"/>
    <w:rsid w:val="00963E5F"/>
    <w:pPr>
      <w:spacing w:line="240" w:lineRule="auto"/>
      <w:ind w:firstLine="0"/>
      <w:jc w:val="left"/>
    </w:pPr>
    <w:rPr>
      <w:rFonts w:ascii="Arial" w:hAnsi="Arial" w:cs="Times New Roman"/>
      <w:sz w:val="32"/>
      <w:szCs w:val="20"/>
      <w:lang w:val="en-US"/>
    </w:rPr>
  </w:style>
  <w:style w:type="paragraph" w:customStyle="1" w:styleId="Documentsub-title">
    <w:name w:val="Document sub-title"/>
    <w:basedOn w:val="Normal"/>
    <w:next w:val="FileNameandVersion"/>
    <w:rsid w:val="00963E5F"/>
    <w:pPr>
      <w:spacing w:line="240" w:lineRule="auto"/>
      <w:ind w:firstLine="0"/>
      <w:jc w:val="left"/>
    </w:pPr>
    <w:rPr>
      <w:rFonts w:ascii="Arial" w:hAnsi="Arial" w:cs="Times New Roman"/>
      <w:sz w:val="24"/>
      <w:szCs w:val="20"/>
      <w:lang w:val="en-US"/>
    </w:rPr>
  </w:style>
  <w:style w:type="paragraph" w:customStyle="1" w:styleId="FileNameandVersion">
    <w:name w:val="File Name and Version"/>
    <w:basedOn w:val="Normal"/>
    <w:rsid w:val="00963E5F"/>
    <w:pPr>
      <w:pBdr>
        <w:bottom w:val="single" w:sz="4" w:space="1" w:color="auto"/>
      </w:pBdr>
      <w:spacing w:line="240" w:lineRule="auto"/>
      <w:ind w:firstLine="0"/>
      <w:jc w:val="right"/>
    </w:pPr>
    <w:rPr>
      <w:rFonts w:ascii="Arial" w:hAnsi="Arial" w:cs="Times New Roman"/>
      <w:sz w:val="16"/>
      <w:szCs w:val="20"/>
      <w:lang w:val="en-US"/>
    </w:rPr>
  </w:style>
  <w:style w:type="paragraph" w:customStyle="1" w:styleId="Releasedate">
    <w:name w:val="Release date"/>
    <w:basedOn w:val="Normal"/>
    <w:rsid w:val="00963E5F"/>
    <w:pPr>
      <w:spacing w:line="240" w:lineRule="auto"/>
      <w:ind w:firstLine="0"/>
      <w:jc w:val="left"/>
    </w:pPr>
    <w:rPr>
      <w:rFonts w:ascii="Arial" w:hAnsi="Arial" w:cs="Times New Roman"/>
      <w:b/>
      <w:sz w:val="24"/>
      <w:szCs w:val="20"/>
      <w:lang w:val="en-US"/>
    </w:rPr>
  </w:style>
  <w:style w:type="paragraph" w:customStyle="1" w:styleId="Releasedescription">
    <w:name w:val="Release description"/>
    <w:basedOn w:val="Normal"/>
    <w:rsid w:val="00963E5F"/>
    <w:pPr>
      <w:spacing w:line="240" w:lineRule="auto"/>
      <w:ind w:firstLine="0"/>
      <w:jc w:val="left"/>
    </w:pPr>
    <w:rPr>
      <w:rFonts w:ascii="Arial" w:hAnsi="Arial" w:cs="Times New Roman"/>
      <w:sz w:val="20"/>
      <w:szCs w:val="20"/>
      <w:lang w:val="en-US"/>
    </w:rPr>
  </w:style>
  <w:style w:type="paragraph" w:customStyle="1" w:styleId="Slide">
    <w:name w:val="Slide"/>
    <w:basedOn w:val="Ttulo2"/>
    <w:next w:val="Normal"/>
    <w:rsid w:val="00963E5F"/>
    <w:pPr>
      <w:keepLines/>
      <w:widowControl w:val="0"/>
      <w:numPr>
        <w:ilvl w:val="12"/>
        <w:numId w:val="0"/>
      </w:numPr>
      <w:spacing w:after="480" w:line="240" w:lineRule="auto"/>
      <w:jc w:val="center"/>
      <w:outlineLvl w:val="9"/>
    </w:pPr>
    <w:rPr>
      <w:rFonts w:ascii="Arial" w:hAnsi="Arial" w:cs="Times New Roman"/>
      <w:bCs w:val="0"/>
      <w:iCs w:val="0"/>
      <w:sz w:val="32"/>
      <w:szCs w:val="20"/>
      <w:lang w:val="en-US"/>
    </w:rPr>
  </w:style>
  <w:style w:type="paragraph" w:customStyle="1" w:styleId="StandardPara">
    <w:name w:val="Standard Para"/>
    <w:basedOn w:val="Normal"/>
    <w:rsid w:val="00963E5F"/>
    <w:pPr>
      <w:keepLines/>
      <w:widowControl w:val="0"/>
      <w:spacing w:after="240" w:line="240" w:lineRule="auto"/>
      <w:ind w:left="720" w:firstLine="0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StandardParaLast">
    <w:name w:val="Standard Para Last"/>
    <w:basedOn w:val="StandardPara"/>
    <w:rsid w:val="00963E5F"/>
    <w:pPr>
      <w:spacing w:after="360"/>
    </w:pPr>
  </w:style>
  <w:style w:type="paragraph" w:customStyle="1" w:styleId="Heading-Page">
    <w:name w:val="Heading-Page"/>
    <w:basedOn w:val="Ttulo1"/>
    <w:rsid w:val="00963E5F"/>
    <w:pPr>
      <w:keepLines w:val="0"/>
      <w:numPr>
        <w:numId w:val="0"/>
      </w:numPr>
      <w:spacing w:before="240" w:line="240" w:lineRule="auto"/>
      <w:jc w:val="left"/>
      <w:outlineLvl w:val="9"/>
    </w:pPr>
    <w:rPr>
      <w:rFonts w:ascii="Arial" w:hAnsi="Arial" w:cs="Times New Roman"/>
      <w:bCs w:val="0"/>
      <w:color w:val="auto"/>
      <w:kern w:val="28"/>
      <w:sz w:val="28"/>
      <w:szCs w:val="20"/>
      <w:lang w:val="pt-BR"/>
    </w:rPr>
  </w:style>
  <w:style w:type="paragraph" w:customStyle="1" w:styleId="SubBullet">
    <w:name w:val="Sub Bullet"/>
    <w:basedOn w:val="Normal"/>
    <w:rsid w:val="00963E5F"/>
    <w:pPr>
      <w:keepLines/>
      <w:widowControl w:val="0"/>
      <w:spacing w:after="120" w:line="240" w:lineRule="auto"/>
      <w:ind w:left="1886" w:hanging="288"/>
      <w:jc w:val="left"/>
    </w:pPr>
    <w:rPr>
      <w:rFonts w:ascii="Times New Roman" w:hAnsi="Times New Roman" w:cs="Times New Roman"/>
      <w:sz w:val="20"/>
      <w:szCs w:val="20"/>
      <w:lang w:val="pt-BR"/>
    </w:rPr>
  </w:style>
  <w:style w:type="paragraph" w:customStyle="1" w:styleId="Titulo1">
    <w:name w:val="Titulo1"/>
    <w:basedOn w:val="Ttulo"/>
    <w:rsid w:val="00963E5F"/>
    <w:pPr>
      <w:spacing w:line="240" w:lineRule="auto"/>
      <w:ind w:left="0" w:firstLine="0"/>
      <w:jc w:val="right"/>
    </w:pPr>
    <w:rPr>
      <w:rFonts w:ascii="Arial" w:hAnsi="Arial" w:cs="Arial"/>
      <w:color w:val="000000"/>
      <w:sz w:val="32"/>
      <w:szCs w:val="32"/>
      <w:lang w:val="pt-BR"/>
      <w14:textFill>
        <w14:solidFill>
          <w14:srgbClr w14:val="000000">
            <w14:lumMod w14:val="60000"/>
            <w14:lumOff w14:val="40000"/>
          </w14:srgbClr>
        </w14:solidFill>
      </w14:textFill>
    </w:rPr>
  </w:style>
  <w:style w:type="paragraph" w:customStyle="1" w:styleId="sistema">
    <w:name w:val="sistema"/>
    <w:basedOn w:val="Normal"/>
    <w:rsid w:val="00963E5F"/>
    <w:pPr>
      <w:spacing w:after="240" w:line="240" w:lineRule="auto"/>
      <w:ind w:firstLine="0"/>
      <w:jc w:val="right"/>
    </w:pPr>
    <w:rPr>
      <w:rFonts w:ascii="Arial" w:hAnsi="Arial" w:cs="Times New Roman"/>
      <w:b/>
      <w:i/>
      <w:sz w:val="36"/>
      <w:szCs w:val="20"/>
      <w:lang w:val="pt-BR"/>
    </w:rPr>
  </w:style>
  <w:style w:type="paragraph" w:customStyle="1" w:styleId="Tabletext">
    <w:name w:val="Tabletext"/>
    <w:basedOn w:val="Normal"/>
    <w:rsid w:val="00963E5F"/>
    <w:pPr>
      <w:keepLines/>
      <w:widowControl w:val="0"/>
      <w:spacing w:before="60" w:after="60" w:line="240" w:lineRule="atLeast"/>
      <w:ind w:left="284" w:firstLine="0"/>
      <w:jc w:val="left"/>
    </w:pPr>
    <w:rPr>
      <w:rFonts w:ascii="Arial" w:hAnsi="Arial" w:cs="Times New Roman"/>
      <w:sz w:val="20"/>
      <w:szCs w:val="20"/>
      <w:lang w:val="en-US"/>
    </w:rPr>
  </w:style>
  <w:style w:type="character" w:customStyle="1" w:styleId="fcorpodotexto">
    <w:name w:val="f_corpodotexto"/>
    <w:basedOn w:val="Fontepargpadro"/>
    <w:rsid w:val="00E60358"/>
    <w:rPr>
      <w:rFonts w:ascii="Verdana" w:hAnsi="Verdana" w:hint="default"/>
      <w:color w:val="515151"/>
      <w:sz w:val="16"/>
      <w:szCs w:val="16"/>
    </w:rPr>
  </w:style>
  <w:style w:type="paragraph" w:customStyle="1" w:styleId="pcorpodotexto">
    <w:name w:val="p_corpodotexto"/>
    <w:basedOn w:val="Normal"/>
    <w:rsid w:val="00E60358"/>
    <w:pPr>
      <w:spacing w:after="165" w:line="240" w:lineRule="auto"/>
      <w:ind w:left="570" w:firstLine="0"/>
    </w:pPr>
    <w:rPr>
      <w:rFonts w:ascii="Times New Roman" w:hAnsi="Times New Roman" w:cs="Times New Roman"/>
      <w:sz w:val="24"/>
      <w:szCs w:val="24"/>
      <w:lang w:val="pt-BR"/>
    </w:rPr>
  </w:style>
  <w:style w:type="paragraph" w:customStyle="1" w:styleId="dica-texto">
    <w:name w:val="dica-texto"/>
    <w:basedOn w:val="Normal"/>
    <w:rsid w:val="0017356F"/>
    <w:pPr>
      <w:spacing w:after="200" w:line="240" w:lineRule="atLeast"/>
      <w:ind w:left="840" w:firstLine="0"/>
    </w:pPr>
    <w:rPr>
      <w:rFonts w:ascii="Verdana" w:hAnsi="Verdana" w:cs="Times New Roman"/>
      <w:color w:val="000000"/>
      <w:sz w:val="16"/>
      <w:szCs w:val="16"/>
      <w:lang w:val="pt-BR"/>
    </w:rPr>
  </w:style>
  <w:style w:type="paragraph" w:customStyle="1" w:styleId="pimportante">
    <w:name w:val="p_importante"/>
    <w:basedOn w:val="Normal"/>
    <w:rsid w:val="00797654"/>
    <w:pPr>
      <w:spacing w:before="60" w:after="60" w:line="240" w:lineRule="auto"/>
      <w:ind w:left="525" w:right="120" w:firstLine="0"/>
    </w:pPr>
    <w:rPr>
      <w:rFonts w:ascii="Times New Roman" w:hAnsi="Times New Roman" w:cs="Times New Roman"/>
      <w:sz w:val="24"/>
      <w:szCs w:val="24"/>
      <w:lang w:val="pt-BR"/>
    </w:rPr>
  </w:style>
  <w:style w:type="character" w:customStyle="1" w:styleId="ftopicos">
    <w:name w:val="f_topicos"/>
    <w:basedOn w:val="Fontepargpadro"/>
    <w:rsid w:val="007A3487"/>
  </w:style>
  <w:style w:type="paragraph" w:customStyle="1" w:styleId="pexemplo">
    <w:name w:val="p_exemplo"/>
    <w:basedOn w:val="Normal"/>
    <w:rsid w:val="005A7567"/>
    <w:pPr>
      <w:spacing w:after="165" w:line="240" w:lineRule="auto"/>
      <w:ind w:left="570" w:firstLine="0"/>
    </w:pPr>
    <w:rPr>
      <w:rFonts w:ascii="Times New Roman" w:hAnsi="Times New Roman" w:cs="Times New Roman"/>
      <w:sz w:val="24"/>
      <w:szCs w:val="24"/>
      <w:lang w:val="pt-BR"/>
    </w:rPr>
  </w:style>
  <w:style w:type="paragraph" w:customStyle="1" w:styleId="pexemplotexto">
    <w:name w:val="p_exemplotexto"/>
    <w:basedOn w:val="Normal"/>
    <w:rsid w:val="005A7567"/>
    <w:pPr>
      <w:spacing w:before="120" w:after="60" w:line="240" w:lineRule="auto"/>
      <w:ind w:left="855" w:firstLine="0"/>
    </w:pPr>
    <w:rPr>
      <w:rFonts w:ascii="Times New Roman" w:hAnsi="Times New Roman" w:cs="Times New Roman"/>
      <w:sz w:val="24"/>
      <w:szCs w:val="24"/>
      <w:lang w:val="pt-BR"/>
    </w:rPr>
  </w:style>
  <w:style w:type="character" w:customStyle="1" w:styleId="fexemplo">
    <w:name w:val="f_exemplo"/>
    <w:rsid w:val="005A7567"/>
    <w:rPr>
      <w:rFonts w:ascii="Verdana" w:hAnsi="Verdana" w:hint="default"/>
      <w:b/>
      <w:bCs/>
      <w:i/>
      <w:iCs/>
      <w:color w:val="4B4E79"/>
      <w:sz w:val="16"/>
      <w:szCs w:val="16"/>
    </w:rPr>
  </w:style>
  <w:style w:type="character" w:customStyle="1" w:styleId="fexemplotexto">
    <w:name w:val="f_exemplotexto"/>
    <w:rsid w:val="005A7567"/>
    <w:rPr>
      <w:rFonts w:ascii="Verdana" w:hAnsi="Verdana" w:hint="default"/>
      <w:color w:val="515151"/>
      <w:sz w:val="16"/>
      <w:szCs w:val="16"/>
    </w:rPr>
  </w:style>
  <w:style w:type="paragraph" w:customStyle="1" w:styleId="pfontedatabela">
    <w:name w:val="p_fontedatabela"/>
    <w:basedOn w:val="Normal"/>
    <w:rsid w:val="00757069"/>
    <w:pPr>
      <w:spacing w:before="60" w:after="60" w:line="240" w:lineRule="auto"/>
      <w:ind w:left="120" w:right="120" w:firstLine="0"/>
    </w:pPr>
    <w:rPr>
      <w:rFonts w:ascii="Times New Roman" w:hAnsi="Times New Roman" w:cs="Times New Roman"/>
      <w:sz w:val="24"/>
      <w:szCs w:val="24"/>
      <w:lang w:val="pt-BR"/>
    </w:rPr>
  </w:style>
  <w:style w:type="character" w:customStyle="1" w:styleId="ffontedatabela">
    <w:name w:val="f_fontedatabela"/>
    <w:rsid w:val="00757069"/>
    <w:rPr>
      <w:rFonts w:ascii="Verdana" w:hAnsi="Verdana" w:hint="default"/>
      <w:color w:val="4B4E79"/>
      <w:sz w:val="16"/>
      <w:szCs w:val="16"/>
    </w:rPr>
  </w:style>
  <w:style w:type="character" w:customStyle="1" w:styleId="apple-converted-space">
    <w:name w:val="apple-converted-space"/>
    <w:basedOn w:val="Fontepargpadro"/>
    <w:rsid w:val="0039428D"/>
  </w:style>
  <w:style w:type="paragraph" w:customStyle="1" w:styleId="pcorpotextodestaque">
    <w:name w:val="p_corpotextodestaque"/>
    <w:basedOn w:val="Normal"/>
    <w:rsid w:val="00625767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szCs w:val="24"/>
      <w:lang w:val="pt-BR"/>
    </w:rPr>
  </w:style>
  <w:style w:type="character" w:customStyle="1" w:styleId="fcorpotextodestaque">
    <w:name w:val="f_corpotextodestaque"/>
    <w:basedOn w:val="Fontepargpadro"/>
    <w:rsid w:val="00625767"/>
  </w:style>
  <w:style w:type="paragraph" w:customStyle="1" w:styleId="psubtitulo2">
    <w:name w:val="p_subtitulo2"/>
    <w:basedOn w:val="Normal"/>
    <w:rsid w:val="00625767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szCs w:val="24"/>
      <w:lang w:val="pt-BR"/>
    </w:rPr>
  </w:style>
  <w:style w:type="character" w:customStyle="1" w:styleId="fsubtitulo2">
    <w:name w:val="f_subtitulo2"/>
    <w:basedOn w:val="Fontepargpadro"/>
    <w:rsid w:val="00625767"/>
  </w:style>
  <w:style w:type="paragraph" w:customStyle="1" w:styleId="pconttopicos">
    <w:name w:val="p_conttopicos"/>
    <w:basedOn w:val="Normal"/>
    <w:rsid w:val="006736E9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szCs w:val="24"/>
      <w:lang w:val="pt-BR"/>
    </w:rPr>
  </w:style>
  <w:style w:type="character" w:customStyle="1" w:styleId="fconttopicos">
    <w:name w:val="f_conttopicos"/>
    <w:basedOn w:val="Fontepargpadro"/>
    <w:rsid w:val="006736E9"/>
  </w:style>
  <w:style w:type="paragraph" w:customStyle="1" w:styleId="pexemplotopico">
    <w:name w:val="p_exemplotopico"/>
    <w:basedOn w:val="Normal"/>
    <w:rsid w:val="00E72918"/>
    <w:pPr>
      <w:spacing w:before="225" w:after="60" w:line="240" w:lineRule="auto"/>
      <w:ind w:left="855" w:firstLine="0"/>
    </w:pPr>
    <w:rPr>
      <w:rFonts w:ascii="Times New Roman" w:hAnsi="Times New Roman" w:cs="Times New Roman"/>
      <w:sz w:val="24"/>
      <w:szCs w:val="24"/>
      <w:lang w:val="pt-BR"/>
    </w:rPr>
  </w:style>
  <w:style w:type="character" w:customStyle="1" w:styleId="fexemplotopico">
    <w:name w:val="f_exemplotopico"/>
    <w:basedOn w:val="Fontepargpadro"/>
    <w:rsid w:val="00E72918"/>
    <w:rPr>
      <w:rFonts w:ascii="Verdana" w:hAnsi="Verdana" w:hint="default"/>
      <w:b/>
      <w:bCs/>
      <w:i/>
      <w:iCs/>
      <w:color w:val="4B4E79"/>
      <w:sz w:val="16"/>
      <w:szCs w:val="16"/>
    </w:rPr>
  </w:style>
  <w:style w:type="paragraph" w:customStyle="1" w:styleId="psubtitulo">
    <w:name w:val="p_subtitulo"/>
    <w:basedOn w:val="Normal"/>
    <w:rsid w:val="00D229C4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szCs w:val="24"/>
      <w:lang w:val="pt-BR"/>
    </w:rPr>
  </w:style>
  <w:style w:type="character" w:customStyle="1" w:styleId="fsubtitulo">
    <w:name w:val="f_subtitulo"/>
    <w:basedOn w:val="Fontepargpadro"/>
    <w:rsid w:val="00D229C4"/>
  </w:style>
  <w:style w:type="paragraph" w:customStyle="1" w:styleId="Default">
    <w:name w:val="Default"/>
    <w:rsid w:val="0093763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6941">
          <w:marLeft w:val="57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91">
          <w:marLeft w:val="57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4212">
          <w:marLeft w:val="57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883">
          <w:marLeft w:val="57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2717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599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9973">
          <w:marLeft w:val="711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902">
          <w:marLeft w:val="711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154">
          <w:marLeft w:val="711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450">
          <w:marLeft w:val="711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9049">
          <w:marLeft w:val="711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8808">
          <w:marLeft w:val="711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09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713">
          <w:marLeft w:val="729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10196">
          <w:marLeft w:val="1066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8827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927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2625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1020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9230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3543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6443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1435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193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3627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3273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021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998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5127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4821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424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7623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260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70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126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13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696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837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7852">
          <w:marLeft w:val="711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412">
          <w:marLeft w:val="711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531">
              <w:marLeft w:val="150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4916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428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9439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1959">
          <w:marLeft w:val="711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4141">
          <w:marLeft w:val="711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790">
          <w:marLeft w:val="711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7147">
          <w:marLeft w:val="711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5254">
          <w:marLeft w:val="711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375">
          <w:marLeft w:val="6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575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424">
          <w:marLeft w:val="1066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0939">
          <w:marLeft w:val="711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952">
          <w:marLeft w:val="711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764">
          <w:marLeft w:val="711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375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144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976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4973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916">
          <w:marLeft w:val="711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75">
          <w:marLeft w:val="711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9479">
          <w:marLeft w:val="711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6688">
          <w:marLeft w:val="57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19843">
          <w:marLeft w:val="57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tvs.com/" TargetMode="External"/><Relationship Id="rId13" Type="http://schemas.openxmlformats.org/officeDocument/2006/relationships/hyperlink" Target="http://help.outsourcing.com.br/p11/portuguese/mata953_parametros.htm" TargetMode="External"/><Relationship Id="rId18" Type="http://schemas.openxmlformats.org/officeDocument/2006/relationships/hyperlink" Target="http://help.outsourcing.com.br/p11/portuguese/mata954_parametros_da_rotina.ht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5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help.outsourcing.com.br/p11/portuguese/spedpiscof.htm" TargetMode="External"/><Relationship Id="rId20" Type="http://schemas.openxmlformats.org/officeDocument/2006/relationships/hyperlink" Target="http://help.outsourcing.com.br/p11/portuguese/mata954_parametros_da_rotina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help.outsourcing.com.br/p11/portuguese/sigafis.htm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hyperlink" Target="http://help.outsourcing.com.br/p11/portuguese/mata954_parametros_da_rotina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help.outsourcing.com.br/p11/portuguese/mata996.htm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6A943-06A0-45BE-9AC0-B6B8CA199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4000</Words>
  <Characters>21604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MIT041 - Especificação de Processos  Private</vt:lpstr>
    </vt:vector>
  </TitlesOfParts>
  <Company>TOTVS</Company>
  <LinksUpToDate>false</LinksUpToDate>
  <CharactersWithSpaces>25553</CharactersWithSpaces>
  <SharedDoc>false</SharedDoc>
  <HLinks>
    <vt:vector size="246" baseType="variant">
      <vt:variant>
        <vt:i4>6357094</vt:i4>
      </vt:variant>
      <vt:variant>
        <vt:i4>222</vt:i4>
      </vt:variant>
      <vt:variant>
        <vt:i4>0</vt:i4>
      </vt:variant>
      <vt:variant>
        <vt:i4>5</vt:i4>
      </vt:variant>
      <vt:variant>
        <vt:lpwstr>\\elaine-pc\..\..\..\Protheus8Help\portuguese\mergedprojects\mata140\devolucao.htm</vt:lpwstr>
      </vt:variant>
      <vt:variant>
        <vt:lpwstr/>
      </vt:variant>
      <vt:variant>
        <vt:i4>3473446</vt:i4>
      </vt:variant>
      <vt:variant>
        <vt:i4>219</vt:i4>
      </vt:variant>
      <vt:variant>
        <vt:i4>0</vt:i4>
      </vt:variant>
      <vt:variant>
        <vt:i4>5</vt:i4>
      </vt:variant>
      <vt:variant>
        <vt:lpwstr>\\elaine-pc\..\..\..\Protheus8Help\portuguese\mergedprojects\mata140\beneficiamento.htm</vt:lpwstr>
      </vt:variant>
      <vt:variant>
        <vt:lpwstr/>
      </vt:variant>
      <vt:variant>
        <vt:i4>6291564</vt:i4>
      </vt:variant>
      <vt:variant>
        <vt:i4>216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213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210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6291564</vt:i4>
      </vt:variant>
      <vt:variant>
        <vt:i4>207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7209005</vt:i4>
      </vt:variant>
      <vt:variant>
        <vt:i4>204</vt:i4>
      </vt:variant>
      <vt:variant>
        <vt:i4>0</vt:i4>
      </vt:variant>
      <vt:variant>
        <vt:i4>5</vt:i4>
      </vt:variant>
      <vt:variant>
        <vt:lpwstr>\\elaine-pc\..\..\..\Protheus10Help\portuguese\mata295.htm</vt:lpwstr>
      </vt:variant>
      <vt:variant>
        <vt:lpwstr/>
      </vt:variant>
      <vt:variant>
        <vt:i4>7077921</vt:i4>
      </vt:variant>
      <vt:variant>
        <vt:i4>201</vt:i4>
      </vt:variant>
      <vt:variant>
        <vt:i4>0</vt:i4>
      </vt:variant>
      <vt:variant>
        <vt:i4>5</vt:i4>
      </vt:variant>
      <vt:variant>
        <vt:lpwstr>\\elaine-pc\..\..\..\Protheus10Help\portuguese\mata550.htm</vt:lpwstr>
      </vt:variant>
      <vt:variant>
        <vt:lpwstr/>
      </vt:variant>
      <vt:variant>
        <vt:i4>1310769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_Toc343172647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_Toc343172646</vt:lpwstr>
      </vt:variant>
      <vt:variant>
        <vt:i4>1310769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_Toc343172645</vt:lpwstr>
      </vt:variant>
      <vt:variant>
        <vt:i4>1310769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_Toc343172644</vt:lpwstr>
      </vt:variant>
      <vt:variant>
        <vt:i4>1310769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_Toc343172643</vt:lpwstr>
      </vt:variant>
      <vt:variant>
        <vt:i4>1310769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_Toc343172642</vt:lpwstr>
      </vt:variant>
      <vt:variant>
        <vt:i4>1310769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_Toc343172641</vt:lpwstr>
      </vt:variant>
      <vt:variant>
        <vt:i4>1310769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_Toc343172640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_Toc343172639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_Toc343172638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_Toc343172637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_Toc343172636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_Toc343172635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_Toc343172634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_Toc343172633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_Toc343172632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_Toc343172631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_Toc343172630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_Toc343172629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_Toc343172628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_Toc343172627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_Toc343172626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_Toc343172625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_Toc343172624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_Toc343172623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_Toc343172622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_Toc343172621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_Toc343172620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_Toc343172619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_Toc343172618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_Toc343172617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_Toc343172616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_Toc343172615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MIT041 - Especificação de Processos  Private</dc:title>
  <dc:subject>Metodologia de Implantação TOTVS</dc:subject>
  <dc:creator>Gisele Nunes</dc:creator>
  <cp:keywords>PRIVATE</cp:keywords>
  <cp:lastModifiedBy>Gisele Maria Vallim Nunes</cp:lastModifiedBy>
  <cp:revision>2</cp:revision>
  <cp:lastPrinted>2013-04-25T20:17:00Z</cp:lastPrinted>
  <dcterms:created xsi:type="dcterms:W3CDTF">2015-10-05T12:34:00Z</dcterms:created>
  <dcterms:modified xsi:type="dcterms:W3CDTF">2015-10-05T12:34:00Z</dcterms:modified>
</cp:coreProperties>
</file>