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650D91" w14:textId="3BEC00F2" w:rsidR="000C02DB" w:rsidRPr="002D3E59" w:rsidRDefault="006142B2" w:rsidP="005B73AC">
      <w:pPr>
        <w:jc w:val="center"/>
        <w:rPr>
          <w:lang w:val="en-US"/>
        </w:rPr>
      </w:pPr>
      <w:r>
        <w:rPr>
          <w:noProof/>
          <w:lang w:eastAsia="pt-BR"/>
        </w:rPr>
        <w:drawing>
          <wp:inline distT="0" distB="0" distL="0" distR="0" wp14:anchorId="67ED1296" wp14:editId="43B5EA28">
            <wp:extent cx="2657475" cy="1714500"/>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índice.png"/>
                    <pic:cNvPicPr/>
                  </pic:nvPicPr>
                  <pic:blipFill>
                    <a:blip r:embed="rId8">
                      <a:extLst>
                        <a:ext uri="{28A0092B-C50C-407E-A947-70E740481C1C}">
                          <a14:useLocalDpi xmlns:a14="http://schemas.microsoft.com/office/drawing/2010/main" val="0"/>
                        </a:ext>
                      </a:extLst>
                    </a:blip>
                    <a:stretch>
                      <a:fillRect/>
                    </a:stretch>
                  </pic:blipFill>
                  <pic:spPr>
                    <a:xfrm>
                      <a:off x="0" y="0"/>
                      <a:ext cx="2657475" cy="1714500"/>
                    </a:xfrm>
                    <a:prstGeom prst="rect">
                      <a:avLst/>
                    </a:prstGeom>
                  </pic:spPr>
                </pic:pic>
              </a:graphicData>
            </a:graphic>
          </wp:inline>
        </w:drawing>
      </w:r>
    </w:p>
    <w:p w14:paraId="38C653F6" w14:textId="703AD4DA" w:rsidR="000C02DB" w:rsidRPr="002D3E59" w:rsidRDefault="005B73AC" w:rsidP="000C02DB">
      <w:pPr>
        <w:rPr>
          <w:lang w:val="en-US"/>
        </w:rPr>
      </w:pPr>
      <w:r w:rsidRPr="002D3E59">
        <w:rPr>
          <w:noProof/>
          <w:lang w:eastAsia="pt-BR"/>
        </w:rPr>
        <mc:AlternateContent>
          <mc:Choice Requires="wps">
            <w:drawing>
              <wp:anchor distT="0" distB="0" distL="114300" distR="114300" simplePos="0" relativeHeight="252024320" behindDoc="0" locked="0" layoutInCell="1" allowOverlap="1" wp14:anchorId="554E1A33" wp14:editId="43949086">
                <wp:simplePos x="0" y="0"/>
                <wp:positionH relativeFrom="column">
                  <wp:posOffset>261620</wp:posOffset>
                </wp:positionH>
                <wp:positionV relativeFrom="paragraph">
                  <wp:posOffset>88021</wp:posOffset>
                </wp:positionV>
                <wp:extent cx="5365115" cy="3444949"/>
                <wp:effectExtent l="0" t="0" r="0" b="3175"/>
                <wp:wrapNone/>
                <wp:docPr id="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115" cy="3444949"/>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0118D19" w14:textId="7EC95CFF" w:rsidR="00371BDE" w:rsidRPr="00B96EDD" w:rsidRDefault="00371BDE" w:rsidP="00AD77B0">
                            <w:pPr>
                              <w:pStyle w:val="TtulodaCapa"/>
                              <w:rPr>
                                <w:rFonts w:ascii="Lato" w:hAnsi="Lato"/>
                              </w:rPr>
                            </w:pPr>
                            <w:r w:rsidRPr="00B96EDD">
                              <w:rPr>
                                <w:rFonts w:ascii="Lato" w:hAnsi="Lato"/>
                              </w:rPr>
                              <w:t xml:space="preserve">MIT041 </w:t>
                            </w:r>
                          </w:p>
                          <w:p w14:paraId="2DD6A511" w14:textId="31D2DFD9" w:rsidR="00371BDE" w:rsidRPr="00B96EDD" w:rsidRDefault="00371BDE" w:rsidP="00AD77B0">
                            <w:pPr>
                              <w:pStyle w:val="TtulodaCapa"/>
                              <w:rPr>
                                <w:rFonts w:ascii="Lato" w:hAnsi="Lato"/>
                              </w:rPr>
                            </w:pPr>
                            <w:r w:rsidRPr="00B96EDD">
                              <w:rPr>
                                <w:rFonts w:ascii="Lato" w:hAnsi="Lato"/>
                              </w:rPr>
                              <w:t>Especificação de Processos</w:t>
                            </w:r>
                          </w:p>
                          <w:p w14:paraId="35794184" w14:textId="77777777" w:rsidR="00371BDE" w:rsidRDefault="00371BDE" w:rsidP="00523BB2">
                            <w:pPr>
                              <w:pStyle w:val="TtulodaCapa"/>
                              <w:rPr>
                                <w:rFonts w:ascii="Lato" w:hAnsi="Lato"/>
                                <w:b w:val="0"/>
                              </w:rPr>
                            </w:pPr>
                          </w:p>
                          <w:p w14:paraId="640E0E6B" w14:textId="4EBC96D2" w:rsidR="00371BDE" w:rsidRPr="00523BB2" w:rsidRDefault="00371BDE" w:rsidP="00523BB2">
                            <w:pPr>
                              <w:pStyle w:val="TtulodaCapa"/>
                              <w:rPr>
                                <w:b w:val="0"/>
                              </w:rPr>
                            </w:pPr>
                            <w:r>
                              <w:rPr>
                                <w:rFonts w:ascii="Lato" w:hAnsi="Lato"/>
                                <w:b w:val="0"/>
                              </w:rPr>
                              <w:t>At</w:t>
                            </w:r>
                            <w:r>
                              <w:rPr>
                                <w:b w:val="0"/>
                              </w:rPr>
                              <w:t>ivo Fixo</w:t>
                            </w:r>
                          </w:p>
                          <w:p w14:paraId="3DBFD650" w14:textId="77777777" w:rsidR="00371BDE" w:rsidRPr="00B96EDD" w:rsidRDefault="00371BDE" w:rsidP="00AD77B0">
                            <w:pPr>
                              <w:pStyle w:val="TtulodaCapa"/>
                              <w:rPr>
                                <w:rFonts w:ascii="Lato" w:hAnsi="Lato"/>
                              </w:rPr>
                            </w:pPr>
                          </w:p>
                          <w:p w14:paraId="01E26040" w14:textId="77777777" w:rsidR="00371BDE" w:rsidRPr="00B96EDD" w:rsidRDefault="00371BDE" w:rsidP="00AD77B0">
                            <w:pPr>
                              <w:pStyle w:val="TtulodaCapa"/>
                              <w:rPr>
                                <w:rFonts w:ascii="Lato" w:hAnsi="Lato"/>
                                <w:sz w:val="40"/>
                              </w:rPr>
                            </w:pPr>
                          </w:p>
                          <w:p w14:paraId="28D22840" w14:textId="634A8DF8" w:rsidR="00371BDE" w:rsidRPr="00B96EDD" w:rsidRDefault="00371BDE" w:rsidP="004A7F8A">
                            <w:pPr>
                              <w:pStyle w:val="TtulodaCapa"/>
                              <w:rPr>
                                <w:rFonts w:ascii="Lato" w:hAnsi="Lato"/>
                                <w:sz w:val="40"/>
                              </w:rPr>
                            </w:pPr>
                            <w:r w:rsidRPr="00B96EDD">
                              <w:rPr>
                                <w:rFonts w:ascii="Lato" w:hAnsi="Lato"/>
                                <w:sz w:val="40"/>
                              </w:rPr>
                              <w:fldChar w:fldCharType="begin"/>
                            </w:r>
                            <w:r w:rsidRPr="00B96EDD">
                              <w:rPr>
                                <w:rFonts w:ascii="Lato" w:hAnsi="Lato"/>
                                <w:sz w:val="40"/>
                              </w:rPr>
                              <w:instrText xml:space="preserve"> TIME \@ "dd/MM/yyyy" </w:instrText>
                            </w:r>
                            <w:r w:rsidRPr="00B96EDD">
                              <w:rPr>
                                <w:rFonts w:ascii="Lato" w:hAnsi="Lato"/>
                                <w:sz w:val="40"/>
                              </w:rPr>
                              <w:fldChar w:fldCharType="separate"/>
                            </w:r>
                            <w:r>
                              <w:rPr>
                                <w:rFonts w:ascii="Lato" w:hAnsi="Lato"/>
                                <w:noProof/>
                                <w:sz w:val="40"/>
                              </w:rPr>
                              <w:t>05/04/2021</w:t>
                            </w:r>
                            <w:r w:rsidRPr="00B96EDD">
                              <w:rPr>
                                <w:rFonts w:ascii="Lato" w:hAnsi="Lato"/>
                                <w:sz w:val="40"/>
                              </w:rPr>
                              <w:fldChar w:fldCharType="end"/>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4E1A33" id="_x0000_t202" coordsize="21600,21600" o:spt="202" path="m,l,21600r21600,l21600,xe">
                <v:stroke joinstyle="miter"/>
                <v:path gradientshapeok="t" o:connecttype="rect"/>
              </v:shapetype>
              <v:shape id="Text Box 23" o:spid="_x0000_s1026" type="#_x0000_t202" style="position:absolute;left:0;text-align:left;margin-left:20.6pt;margin-top:6.95pt;width:422.45pt;height:271.25pt;z-index:25202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" filled="f" stroked="f">
                <v:textbox>
                  <w:txbxContent>
                    <w:p w14:paraId="60118D19" w14:textId="7EC95CFF" w:rsidR="00371BDE" w:rsidRPr="00B96EDD" w:rsidRDefault="00371BDE" w:rsidP="00AD77B0">
                      <w:pPr>
                        <w:pStyle w:val="TtulodaCapa"/>
                        <w:rPr>
                          <w:rFonts w:ascii="Lato" w:hAnsi="Lato"/>
                        </w:rPr>
                      </w:pPr>
                      <w:r w:rsidRPr="00B96EDD">
                        <w:rPr>
                          <w:rFonts w:ascii="Lato" w:hAnsi="Lato"/>
                        </w:rPr>
                        <w:t xml:space="preserve">MIT041 </w:t>
                      </w:r>
                    </w:p>
                    <w:p w14:paraId="2DD6A511" w14:textId="31D2DFD9" w:rsidR="00371BDE" w:rsidRPr="00B96EDD" w:rsidRDefault="00371BDE" w:rsidP="00AD77B0">
                      <w:pPr>
                        <w:pStyle w:val="TtulodaCapa"/>
                        <w:rPr>
                          <w:rFonts w:ascii="Lato" w:hAnsi="Lato"/>
                        </w:rPr>
                      </w:pPr>
                      <w:r w:rsidRPr="00B96EDD">
                        <w:rPr>
                          <w:rFonts w:ascii="Lato" w:hAnsi="Lato"/>
                        </w:rPr>
                        <w:t>Especificação de Processos</w:t>
                      </w:r>
                    </w:p>
                    <w:p w14:paraId="35794184" w14:textId="77777777" w:rsidR="00371BDE" w:rsidRDefault="00371BDE" w:rsidP="00523BB2">
                      <w:pPr>
                        <w:pStyle w:val="TtulodaCapa"/>
                        <w:rPr>
                          <w:rFonts w:ascii="Lato" w:hAnsi="Lato"/>
                          <w:b w:val="0"/>
                        </w:rPr>
                      </w:pPr>
                    </w:p>
                    <w:p w14:paraId="640E0E6B" w14:textId="4EBC96D2" w:rsidR="00371BDE" w:rsidRPr="00523BB2" w:rsidRDefault="00371BDE" w:rsidP="00523BB2">
                      <w:pPr>
                        <w:pStyle w:val="TtulodaCapa"/>
                        <w:rPr>
                          <w:b w:val="0"/>
                        </w:rPr>
                      </w:pPr>
                      <w:r>
                        <w:rPr>
                          <w:rFonts w:ascii="Lato" w:hAnsi="Lato"/>
                          <w:b w:val="0"/>
                        </w:rPr>
                        <w:t>At</w:t>
                      </w:r>
                      <w:r>
                        <w:rPr>
                          <w:b w:val="0"/>
                        </w:rPr>
                        <w:t>ivo Fixo</w:t>
                      </w:r>
                    </w:p>
                    <w:p w14:paraId="3DBFD650" w14:textId="77777777" w:rsidR="00371BDE" w:rsidRPr="00B96EDD" w:rsidRDefault="00371BDE" w:rsidP="00AD77B0">
                      <w:pPr>
                        <w:pStyle w:val="TtulodaCapa"/>
                        <w:rPr>
                          <w:rFonts w:ascii="Lato" w:hAnsi="Lato"/>
                        </w:rPr>
                      </w:pPr>
                    </w:p>
                    <w:p w14:paraId="01E26040" w14:textId="77777777" w:rsidR="00371BDE" w:rsidRPr="00B96EDD" w:rsidRDefault="00371BDE" w:rsidP="00AD77B0">
                      <w:pPr>
                        <w:pStyle w:val="TtulodaCapa"/>
                        <w:rPr>
                          <w:rFonts w:ascii="Lato" w:hAnsi="Lato"/>
                          <w:sz w:val="40"/>
                        </w:rPr>
                      </w:pPr>
                    </w:p>
                    <w:p w14:paraId="28D22840" w14:textId="634A8DF8" w:rsidR="00371BDE" w:rsidRPr="00B96EDD" w:rsidRDefault="00371BDE" w:rsidP="004A7F8A">
                      <w:pPr>
                        <w:pStyle w:val="TtulodaCapa"/>
                        <w:rPr>
                          <w:rFonts w:ascii="Lato" w:hAnsi="Lato"/>
                          <w:sz w:val="40"/>
                        </w:rPr>
                      </w:pPr>
                      <w:r w:rsidRPr="00B96EDD">
                        <w:rPr>
                          <w:rFonts w:ascii="Lato" w:hAnsi="Lato"/>
                          <w:sz w:val="40"/>
                        </w:rPr>
                        <w:fldChar w:fldCharType="begin"/>
                      </w:r>
                      <w:r w:rsidRPr="00B96EDD">
                        <w:rPr>
                          <w:rFonts w:ascii="Lato" w:hAnsi="Lato"/>
                          <w:sz w:val="40"/>
                        </w:rPr>
                        <w:instrText xml:space="preserve"> TIME \@ "dd/MM/yyyy" </w:instrText>
                      </w:r>
                      <w:r w:rsidRPr="00B96EDD">
                        <w:rPr>
                          <w:rFonts w:ascii="Lato" w:hAnsi="Lato"/>
                          <w:sz w:val="40"/>
                        </w:rPr>
                        <w:fldChar w:fldCharType="separate"/>
                      </w:r>
                      <w:r>
                        <w:rPr>
                          <w:rFonts w:ascii="Lato" w:hAnsi="Lato"/>
                          <w:noProof/>
                          <w:sz w:val="40"/>
                        </w:rPr>
                        <w:t>05/04/2021</w:t>
                      </w:r>
                      <w:r w:rsidRPr="00B96EDD">
                        <w:rPr>
                          <w:rFonts w:ascii="Lato" w:hAnsi="Lato"/>
                          <w:sz w:val="40"/>
                        </w:rPr>
                        <w:fldChar w:fldCharType="end"/>
                      </w:r>
                    </w:p>
                  </w:txbxContent>
                </v:textbox>
              </v:shape>
            </w:pict>
          </mc:Fallback>
        </mc:AlternateContent>
      </w:r>
    </w:p>
    <w:p w14:paraId="2B8FC781" w14:textId="22AA097D" w:rsidR="000C02DB" w:rsidRPr="002D3E59" w:rsidRDefault="000C02DB" w:rsidP="000C02DB">
      <w:pPr>
        <w:rPr>
          <w:lang w:val="en-US"/>
        </w:rPr>
      </w:pPr>
    </w:p>
    <w:p w14:paraId="0C7B3F05" w14:textId="643FAC0E" w:rsidR="000C02DB" w:rsidRPr="002D3E59" w:rsidRDefault="000C02DB" w:rsidP="000C02DB">
      <w:pPr>
        <w:rPr>
          <w:lang w:val="en-US"/>
        </w:rPr>
      </w:pPr>
    </w:p>
    <w:p w14:paraId="6F2D4881" w14:textId="7612A5F1" w:rsidR="000C02DB" w:rsidRPr="002D3E59" w:rsidRDefault="000C02DB" w:rsidP="000C02DB">
      <w:pPr>
        <w:rPr>
          <w:lang w:val="en-US"/>
        </w:rPr>
      </w:pPr>
    </w:p>
    <w:p w14:paraId="374364B7" w14:textId="1FB633A8" w:rsidR="000C02DB" w:rsidRPr="002D3E59" w:rsidRDefault="000C02DB" w:rsidP="000C02DB">
      <w:pPr>
        <w:rPr>
          <w:lang w:val="en-US"/>
        </w:rPr>
      </w:pPr>
    </w:p>
    <w:p w14:paraId="2F7B9108" w14:textId="08CACE1C" w:rsidR="000C02DB" w:rsidRPr="002D3E59" w:rsidRDefault="000C02DB" w:rsidP="000C02DB">
      <w:pPr>
        <w:rPr>
          <w:lang w:val="en-US"/>
        </w:rPr>
      </w:pPr>
    </w:p>
    <w:p w14:paraId="32779D80" w14:textId="5D6C4DB4" w:rsidR="000C02DB" w:rsidRPr="002D3E59" w:rsidRDefault="000C02DB" w:rsidP="000C02DB">
      <w:pPr>
        <w:rPr>
          <w:lang w:val="en-US"/>
        </w:rPr>
      </w:pPr>
    </w:p>
    <w:p w14:paraId="31E1F6D1" w14:textId="22E0DEE0" w:rsidR="000C02DB" w:rsidRPr="002D3E59" w:rsidRDefault="000C02DB" w:rsidP="000C02DB">
      <w:pPr>
        <w:rPr>
          <w:lang w:val="en-US"/>
        </w:rPr>
      </w:pPr>
    </w:p>
    <w:p w14:paraId="44C6760F" w14:textId="3E967479" w:rsidR="000C02DB" w:rsidRPr="002D3E59" w:rsidRDefault="000C02DB" w:rsidP="000C02DB">
      <w:pPr>
        <w:rPr>
          <w:lang w:val="en-US"/>
        </w:rPr>
      </w:pPr>
    </w:p>
    <w:p w14:paraId="0CABF7E4" w14:textId="450BA86F" w:rsidR="000C02DB" w:rsidRPr="002D3E59" w:rsidRDefault="000C02DB" w:rsidP="000C02DB">
      <w:pPr>
        <w:rPr>
          <w:lang w:val="en-US"/>
        </w:rPr>
      </w:pPr>
    </w:p>
    <w:p w14:paraId="3C51A285" w14:textId="3FA49814" w:rsidR="000C02DB" w:rsidRPr="002D3E59" w:rsidRDefault="000C02DB" w:rsidP="000C02DB">
      <w:pPr>
        <w:rPr>
          <w:lang w:val="en-US"/>
        </w:rPr>
      </w:pPr>
    </w:p>
    <w:p w14:paraId="22D4A71A" w14:textId="373C817E" w:rsidR="000C02DB" w:rsidRPr="002D3E59" w:rsidRDefault="000C02DB" w:rsidP="000C02DB">
      <w:pPr>
        <w:rPr>
          <w:lang w:val="en-US"/>
        </w:rPr>
      </w:pPr>
    </w:p>
    <w:p w14:paraId="531B61AB" w14:textId="4FF81C67" w:rsidR="000C02DB" w:rsidRPr="002D3E59" w:rsidRDefault="000C02DB" w:rsidP="000C02DB">
      <w:pPr>
        <w:rPr>
          <w:lang w:val="en-US"/>
        </w:rPr>
      </w:pPr>
    </w:p>
    <w:p w14:paraId="5C7EB310" w14:textId="77777777" w:rsidR="000C02DB" w:rsidRPr="002D3E59" w:rsidRDefault="000C02DB" w:rsidP="000C02DB">
      <w:pPr>
        <w:rPr>
          <w:lang w:val="en-US"/>
        </w:rPr>
      </w:pPr>
    </w:p>
    <w:p w14:paraId="03A853C5" w14:textId="6FD72E09" w:rsidR="000C02DB" w:rsidRPr="002D3E59" w:rsidRDefault="000C02DB" w:rsidP="000C02DB">
      <w:pPr>
        <w:rPr>
          <w:lang w:val="en-US"/>
        </w:rPr>
      </w:pPr>
    </w:p>
    <w:p w14:paraId="6BA24FB5" w14:textId="77777777" w:rsidR="000C02DB" w:rsidRPr="002D3E59" w:rsidRDefault="000C02DB" w:rsidP="000C02DB">
      <w:pPr>
        <w:rPr>
          <w:lang w:val="en-US"/>
        </w:rPr>
      </w:pPr>
    </w:p>
    <w:p w14:paraId="4CD8B3DC" w14:textId="4FC39F39" w:rsidR="000C02DB" w:rsidRPr="002D3E59" w:rsidRDefault="000C02DB" w:rsidP="000C02DB">
      <w:pPr>
        <w:rPr>
          <w:lang w:val="en-US"/>
        </w:rPr>
      </w:pPr>
    </w:p>
    <w:p w14:paraId="3078E859" w14:textId="07B3691E" w:rsidR="000C02DB" w:rsidRPr="002D3E59" w:rsidRDefault="000C02DB" w:rsidP="000C02DB">
      <w:pPr>
        <w:rPr>
          <w:lang w:val="en-US"/>
        </w:rPr>
      </w:pPr>
    </w:p>
    <w:p w14:paraId="2976679D" w14:textId="4AFC5FCA" w:rsidR="000C02DB" w:rsidRPr="002D3E59" w:rsidRDefault="000C02DB" w:rsidP="000C02DB">
      <w:pPr>
        <w:rPr>
          <w:lang w:val="en-US"/>
        </w:rPr>
      </w:pPr>
    </w:p>
    <w:p w14:paraId="3E71BE3D" w14:textId="3AC02AD1" w:rsidR="000C02DB" w:rsidRPr="002D3E59" w:rsidRDefault="000C02DB" w:rsidP="000C02DB">
      <w:pPr>
        <w:rPr>
          <w:lang w:val="en-US"/>
        </w:rPr>
      </w:pPr>
    </w:p>
    <w:p w14:paraId="2C9BF996" w14:textId="388A29C8" w:rsidR="000C02DB" w:rsidRPr="002D3E59" w:rsidRDefault="000C02DB" w:rsidP="000C02DB">
      <w:pPr>
        <w:rPr>
          <w:lang w:val="en-US"/>
        </w:rPr>
      </w:pPr>
    </w:p>
    <w:p w14:paraId="76C2B7A5" w14:textId="51794CEA" w:rsidR="000C02DB" w:rsidRPr="002D3E59" w:rsidRDefault="000C02DB" w:rsidP="000C02DB">
      <w:pPr>
        <w:rPr>
          <w:lang w:val="en-US"/>
        </w:rPr>
      </w:pPr>
    </w:p>
    <w:p w14:paraId="270C3213" w14:textId="4DBA1F25" w:rsidR="000C02DB" w:rsidRPr="002D3E59" w:rsidRDefault="000C02DB" w:rsidP="000C02DB">
      <w:pPr>
        <w:rPr>
          <w:lang w:val="en-US"/>
        </w:rPr>
      </w:pPr>
    </w:p>
    <w:p w14:paraId="19E9C391" w14:textId="0E644D24" w:rsidR="000C02DB" w:rsidRPr="002D3E59" w:rsidRDefault="000C02DB" w:rsidP="000C02DB">
      <w:pPr>
        <w:rPr>
          <w:lang w:val="en-US"/>
        </w:rPr>
      </w:pPr>
    </w:p>
    <w:p w14:paraId="38006226" w14:textId="76615986" w:rsidR="000C02DB" w:rsidRPr="002D3E59" w:rsidRDefault="000C02DB" w:rsidP="000C02DB">
      <w:pPr>
        <w:rPr>
          <w:lang w:val="en-US"/>
        </w:rPr>
      </w:pPr>
    </w:p>
    <w:p w14:paraId="01C228CB" w14:textId="3DF5105F" w:rsidR="000C02DB" w:rsidRPr="002D3E59" w:rsidRDefault="000C02DB" w:rsidP="000C02DB">
      <w:pPr>
        <w:rPr>
          <w:lang w:val="en-US"/>
        </w:rPr>
      </w:pPr>
    </w:p>
    <w:p w14:paraId="10A3B72F" w14:textId="20EEEB1A" w:rsidR="000C02DB" w:rsidRPr="002D3E59" w:rsidRDefault="000C02DB" w:rsidP="000C02DB">
      <w:pPr>
        <w:rPr>
          <w:lang w:val="en-US"/>
        </w:rPr>
      </w:pPr>
    </w:p>
    <w:p w14:paraId="73B74BD5" w14:textId="7C79717B" w:rsidR="000C02DB" w:rsidRPr="002D3E59" w:rsidRDefault="000C02DB" w:rsidP="000C02DB">
      <w:pPr>
        <w:rPr>
          <w:lang w:val="en-US"/>
        </w:rPr>
      </w:pPr>
    </w:p>
    <w:p w14:paraId="59E51F57" w14:textId="2F960474" w:rsidR="000C02DB" w:rsidRPr="002D3E59" w:rsidRDefault="000C02DB" w:rsidP="000C02DB">
      <w:pPr>
        <w:rPr>
          <w:lang w:val="en-US"/>
        </w:rPr>
      </w:pPr>
    </w:p>
    <w:p w14:paraId="45F03B46" w14:textId="43B40BD2" w:rsidR="000C02DB" w:rsidRPr="002D3E59" w:rsidRDefault="000C02DB" w:rsidP="000C02DB">
      <w:pPr>
        <w:rPr>
          <w:lang w:val="en-US"/>
        </w:rPr>
      </w:pPr>
    </w:p>
    <w:p w14:paraId="2C1ED123" w14:textId="5F926183" w:rsidR="000C02DB" w:rsidRPr="002D3E59" w:rsidRDefault="000C02DB" w:rsidP="000C02DB">
      <w:pPr>
        <w:rPr>
          <w:lang w:val="en-US"/>
        </w:rPr>
      </w:pPr>
    </w:p>
    <w:p w14:paraId="3549E3FD" w14:textId="11B682CD" w:rsidR="000C02DB" w:rsidRPr="002D3E59" w:rsidRDefault="000C02DB" w:rsidP="000C02DB">
      <w:pPr>
        <w:rPr>
          <w:lang w:val="en-US"/>
        </w:rPr>
      </w:pPr>
    </w:p>
    <w:p w14:paraId="6EBC2431" w14:textId="77777777" w:rsidR="000C02DB" w:rsidRPr="002D3E59" w:rsidRDefault="000C02DB" w:rsidP="000C02DB">
      <w:pPr>
        <w:rPr>
          <w:lang w:val="en-US"/>
        </w:rPr>
      </w:pPr>
    </w:p>
    <w:p w14:paraId="42C57059" w14:textId="67F87786" w:rsidR="000C02DB" w:rsidRPr="002D3E59" w:rsidRDefault="000C02DB" w:rsidP="000C02DB">
      <w:pPr>
        <w:rPr>
          <w:lang w:val="en-US"/>
        </w:rPr>
      </w:pPr>
    </w:p>
    <w:p w14:paraId="2B73EC9C" w14:textId="77777777" w:rsidR="000C02DB" w:rsidRPr="002D3E59" w:rsidRDefault="000C02DB" w:rsidP="000C02DB">
      <w:pPr>
        <w:rPr>
          <w:lang w:val="en-US"/>
        </w:rPr>
      </w:pPr>
    </w:p>
    <w:p w14:paraId="1948F431" w14:textId="1AEBFB72" w:rsidR="000C02DB" w:rsidRPr="002D3E59" w:rsidRDefault="000C02DB" w:rsidP="000C02DB">
      <w:pPr>
        <w:rPr>
          <w:lang w:val="en-US"/>
        </w:rPr>
      </w:pPr>
    </w:p>
    <w:p w14:paraId="1ECCB546" w14:textId="403F56D9" w:rsidR="000C02DB" w:rsidRPr="002D3E59" w:rsidRDefault="000C02DB" w:rsidP="000C02DB">
      <w:pPr>
        <w:rPr>
          <w:lang w:val="en-US"/>
        </w:rPr>
      </w:pPr>
    </w:p>
    <w:p w14:paraId="2E52FE1F" w14:textId="77777777" w:rsidR="000C02DB" w:rsidRPr="002D3E59" w:rsidRDefault="000C02DB" w:rsidP="000C02DB">
      <w:pPr>
        <w:rPr>
          <w:lang w:val="en-US"/>
        </w:rPr>
      </w:pPr>
    </w:p>
    <w:p w14:paraId="40EBADE0" w14:textId="77777777" w:rsidR="000C02DB" w:rsidRPr="002D3E59" w:rsidRDefault="000C02DB" w:rsidP="000C02DB">
      <w:pPr>
        <w:rPr>
          <w:lang w:val="en-US"/>
        </w:rPr>
      </w:pPr>
    </w:p>
    <w:p w14:paraId="2C7A3036" w14:textId="1A5FD318" w:rsidR="000C02DB" w:rsidRPr="002D3E59" w:rsidRDefault="000C02DB" w:rsidP="000C02DB">
      <w:pPr>
        <w:rPr>
          <w:lang w:val="en-US"/>
        </w:rPr>
      </w:pPr>
    </w:p>
    <w:p w14:paraId="6698462E" w14:textId="2BA04461" w:rsidR="000C02DB" w:rsidRPr="002D3E59" w:rsidRDefault="000C02DB" w:rsidP="000C02DB">
      <w:pPr>
        <w:rPr>
          <w:lang w:val="en-US"/>
        </w:rPr>
      </w:pPr>
    </w:p>
    <w:p w14:paraId="7AC9463F" w14:textId="77777777" w:rsidR="000C02DB" w:rsidRPr="002D3E59" w:rsidRDefault="000C02DB" w:rsidP="000C02DB">
      <w:pPr>
        <w:rPr>
          <w:lang w:val="en-US"/>
        </w:rPr>
      </w:pPr>
    </w:p>
    <w:p w14:paraId="1698E28A" w14:textId="2B8F878A" w:rsidR="000C02DB" w:rsidRPr="002D3E59" w:rsidRDefault="000C02DB" w:rsidP="000C02DB">
      <w:pPr>
        <w:rPr>
          <w:lang w:val="en-US"/>
        </w:rPr>
      </w:pPr>
    </w:p>
    <w:p w14:paraId="02378128" w14:textId="77777777" w:rsidR="000C02DB" w:rsidRPr="002D3E59" w:rsidRDefault="000C02DB" w:rsidP="000C02DB">
      <w:pPr>
        <w:rPr>
          <w:lang w:val="en-US"/>
        </w:rPr>
      </w:pPr>
    </w:p>
    <w:p w14:paraId="266297C7" w14:textId="3E9B990A" w:rsidR="000C02DB" w:rsidRPr="002D3E59" w:rsidRDefault="000C02DB" w:rsidP="000C02DB">
      <w:pPr>
        <w:rPr>
          <w:lang w:val="en-US"/>
        </w:rPr>
      </w:pPr>
    </w:p>
    <w:p w14:paraId="2F656245" w14:textId="77777777" w:rsidR="000C02DB" w:rsidRPr="002D3E59" w:rsidRDefault="000C02DB" w:rsidP="000C02DB">
      <w:pPr>
        <w:rPr>
          <w:lang w:val="en-US"/>
        </w:rPr>
      </w:pPr>
    </w:p>
    <w:p w14:paraId="5F77CBA7" w14:textId="6A99EE3E" w:rsidR="000C02DB" w:rsidRPr="002D3E59" w:rsidRDefault="000C02DB" w:rsidP="000C02DB">
      <w:pPr>
        <w:rPr>
          <w:lang w:val="en-US"/>
        </w:rPr>
      </w:pPr>
    </w:p>
    <w:p w14:paraId="11CCB6AA" w14:textId="77777777" w:rsidR="000C02DB" w:rsidRPr="002D3E59" w:rsidRDefault="000C02DB" w:rsidP="000C02DB">
      <w:pPr>
        <w:rPr>
          <w:lang w:val="en-US"/>
        </w:rPr>
      </w:pPr>
    </w:p>
    <w:p w14:paraId="758847EF" w14:textId="26C673C4" w:rsidR="000C02DB" w:rsidRPr="002D3E59" w:rsidRDefault="000C02DB" w:rsidP="000C02DB">
      <w:pPr>
        <w:rPr>
          <w:lang w:val="en-US"/>
        </w:rPr>
      </w:pPr>
    </w:p>
    <w:p w14:paraId="083C942A" w14:textId="77777777" w:rsidR="000C02DB" w:rsidRDefault="000C02DB" w:rsidP="000C02DB">
      <w:pPr>
        <w:rPr>
          <w:lang w:val="en-US"/>
        </w:rPr>
      </w:pPr>
    </w:p>
    <w:p w14:paraId="12A43715" w14:textId="77777777" w:rsidR="00D57BBB" w:rsidRDefault="00D57BBB" w:rsidP="000C02DB">
      <w:pPr>
        <w:rPr>
          <w:lang w:val="en-US"/>
        </w:rPr>
      </w:pPr>
    </w:p>
    <w:p w14:paraId="07D340D2" w14:textId="77777777" w:rsidR="005B73AC" w:rsidRDefault="005B73AC" w:rsidP="000C02DB">
      <w:pPr>
        <w:rPr>
          <w:lang w:val="en-US"/>
        </w:rPr>
      </w:pPr>
    </w:p>
    <w:p w14:paraId="7BE4F663" w14:textId="77777777" w:rsidR="005B73AC" w:rsidRDefault="005B73AC" w:rsidP="000C02DB">
      <w:pPr>
        <w:rPr>
          <w:lang w:val="en-US"/>
        </w:rPr>
      </w:pPr>
    </w:p>
    <w:p w14:paraId="19CD396A" w14:textId="77777777" w:rsidR="005B73AC" w:rsidRDefault="005B73AC" w:rsidP="000C02DB">
      <w:pPr>
        <w:rPr>
          <w:lang w:val="en-US"/>
        </w:rPr>
      </w:pPr>
    </w:p>
    <w:p w14:paraId="71205E50" w14:textId="77777777" w:rsidR="005B73AC" w:rsidRPr="002D3E59" w:rsidRDefault="005B73AC" w:rsidP="000C02DB">
      <w:pPr>
        <w:rPr>
          <w:lang w:val="en-US"/>
        </w:rPr>
      </w:pPr>
    </w:p>
    <w:p w14:paraId="170CB7F2" w14:textId="77777777" w:rsidR="000C02DB" w:rsidRPr="002D3E59" w:rsidRDefault="000C02DB" w:rsidP="000C02DB">
      <w:pPr>
        <w:rPr>
          <w:lang w:val="en-US"/>
        </w:rPr>
      </w:pPr>
    </w:p>
    <w:p w14:paraId="5DF98A97" w14:textId="5CB1E619" w:rsidR="000C02DB" w:rsidRPr="002D3E59" w:rsidRDefault="000C02DB" w:rsidP="000C02DB">
      <w:pPr>
        <w:rPr>
          <w:lang w:val="en-US"/>
        </w:rPr>
      </w:pPr>
    </w:p>
    <w:p w14:paraId="4946AE3A" w14:textId="647C81EF" w:rsidR="000C02DB" w:rsidRPr="002D3E59" w:rsidRDefault="000C02DB" w:rsidP="000C02DB">
      <w:pPr>
        <w:rPr>
          <w:lang w:val="en-US"/>
        </w:rPr>
      </w:pPr>
    </w:p>
    <w:p w14:paraId="5868482A" w14:textId="77777777" w:rsidR="008931A5" w:rsidRPr="002D3E59" w:rsidRDefault="008931A5" w:rsidP="000C02DB">
      <w:pPr>
        <w:rPr>
          <w:lang w:val="en-US"/>
        </w:rPr>
      </w:pPr>
    </w:p>
    <w:p w14:paraId="33A556B0" w14:textId="77777777" w:rsidR="008931A5" w:rsidRPr="002D3E59" w:rsidRDefault="008931A5" w:rsidP="000C02DB">
      <w:pPr>
        <w:rPr>
          <w:lang w:val="en-US"/>
        </w:rPr>
      </w:pPr>
    </w:p>
    <w:p w14:paraId="12657C83" w14:textId="071A91C0" w:rsidR="008931A5" w:rsidRPr="002D3E59" w:rsidRDefault="008931A5" w:rsidP="008931A5">
      <w:pPr>
        <w:rPr>
          <w:b/>
          <w:bCs/>
          <w:color w:val="8F3E15"/>
          <w:sz w:val="28"/>
          <w:szCs w:val="28"/>
        </w:rPr>
      </w:pPr>
      <w:r w:rsidRPr="002D3E59">
        <w:rPr>
          <w:b/>
          <w:bCs/>
          <w:color w:val="8F3E15"/>
          <w:sz w:val="28"/>
          <w:szCs w:val="28"/>
        </w:rPr>
        <w:t>Sumário</w:t>
      </w:r>
    </w:p>
    <w:p w14:paraId="373207D7" w14:textId="77777777" w:rsidR="00CA39B9" w:rsidRPr="002D3E59" w:rsidRDefault="00CA39B9" w:rsidP="008931A5">
      <w:pPr>
        <w:rPr>
          <w:b/>
          <w:bCs/>
          <w:color w:val="8F3E15"/>
          <w:sz w:val="28"/>
          <w:szCs w:val="28"/>
        </w:rPr>
      </w:pPr>
    </w:p>
    <w:p w14:paraId="7542DCF5" w14:textId="77777777" w:rsidR="00261287" w:rsidRDefault="00CA39B9">
      <w:pPr>
        <w:pStyle w:val="Sumrio1"/>
        <w:tabs>
          <w:tab w:val="right" w:leader="dot" w:pos="10472"/>
        </w:tabs>
        <w:rPr>
          <w:rFonts w:asciiTheme="minorHAnsi" w:eastAsiaTheme="minorEastAsia" w:hAnsiTheme="minorHAnsi" w:cstheme="minorBidi"/>
          <w:noProof/>
          <w:color w:val="auto"/>
          <w:sz w:val="22"/>
          <w:lang w:eastAsia="pt-BR"/>
        </w:rPr>
      </w:pPr>
      <w:r w:rsidRPr="002D3E59">
        <w:rPr>
          <w:b/>
          <w:bCs/>
          <w:color w:val="0C9AC0" w:themeColor="text2"/>
          <w:sz w:val="28"/>
          <w:szCs w:val="28"/>
        </w:rPr>
        <w:fldChar w:fldCharType="begin"/>
      </w:r>
      <w:r w:rsidRPr="002D3E59">
        <w:rPr>
          <w:b/>
          <w:bCs/>
          <w:color w:val="0C9AC0" w:themeColor="text2"/>
          <w:sz w:val="28"/>
          <w:szCs w:val="28"/>
        </w:rPr>
        <w:instrText xml:space="preserve"> TOC \o "1-3" \h \z \u </w:instrText>
      </w:r>
      <w:r w:rsidRPr="002D3E59">
        <w:rPr>
          <w:b/>
          <w:bCs/>
          <w:color w:val="0C9AC0" w:themeColor="text2"/>
          <w:sz w:val="28"/>
          <w:szCs w:val="28"/>
        </w:rPr>
        <w:fldChar w:fldCharType="separate"/>
      </w:r>
      <w:hyperlink w:anchor="_Toc68513553" w:history="1">
        <w:r w:rsidR="00261287" w:rsidRPr="00BD0CC4">
          <w:rPr>
            <w:rStyle w:val="Hyperlink"/>
            <w:noProof/>
          </w:rPr>
          <w:t>1. Dados Gerais</w:t>
        </w:r>
        <w:r w:rsidR="00261287">
          <w:rPr>
            <w:noProof/>
            <w:webHidden/>
          </w:rPr>
          <w:tab/>
        </w:r>
        <w:r w:rsidR="00261287">
          <w:rPr>
            <w:noProof/>
            <w:webHidden/>
          </w:rPr>
          <w:fldChar w:fldCharType="begin"/>
        </w:r>
        <w:r w:rsidR="00261287">
          <w:rPr>
            <w:noProof/>
            <w:webHidden/>
          </w:rPr>
          <w:instrText xml:space="preserve"> PAGEREF _Toc68513553 \h </w:instrText>
        </w:r>
        <w:r w:rsidR="00261287">
          <w:rPr>
            <w:noProof/>
            <w:webHidden/>
          </w:rPr>
        </w:r>
        <w:r w:rsidR="00261287">
          <w:rPr>
            <w:noProof/>
            <w:webHidden/>
          </w:rPr>
          <w:fldChar w:fldCharType="separate"/>
        </w:r>
        <w:r w:rsidR="00261287">
          <w:rPr>
            <w:noProof/>
            <w:webHidden/>
          </w:rPr>
          <w:t>4</w:t>
        </w:r>
        <w:r w:rsidR="00261287">
          <w:rPr>
            <w:noProof/>
            <w:webHidden/>
          </w:rPr>
          <w:fldChar w:fldCharType="end"/>
        </w:r>
      </w:hyperlink>
    </w:p>
    <w:p w14:paraId="2123A9A7" w14:textId="77777777" w:rsidR="00261287" w:rsidRDefault="00261287">
      <w:pPr>
        <w:pStyle w:val="Sumrio2"/>
        <w:rPr>
          <w:rFonts w:asciiTheme="minorHAnsi" w:eastAsiaTheme="minorEastAsia" w:hAnsiTheme="minorHAnsi" w:cstheme="minorBidi"/>
          <w:noProof/>
          <w:color w:val="auto"/>
          <w:sz w:val="22"/>
          <w:lang w:eastAsia="pt-BR"/>
        </w:rPr>
      </w:pPr>
      <w:hyperlink w:anchor="_Toc68513554" w:history="1">
        <w:r w:rsidRPr="00BD0CC4">
          <w:rPr>
            <w:rStyle w:val="Hyperlink"/>
            <w:noProof/>
          </w:rPr>
          <w:t>2. Sobre o levantamento</w:t>
        </w:r>
        <w:r>
          <w:rPr>
            <w:noProof/>
            <w:webHidden/>
          </w:rPr>
          <w:tab/>
        </w:r>
        <w:r>
          <w:rPr>
            <w:noProof/>
            <w:webHidden/>
          </w:rPr>
          <w:fldChar w:fldCharType="begin"/>
        </w:r>
        <w:r>
          <w:rPr>
            <w:noProof/>
            <w:webHidden/>
          </w:rPr>
          <w:instrText xml:space="preserve"> PAGEREF _Toc68513554 \h </w:instrText>
        </w:r>
        <w:r>
          <w:rPr>
            <w:noProof/>
            <w:webHidden/>
          </w:rPr>
        </w:r>
        <w:r>
          <w:rPr>
            <w:noProof/>
            <w:webHidden/>
          </w:rPr>
          <w:fldChar w:fldCharType="separate"/>
        </w:r>
        <w:r>
          <w:rPr>
            <w:noProof/>
            <w:webHidden/>
          </w:rPr>
          <w:t>4</w:t>
        </w:r>
        <w:r>
          <w:rPr>
            <w:noProof/>
            <w:webHidden/>
          </w:rPr>
          <w:fldChar w:fldCharType="end"/>
        </w:r>
      </w:hyperlink>
    </w:p>
    <w:p w14:paraId="70302EE0" w14:textId="77777777" w:rsidR="00261287" w:rsidRDefault="00261287">
      <w:pPr>
        <w:pStyle w:val="Sumrio2"/>
        <w:rPr>
          <w:rFonts w:asciiTheme="minorHAnsi" w:eastAsiaTheme="minorEastAsia" w:hAnsiTheme="minorHAnsi" w:cstheme="minorBidi"/>
          <w:noProof/>
          <w:color w:val="auto"/>
          <w:sz w:val="22"/>
          <w:lang w:eastAsia="pt-BR"/>
        </w:rPr>
      </w:pPr>
      <w:hyperlink w:anchor="_Toc68513555" w:history="1">
        <w:r w:rsidRPr="00BD0CC4">
          <w:rPr>
            <w:rStyle w:val="Hyperlink"/>
            <w:noProof/>
          </w:rPr>
          <w:t>2.1. Informações</w:t>
        </w:r>
        <w:r>
          <w:rPr>
            <w:noProof/>
            <w:webHidden/>
          </w:rPr>
          <w:tab/>
        </w:r>
        <w:r>
          <w:rPr>
            <w:noProof/>
            <w:webHidden/>
          </w:rPr>
          <w:fldChar w:fldCharType="begin"/>
        </w:r>
        <w:r>
          <w:rPr>
            <w:noProof/>
            <w:webHidden/>
          </w:rPr>
          <w:instrText xml:space="preserve"> PAGEREF _Toc68513555 \h </w:instrText>
        </w:r>
        <w:r>
          <w:rPr>
            <w:noProof/>
            <w:webHidden/>
          </w:rPr>
        </w:r>
        <w:r>
          <w:rPr>
            <w:noProof/>
            <w:webHidden/>
          </w:rPr>
          <w:fldChar w:fldCharType="separate"/>
        </w:r>
        <w:r>
          <w:rPr>
            <w:noProof/>
            <w:webHidden/>
          </w:rPr>
          <w:t>4</w:t>
        </w:r>
        <w:r>
          <w:rPr>
            <w:noProof/>
            <w:webHidden/>
          </w:rPr>
          <w:fldChar w:fldCharType="end"/>
        </w:r>
      </w:hyperlink>
    </w:p>
    <w:p w14:paraId="038344F5" w14:textId="77777777" w:rsidR="00261287" w:rsidRDefault="00261287">
      <w:pPr>
        <w:pStyle w:val="Sumrio2"/>
        <w:rPr>
          <w:rFonts w:asciiTheme="minorHAnsi" w:eastAsiaTheme="minorEastAsia" w:hAnsiTheme="minorHAnsi" w:cstheme="minorBidi"/>
          <w:noProof/>
          <w:color w:val="auto"/>
          <w:sz w:val="22"/>
          <w:lang w:eastAsia="pt-BR"/>
        </w:rPr>
      </w:pPr>
      <w:hyperlink w:anchor="_Toc68513556" w:history="1">
        <w:r w:rsidRPr="00BD0CC4">
          <w:rPr>
            <w:rStyle w:val="Hyperlink"/>
            <w:noProof/>
          </w:rPr>
          <w:t>2.2. Premissas</w:t>
        </w:r>
        <w:r>
          <w:rPr>
            <w:noProof/>
            <w:webHidden/>
          </w:rPr>
          <w:tab/>
        </w:r>
        <w:r>
          <w:rPr>
            <w:noProof/>
            <w:webHidden/>
          </w:rPr>
          <w:fldChar w:fldCharType="begin"/>
        </w:r>
        <w:r>
          <w:rPr>
            <w:noProof/>
            <w:webHidden/>
          </w:rPr>
          <w:instrText xml:space="preserve"> PAGEREF _Toc68513556 \h </w:instrText>
        </w:r>
        <w:r>
          <w:rPr>
            <w:noProof/>
            <w:webHidden/>
          </w:rPr>
        </w:r>
        <w:r>
          <w:rPr>
            <w:noProof/>
            <w:webHidden/>
          </w:rPr>
          <w:fldChar w:fldCharType="separate"/>
        </w:r>
        <w:r>
          <w:rPr>
            <w:noProof/>
            <w:webHidden/>
          </w:rPr>
          <w:t>4</w:t>
        </w:r>
        <w:r>
          <w:rPr>
            <w:noProof/>
            <w:webHidden/>
          </w:rPr>
          <w:fldChar w:fldCharType="end"/>
        </w:r>
      </w:hyperlink>
    </w:p>
    <w:p w14:paraId="5DF92EF6" w14:textId="77777777" w:rsidR="00261287" w:rsidRDefault="00261287">
      <w:pPr>
        <w:pStyle w:val="Sumrio2"/>
        <w:rPr>
          <w:rFonts w:asciiTheme="minorHAnsi" w:eastAsiaTheme="minorEastAsia" w:hAnsiTheme="minorHAnsi" w:cstheme="minorBidi"/>
          <w:noProof/>
          <w:color w:val="auto"/>
          <w:sz w:val="22"/>
          <w:lang w:eastAsia="pt-BR"/>
        </w:rPr>
      </w:pPr>
      <w:hyperlink w:anchor="_Toc68513557" w:history="1">
        <w:r w:rsidRPr="00BD0CC4">
          <w:rPr>
            <w:rStyle w:val="Hyperlink"/>
            <w:noProof/>
          </w:rPr>
          <w:t>3. Descrição do sub processo/Cadastros</w:t>
        </w:r>
        <w:r>
          <w:rPr>
            <w:noProof/>
            <w:webHidden/>
          </w:rPr>
          <w:tab/>
        </w:r>
        <w:r>
          <w:rPr>
            <w:noProof/>
            <w:webHidden/>
          </w:rPr>
          <w:fldChar w:fldCharType="begin"/>
        </w:r>
        <w:r>
          <w:rPr>
            <w:noProof/>
            <w:webHidden/>
          </w:rPr>
          <w:instrText xml:space="preserve"> PAGEREF _Toc68513557 \h </w:instrText>
        </w:r>
        <w:r>
          <w:rPr>
            <w:noProof/>
            <w:webHidden/>
          </w:rPr>
        </w:r>
        <w:r>
          <w:rPr>
            <w:noProof/>
            <w:webHidden/>
          </w:rPr>
          <w:fldChar w:fldCharType="separate"/>
        </w:r>
        <w:r>
          <w:rPr>
            <w:noProof/>
            <w:webHidden/>
          </w:rPr>
          <w:t>5</w:t>
        </w:r>
        <w:r>
          <w:rPr>
            <w:noProof/>
            <w:webHidden/>
          </w:rPr>
          <w:fldChar w:fldCharType="end"/>
        </w:r>
      </w:hyperlink>
    </w:p>
    <w:p w14:paraId="3B8B89E8" w14:textId="77777777" w:rsidR="00261287" w:rsidRDefault="00261287">
      <w:pPr>
        <w:pStyle w:val="Sumrio2"/>
        <w:rPr>
          <w:rFonts w:asciiTheme="minorHAnsi" w:eastAsiaTheme="minorEastAsia" w:hAnsiTheme="minorHAnsi" w:cstheme="minorBidi"/>
          <w:noProof/>
          <w:color w:val="auto"/>
          <w:sz w:val="22"/>
          <w:lang w:eastAsia="pt-BR"/>
        </w:rPr>
      </w:pPr>
      <w:hyperlink w:anchor="_Toc68513558" w:history="1">
        <w:r w:rsidRPr="00BD0CC4">
          <w:rPr>
            <w:rStyle w:val="Hyperlink"/>
            <w:noProof/>
          </w:rPr>
          <w:t>4. Cadastros</w:t>
        </w:r>
        <w:r>
          <w:rPr>
            <w:noProof/>
            <w:webHidden/>
          </w:rPr>
          <w:tab/>
        </w:r>
        <w:r>
          <w:rPr>
            <w:noProof/>
            <w:webHidden/>
          </w:rPr>
          <w:fldChar w:fldCharType="begin"/>
        </w:r>
        <w:r>
          <w:rPr>
            <w:noProof/>
            <w:webHidden/>
          </w:rPr>
          <w:instrText xml:space="preserve"> PAGEREF _Toc68513558 \h </w:instrText>
        </w:r>
        <w:r>
          <w:rPr>
            <w:noProof/>
            <w:webHidden/>
          </w:rPr>
        </w:r>
        <w:r>
          <w:rPr>
            <w:noProof/>
            <w:webHidden/>
          </w:rPr>
          <w:fldChar w:fldCharType="separate"/>
        </w:r>
        <w:r>
          <w:rPr>
            <w:noProof/>
            <w:webHidden/>
          </w:rPr>
          <w:t>6</w:t>
        </w:r>
        <w:r>
          <w:rPr>
            <w:noProof/>
            <w:webHidden/>
          </w:rPr>
          <w:fldChar w:fldCharType="end"/>
        </w:r>
      </w:hyperlink>
    </w:p>
    <w:p w14:paraId="73364A64" w14:textId="77777777" w:rsidR="00261287" w:rsidRDefault="00261287">
      <w:pPr>
        <w:pStyle w:val="Sumrio2"/>
        <w:rPr>
          <w:rFonts w:asciiTheme="minorHAnsi" w:eastAsiaTheme="minorEastAsia" w:hAnsiTheme="minorHAnsi" w:cstheme="minorBidi"/>
          <w:noProof/>
          <w:color w:val="auto"/>
          <w:sz w:val="22"/>
          <w:lang w:eastAsia="pt-BR"/>
        </w:rPr>
      </w:pPr>
      <w:hyperlink w:anchor="_Toc68513559" w:history="1">
        <w:r w:rsidRPr="00BD0CC4">
          <w:rPr>
            <w:rStyle w:val="Hyperlink"/>
            <w:noProof/>
          </w:rPr>
          <w:t>4.1. Moedas</w:t>
        </w:r>
        <w:r>
          <w:rPr>
            <w:noProof/>
            <w:webHidden/>
          </w:rPr>
          <w:tab/>
        </w:r>
        <w:r>
          <w:rPr>
            <w:noProof/>
            <w:webHidden/>
          </w:rPr>
          <w:fldChar w:fldCharType="begin"/>
        </w:r>
        <w:r>
          <w:rPr>
            <w:noProof/>
            <w:webHidden/>
          </w:rPr>
          <w:instrText xml:space="preserve"> PAGEREF _Toc68513559 \h </w:instrText>
        </w:r>
        <w:r>
          <w:rPr>
            <w:noProof/>
            <w:webHidden/>
          </w:rPr>
        </w:r>
        <w:r>
          <w:rPr>
            <w:noProof/>
            <w:webHidden/>
          </w:rPr>
          <w:fldChar w:fldCharType="separate"/>
        </w:r>
        <w:r>
          <w:rPr>
            <w:noProof/>
            <w:webHidden/>
          </w:rPr>
          <w:t>6</w:t>
        </w:r>
        <w:r>
          <w:rPr>
            <w:noProof/>
            <w:webHidden/>
          </w:rPr>
          <w:fldChar w:fldCharType="end"/>
        </w:r>
      </w:hyperlink>
    </w:p>
    <w:p w14:paraId="04D0D89D" w14:textId="77777777" w:rsidR="00261287" w:rsidRDefault="00261287">
      <w:pPr>
        <w:pStyle w:val="Sumrio2"/>
        <w:rPr>
          <w:rFonts w:asciiTheme="minorHAnsi" w:eastAsiaTheme="minorEastAsia" w:hAnsiTheme="minorHAnsi" w:cstheme="minorBidi"/>
          <w:noProof/>
          <w:color w:val="auto"/>
          <w:sz w:val="22"/>
          <w:lang w:eastAsia="pt-BR"/>
        </w:rPr>
      </w:pPr>
      <w:hyperlink w:anchor="_Toc68513560" w:history="1">
        <w:r w:rsidRPr="00BD0CC4">
          <w:rPr>
            <w:rStyle w:val="Hyperlink"/>
            <w:noProof/>
          </w:rPr>
          <w:t>4.2. Plano de Contas</w:t>
        </w:r>
        <w:r>
          <w:rPr>
            <w:noProof/>
            <w:webHidden/>
          </w:rPr>
          <w:tab/>
        </w:r>
        <w:r>
          <w:rPr>
            <w:noProof/>
            <w:webHidden/>
          </w:rPr>
          <w:fldChar w:fldCharType="begin"/>
        </w:r>
        <w:r>
          <w:rPr>
            <w:noProof/>
            <w:webHidden/>
          </w:rPr>
          <w:instrText xml:space="preserve"> PAGEREF _Toc68513560 \h </w:instrText>
        </w:r>
        <w:r>
          <w:rPr>
            <w:noProof/>
            <w:webHidden/>
          </w:rPr>
        </w:r>
        <w:r>
          <w:rPr>
            <w:noProof/>
            <w:webHidden/>
          </w:rPr>
          <w:fldChar w:fldCharType="separate"/>
        </w:r>
        <w:r>
          <w:rPr>
            <w:noProof/>
            <w:webHidden/>
          </w:rPr>
          <w:t>6</w:t>
        </w:r>
        <w:r>
          <w:rPr>
            <w:noProof/>
            <w:webHidden/>
          </w:rPr>
          <w:fldChar w:fldCharType="end"/>
        </w:r>
      </w:hyperlink>
    </w:p>
    <w:p w14:paraId="5B12C34B" w14:textId="77777777" w:rsidR="00261287" w:rsidRDefault="00261287">
      <w:pPr>
        <w:pStyle w:val="Sumrio2"/>
        <w:rPr>
          <w:rFonts w:asciiTheme="minorHAnsi" w:eastAsiaTheme="minorEastAsia" w:hAnsiTheme="minorHAnsi" w:cstheme="minorBidi"/>
          <w:noProof/>
          <w:color w:val="auto"/>
          <w:sz w:val="22"/>
          <w:lang w:eastAsia="pt-BR"/>
        </w:rPr>
      </w:pPr>
      <w:hyperlink w:anchor="_Toc68513561" w:history="1">
        <w:r w:rsidRPr="00BD0CC4">
          <w:rPr>
            <w:rStyle w:val="Hyperlink"/>
            <w:noProof/>
          </w:rPr>
          <w:t>4.3. Centro de Custos, Itens Contábeis e Classes de Valor.</w:t>
        </w:r>
        <w:r>
          <w:rPr>
            <w:noProof/>
            <w:webHidden/>
          </w:rPr>
          <w:tab/>
        </w:r>
        <w:r>
          <w:rPr>
            <w:noProof/>
            <w:webHidden/>
          </w:rPr>
          <w:fldChar w:fldCharType="begin"/>
        </w:r>
        <w:r>
          <w:rPr>
            <w:noProof/>
            <w:webHidden/>
          </w:rPr>
          <w:instrText xml:space="preserve"> PAGEREF _Toc68513561 \h </w:instrText>
        </w:r>
        <w:r>
          <w:rPr>
            <w:noProof/>
            <w:webHidden/>
          </w:rPr>
        </w:r>
        <w:r>
          <w:rPr>
            <w:noProof/>
            <w:webHidden/>
          </w:rPr>
          <w:fldChar w:fldCharType="separate"/>
        </w:r>
        <w:r>
          <w:rPr>
            <w:noProof/>
            <w:webHidden/>
          </w:rPr>
          <w:t>7</w:t>
        </w:r>
        <w:r>
          <w:rPr>
            <w:noProof/>
            <w:webHidden/>
          </w:rPr>
          <w:fldChar w:fldCharType="end"/>
        </w:r>
      </w:hyperlink>
    </w:p>
    <w:p w14:paraId="79DB004A" w14:textId="77777777" w:rsidR="00261287" w:rsidRDefault="00261287">
      <w:pPr>
        <w:pStyle w:val="Sumrio2"/>
        <w:rPr>
          <w:rFonts w:asciiTheme="minorHAnsi" w:eastAsiaTheme="minorEastAsia" w:hAnsiTheme="minorHAnsi" w:cstheme="minorBidi"/>
          <w:noProof/>
          <w:color w:val="auto"/>
          <w:sz w:val="22"/>
          <w:lang w:eastAsia="pt-BR"/>
        </w:rPr>
      </w:pPr>
      <w:hyperlink w:anchor="_Toc68513562" w:history="1">
        <w:r w:rsidRPr="00BD0CC4">
          <w:rPr>
            <w:rStyle w:val="Hyperlink"/>
            <w:noProof/>
          </w:rPr>
          <w:t>4.4. Grupo de Bens</w:t>
        </w:r>
        <w:r>
          <w:rPr>
            <w:noProof/>
            <w:webHidden/>
          </w:rPr>
          <w:tab/>
        </w:r>
        <w:r>
          <w:rPr>
            <w:noProof/>
            <w:webHidden/>
          </w:rPr>
          <w:fldChar w:fldCharType="begin"/>
        </w:r>
        <w:r>
          <w:rPr>
            <w:noProof/>
            <w:webHidden/>
          </w:rPr>
          <w:instrText xml:space="preserve"> PAGEREF _Toc68513562 \h </w:instrText>
        </w:r>
        <w:r>
          <w:rPr>
            <w:noProof/>
            <w:webHidden/>
          </w:rPr>
        </w:r>
        <w:r>
          <w:rPr>
            <w:noProof/>
            <w:webHidden/>
          </w:rPr>
          <w:fldChar w:fldCharType="separate"/>
        </w:r>
        <w:r>
          <w:rPr>
            <w:noProof/>
            <w:webHidden/>
          </w:rPr>
          <w:t>7</w:t>
        </w:r>
        <w:r>
          <w:rPr>
            <w:noProof/>
            <w:webHidden/>
          </w:rPr>
          <w:fldChar w:fldCharType="end"/>
        </w:r>
      </w:hyperlink>
    </w:p>
    <w:p w14:paraId="61A7143C" w14:textId="77777777" w:rsidR="00261287" w:rsidRDefault="00261287">
      <w:pPr>
        <w:pStyle w:val="Sumrio2"/>
        <w:rPr>
          <w:rFonts w:asciiTheme="minorHAnsi" w:eastAsiaTheme="minorEastAsia" w:hAnsiTheme="minorHAnsi" w:cstheme="minorBidi"/>
          <w:noProof/>
          <w:color w:val="auto"/>
          <w:sz w:val="22"/>
          <w:lang w:eastAsia="pt-BR"/>
        </w:rPr>
      </w:pPr>
      <w:hyperlink w:anchor="_Toc68513563" w:history="1">
        <w:r w:rsidRPr="00BD0CC4">
          <w:rPr>
            <w:rStyle w:val="Hyperlink"/>
            <w:noProof/>
          </w:rPr>
          <w:t>4.5 Apólices de Seguro</w:t>
        </w:r>
        <w:r>
          <w:rPr>
            <w:noProof/>
            <w:webHidden/>
          </w:rPr>
          <w:tab/>
        </w:r>
        <w:r>
          <w:rPr>
            <w:noProof/>
            <w:webHidden/>
          </w:rPr>
          <w:fldChar w:fldCharType="begin"/>
        </w:r>
        <w:r>
          <w:rPr>
            <w:noProof/>
            <w:webHidden/>
          </w:rPr>
          <w:instrText xml:space="preserve"> PAGEREF _Toc68513563 \h </w:instrText>
        </w:r>
        <w:r>
          <w:rPr>
            <w:noProof/>
            <w:webHidden/>
          </w:rPr>
        </w:r>
        <w:r>
          <w:rPr>
            <w:noProof/>
            <w:webHidden/>
          </w:rPr>
          <w:fldChar w:fldCharType="separate"/>
        </w:r>
        <w:r>
          <w:rPr>
            <w:noProof/>
            <w:webHidden/>
          </w:rPr>
          <w:t>8</w:t>
        </w:r>
        <w:r>
          <w:rPr>
            <w:noProof/>
            <w:webHidden/>
          </w:rPr>
          <w:fldChar w:fldCharType="end"/>
        </w:r>
      </w:hyperlink>
    </w:p>
    <w:p w14:paraId="61C03DA7" w14:textId="77777777" w:rsidR="00261287" w:rsidRDefault="00261287">
      <w:pPr>
        <w:pStyle w:val="Sumrio2"/>
        <w:rPr>
          <w:rFonts w:asciiTheme="minorHAnsi" w:eastAsiaTheme="minorEastAsia" w:hAnsiTheme="minorHAnsi" w:cstheme="minorBidi"/>
          <w:noProof/>
          <w:color w:val="auto"/>
          <w:sz w:val="22"/>
          <w:lang w:eastAsia="pt-BR"/>
        </w:rPr>
      </w:pPr>
      <w:hyperlink w:anchor="_Toc68513564" w:history="1">
        <w:r w:rsidRPr="00BD0CC4">
          <w:rPr>
            <w:rStyle w:val="Hyperlink"/>
            <w:noProof/>
          </w:rPr>
          <w:t>4.6 Ativo Fixo / Classificação Bens</w:t>
        </w:r>
        <w:r>
          <w:rPr>
            <w:noProof/>
            <w:webHidden/>
          </w:rPr>
          <w:tab/>
        </w:r>
        <w:r>
          <w:rPr>
            <w:noProof/>
            <w:webHidden/>
          </w:rPr>
          <w:fldChar w:fldCharType="begin"/>
        </w:r>
        <w:r>
          <w:rPr>
            <w:noProof/>
            <w:webHidden/>
          </w:rPr>
          <w:instrText xml:space="preserve"> PAGEREF _Toc68513564 \h </w:instrText>
        </w:r>
        <w:r>
          <w:rPr>
            <w:noProof/>
            <w:webHidden/>
          </w:rPr>
        </w:r>
        <w:r>
          <w:rPr>
            <w:noProof/>
            <w:webHidden/>
          </w:rPr>
          <w:fldChar w:fldCharType="separate"/>
        </w:r>
        <w:r>
          <w:rPr>
            <w:noProof/>
            <w:webHidden/>
          </w:rPr>
          <w:t>8</w:t>
        </w:r>
        <w:r>
          <w:rPr>
            <w:noProof/>
            <w:webHidden/>
          </w:rPr>
          <w:fldChar w:fldCharType="end"/>
        </w:r>
      </w:hyperlink>
    </w:p>
    <w:p w14:paraId="270A132D" w14:textId="77777777" w:rsidR="00261287" w:rsidRDefault="00261287">
      <w:pPr>
        <w:pStyle w:val="Sumrio2"/>
        <w:rPr>
          <w:rFonts w:asciiTheme="minorHAnsi" w:eastAsiaTheme="minorEastAsia" w:hAnsiTheme="minorHAnsi" w:cstheme="minorBidi"/>
          <w:noProof/>
          <w:color w:val="auto"/>
          <w:sz w:val="22"/>
          <w:lang w:eastAsia="pt-BR"/>
        </w:rPr>
      </w:pPr>
      <w:hyperlink w:anchor="_Toc68513565" w:history="1">
        <w:r w:rsidRPr="00BD0CC4">
          <w:rPr>
            <w:rStyle w:val="Hyperlink"/>
            <w:noProof/>
          </w:rPr>
          <w:t>4.7 Descrição Estendida</w:t>
        </w:r>
        <w:r>
          <w:rPr>
            <w:noProof/>
            <w:webHidden/>
          </w:rPr>
          <w:tab/>
        </w:r>
        <w:r>
          <w:rPr>
            <w:noProof/>
            <w:webHidden/>
          </w:rPr>
          <w:fldChar w:fldCharType="begin"/>
        </w:r>
        <w:r>
          <w:rPr>
            <w:noProof/>
            <w:webHidden/>
          </w:rPr>
          <w:instrText xml:space="preserve"> PAGEREF _Toc68513565 \h </w:instrText>
        </w:r>
        <w:r>
          <w:rPr>
            <w:noProof/>
            <w:webHidden/>
          </w:rPr>
        </w:r>
        <w:r>
          <w:rPr>
            <w:noProof/>
            <w:webHidden/>
          </w:rPr>
          <w:fldChar w:fldCharType="separate"/>
        </w:r>
        <w:r>
          <w:rPr>
            <w:noProof/>
            <w:webHidden/>
          </w:rPr>
          <w:t>10</w:t>
        </w:r>
        <w:r>
          <w:rPr>
            <w:noProof/>
            <w:webHidden/>
          </w:rPr>
          <w:fldChar w:fldCharType="end"/>
        </w:r>
      </w:hyperlink>
    </w:p>
    <w:p w14:paraId="488E6137" w14:textId="77777777" w:rsidR="00261287" w:rsidRDefault="00261287">
      <w:pPr>
        <w:pStyle w:val="Sumrio2"/>
        <w:rPr>
          <w:rFonts w:asciiTheme="minorHAnsi" w:eastAsiaTheme="minorEastAsia" w:hAnsiTheme="minorHAnsi" w:cstheme="minorBidi"/>
          <w:noProof/>
          <w:color w:val="auto"/>
          <w:sz w:val="22"/>
          <w:lang w:eastAsia="pt-BR"/>
        </w:rPr>
      </w:pPr>
      <w:hyperlink w:anchor="_Toc68513566" w:history="1">
        <w:r w:rsidRPr="00BD0CC4">
          <w:rPr>
            <w:rStyle w:val="Hyperlink"/>
            <w:noProof/>
          </w:rPr>
          <w:t>4.8 Pessoas</w:t>
        </w:r>
        <w:r>
          <w:rPr>
            <w:noProof/>
            <w:webHidden/>
          </w:rPr>
          <w:tab/>
        </w:r>
        <w:r>
          <w:rPr>
            <w:noProof/>
            <w:webHidden/>
          </w:rPr>
          <w:fldChar w:fldCharType="begin"/>
        </w:r>
        <w:r>
          <w:rPr>
            <w:noProof/>
            <w:webHidden/>
          </w:rPr>
          <w:instrText xml:space="preserve"> PAGEREF _Toc68513566 \h </w:instrText>
        </w:r>
        <w:r>
          <w:rPr>
            <w:noProof/>
            <w:webHidden/>
          </w:rPr>
        </w:r>
        <w:r>
          <w:rPr>
            <w:noProof/>
            <w:webHidden/>
          </w:rPr>
          <w:fldChar w:fldCharType="separate"/>
        </w:r>
        <w:r>
          <w:rPr>
            <w:noProof/>
            <w:webHidden/>
          </w:rPr>
          <w:t>10</w:t>
        </w:r>
        <w:r>
          <w:rPr>
            <w:noProof/>
            <w:webHidden/>
          </w:rPr>
          <w:fldChar w:fldCharType="end"/>
        </w:r>
      </w:hyperlink>
    </w:p>
    <w:p w14:paraId="193459D8" w14:textId="77777777" w:rsidR="00261287" w:rsidRDefault="00261287">
      <w:pPr>
        <w:pStyle w:val="Sumrio2"/>
        <w:rPr>
          <w:rFonts w:asciiTheme="minorHAnsi" w:eastAsiaTheme="minorEastAsia" w:hAnsiTheme="minorHAnsi" w:cstheme="minorBidi"/>
          <w:noProof/>
          <w:color w:val="auto"/>
          <w:sz w:val="22"/>
          <w:lang w:eastAsia="pt-BR"/>
        </w:rPr>
      </w:pPr>
      <w:hyperlink w:anchor="_Toc68513567" w:history="1">
        <w:r w:rsidRPr="00BD0CC4">
          <w:rPr>
            <w:rStyle w:val="Hyperlink"/>
            <w:noProof/>
          </w:rPr>
          <w:t>4.9 Responsáveis x Bens</w:t>
        </w:r>
        <w:r>
          <w:rPr>
            <w:noProof/>
            <w:webHidden/>
          </w:rPr>
          <w:tab/>
        </w:r>
        <w:r>
          <w:rPr>
            <w:noProof/>
            <w:webHidden/>
          </w:rPr>
          <w:fldChar w:fldCharType="begin"/>
        </w:r>
        <w:r>
          <w:rPr>
            <w:noProof/>
            <w:webHidden/>
          </w:rPr>
          <w:instrText xml:space="preserve"> PAGEREF _Toc68513567 \h </w:instrText>
        </w:r>
        <w:r>
          <w:rPr>
            <w:noProof/>
            <w:webHidden/>
          </w:rPr>
        </w:r>
        <w:r>
          <w:rPr>
            <w:noProof/>
            <w:webHidden/>
          </w:rPr>
          <w:fldChar w:fldCharType="separate"/>
        </w:r>
        <w:r>
          <w:rPr>
            <w:noProof/>
            <w:webHidden/>
          </w:rPr>
          <w:t>11</w:t>
        </w:r>
        <w:r>
          <w:rPr>
            <w:noProof/>
            <w:webHidden/>
          </w:rPr>
          <w:fldChar w:fldCharType="end"/>
        </w:r>
      </w:hyperlink>
    </w:p>
    <w:p w14:paraId="0867654D" w14:textId="77777777" w:rsidR="00261287" w:rsidRDefault="00261287">
      <w:pPr>
        <w:pStyle w:val="Sumrio2"/>
        <w:rPr>
          <w:rFonts w:asciiTheme="minorHAnsi" w:eastAsiaTheme="minorEastAsia" w:hAnsiTheme="minorHAnsi" w:cstheme="minorBidi"/>
          <w:noProof/>
          <w:color w:val="auto"/>
          <w:sz w:val="22"/>
          <w:lang w:eastAsia="pt-BR"/>
        </w:rPr>
      </w:pPr>
      <w:hyperlink w:anchor="_Toc68513568" w:history="1">
        <w:r w:rsidRPr="00BD0CC4">
          <w:rPr>
            <w:rStyle w:val="Hyperlink"/>
            <w:noProof/>
          </w:rPr>
          <w:t>4.10 Banco de Conhecimento</w:t>
        </w:r>
        <w:r>
          <w:rPr>
            <w:noProof/>
            <w:webHidden/>
          </w:rPr>
          <w:tab/>
        </w:r>
        <w:r>
          <w:rPr>
            <w:noProof/>
            <w:webHidden/>
          </w:rPr>
          <w:fldChar w:fldCharType="begin"/>
        </w:r>
        <w:r>
          <w:rPr>
            <w:noProof/>
            <w:webHidden/>
          </w:rPr>
          <w:instrText xml:space="preserve"> PAGEREF _Toc68513568 \h </w:instrText>
        </w:r>
        <w:r>
          <w:rPr>
            <w:noProof/>
            <w:webHidden/>
          </w:rPr>
        </w:r>
        <w:r>
          <w:rPr>
            <w:noProof/>
            <w:webHidden/>
          </w:rPr>
          <w:fldChar w:fldCharType="separate"/>
        </w:r>
        <w:r>
          <w:rPr>
            <w:noProof/>
            <w:webHidden/>
          </w:rPr>
          <w:t>11</w:t>
        </w:r>
        <w:r>
          <w:rPr>
            <w:noProof/>
            <w:webHidden/>
          </w:rPr>
          <w:fldChar w:fldCharType="end"/>
        </w:r>
      </w:hyperlink>
    </w:p>
    <w:p w14:paraId="01A5E66F" w14:textId="77777777" w:rsidR="00261287" w:rsidRDefault="00261287">
      <w:pPr>
        <w:pStyle w:val="Sumrio2"/>
        <w:rPr>
          <w:rFonts w:asciiTheme="minorHAnsi" w:eastAsiaTheme="minorEastAsia" w:hAnsiTheme="minorHAnsi" w:cstheme="minorBidi"/>
          <w:noProof/>
          <w:color w:val="auto"/>
          <w:sz w:val="22"/>
          <w:lang w:eastAsia="pt-BR"/>
        </w:rPr>
      </w:pPr>
      <w:hyperlink w:anchor="_Toc68513569" w:history="1">
        <w:r w:rsidRPr="00BD0CC4">
          <w:rPr>
            <w:rStyle w:val="Hyperlink"/>
            <w:noProof/>
          </w:rPr>
          <w:t>4.11 Contabilização</w:t>
        </w:r>
        <w:r>
          <w:rPr>
            <w:noProof/>
            <w:webHidden/>
          </w:rPr>
          <w:tab/>
        </w:r>
        <w:r>
          <w:rPr>
            <w:noProof/>
            <w:webHidden/>
          </w:rPr>
          <w:fldChar w:fldCharType="begin"/>
        </w:r>
        <w:r>
          <w:rPr>
            <w:noProof/>
            <w:webHidden/>
          </w:rPr>
          <w:instrText xml:space="preserve"> PAGEREF _Toc68513569 \h </w:instrText>
        </w:r>
        <w:r>
          <w:rPr>
            <w:noProof/>
            <w:webHidden/>
          </w:rPr>
        </w:r>
        <w:r>
          <w:rPr>
            <w:noProof/>
            <w:webHidden/>
          </w:rPr>
          <w:fldChar w:fldCharType="separate"/>
        </w:r>
        <w:r>
          <w:rPr>
            <w:noProof/>
            <w:webHidden/>
          </w:rPr>
          <w:t>11</w:t>
        </w:r>
        <w:r>
          <w:rPr>
            <w:noProof/>
            <w:webHidden/>
          </w:rPr>
          <w:fldChar w:fldCharType="end"/>
        </w:r>
      </w:hyperlink>
    </w:p>
    <w:p w14:paraId="5485F149" w14:textId="77777777" w:rsidR="00261287" w:rsidRDefault="00261287">
      <w:pPr>
        <w:pStyle w:val="Sumrio2"/>
        <w:rPr>
          <w:rFonts w:asciiTheme="minorHAnsi" w:eastAsiaTheme="minorEastAsia" w:hAnsiTheme="minorHAnsi" w:cstheme="minorBidi"/>
          <w:noProof/>
          <w:color w:val="auto"/>
          <w:sz w:val="22"/>
          <w:lang w:eastAsia="pt-BR"/>
        </w:rPr>
      </w:pPr>
      <w:hyperlink w:anchor="_Toc68513570" w:history="1">
        <w:r w:rsidRPr="00BD0CC4">
          <w:rPr>
            <w:rStyle w:val="Hyperlink"/>
            <w:noProof/>
          </w:rPr>
          <w:t>5. Descrição do Sub-Processo / Movimentos</w:t>
        </w:r>
        <w:r>
          <w:rPr>
            <w:noProof/>
            <w:webHidden/>
          </w:rPr>
          <w:tab/>
        </w:r>
        <w:r>
          <w:rPr>
            <w:noProof/>
            <w:webHidden/>
          </w:rPr>
          <w:fldChar w:fldCharType="begin"/>
        </w:r>
        <w:r>
          <w:rPr>
            <w:noProof/>
            <w:webHidden/>
          </w:rPr>
          <w:instrText xml:space="preserve"> PAGEREF _Toc68513570 \h </w:instrText>
        </w:r>
        <w:r>
          <w:rPr>
            <w:noProof/>
            <w:webHidden/>
          </w:rPr>
        </w:r>
        <w:r>
          <w:rPr>
            <w:noProof/>
            <w:webHidden/>
          </w:rPr>
          <w:fldChar w:fldCharType="separate"/>
        </w:r>
        <w:r>
          <w:rPr>
            <w:noProof/>
            <w:webHidden/>
          </w:rPr>
          <w:t>12</w:t>
        </w:r>
        <w:r>
          <w:rPr>
            <w:noProof/>
            <w:webHidden/>
          </w:rPr>
          <w:fldChar w:fldCharType="end"/>
        </w:r>
      </w:hyperlink>
    </w:p>
    <w:p w14:paraId="318669DE" w14:textId="77777777" w:rsidR="00261287" w:rsidRDefault="00261287">
      <w:pPr>
        <w:pStyle w:val="Sumrio2"/>
        <w:rPr>
          <w:rFonts w:asciiTheme="minorHAnsi" w:eastAsiaTheme="minorEastAsia" w:hAnsiTheme="minorHAnsi" w:cstheme="minorBidi"/>
          <w:noProof/>
          <w:color w:val="auto"/>
          <w:sz w:val="22"/>
          <w:lang w:eastAsia="pt-BR"/>
        </w:rPr>
      </w:pPr>
      <w:hyperlink w:anchor="_Toc68513571" w:history="1">
        <w:r w:rsidRPr="00BD0CC4">
          <w:rPr>
            <w:rStyle w:val="Hyperlink"/>
            <w:noProof/>
          </w:rPr>
          <w:t>5.1. Transferências</w:t>
        </w:r>
        <w:r>
          <w:rPr>
            <w:noProof/>
            <w:webHidden/>
          </w:rPr>
          <w:tab/>
        </w:r>
        <w:r>
          <w:rPr>
            <w:noProof/>
            <w:webHidden/>
          </w:rPr>
          <w:fldChar w:fldCharType="begin"/>
        </w:r>
        <w:r>
          <w:rPr>
            <w:noProof/>
            <w:webHidden/>
          </w:rPr>
          <w:instrText xml:space="preserve"> PAGEREF _Toc68513571 \h </w:instrText>
        </w:r>
        <w:r>
          <w:rPr>
            <w:noProof/>
            <w:webHidden/>
          </w:rPr>
        </w:r>
        <w:r>
          <w:rPr>
            <w:noProof/>
            <w:webHidden/>
          </w:rPr>
          <w:fldChar w:fldCharType="separate"/>
        </w:r>
        <w:r>
          <w:rPr>
            <w:noProof/>
            <w:webHidden/>
          </w:rPr>
          <w:t>12</w:t>
        </w:r>
        <w:r>
          <w:rPr>
            <w:noProof/>
            <w:webHidden/>
          </w:rPr>
          <w:fldChar w:fldCharType="end"/>
        </w:r>
      </w:hyperlink>
    </w:p>
    <w:p w14:paraId="0C98419E" w14:textId="77777777" w:rsidR="00261287" w:rsidRDefault="00261287">
      <w:pPr>
        <w:pStyle w:val="Sumrio2"/>
        <w:rPr>
          <w:rFonts w:asciiTheme="minorHAnsi" w:eastAsiaTheme="minorEastAsia" w:hAnsiTheme="minorHAnsi" w:cstheme="minorBidi"/>
          <w:noProof/>
          <w:color w:val="auto"/>
          <w:sz w:val="22"/>
          <w:lang w:eastAsia="pt-BR"/>
        </w:rPr>
      </w:pPr>
      <w:hyperlink w:anchor="_Toc68513572" w:history="1">
        <w:r w:rsidRPr="00BD0CC4">
          <w:rPr>
            <w:rStyle w:val="Hyperlink"/>
            <w:noProof/>
          </w:rPr>
          <w:t>5.2. Transferências de Responsáveis</w:t>
        </w:r>
        <w:r>
          <w:rPr>
            <w:noProof/>
            <w:webHidden/>
          </w:rPr>
          <w:tab/>
        </w:r>
        <w:r>
          <w:rPr>
            <w:noProof/>
            <w:webHidden/>
          </w:rPr>
          <w:fldChar w:fldCharType="begin"/>
        </w:r>
        <w:r>
          <w:rPr>
            <w:noProof/>
            <w:webHidden/>
          </w:rPr>
          <w:instrText xml:space="preserve"> PAGEREF _Toc68513572 \h </w:instrText>
        </w:r>
        <w:r>
          <w:rPr>
            <w:noProof/>
            <w:webHidden/>
          </w:rPr>
        </w:r>
        <w:r>
          <w:rPr>
            <w:noProof/>
            <w:webHidden/>
          </w:rPr>
          <w:fldChar w:fldCharType="separate"/>
        </w:r>
        <w:r>
          <w:rPr>
            <w:noProof/>
            <w:webHidden/>
          </w:rPr>
          <w:t>13</w:t>
        </w:r>
        <w:r>
          <w:rPr>
            <w:noProof/>
            <w:webHidden/>
          </w:rPr>
          <w:fldChar w:fldCharType="end"/>
        </w:r>
      </w:hyperlink>
    </w:p>
    <w:p w14:paraId="481A0751" w14:textId="77777777" w:rsidR="00261287" w:rsidRDefault="00261287">
      <w:pPr>
        <w:pStyle w:val="Sumrio2"/>
        <w:rPr>
          <w:rFonts w:asciiTheme="minorHAnsi" w:eastAsiaTheme="minorEastAsia" w:hAnsiTheme="minorHAnsi" w:cstheme="minorBidi"/>
          <w:noProof/>
          <w:color w:val="auto"/>
          <w:sz w:val="22"/>
          <w:lang w:eastAsia="pt-BR"/>
        </w:rPr>
      </w:pPr>
      <w:hyperlink w:anchor="_Toc68513573" w:history="1">
        <w:r w:rsidRPr="00BD0CC4">
          <w:rPr>
            <w:rStyle w:val="Hyperlink"/>
            <w:noProof/>
          </w:rPr>
          <w:t>5.3 Baixas</w:t>
        </w:r>
        <w:r>
          <w:rPr>
            <w:noProof/>
            <w:webHidden/>
          </w:rPr>
          <w:tab/>
        </w:r>
        <w:r>
          <w:rPr>
            <w:noProof/>
            <w:webHidden/>
          </w:rPr>
          <w:fldChar w:fldCharType="begin"/>
        </w:r>
        <w:r>
          <w:rPr>
            <w:noProof/>
            <w:webHidden/>
          </w:rPr>
          <w:instrText xml:space="preserve"> PAGEREF _Toc68513573 \h </w:instrText>
        </w:r>
        <w:r>
          <w:rPr>
            <w:noProof/>
            <w:webHidden/>
          </w:rPr>
        </w:r>
        <w:r>
          <w:rPr>
            <w:noProof/>
            <w:webHidden/>
          </w:rPr>
          <w:fldChar w:fldCharType="separate"/>
        </w:r>
        <w:r>
          <w:rPr>
            <w:noProof/>
            <w:webHidden/>
          </w:rPr>
          <w:t>14</w:t>
        </w:r>
        <w:r>
          <w:rPr>
            <w:noProof/>
            <w:webHidden/>
          </w:rPr>
          <w:fldChar w:fldCharType="end"/>
        </w:r>
      </w:hyperlink>
    </w:p>
    <w:p w14:paraId="29977BC1" w14:textId="77777777" w:rsidR="00261287" w:rsidRDefault="00261287">
      <w:pPr>
        <w:pStyle w:val="Sumrio2"/>
        <w:rPr>
          <w:rFonts w:asciiTheme="minorHAnsi" w:eastAsiaTheme="minorEastAsia" w:hAnsiTheme="minorHAnsi" w:cstheme="minorBidi"/>
          <w:noProof/>
          <w:color w:val="auto"/>
          <w:sz w:val="22"/>
          <w:lang w:eastAsia="pt-BR"/>
        </w:rPr>
      </w:pPr>
      <w:hyperlink w:anchor="_Toc68513574" w:history="1">
        <w:r w:rsidRPr="00BD0CC4">
          <w:rPr>
            <w:rStyle w:val="Hyperlink"/>
            <w:noProof/>
          </w:rPr>
          <w:t>5.4 Baixas de Adiantamento</w:t>
        </w:r>
        <w:r>
          <w:rPr>
            <w:noProof/>
            <w:webHidden/>
          </w:rPr>
          <w:tab/>
        </w:r>
        <w:r>
          <w:rPr>
            <w:noProof/>
            <w:webHidden/>
          </w:rPr>
          <w:fldChar w:fldCharType="begin"/>
        </w:r>
        <w:r>
          <w:rPr>
            <w:noProof/>
            <w:webHidden/>
          </w:rPr>
          <w:instrText xml:space="preserve"> PAGEREF _Toc68513574 \h </w:instrText>
        </w:r>
        <w:r>
          <w:rPr>
            <w:noProof/>
            <w:webHidden/>
          </w:rPr>
        </w:r>
        <w:r>
          <w:rPr>
            <w:noProof/>
            <w:webHidden/>
          </w:rPr>
          <w:fldChar w:fldCharType="separate"/>
        </w:r>
        <w:r>
          <w:rPr>
            <w:noProof/>
            <w:webHidden/>
          </w:rPr>
          <w:t>14</w:t>
        </w:r>
        <w:r>
          <w:rPr>
            <w:noProof/>
            <w:webHidden/>
          </w:rPr>
          <w:fldChar w:fldCharType="end"/>
        </w:r>
      </w:hyperlink>
    </w:p>
    <w:p w14:paraId="33735FF9" w14:textId="77777777" w:rsidR="00261287" w:rsidRDefault="00261287">
      <w:pPr>
        <w:pStyle w:val="Sumrio2"/>
        <w:rPr>
          <w:rFonts w:asciiTheme="minorHAnsi" w:eastAsiaTheme="minorEastAsia" w:hAnsiTheme="minorHAnsi" w:cstheme="minorBidi"/>
          <w:noProof/>
          <w:color w:val="auto"/>
          <w:sz w:val="22"/>
          <w:lang w:eastAsia="pt-BR"/>
        </w:rPr>
      </w:pPr>
      <w:hyperlink w:anchor="_Toc68513575" w:history="1">
        <w:r w:rsidRPr="00BD0CC4">
          <w:rPr>
            <w:rStyle w:val="Hyperlink"/>
            <w:noProof/>
          </w:rPr>
          <w:t>5.5 Ampliação</w:t>
        </w:r>
        <w:r>
          <w:rPr>
            <w:noProof/>
            <w:webHidden/>
          </w:rPr>
          <w:tab/>
        </w:r>
        <w:r>
          <w:rPr>
            <w:noProof/>
            <w:webHidden/>
          </w:rPr>
          <w:fldChar w:fldCharType="begin"/>
        </w:r>
        <w:r>
          <w:rPr>
            <w:noProof/>
            <w:webHidden/>
          </w:rPr>
          <w:instrText xml:space="preserve"> PAGEREF _Toc68513575 \h </w:instrText>
        </w:r>
        <w:r>
          <w:rPr>
            <w:noProof/>
            <w:webHidden/>
          </w:rPr>
        </w:r>
        <w:r>
          <w:rPr>
            <w:noProof/>
            <w:webHidden/>
          </w:rPr>
          <w:fldChar w:fldCharType="separate"/>
        </w:r>
        <w:r>
          <w:rPr>
            <w:noProof/>
            <w:webHidden/>
          </w:rPr>
          <w:t>15</w:t>
        </w:r>
        <w:r>
          <w:rPr>
            <w:noProof/>
            <w:webHidden/>
          </w:rPr>
          <w:fldChar w:fldCharType="end"/>
        </w:r>
      </w:hyperlink>
    </w:p>
    <w:p w14:paraId="6C35AA85" w14:textId="77777777" w:rsidR="00261287" w:rsidRDefault="00261287">
      <w:pPr>
        <w:pStyle w:val="Sumrio2"/>
        <w:rPr>
          <w:rFonts w:asciiTheme="minorHAnsi" w:eastAsiaTheme="minorEastAsia" w:hAnsiTheme="minorHAnsi" w:cstheme="minorBidi"/>
          <w:noProof/>
          <w:color w:val="auto"/>
          <w:sz w:val="22"/>
          <w:lang w:eastAsia="pt-BR"/>
        </w:rPr>
      </w:pPr>
      <w:hyperlink w:anchor="_Toc68513576" w:history="1">
        <w:r w:rsidRPr="00BD0CC4">
          <w:rPr>
            <w:rStyle w:val="Hyperlink"/>
            <w:noProof/>
          </w:rPr>
          <w:t>5.6 Aquisição por Transferência</w:t>
        </w:r>
        <w:r>
          <w:rPr>
            <w:noProof/>
            <w:webHidden/>
          </w:rPr>
          <w:tab/>
        </w:r>
        <w:r>
          <w:rPr>
            <w:noProof/>
            <w:webHidden/>
          </w:rPr>
          <w:fldChar w:fldCharType="begin"/>
        </w:r>
        <w:r>
          <w:rPr>
            <w:noProof/>
            <w:webHidden/>
          </w:rPr>
          <w:instrText xml:space="preserve"> PAGEREF _Toc68513576 \h </w:instrText>
        </w:r>
        <w:r>
          <w:rPr>
            <w:noProof/>
            <w:webHidden/>
          </w:rPr>
        </w:r>
        <w:r>
          <w:rPr>
            <w:noProof/>
            <w:webHidden/>
          </w:rPr>
          <w:fldChar w:fldCharType="separate"/>
        </w:r>
        <w:r>
          <w:rPr>
            <w:noProof/>
            <w:webHidden/>
          </w:rPr>
          <w:t>15</w:t>
        </w:r>
        <w:r>
          <w:rPr>
            <w:noProof/>
            <w:webHidden/>
          </w:rPr>
          <w:fldChar w:fldCharType="end"/>
        </w:r>
      </w:hyperlink>
    </w:p>
    <w:p w14:paraId="61DBB311" w14:textId="77777777" w:rsidR="00261287" w:rsidRDefault="00261287">
      <w:pPr>
        <w:pStyle w:val="Sumrio2"/>
        <w:rPr>
          <w:rFonts w:asciiTheme="minorHAnsi" w:eastAsiaTheme="minorEastAsia" w:hAnsiTheme="minorHAnsi" w:cstheme="minorBidi"/>
          <w:noProof/>
          <w:color w:val="auto"/>
          <w:sz w:val="22"/>
          <w:lang w:eastAsia="pt-BR"/>
        </w:rPr>
      </w:pPr>
      <w:hyperlink w:anchor="_Toc68513577" w:history="1">
        <w:r w:rsidRPr="00BD0CC4">
          <w:rPr>
            <w:rStyle w:val="Hyperlink"/>
            <w:noProof/>
          </w:rPr>
          <w:t>5.7 Alteração Código Bem</w:t>
        </w:r>
        <w:r>
          <w:rPr>
            <w:noProof/>
            <w:webHidden/>
          </w:rPr>
          <w:tab/>
        </w:r>
        <w:r>
          <w:rPr>
            <w:noProof/>
            <w:webHidden/>
          </w:rPr>
          <w:fldChar w:fldCharType="begin"/>
        </w:r>
        <w:r>
          <w:rPr>
            <w:noProof/>
            <w:webHidden/>
          </w:rPr>
          <w:instrText xml:space="preserve"> PAGEREF _Toc68513577 \h </w:instrText>
        </w:r>
        <w:r>
          <w:rPr>
            <w:noProof/>
            <w:webHidden/>
          </w:rPr>
        </w:r>
        <w:r>
          <w:rPr>
            <w:noProof/>
            <w:webHidden/>
          </w:rPr>
          <w:fldChar w:fldCharType="separate"/>
        </w:r>
        <w:r>
          <w:rPr>
            <w:noProof/>
            <w:webHidden/>
          </w:rPr>
          <w:t>16</w:t>
        </w:r>
        <w:r>
          <w:rPr>
            <w:noProof/>
            <w:webHidden/>
          </w:rPr>
          <w:fldChar w:fldCharType="end"/>
        </w:r>
      </w:hyperlink>
    </w:p>
    <w:p w14:paraId="44716BAB" w14:textId="77777777" w:rsidR="00261287" w:rsidRDefault="00261287">
      <w:pPr>
        <w:pStyle w:val="Sumrio2"/>
        <w:rPr>
          <w:rFonts w:asciiTheme="minorHAnsi" w:eastAsiaTheme="minorEastAsia" w:hAnsiTheme="minorHAnsi" w:cstheme="minorBidi"/>
          <w:noProof/>
          <w:color w:val="auto"/>
          <w:sz w:val="22"/>
          <w:lang w:eastAsia="pt-BR"/>
        </w:rPr>
      </w:pPr>
      <w:hyperlink w:anchor="_Toc68513578" w:history="1">
        <w:r w:rsidRPr="00BD0CC4">
          <w:rPr>
            <w:rStyle w:val="Hyperlink"/>
            <w:noProof/>
          </w:rPr>
          <w:t>5.8 Alteração Cento de Custo</w:t>
        </w:r>
        <w:r>
          <w:rPr>
            <w:noProof/>
            <w:webHidden/>
          </w:rPr>
          <w:tab/>
        </w:r>
        <w:r>
          <w:rPr>
            <w:noProof/>
            <w:webHidden/>
          </w:rPr>
          <w:fldChar w:fldCharType="begin"/>
        </w:r>
        <w:r>
          <w:rPr>
            <w:noProof/>
            <w:webHidden/>
          </w:rPr>
          <w:instrText xml:space="preserve"> PAGEREF _Toc68513578 \h </w:instrText>
        </w:r>
        <w:r>
          <w:rPr>
            <w:noProof/>
            <w:webHidden/>
          </w:rPr>
        </w:r>
        <w:r>
          <w:rPr>
            <w:noProof/>
            <w:webHidden/>
          </w:rPr>
          <w:fldChar w:fldCharType="separate"/>
        </w:r>
        <w:r>
          <w:rPr>
            <w:noProof/>
            <w:webHidden/>
          </w:rPr>
          <w:t>16</w:t>
        </w:r>
        <w:r>
          <w:rPr>
            <w:noProof/>
            <w:webHidden/>
          </w:rPr>
          <w:fldChar w:fldCharType="end"/>
        </w:r>
      </w:hyperlink>
    </w:p>
    <w:p w14:paraId="4E3C4674" w14:textId="77777777" w:rsidR="00261287" w:rsidRDefault="00261287">
      <w:pPr>
        <w:pStyle w:val="Sumrio2"/>
        <w:rPr>
          <w:rFonts w:asciiTheme="minorHAnsi" w:eastAsiaTheme="minorEastAsia" w:hAnsiTheme="minorHAnsi" w:cstheme="minorBidi"/>
          <w:noProof/>
          <w:color w:val="auto"/>
          <w:sz w:val="22"/>
          <w:lang w:eastAsia="pt-BR"/>
        </w:rPr>
      </w:pPr>
      <w:hyperlink w:anchor="_Toc68513579" w:history="1">
        <w:r w:rsidRPr="00BD0CC4">
          <w:rPr>
            <w:rStyle w:val="Hyperlink"/>
            <w:noProof/>
          </w:rPr>
          <w:t>5.9 Alteração Taxa de Depreciação</w:t>
        </w:r>
        <w:r>
          <w:rPr>
            <w:noProof/>
            <w:webHidden/>
          </w:rPr>
          <w:tab/>
        </w:r>
        <w:r>
          <w:rPr>
            <w:noProof/>
            <w:webHidden/>
          </w:rPr>
          <w:fldChar w:fldCharType="begin"/>
        </w:r>
        <w:r>
          <w:rPr>
            <w:noProof/>
            <w:webHidden/>
          </w:rPr>
          <w:instrText xml:space="preserve"> PAGEREF _Toc68513579 \h </w:instrText>
        </w:r>
        <w:r>
          <w:rPr>
            <w:noProof/>
            <w:webHidden/>
          </w:rPr>
        </w:r>
        <w:r>
          <w:rPr>
            <w:noProof/>
            <w:webHidden/>
          </w:rPr>
          <w:fldChar w:fldCharType="separate"/>
        </w:r>
        <w:r>
          <w:rPr>
            <w:noProof/>
            <w:webHidden/>
          </w:rPr>
          <w:t>16</w:t>
        </w:r>
        <w:r>
          <w:rPr>
            <w:noProof/>
            <w:webHidden/>
          </w:rPr>
          <w:fldChar w:fldCharType="end"/>
        </w:r>
      </w:hyperlink>
    </w:p>
    <w:p w14:paraId="7967A6FB" w14:textId="77777777" w:rsidR="00261287" w:rsidRDefault="00261287">
      <w:pPr>
        <w:pStyle w:val="Sumrio2"/>
        <w:rPr>
          <w:rFonts w:asciiTheme="minorHAnsi" w:eastAsiaTheme="minorEastAsia" w:hAnsiTheme="minorHAnsi" w:cstheme="minorBidi"/>
          <w:noProof/>
          <w:color w:val="auto"/>
          <w:sz w:val="22"/>
          <w:lang w:eastAsia="pt-BR"/>
        </w:rPr>
      </w:pPr>
      <w:hyperlink w:anchor="_Toc68513580" w:history="1">
        <w:r w:rsidRPr="00BD0CC4">
          <w:rPr>
            <w:rStyle w:val="Hyperlink"/>
            <w:noProof/>
          </w:rPr>
          <w:t>5.10 Cálculo Depreciação</w:t>
        </w:r>
        <w:r>
          <w:rPr>
            <w:noProof/>
            <w:webHidden/>
          </w:rPr>
          <w:tab/>
        </w:r>
        <w:r>
          <w:rPr>
            <w:noProof/>
            <w:webHidden/>
          </w:rPr>
          <w:fldChar w:fldCharType="begin"/>
        </w:r>
        <w:r>
          <w:rPr>
            <w:noProof/>
            <w:webHidden/>
          </w:rPr>
          <w:instrText xml:space="preserve"> PAGEREF _Toc68513580 \h </w:instrText>
        </w:r>
        <w:r>
          <w:rPr>
            <w:noProof/>
            <w:webHidden/>
          </w:rPr>
        </w:r>
        <w:r>
          <w:rPr>
            <w:noProof/>
            <w:webHidden/>
          </w:rPr>
          <w:fldChar w:fldCharType="separate"/>
        </w:r>
        <w:r>
          <w:rPr>
            <w:noProof/>
            <w:webHidden/>
          </w:rPr>
          <w:t>17</w:t>
        </w:r>
        <w:r>
          <w:rPr>
            <w:noProof/>
            <w:webHidden/>
          </w:rPr>
          <w:fldChar w:fldCharType="end"/>
        </w:r>
      </w:hyperlink>
    </w:p>
    <w:p w14:paraId="187DD908" w14:textId="77777777" w:rsidR="00261287" w:rsidRDefault="00261287">
      <w:pPr>
        <w:pStyle w:val="Sumrio2"/>
        <w:rPr>
          <w:rFonts w:asciiTheme="minorHAnsi" w:eastAsiaTheme="minorEastAsia" w:hAnsiTheme="minorHAnsi" w:cstheme="minorBidi"/>
          <w:noProof/>
          <w:color w:val="auto"/>
          <w:sz w:val="22"/>
          <w:lang w:eastAsia="pt-BR"/>
        </w:rPr>
      </w:pPr>
      <w:hyperlink w:anchor="_Toc68513581" w:history="1">
        <w:r w:rsidRPr="00BD0CC4">
          <w:rPr>
            <w:rStyle w:val="Hyperlink"/>
            <w:noProof/>
          </w:rPr>
          <w:t>5.11 Descálculo Depreciação</w:t>
        </w:r>
        <w:r>
          <w:rPr>
            <w:noProof/>
            <w:webHidden/>
          </w:rPr>
          <w:tab/>
        </w:r>
        <w:r>
          <w:rPr>
            <w:noProof/>
            <w:webHidden/>
          </w:rPr>
          <w:fldChar w:fldCharType="begin"/>
        </w:r>
        <w:r>
          <w:rPr>
            <w:noProof/>
            <w:webHidden/>
          </w:rPr>
          <w:instrText xml:space="preserve"> PAGEREF _Toc68513581 \h </w:instrText>
        </w:r>
        <w:r>
          <w:rPr>
            <w:noProof/>
            <w:webHidden/>
          </w:rPr>
        </w:r>
        <w:r>
          <w:rPr>
            <w:noProof/>
            <w:webHidden/>
          </w:rPr>
          <w:fldChar w:fldCharType="separate"/>
        </w:r>
        <w:r>
          <w:rPr>
            <w:noProof/>
            <w:webHidden/>
          </w:rPr>
          <w:t>18</w:t>
        </w:r>
        <w:r>
          <w:rPr>
            <w:noProof/>
            <w:webHidden/>
          </w:rPr>
          <w:fldChar w:fldCharType="end"/>
        </w:r>
      </w:hyperlink>
    </w:p>
    <w:p w14:paraId="2EFBC679" w14:textId="77777777" w:rsidR="00261287" w:rsidRDefault="00261287">
      <w:pPr>
        <w:pStyle w:val="Sumrio2"/>
        <w:rPr>
          <w:rFonts w:asciiTheme="minorHAnsi" w:eastAsiaTheme="minorEastAsia" w:hAnsiTheme="minorHAnsi" w:cstheme="minorBidi"/>
          <w:noProof/>
          <w:color w:val="auto"/>
          <w:sz w:val="22"/>
          <w:lang w:eastAsia="pt-BR"/>
        </w:rPr>
      </w:pPr>
      <w:hyperlink w:anchor="_Toc68513582" w:history="1">
        <w:r w:rsidRPr="00BD0CC4">
          <w:rPr>
            <w:rStyle w:val="Hyperlink"/>
            <w:noProof/>
          </w:rPr>
          <w:t>5.12 Bloqueio / Desbloqueio Depreciação (Suspensão de Depreciação)</w:t>
        </w:r>
        <w:r>
          <w:rPr>
            <w:noProof/>
            <w:webHidden/>
          </w:rPr>
          <w:tab/>
        </w:r>
        <w:r>
          <w:rPr>
            <w:noProof/>
            <w:webHidden/>
          </w:rPr>
          <w:fldChar w:fldCharType="begin"/>
        </w:r>
        <w:r>
          <w:rPr>
            <w:noProof/>
            <w:webHidden/>
          </w:rPr>
          <w:instrText xml:space="preserve"> PAGEREF _Toc68513582 \h </w:instrText>
        </w:r>
        <w:r>
          <w:rPr>
            <w:noProof/>
            <w:webHidden/>
          </w:rPr>
        </w:r>
        <w:r>
          <w:rPr>
            <w:noProof/>
            <w:webHidden/>
          </w:rPr>
          <w:fldChar w:fldCharType="separate"/>
        </w:r>
        <w:r>
          <w:rPr>
            <w:noProof/>
            <w:webHidden/>
          </w:rPr>
          <w:t>18</w:t>
        </w:r>
        <w:r>
          <w:rPr>
            <w:noProof/>
            <w:webHidden/>
          </w:rPr>
          <w:fldChar w:fldCharType="end"/>
        </w:r>
      </w:hyperlink>
    </w:p>
    <w:p w14:paraId="0BF9DD23" w14:textId="77777777" w:rsidR="00261287" w:rsidRDefault="00261287">
      <w:pPr>
        <w:pStyle w:val="Sumrio2"/>
        <w:rPr>
          <w:rFonts w:asciiTheme="minorHAnsi" w:eastAsiaTheme="minorEastAsia" w:hAnsiTheme="minorHAnsi" w:cstheme="minorBidi"/>
          <w:noProof/>
          <w:color w:val="auto"/>
          <w:sz w:val="22"/>
          <w:lang w:eastAsia="pt-BR"/>
        </w:rPr>
      </w:pPr>
      <w:hyperlink w:anchor="_Toc68513583" w:history="1">
        <w:r w:rsidRPr="00BD0CC4">
          <w:rPr>
            <w:rStyle w:val="Hyperlink"/>
            <w:noProof/>
          </w:rPr>
          <w:t>5.13 Refaz Saldos</w:t>
        </w:r>
        <w:r>
          <w:rPr>
            <w:noProof/>
            <w:webHidden/>
          </w:rPr>
          <w:tab/>
        </w:r>
        <w:r>
          <w:rPr>
            <w:noProof/>
            <w:webHidden/>
          </w:rPr>
          <w:fldChar w:fldCharType="begin"/>
        </w:r>
        <w:r>
          <w:rPr>
            <w:noProof/>
            <w:webHidden/>
          </w:rPr>
          <w:instrText xml:space="preserve"> PAGEREF _Toc68513583 \h </w:instrText>
        </w:r>
        <w:r>
          <w:rPr>
            <w:noProof/>
            <w:webHidden/>
          </w:rPr>
        </w:r>
        <w:r>
          <w:rPr>
            <w:noProof/>
            <w:webHidden/>
          </w:rPr>
          <w:fldChar w:fldCharType="separate"/>
        </w:r>
        <w:r>
          <w:rPr>
            <w:noProof/>
            <w:webHidden/>
          </w:rPr>
          <w:t>19</w:t>
        </w:r>
        <w:r>
          <w:rPr>
            <w:noProof/>
            <w:webHidden/>
          </w:rPr>
          <w:fldChar w:fldCharType="end"/>
        </w:r>
      </w:hyperlink>
    </w:p>
    <w:p w14:paraId="0BA53EA4" w14:textId="77777777" w:rsidR="00261287" w:rsidRDefault="00261287">
      <w:pPr>
        <w:pStyle w:val="Sumrio2"/>
        <w:rPr>
          <w:rFonts w:asciiTheme="minorHAnsi" w:eastAsiaTheme="minorEastAsia" w:hAnsiTheme="minorHAnsi" w:cstheme="minorBidi"/>
          <w:noProof/>
          <w:color w:val="auto"/>
          <w:sz w:val="22"/>
          <w:lang w:eastAsia="pt-BR"/>
        </w:rPr>
      </w:pPr>
      <w:hyperlink w:anchor="_Toc68513584" w:history="1">
        <w:r w:rsidRPr="00BD0CC4">
          <w:rPr>
            <w:rStyle w:val="Hyperlink"/>
            <w:noProof/>
          </w:rPr>
          <w:t>5.14 Virada Anual</w:t>
        </w:r>
        <w:r>
          <w:rPr>
            <w:noProof/>
            <w:webHidden/>
          </w:rPr>
          <w:tab/>
        </w:r>
        <w:r>
          <w:rPr>
            <w:noProof/>
            <w:webHidden/>
          </w:rPr>
          <w:fldChar w:fldCharType="begin"/>
        </w:r>
        <w:r>
          <w:rPr>
            <w:noProof/>
            <w:webHidden/>
          </w:rPr>
          <w:instrText xml:space="preserve"> PAGEREF _Toc68513584 \h </w:instrText>
        </w:r>
        <w:r>
          <w:rPr>
            <w:noProof/>
            <w:webHidden/>
          </w:rPr>
        </w:r>
        <w:r>
          <w:rPr>
            <w:noProof/>
            <w:webHidden/>
          </w:rPr>
          <w:fldChar w:fldCharType="separate"/>
        </w:r>
        <w:r>
          <w:rPr>
            <w:noProof/>
            <w:webHidden/>
          </w:rPr>
          <w:t>19</w:t>
        </w:r>
        <w:r>
          <w:rPr>
            <w:noProof/>
            <w:webHidden/>
          </w:rPr>
          <w:fldChar w:fldCharType="end"/>
        </w:r>
      </w:hyperlink>
    </w:p>
    <w:p w14:paraId="5D60D286" w14:textId="77777777" w:rsidR="00261287" w:rsidRDefault="00261287">
      <w:pPr>
        <w:pStyle w:val="Sumrio2"/>
        <w:rPr>
          <w:rFonts w:asciiTheme="minorHAnsi" w:eastAsiaTheme="minorEastAsia" w:hAnsiTheme="minorHAnsi" w:cstheme="minorBidi"/>
          <w:noProof/>
          <w:color w:val="auto"/>
          <w:sz w:val="22"/>
          <w:lang w:eastAsia="pt-BR"/>
        </w:rPr>
      </w:pPr>
      <w:hyperlink w:anchor="_Toc68513585" w:history="1">
        <w:r w:rsidRPr="00BD0CC4">
          <w:rPr>
            <w:rStyle w:val="Hyperlink"/>
            <w:noProof/>
          </w:rPr>
          <w:t>6. Relatórios</w:t>
        </w:r>
        <w:r>
          <w:rPr>
            <w:noProof/>
            <w:webHidden/>
          </w:rPr>
          <w:tab/>
        </w:r>
        <w:r>
          <w:rPr>
            <w:noProof/>
            <w:webHidden/>
          </w:rPr>
          <w:fldChar w:fldCharType="begin"/>
        </w:r>
        <w:r>
          <w:rPr>
            <w:noProof/>
            <w:webHidden/>
          </w:rPr>
          <w:instrText xml:space="preserve"> PAGEREF _Toc68513585 \h </w:instrText>
        </w:r>
        <w:r>
          <w:rPr>
            <w:noProof/>
            <w:webHidden/>
          </w:rPr>
        </w:r>
        <w:r>
          <w:rPr>
            <w:noProof/>
            <w:webHidden/>
          </w:rPr>
          <w:fldChar w:fldCharType="separate"/>
        </w:r>
        <w:r>
          <w:rPr>
            <w:noProof/>
            <w:webHidden/>
          </w:rPr>
          <w:t>20</w:t>
        </w:r>
        <w:r>
          <w:rPr>
            <w:noProof/>
            <w:webHidden/>
          </w:rPr>
          <w:fldChar w:fldCharType="end"/>
        </w:r>
      </w:hyperlink>
    </w:p>
    <w:p w14:paraId="66793A51" w14:textId="77777777" w:rsidR="00261287" w:rsidRDefault="00261287">
      <w:pPr>
        <w:pStyle w:val="Sumrio2"/>
        <w:rPr>
          <w:rFonts w:asciiTheme="minorHAnsi" w:eastAsiaTheme="minorEastAsia" w:hAnsiTheme="minorHAnsi" w:cstheme="minorBidi"/>
          <w:noProof/>
          <w:color w:val="auto"/>
          <w:sz w:val="22"/>
          <w:lang w:eastAsia="pt-BR"/>
        </w:rPr>
      </w:pPr>
      <w:hyperlink w:anchor="_Toc68513586" w:history="1">
        <w:r w:rsidRPr="00BD0CC4">
          <w:rPr>
            <w:rStyle w:val="Hyperlink"/>
            <w:noProof/>
          </w:rPr>
          <w:t>6.1. Ficha do Ativo</w:t>
        </w:r>
        <w:r>
          <w:rPr>
            <w:noProof/>
            <w:webHidden/>
          </w:rPr>
          <w:tab/>
        </w:r>
        <w:r>
          <w:rPr>
            <w:noProof/>
            <w:webHidden/>
          </w:rPr>
          <w:fldChar w:fldCharType="begin"/>
        </w:r>
        <w:r>
          <w:rPr>
            <w:noProof/>
            <w:webHidden/>
          </w:rPr>
          <w:instrText xml:space="preserve"> PAGEREF _Toc68513586 \h </w:instrText>
        </w:r>
        <w:r>
          <w:rPr>
            <w:noProof/>
            <w:webHidden/>
          </w:rPr>
        </w:r>
        <w:r>
          <w:rPr>
            <w:noProof/>
            <w:webHidden/>
          </w:rPr>
          <w:fldChar w:fldCharType="separate"/>
        </w:r>
        <w:r>
          <w:rPr>
            <w:noProof/>
            <w:webHidden/>
          </w:rPr>
          <w:t>20</w:t>
        </w:r>
        <w:r>
          <w:rPr>
            <w:noProof/>
            <w:webHidden/>
          </w:rPr>
          <w:fldChar w:fldCharType="end"/>
        </w:r>
      </w:hyperlink>
    </w:p>
    <w:p w14:paraId="53BF14E2" w14:textId="77777777" w:rsidR="00261287" w:rsidRDefault="00261287">
      <w:pPr>
        <w:pStyle w:val="Sumrio2"/>
        <w:rPr>
          <w:rFonts w:asciiTheme="minorHAnsi" w:eastAsiaTheme="minorEastAsia" w:hAnsiTheme="minorHAnsi" w:cstheme="minorBidi"/>
          <w:noProof/>
          <w:color w:val="auto"/>
          <w:sz w:val="22"/>
          <w:lang w:eastAsia="pt-BR"/>
        </w:rPr>
      </w:pPr>
      <w:hyperlink w:anchor="_Toc68513587" w:history="1">
        <w:r w:rsidRPr="00BD0CC4">
          <w:rPr>
            <w:rStyle w:val="Hyperlink"/>
            <w:noProof/>
          </w:rPr>
          <w:t>6.2. Posição Valorizada</w:t>
        </w:r>
        <w:r>
          <w:rPr>
            <w:noProof/>
            <w:webHidden/>
          </w:rPr>
          <w:tab/>
        </w:r>
        <w:r>
          <w:rPr>
            <w:noProof/>
            <w:webHidden/>
          </w:rPr>
          <w:fldChar w:fldCharType="begin"/>
        </w:r>
        <w:r>
          <w:rPr>
            <w:noProof/>
            <w:webHidden/>
          </w:rPr>
          <w:instrText xml:space="preserve"> PAGEREF _Toc68513587 \h </w:instrText>
        </w:r>
        <w:r>
          <w:rPr>
            <w:noProof/>
            <w:webHidden/>
          </w:rPr>
        </w:r>
        <w:r>
          <w:rPr>
            <w:noProof/>
            <w:webHidden/>
          </w:rPr>
          <w:fldChar w:fldCharType="separate"/>
        </w:r>
        <w:r>
          <w:rPr>
            <w:noProof/>
            <w:webHidden/>
          </w:rPr>
          <w:t>20</w:t>
        </w:r>
        <w:r>
          <w:rPr>
            <w:noProof/>
            <w:webHidden/>
          </w:rPr>
          <w:fldChar w:fldCharType="end"/>
        </w:r>
      </w:hyperlink>
    </w:p>
    <w:p w14:paraId="64910BAC" w14:textId="77777777" w:rsidR="00261287" w:rsidRDefault="00261287">
      <w:pPr>
        <w:pStyle w:val="Sumrio2"/>
        <w:rPr>
          <w:rFonts w:asciiTheme="minorHAnsi" w:eastAsiaTheme="minorEastAsia" w:hAnsiTheme="minorHAnsi" w:cstheme="minorBidi"/>
          <w:noProof/>
          <w:color w:val="auto"/>
          <w:sz w:val="22"/>
          <w:lang w:eastAsia="pt-BR"/>
        </w:rPr>
      </w:pPr>
      <w:hyperlink w:anchor="_Toc68513588" w:history="1">
        <w:r w:rsidRPr="00BD0CC4">
          <w:rPr>
            <w:rStyle w:val="Hyperlink"/>
            <w:noProof/>
          </w:rPr>
          <w:t>6.3. Movimento</w:t>
        </w:r>
        <w:r>
          <w:rPr>
            <w:noProof/>
            <w:webHidden/>
          </w:rPr>
          <w:tab/>
        </w:r>
        <w:r>
          <w:rPr>
            <w:noProof/>
            <w:webHidden/>
          </w:rPr>
          <w:fldChar w:fldCharType="begin"/>
        </w:r>
        <w:r>
          <w:rPr>
            <w:noProof/>
            <w:webHidden/>
          </w:rPr>
          <w:instrText xml:space="preserve"> PAGEREF _Toc68513588 \h </w:instrText>
        </w:r>
        <w:r>
          <w:rPr>
            <w:noProof/>
            <w:webHidden/>
          </w:rPr>
        </w:r>
        <w:r>
          <w:rPr>
            <w:noProof/>
            <w:webHidden/>
          </w:rPr>
          <w:fldChar w:fldCharType="separate"/>
        </w:r>
        <w:r>
          <w:rPr>
            <w:noProof/>
            <w:webHidden/>
          </w:rPr>
          <w:t>20</w:t>
        </w:r>
        <w:r>
          <w:rPr>
            <w:noProof/>
            <w:webHidden/>
          </w:rPr>
          <w:fldChar w:fldCharType="end"/>
        </w:r>
      </w:hyperlink>
    </w:p>
    <w:p w14:paraId="2B79C311" w14:textId="77777777" w:rsidR="00261287" w:rsidRDefault="00261287">
      <w:pPr>
        <w:pStyle w:val="Sumrio2"/>
        <w:rPr>
          <w:rFonts w:asciiTheme="minorHAnsi" w:eastAsiaTheme="minorEastAsia" w:hAnsiTheme="minorHAnsi" w:cstheme="minorBidi"/>
          <w:noProof/>
          <w:color w:val="auto"/>
          <w:sz w:val="22"/>
          <w:lang w:eastAsia="pt-BR"/>
        </w:rPr>
      </w:pPr>
      <w:hyperlink w:anchor="_Toc68513589" w:history="1">
        <w:r w:rsidRPr="00BD0CC4">
          <w:rPr>
            <w:rStyle w:val="Hyperlink"/>
            <w:noProof/>
          </w:rPr>
          <w:t>7. Fluxograma do Sub-Processo</w:t>
        </w:r>
        <w:r>
          <w:rPr>
            <w:noProof/>
            <w:webHidden/>
          </w:rPr>
          <w:tab/>
        </w:r>
        <w:r>
          <w:rPr>
            <w:noProof/>
            <w:webHidden/>
          </w:rPr>
          <w:fldChar w:fldCharType="begin"/>
        </w:r>
        <w:r>
          <w:rPr>
            <w:noProof/>
            <w:webHidden/>
          </w:rPr>
          <w:instrText xml:space="preserve"> PAGEREF _Toc68513589 \h </w:instrText>
        </w:r>
        <w:r>
          <w:rPr>
            <w:noProof/>
            <w:webHidden/>
          </w:rPr>
        </w:r>
        <w:r>
          <w:rPr>
            <w:noProof/>
            <w:webHidden/>
          </w:rPr>
          <w:fldChar w:fldCharType="separate"/>
        </w:r>
        <w:r>
          <w:rPr>
            <w:noProof/>
            <w:webHidden/>
          </w:rPr>
          <w:t>21</w:t>
        </w:r>
        <w:r>
          <w:rPr>
            <w:noProof/>
            <w:webHidden/>
          </w:rPr>
          <w:fldChar w:fldCharType="end"/>
        </w:r>
      </w:hyperlink>
    </w:p>
    <w:p w14:paraId="793D2722" w14:textId="77777777" w:rsidR="00261287" w:rsidRDefault="00261287">
      <w:pPr>
        <w:pStyle w:val="Sumrio2"/>
        <w:rPr>
          <w:rFonts w:asciiTheme="minorHAnsi" w:eastAsiaTheme="minorEastAsia" w:hAnsiTheme="minorHAnsi" w:cstheme="minorBidi"/>
          <w:noProof/>
          <w:color w:val="auto"/>
          <w:sz w:val="22"/>
          <w:lang w:eastAsia="pt-BR"/>
        </w:rPr>
      </w:pPr>
      <w:hyperlink w:anchor="_Toc68513590" w:history="1">
        <w:r w:rsidRPr="00BD0CC4">
          <w:rPr>
            <w:rStyle w:val="Hyperlink"/>
            <w:noProof/>
          </w:rPr>
          <w:t>8. Observações</w:t>
        </w:r>
        <w:r>
          <w:rPr>
            <w:noProof/>
            <w:webHidden/>
          </w:rPr>
          <w:tab/>
        </w:r>
        <w:r>
          <w:rPr>
            <w:noProof/>
            <w:webHidden/>
          </w:rPr>
          <w:fldChar w:fldCharType="begin"/>
        </w:r>
        <w:r>
          <w:rPr>
            <w:noProof/>
            <w:webHidden/>
          </w:rPr>
          <w:instrText xml:space="preserve"> PAGEREF _Toc68513590 \h </w:instrText>
        </w:r>
        <w:r>
          <w:rPr>
            <w:noProof/>
            <w:webHidden/>
          </w:rPr>
        </w:r>
        <w:r>
          <w:rPr>
            <w:noProof/>
            <w:webHidden/>
          </w:rPr>
          <w:fldChar w:fldCharType="separate"/>
        </w:r>
        <w:r>
          <w:rPr>
            <w:noProof/>
            <w:webHidden/>
          </w:rPr>
          <w:t>22</w:t>
        </w:r>
        <w:r>
          <w:rPr>
            <w:noProof/>
            <w:webHidden/>
          </w:rPr>
          <w:fldChar w:fldCharType="end"/>
        </w:r>
      </w:hyperlink>
    </w:p>
    <w:p w14:paraId="3A1339E4" w14:textId="77777777" w:rsidR="00261287" w:rsidRDefault="00261287">
      <w:pPr>
        <w:pStyle w:val="Sumrio2"/>
        <w:rPr>
          <w:rFonts w:asciiTheme="minorHAnsi" w:eastAsiaTheme="minorEastAsia" w:hAnsiTheme="minorHAnsi" w:cstheme="minorBidi"/>
          <w:noProof/>
          <w:color w:val="auto"/>
          <w:sz w:val="22"/>
          <w:lang w:eastAsia="pt-BR"/>
        </w:rPr>
      </w:pPr>
      <w:hyperlink w:anchor="_Toc68513591" w:history="1">
        <w:r w:rsidRPr="00BD0CC4">
          <w:rPr>
            <w:rStyle w:val="Hyperlink"/>
            <w:noProof/>
          </w:rPr>
          <w:t>9. Responsáveis Pelas informações</w:t>
        </w:r>
        <w:r>
          <w:rPr>
            <w:noProof/>
            <w:webHidden/>
          </w:rPr>
          <w:tab/>
        </w:r>
        <w:r>
          <w:rPr>
            <w:noProof/>
            <w:webHidden/>
          </w:rPr>
          <w:fldChar w:fldCharType="begin"/>
        </w:r>
        <w:r>
          <w:rPr>
            <w:noProof/>
            <w:webHidden/>
          </w:rPr>
          <w:instrText xml:space="preserve"> PAGEREF _Toc68513591 \h </w:instrText>
        </w:r>
        <w:r>
          <w:rPr>
            <w:noProof/>
            <w:webHidden/>
          </w:rPr>
        </w:r>
        <w:r>
          <w:rPr>
            <w:noProof/>
            <w:webHidden/>
          </w:rPr>
          <w:fldChar w:fldCharType="separate"/>
        </w:r>
        <w:r>
          <w:rPr>
            <w:noProof/>
            <w:webHidden/>
          </w:rPr>
          <w:t>22</w:t>
        </w:r>
        <w:r>
          <w:rPr>
            <w:noProof/>
            <w:webHidden/>
          </w:rPr>
          <w:fldChar w:fldCharType="end"/>
        </w:r>
      </w:hyperlink>
    </w:p>
    <w:p w14:paraId="0EA0A118" w14:textId="77777777" w:rsidR="00261287" w:rsidRDefault="00261287">
      <w:pPr>
        <w:pStyle w:val="Sumrio2"/>
        <w:rPr>
          <w:rFonts w:asciiTheme="minorHAnsi" w:eastAsiaTheme="minorEastAsia" w:hAnsiTheme="minorHAnsi" w:cstheme="minorBidi"/>
          <w:noProof/>
          <w:color w:val="auto"/>
          <w:sz w:val="22"/>
          <w:lang w:eastAsia="pt-BR"/>
        </w:rPr>
      </w:pPr>
      <w:hyperlink w:anchor="_Toc68513592" w:history="1">
        <w:r w:rsidRPr="00BD0CC4">
          <w:rPr>
            <w:rStyle w:val="Hyperlink"/>
            <w:rFonts w:eastAsia="Times New Roman"/>
            <w:b/>
            <w:bCs/>
            <w:noProof/>
            <w:lang w:eastAsia="pt-BR"/>
          </w:rPr>
          <w:t>Responsáveis</w:t>
        </w:r>
        <w:r>
          <w:rPr>
            <w:noProof/>
            <w:webHidden/>
          </w:rPr>
          <w:tab/>
        </w:r>
        <w:r>
          <w:rPr>
            <w:noProof/>
            <w:webHidden/>
          </w:rPr>
          <w:fldChar w:fldCharType="begin"/>
        </w:r>
        <w:r>
          <w:rPr>
            <w:noProof/>
            <w:webHidden/>
          </w:rPr>
          <w:instrText xml:space="preserve"> PAGEREF _Toc68513592 \h </w:instrText>
        </w:r>
        <w:r>
          <w:rPr>
            <w:noProof/>
            <w:webHidden/>
          </w:rPr>
        </w:r>
        <w:r>
          <w:rPr>
            <w:noProof/>
            <w:webHidden/>
          </w:rPr>
          <w:fldChar w:fldCharType="separate"/>
        </w:r>
        <w:r>
          <w:rPr>
            <w:noProof/>
            <w:webHidden/>
          </w:rPr>
          <w:t>22</w:t>
        </w:r>
        <w:r>
          <w:rPr>
            <w:noProof/>
            <w:webHidden/>
          </w:rPr>
          <w:fldChar w:fldCharType="end"/>
        </w:r>
      </w:hyperlink>
    </w:p>
    <w:p w14:paraId="4350D136" w14:textId="77777777" w:rsidR="00261287" w:rsidRDefault="00261287">
      <w:pPr>
        <w:pStyle w:val="Sumrio2"/>
        <w:rPr>
          <w:rFonts w:asciiTheme="minorHAnsi" w:eastAsiaTheme="minorEastAsia" w:hAnsiTheme="minorHAnsi" w:cstheme="minorBidi"/>
          <w:noProof/>
          <w:color w:val="auto"/>
          <w:sz w:val="22"/>
          <w:lang w:eastAsia="pt-BR"/>
        </w:rPr>
      </w:pPr>
      <w:hyperlink w:anchor="_Toc68513593" w:history="1">
        <w:r w:rsidRPr="00BD0CC4">
          <w:rPr>
            <w:rStyle w:val="Hyperlink"/>
            <w:rFonts w:eastAsia="Times New Roman"/>
            <w:b/>
            <w:bCs/>
            <w:noProof/>
            <w:lang w:eastAsia="pt-BR"/>
          </w:rPr>
          <w:t>Assinatura</w:t>
        </w:r>
        <w:r>
          <w:rPr>
            <w:noProof/>
            <w:webHidden/>
          </w:rPr>
          <w:tab/>
        </w:r>
        <w:r>
          <w:rPr>
            <w:noProof/>
            <w:webHidden/>
          </w:rPr>
          <w:fldChar w:fldCharType="begin"/>
        </w:r>
        <w:r>
          <w:rPr>
            <w:noProof/>
            <w:webHidden/>
          </w:rPr>
          <w:instrText xml:space="preserve"> PAGEREF _Toc68513593 \h </w:instrText>
        </w:r>
        <w:r>
          <w:rPr>
            <w:noProof/>
            <w:webHidden/>
          </w:rPr>
        </w:r>
        <w:r>
          <w:rPr>
            <w:noProof/>
            <w:webHidden/>
          </w:rPr>
          <w:fldChar w:fldCharType="separate"/>
        </w:r>
        <w:r>
          <w:rPr>
            <w:noProof/>
            <w:webHidden/>
          </w:rPr>
          <w:t>22</w:t>
        </w:r>
        <w:r>
          <w:rPr>
            <w:noProof/>
            <w:webHidden/>
          </w:rPr>
          <w:fldChar w:fldCharType="end"/>
        </w:r>
      </w:hyperlink>
    </w:p>
    <w:p w14:paraId="0E76E700" w14:textId="77777777" w:rsidR="00261287" w:rsidRDefault="00261287">
      <w:pPr>
        <w:pStyle w:val="Sumrio2"/>
        <w:rPr>
          <w:rFonts w:asciiTheme="minorHAnsi" w:eastAsiaTheme="minorEastAsia" w:hAnsiTheme="minorHAnsi" w:cstheme="minorBidi"/>
          <w:noProof/>
          <w:color w:val="auto"/>
          <w:sz w:val="22"/>
          <w:lang w:eastAsia="pt-BR"/>
        </w:rPr>
      </w:pPr>
      <w:hyperlink w:anchor="_Toc68513594" w:history="1">
        <w:r w:rsidRPr="00BD0CC4">
          <w:rPr>
            <w:rStyle w:val="Hyperlink"/>
            <w:rFonts w:eastAsia="Times New Roman"/>
            <w:b/>
            <w:bCs/>
            <w:noProof/>
            <w:lang w:eastAsia="pt-BR"/>
          </w:rPr>
          <w:t>Data</w:t>
        </w:r>
        <w:r>
          <w:rPr>
            <w:noProof/>
            <w:webHidden/>
          </w:rPr>
          <w:tab/>
        </w:r>
        <w:r>
          <w:rPr>
            <w:noProof/>
            <w:webHidden/>
          </w:rPr>
          <w:fldChar w:fldCharType="begin"/>
        </w:r>
        <w:r>
          <w:rPr>
            <w:noProof/>
            <w:webHidden/>
          </w:rPr>
          <w:instrText xml:space="preserve"> PAGEREF _Toc68513594 \h </w:instrText>
        </w:r>
        <w:r>
          <w:rPr>
            <w:noProof/>
            <w:webHidden/>
          </w:rPr>
        </w:r>
        <w:r>
          <w:rPr>
            <w:noProof/>
            <w:webHidden/>
          </w:rPr>
          <w:fldChar w:fldCharType="separate"/>
        </w:r>
        <w:r>
          <w:rPr>
            <w:noProof/>
            <w:webHidden/>
          </w:rPr>
          <w:t>22</w:t>
        </w:r>
        <w:r>
          <w:rPr>
            <w:noProof/>
            <w:webHidden/>
          </w:rPr>
          <w:fldChar w:fldCharType="end"/>
        </w:r>
      </w:hyperlink>
    </w:p>
    <w:p w14:paraId="23B84472" w14:textId="264961CA" w:rsidR="008931A5" w:rsidRPr="002D3E59" w:rsidRDefault="00CA39B9" w:rsidP="008931A5">
      <w:pPr>
        <w:rPr>
          <w:b/>
          <w:bCs/>
          <w:color w:val="0C9AC0" w:themeColor="text2"/>
          <w:sz w:val="28"/>
          <w:szCs w:val="28"/>
        </w:rPr>
      </w:pPr>
      <w:r w:rsidRPr="002D3E59">
        <w:rPr>
          <w:b/>
          <w:bCs/>
          <w:color w:val="0C9AC0" w:themeColor="text2"/>
          <w:sz w:val="28"/>
          <w:szCs w:val="28"/>
        </w:rPr>
        <w:fldChar w:fldCharType="end"/>
      </w:r>
    </w:p>
    <w:p w14:paraId="6F2698FC" w14:textId="77777777" w:rsidR="008931A5" w:rsidRPr="002D3E59" w:rsidRDefault="008931A5" w:rsidP="008931A5">
      <w:pPr>
        <w:rPr>
          <w:szCs w:val="20"/>
        </w:rPr>
      </w:pPr>
    </w:p>
    <w:p w14:paraId="3DB690A9" w14:textId="77777777" w:rsidR="00C76A78" w:rsidRPr="002D3E59" w:rsidRDefault="00C76A78">
      <w:pPr>
        <w:jc w:val="left"/>
        <w:rPr>
          <w:rFonts w:eastAsia="Times New Roman" w:cs="Arial"/>
          <w:b/>
          <w:bCs/>
          <w:noProof/>
          <w:color w:val="8F3E15"/>
          <w:sz w:val="32"/>
          <w:szCs w:val="32"/>
          <w:lang w:val="en-US" w:eastAsia="pt-BR"/>
        </w:rPr>
      </w:pPr>
      <w:bookmarkStart w:id="0" w:name="_Toc384039731"/>
      <w:bookmarkStart w:id="1" w:name="_Toc450643650"/>
      <w:bookmarkStart w:id="2" w:name="_Toc381196349"/>
      <w:r w:rsidRPr="002D3E59">
        <w:rPr>
          <w:lang w:val="en-US"/>
        </w:rPr>
        <w:br w:type="page"/>
      </w:r>
    </w:p>
    <w:p w14:paraId="5F219588" w14:textId="602E352F" w:rsidR="00C76A78" w:rsidRDefault="00C76A78" w:rsidP="00F67C70">
      <w:pPr>
        <w:pStyle w:val="Ttulo"/>
        <w:numPr>
          <w:ilvl w:val="0"/>
          <w:numId w:val="6"/>
        </w:numPr>
        <w:spacing w:line="276" w:lineRule="auto"/>
        <w:contextualSpacing w:val="0"/>
        <w:outlineLvl w:val="0"/>
        <w:rPr>
          <w:rStyle w:val="RefernciaSutil"/>
          <w:rFonts w:ascii="Lato" w:hAnsi="Lato"/>
          <w:smallCaps w:val="0"/>
          <w:color w:val="8F3E15"/>
          <w:sz w:val="32"/>
          <w:szCs w:val="32"/>
        </w:rPr>
      </w:pPr>
      <w:bookmarkStart w:id="3" w:name="_Toc68513553"/>
      <w:r w:rsidRPr="002D3E59">
        <w:rPr>
          <w:rStyle w:val="RefernciaSutil"/>
          <w:rFonts w:ascii="Lato" w:hAnsi="Lato"/>
          <w:smallCaps w:val="0"/>
          <w:color w:val="8F3E15"/>
          <w:sz w:val="32"/>
          <w:szCs w:val="32"/>
        </w:rPr>
        <w:lastRenderedPageBreak/>
        <w:t>Dados Gerais</w:t>
      </w:r>
      <w:bookmarkEnd w:id="3"/>
    </w:p>
    <w:p w14:paraId="4C9AC762" w14:textId="77777777" w:rsidR="00236927" w:rsidRPr="00236927" w:rsidRDefault="00236927" w:rsidP="00236927"/>
    <w:tbl>
      <w:tblPr>
        <w:tblW w:w="0" w:type="auto"/>
        <w:tblInd w:w="70" w:type="dxa"/>
        <w:tblBorders>
          <w:top w:val="single" w:sz="12" w:space="0" w:color="008000"/>
          <w:left w:val="nil"/>
          <w:bottom w:val="single" w:sz="12" w:space="0" w:color="008000"/>
          <w:right w:val="nil"/>
          <w:insideH w:val="nil"/>
          <w:insideV w:val="nil"/>
        </w:tblBorders>
        <w:tblCellMar>
          <w:left w:w="70" w:type="dxa"/>
          <w:right w:w="70" w:type="dxa"/>
        </w:tblCellMar>
        <w:tblLook w:val="00A0" w:firstRow="1" w:lastRow="0" w:firstColumn="1" w:lastColumn="0" w:noHBand="0" w:noVBand="0"/>
      </w:tblPr>
      <w:tblGrid>
        <w:gridCol w:w="5921"/>
        <w:gridCol w:w="3631"/>
      </w:tblGrid>
      <w:tr w:rsidR="00D64AB3" w:rsidRPr="002D3E59" w14:paraId="73D59EA8" w14:textId="77777777" w:rsidTr="003401E0">
        <w:trPr>
          <w:cantSplit/>
          <w:trHeight w:val="443"/>
        </w:trPr>
        <w:tc>
          <w:tcPr>
            <w:tcW w:w="0" w:type="auto"/>
            <w:tcBorders>
              <w:top w:val="single" w:sz="4" w:space="0" w:color="ED9C2E" w:themeColor="accent5"/>
              <w:left w:val="single" w:sz="4" w:space="0" w:color="ED9C2E" w:themeColor="accent5"/>
              <w:bottom w:val="single" w:sz="4" w:space="0" w:color="ED9C2E" w:themeColor="accent5"/>
              <w:right w:val="single" w:sz="4" w:space="0" w:color="ED9C2E" w:themeColor="accent5"/>
            </w:tcBorders>
            <w:shd w:val="clear" w:color="auto" w:fill="F2F2F2" w:themeFill="background1" w:themeFillShade="F2"/>
            <w:vAlign w:val="center"/>
          </w:tcPr>
          <w:p w14:paraId="6FD1B6BA" w14:textId="1BF64F5E" w:rsidR="00D64AB3" w:rsidRPr="002D3E59" w:rsidRDefault="00D64AB3" w:rsidP="00A86D0B">
            <w:pPr>
              <w:keepNext/>
              <w:jc w:val="left"/>
              <w:outlineLvl w:val="1"/>
              <w:rPr>
                <w:rFonts w:eastAsia="Times New Roman"/>
                <w:b/>
                <w:bCs/>
                <w:sz w:val="24"/>
                <w:szCs w:val="24"/>
                <w:lang w:eastAsia="pt-BR"/>
              </w:rPr>
            </w:pPr>
            <w:bookmarkStart w:id="4" w:name="_Toc520283603"/>
            <w:bookmarkEnd w:id="0"/>
            <w:bookmarkEnd w:id="1"/>
            <w:bookmarkEnd w:id="2"/>
          </w:p>
        </w:tc>
        <w:tc>
          <w:tcPr>
            <w:tcW w:w="0" w:type="auto"/>
            <w:tcBorders>
              <w:top w:val="single" w:sz="4" w:space="0" w:color="ED9C2E" w:themeColor="accent5"/>
              <w:left w:val="single" w:sz="4" w:space="0" w:color="ED9C2E" w:themeColor="accent5"/>
              <w:bottom w:val="single" w:sz="4" w:space="0" w:color="ED9C2E" w:themeColor="accent5"/>
              <w:right w:val="single" w:sz="4" w:space="0" w:color="ED9C2E" w:themeColor="accent5"/>
            </w:tcBorders>
            <w:shd w:val="clear" w:color="auto" w:fill="F2F2F2" w:themeFill="background1" w:themeFillShade="F2"/>
            <w:vAlign w:val="center"/>
          </w:tcPr>
          <w:p w14:paraId="5B5C026B" w14:textId="77777777" w:rsidR="00D64AB3" w:rsidRPr="002D3E59" w:rsidRDefault="00D64AB3" w:rsidP="00A86D0B">
            <w:pPr>
              <w:keepNext/>
              <w:jc w:val="center"/>
              <w:outlineLvl w:val="1"/>
              <w:rPr>
                <w:rFonts w:eastAsia="Times New Roman"/>
                <w:b/>
                <w:bCs/>
                <w:color w:val="17365D"/>
                <w:sz w:val="24"/>
                <w:szCs w:val="24"/>
                <w:lang w:eastAsia="pt-BR"/>
              </w:rPr>
            </w:pPr>
          </w:p>
        </w:tc>
      </w:tr>
      <w:tr w:rsidR="004B23FA" w:rsidRPr="001C1301" w14:paraId="0389A06E" w14:textId="77777777" w:rsidTr="003401E0">
        <w:trPr>
          <w:cantSplit/>
          <w:trHeight w:val="309"/>
        </w:trPr>
        <w:tc>
          <w:tcPr>
            <w:tcW w:w="0" w:type="auto"/>
            <w:tcBorders>
              <w:top w:val="single" w:sz="4" w:space="0" w:color="ED9C2E" w:themeColor="accent5"/>
              <w:left w:val="single" w:sz="4" w:space="0" w:color="ED9C2E" w:themeColor="accent5"/>
              <w:bottom w:val="single" w:sz="4" w:space="0" w:color="ED9C2E" w:themeColor="accent5"/>
              <w:right w:val="single" w:sz="4" w:space="0" w:color="ED9C2E" w:themeColor="accent5"/>
            </w:tcBorders>
            <w:vAlign w:val="center"/>
          </w:tcPr>
          <w:p w14:paraId="6534806D" w14:textId="48181C4F" w:rsidR="004B23FA" w:rsidRPr="000C0741" w:rsidRDefault="004B23FA" w:rsidP="004B23FA">
            <w:pPr>
              <w:jc w:val="left"/>
              <w:rPr>
                <w:rFonts w:eastAsia="Times New Roman"/>
                <w:szCs w:val="24"/>
                <w:highlight w:val="yellow"/>
                <w:lang w:val="it-IT" w:eastAsia="pt-BR"/>
              </w:rPr>
            </w:pPr>
            <w:r>
              <w:rPr>
                <w:rFonts w:ascii="Arial" w:hAnsi="Arial" w:cs="Arial"/>
                <w:szCs w:val="20"/>
              </w:rPr>
              <w:t xml:space="preserve">Nome do Cliente: Companhia </w:t>
            </w:r>
            <w:proofErr w:type="spellStart"/>
            <w:r>
              <w:rPr>
                <w:rFonts w:ascii="Arial" w:hAnsi="Arial" w:cs="Arial"/>
                <w:szCs w:val="20"/>
              </w:rPr>
              <w:t>Transamerica</w:t>
            </w:r>
            <w:proofErr w:type="spellEnd"/>
            <w:r>
              <w:rPr>
                <w:rFonts w:ascii="Arial" w:hAnsi="Arial" w:cs="Arial"/>
                <w:szCs w:val="20"/>
              </w:rPr>
              <w:t xml:space="preserve"> de </w:t>
            </w:r>
            <w:proofErr w:type="spellStart"/>
            <w:r>
              <w:rPr>
                <w:rFonts w:ascii="Arial" w:hAnsi="Arial" w:cs="Arial"/>
                <w:szCs w:val="20"/>
              </w:rPr>
              <w:t>Hoteis</w:t>
            </w:r>
            <w:proofErr w:type="spellEnd"/>
            <w:r>
              <w:rPr>
                <w:rFonts w:ascii="Arial" w:hAnsi="Arial" w:cs="Arial"/>
                <w:szCs w:val="20"/>
              </w:rPr>
              <w:t xml:space="preserve"> São Paulo</w:t>
            </w:r>
          </w:p>
        </w:tc>
        <w:tc>
          <w:tcPr>
            <w:tcW w:w="0" w:type="auto"/>
            <w:tcBorders>
              <w:top w:val="single" w:sz="4" w:space="0" w:color="ED9C2E" w:themeColor="accent5"/>
              <w:left w:val="single" w:sz="4" w:space="0" w:color="ED9C2E" w:themeColor="accent5"/>
              <w:bottom w:val="single" w:sz="4" w:space="0" w:color="ED9C2E" w:themeColor="accent5"/>
              <w:right w:val="single" w:sz="4" w:space="0" w:color="ED9C2E" w:themeColor="accent5"/>
            </w:tcBorders>
            <w:vAlign w:val="center"/>
          </w:tcPr>
          <w:p w14:paraId="2A2FB6EE" w14:textId="686ED054" w:rsidR="004B23FA" w:rsidRPr="000C0741" w:rsidRDefault="004B23FA" w:rsidP="004B23FA">
            <w:pPr>
              <w:jc w:val="left"/>
              <w:rPr>
                <w:rFonts w:eastAsia="Times New Roman" w:cs="Tahoma"/>
                <w:szCs w:val="24"/>
                <w:highlight w:val="yellow"/>
                <w:lang w:eastAsia="pt-BR"/>
              </w:rPr>
            </w:pPr>
            <w:r>
              <w:rPr>
                <w:rFonts w:ascii="Arial" w:hAnsi="Arial" w:cs="Arial"/>
                <w:szCs w:val="20"/>
              </w:rPr>
              <w:t>Código do Cliente: TFBNX700</w:t>
            </w:r>
          </w:p>
        </w:tc>
      </w:tr>
      <w:tr w:rsidR="004B23FA" w:rsidRPr="001C1301" w14:paraId="7DACBA08" w14:textId="77777777" w:rsidTr="003401E0">
        <w:trPr>
          <w:cantSplit/>
          <w:trHeight w:val="344"/>
        </w:trPr>
        <w:tc>
          <w:tcPr>
            <w:tcW w:w="0" w:type="auto"/>
            <w:tcBorders>
              <w:top w:val="single" w:sz="4" w:space="0" w:color="ED9C2E" w:themeColor="accent5"/>
              <w:left w:val="single" w:sz="4" w:space="0" w:color="ED9C2E" w:themeColor="accent5"/>
              <w:bottom w:val="single" w:sz="4" w:space="0" w:color="ED9C2E" w:themeColor="accent5"/>
              <w:right w:val="single" w:sz="4" w:space="0" w:color="ED9C2E" w:themeColor="accent5"/>
            </w:tcBorders>
            <w:vAlign w:val="center"/>
          </w:tcPr>
          <w:p w14:paraId="51DC58E0" w14:textId="3CD66333" w:rsidR="004B23FA" w:rsidRPr="000C0741" w:rsidRDefault="004B23FA" w:rsidP="004B23FA">
            <w:pPr>
              <w:jc w:val="left"/>
              <w:rPr>
                <w:rFonts w:eastAsia="Times New Roman"/>
                <w:szCs w:val="24"/>
                <w:highlight w:val="yellow"/>
                <w:lang w:val="it-IT" w:eastAsia="pt-BR"/>
              </w:rPr>
            </w:pPr>
            <w:r>
              <w:rPr>
                <w:rFonts w:ascii="Arial" w:hAnsi="Arial" w:cs="Arial"/>
                <w:szCs w:val="20"/>
              </w:rPr>
              <w:t>Nome do Projeto: Implantação PROTHEUS 12.1.27</w:t>
            </w:r>
          </w:p>
        </w:tc>
        <w:tc>
          <w:tcPr>
            <w:tcW w:w="0" w:type="auto"/>
            <w:tcBorders>
              <w:top w:val="single" w:sz="4" w:space="0" w:color="ED9C2E" w:themeColor="accent5"/>
              <w:left w:val="single" w:sz="4" w:space="0" w:color="ED9C2E" w:themeColor="accent5"/>
              <w:bottom w:val="single" w:sz="4" w:space="0" w:color="ED9C2E" w:themeColor="accent5"/>
              <w:right w:val="single" w:sz="4" w:space="0" w:color="ED9C2E" w:themeColor="accent5"/>
            </w:tcBorders>
            <w:vAlign w:val="center"/>
          </w:tcPr>
          <w:p w14:paraId="0D4A7D11" w14:textId="41837D47" w:rsidR="004B23FA" w:rsidRPr="000C0741" w:rsidRDefault="004B23FA" w:rsidP="004B23FA">
            <w:pPr>
              <w:jc w:val="left"/>
              <w:rPr>
                <w:rFonts w:eastAsia="Times New Roman" w:cs="Tahoma"/>
                <w:szCs w:val="24"/>
                <w:highlight w:val="yellow"/>
                <w:lang w:eastAsia="pt-BR"/>
              </w:rPr>
            </w:pPr>
            <w:r>
              <w:rPr>
                <w:rFonts w:ascii="Arial" w:hAnsi="Arial" w:cs="Arial"/>
                <w:szCs w:val="20"/>
              </w:rPr>
              <w:t>Nº do Projeto:</w:t>
            </w:r>
            <w:r w:rsidR="00687276">
              <w:rPr>
                <w:rFonts w:ascii="Arial" w:hAnsi="Arial" w:cs="Arial"/>
                <w:szCs w:val="20"/>
              </w:rPr>
              <w:t xml:space="preserve"> </w:t>
            </w:r>
          </w:p>
        </w:tc>
      </w:tr>
      <w:tr w:rsidR="004B23FA" w:rsidRPr="001C1301" w14:paraId="01226DA6" w14:textId="77777777" w:rsidTr="003401E0">
        <w:trPr>
          <w:cantSplit/>
          <w:trHeight w:val="353"/>
        </w:trPr>
        <w:tc>
          <w:tcPr>
            <w:tcW w:w="0" w:type="auto"/>
            <w:tcBorders>
              <w:top w:val="single" w:sz="4" w:space="0" w:color="ED9C2E" w:themeColor="accent5"/>
              <w:left w:val="single" w:sz="4" w:space="0" w:color="ED9C2E" w:themeColor="accent5"/>
              <w:bottom w:val="single" w:sz="4" w:space="0" w:color="ED9C2E" w:themeColor="accent5"/>
              <w:right w:val="single" w:sz="4" w:space="0" w:color="ED9C2E" w:themeColor="accent5"/>
            </w:tcBorders>
            <w:vAlign w:val="center"/>
          </w:tcPr>
          <w:p w14:paraId="6669C256" w14:textId="3B62869F" w:rsidR="004B23FA" w:rsidRPr="000C0741" w:rsidRDefault="004B23FA" w:rsidP="004B23FA">
            <w:pPr>
              <w:jc w:val="left"/>
              <w:rPr>
                <w:rFonts w:eastAsia="Times New Roman" w:cs="Tahoma"/>
                <w:szCs w:val="24"/>
                <w:highlight w:val="yellow"/>
                <w:lang w:eastAsia="pt-BR"/>
              </w:rPr>
            </w:pPr>
            <w:r>
              <w:rPr>
                <w:rFonts w:ascii="Arial" w:hAnsi="Arial" w:cs="Arial"/>
                <w:szCs w:val="20"/>
              </w:rPr>
              <w:t>N° Contrato:</w:t>
            </w:r>
          </w:p>
        </w:tc>
        <w:tc>
          <w:tcPr>
            <w:tcW w:w="0" w:type="auto"/>
            <w:tcBorders>
              <w:top w:val="single" w:sz="4" w:space="0" w:color="ED9C2E" w:themeColor="accent5"/>
              <w:left w:val="single" w:sz="4" w:space="0" w:color="ED9C2E" w:themeColor="accent5"/>
              <w:bottom w:val="single" w:sz="4" w:space="0" w:color="ED9C2E" w:themeColor="accent5"/>
              <w:right w:val="single" w:sz="4" w:space="0" w:color="ED9C2E" w:themeColor="accent5"/>
            </w:tcBorders>
            <w:vAlign w:val="center"/>
          </w:tcPr>
          <w:p w14:paraId="025139C8" w14:textId="3F3D4253" w:rsidR="004B23FA" w:rsidRPr="000C0741" w:rsidRDefault="004B23FA" w:rsidP="004B23FA">
            <w:pPr>
              <w:jc w:val="left"/>
              <w:rPr>
                <w:rFonts w:eastAsia="Times New Roman" w:cs="Tahoma"/>
                <w:szCs w:val="24"/>
                <w:highlight w:val="yellow"/>
                <w:lang w:eastAsia="pt-BR"/>
              </w:rPr>
            </w:pPr>
            <w:r>
              <w:rPr>
                <w:rFonts w:ascii="Arial" w:hAnsi="Arial" w:cs="Arial"/>
                <w:szCs w:val="20"/>
              </w:rPr>
              <w:t>Produto: Protheus 12.1.27</w:t>
            </w:r>
          </w:p>
        </w:tc>
      </w:tr>
      <w:tr w:rsidR="004B23FA" w14:paraId="08FC41EB" w14:textId="77777777" w:rsidTr="003401E0">
        <w:trPr>
          <w:cantSplit/>
          <w:trHeight w:val="267"/>
        </w:trPr>
        <w:tc>
          <w:tcPr>
            <w:tcW w:w="0" w:type="auto"/>
            <w:tcBorders>
              <w:top w:val="single" w:sz="4" w:space="0" w:color="ED9C2E" w:themeColor="accent5"/>
              <w:left w:val="single" w:sz="4" w:space="0" w:color="ED9C2E" w:themeColor="accent5"/>
              <w:bottom w:val="single" w:sz="8" w:space="0" w:color="ED9C2E" w:themeColor="accent5"/>
              <w:right w:val="single" w:sz="4" w:space="0" w:color="ED9C2E" w:themeColor="accent5"/>
            </w:tcBorders>
            <w:vAlign w:val="center"/>
          </w:tcPr>
          <w:p w14:paraId="20D5316E" w14:textId="37D1C7B3" w:rsidR="004B23FA" w:rsidRPr="000C0741" w:rsidRDefault="004B23FA" w:rsidP="00687276">
            <w:pPr>
              <w:jc w:val="left"/>
              <w:rPr>
                <w:rFonts w:eastAsia="Times New Roman" w:cs="Tahoma"/>
                <w:szCs w:val="24"/>
                <w:highlight w:val="yellow"/>
                <w:lang w:eastAsia="pt-BR"/>
              </w:rPr>
            </w:pPr>
            <w:r>
              <w:rPr>
                <w:rFonts w:ascii="Arial" w:hAnsi="Arial" w:cs="Arial"/>
                <w:szCs w:val="20"/>
              </w:rPr>
              <w:t xml:space="preserve">Data:  </w:t>
            </w:r>
            <w:r w:rsidR="00687276">
              <w:rPr>
                <w:rFonts w:ascii="Arial" w:hAnsi="Arial" w:cs="Arial"/>
                <w:szCs w:val="20"/>
              </w:rPr>
              <w:t>30</w:t>
            </w:r>
            <w:r>
              <w:rPr>
                <w:rFonts w:ascii="Arial" w:hAnsi="Arial" w:cs="Arial"/>
                <w:szCs w:val="20"/>
              </w:rPr>
              <w:t>/</w:t>
            </w:r>
            <w:r w:rsidR="00687276">
              <w:rPr>
                <w:rFonts w:ascii="Arial" w:hAnsi="Arial" w:cs="Arial"/>
                <w:szCs w:val="20"/>
              </w:rPr>
              <w:t>09</w:t>
            </w:r>
            <w:r>
              <w:rPr>
                <w:rFonts w:ascii="Arial" w:hAnsi="Arial" w:cs="Arial"/>
                <w:szCs w:val="20"/>
              </w:rPr>
              <w:t>/2020</w:t>
            </w:r>
          </w:p>
        </w:tc>
        <w:tc>
          <w:tcPr>
            <w:tcW w:w="0" w:type="auto"/>
            <w:tcBorders>
              <w:top w:val="single" w:sz="4" w:space="0" w:color="ED9C2E" w:themeColor="accent5"/>
              <w:left w:val="single" w:sz="4" w:space="0" w:color="ED9C2E" w:themeColor="accent5"/>
              <w:bottom w:val="single" w:sz="8" w:space="0" w:color="ED9C2E" w:themeColor="accent5"/>
              <w:right w:val="single" w:sz="4" w:space="0" w:color="ED9C2E" w:themeColor="accent5"/>
            </w:tcBorders>
            <w:vAlign w:val="center"/>
          </w:tcPr>
          <w:p w14:paraId="2DD6154F" w14:textId="56313886" w:rsidR="004B23FA" w:rsidRPr="000C0741" w:rsidRDefault="004B23FA" w:rsidP="00687276">
            <w:pPr>
              <w:jc w:val="left"/>
              <w:rPr>
                <w:rFonts w:eastAsia="Times New Roman" w:cs="Tahoma"/>
                <w:szCs w:val="24"/>
                <w:highlight w:val="yellow"/>
                <w:lang w:eastAsia="pt-BR"/>
              </w:rPr>
            </w:pPr>
            <w:r>
              <w:rPr>
                <w:rFonts w:ascii="Arial" w:hAnsi="Arial" w:cs="Arial"/>
                <w:szCs w:val="20"/>
              </w:rPr>
              <w:t xml:space="preserve">Assunto: </w:t>
            </w:r>
            <w:r w:rsidR="00687276">
              <w:rPr>
                <w:rFonts w:ascii="Arial" w:hAnsi="Arial" w:cs="Arial"/>
                <w:szCs w:val="20"/>
              </w:rPr>
              <w:t>Implantação Ativo Imobilizado</w:t>
            </w:r>
          </w:p>
        </w:tc>
      </w:tr>
    </w:tbl>
    <w:p w14:paraId="029FE20C" w14:textId="77777777" w:rsidR="00236927" w:rsidRPr="003401E0" w:rsidRDefault="00236927" w:rsidP="00236927">
      <w:pPr>
        <w:pStyle w:val="Ttulo"/>
        <w:spacing w:line="276" w:lineRule="auto"/>
        <w:contextualSpacing w:val="0"/>
        <w:outlineLvl w:val="1"/>
        <w:rPr>
          <w:rStyle w:val="RefernciaSutil"/>
          <w:rFonts w:ascii="Lato" w:hAnsi="Lato"/>
          <w:smallCaps w:val="0"/>
          <w:color w:val="8F3E15"/>
          <w:sz w:val="16"/>
          <w:szCs w:val="16"/>
        </w:rPr>
      </w:pPr>
    </w:p>
    <w:p w14:paraId="7A599B49" w14:textId="77777777" w:rsidR="002D3E59" w:rsidRDefault="002D3E59" w:rsidP="002D3E59">
      <w:pPr>
        <w:pStyle w:val="Ttulo"/>
        <w:numPr>
          <w:ilvl w:val="0"/>
          <w:numId w:val="6"/>
        </w:numPr>
        <w:spacing w:line="276" w:lineRule="auto"/>
        <w:contextualSpacing w:val="0"/>
        <w:outlineLvl w:val="1"/>
        <w:rPr>
          <w:rStyle w:val="RefernciaSutil"/>
          <w:rFonts w:ascii="Lato" w:hAnsi="Lato"/>
          <w:smallCaps w:val="0"/>
          <w:color w:val="8F3E15"/>
          <w:sz w:val="32"/>
          <w:szCs w:val="32"/>
        </w:rPr>
      </w:pPr>
      <w:bookmarkStart w:id="5" w:name="_Toc68513554"/>
      <w:r w:rsidRPr="002D3E59">
        <w:rPr>
          <w:rStyle w:val="RefernciaSutil"/>
          <w:rFonts w:ascii="Lato" w:hAnsi="Lato"/>
          <w:smallCaps w:val="0"/>
          <w:color w:val="8F3E15"/>
          <w:sz w:val="32"/>
          <w:szCs w:val="32"/>
        </w:rPr>
        <w:t>Sobre o levantamento</w:t>
      </w:r>
      <w:bookmarkEnd w:id="5"/>
    </w:p>
    <w:p w14:paraId="5AA7481D" w14:textId="77777777" w:rsidR="002D3E59" w:rsidRDefault="002D3E59" w:rsidP="002D3E59">
      <w:pPr>
        <w:pStyle w:val="Ttulo"/>
        <w:numPr>
          <w:ilvl w:val="1"/>
          <w:numId w:val="6"/>
        </w:numPr>
        <w:spacing w:line="276" w:lineRule="auto"/>
        <w:contextualSpacing w:val="0"/>
        <w:outlineLvl w:val="1"/>
        <w:rPr>
          <w:rFonts w:ascii="Lato" w:hAnsi="Lato"/>
          <w:sz w:val="32"/>
          <w:szCs w:val="32"/>
        </w:rPr>
      </w:pPr>
      <w:bookmarkStart w:id="6" w:name="_Toc68513555"/>
      <w:r w:rsidRPr="002D3E59">
        <w:rPr>
          <w:rFonts w:ascii="Lato" w:hAnsi="Lato"/>
          <w:sz w:val="32"/>
          <w:szCs w:val="32"/>
        </w:rPr>
        <w:t>Informações</w:t>
      </w:r>
      <w:bookmarkEnd w:id="6"/>
    </w:p>
    <w:p w14:paraId="409032CD" w14:textId="77777777" w:rsidR="00C74268" w:rsidRPr="00C74268" w:rsidRDefault="00C74268" w:rsidP="00C74268"/>
    <w:p w14:paraId="5E865F78" w14:textId="201FEB3A" w:rsidR="002D3E59" w:rsidRPr="002D3E59" w:rsidRDefault="002D3E59" w:rsidP="00F7135A">
      <w:pPr>
        <w:tabs>
          <w:tab w:val="left" w:pos="567"/>
        </w:tabs>
        <w:spacing w:line="276" w:lineRule="auto"/>
        <w:ind w:left="709"/>
        <w:jc w:val="left"/>
        <w:rPr>
          <w:color w:val="000000" w:themeColor="text1"/>
          <w:szCs w:val="20"/>
        </w:rPr>
      </w:pPr>
      <w:r w:rsidRPr="002D3E59">
        <w:rPr>
          <w:color w:val="000000" w:themeColor="text1"/>
          <w:szCs w:val="20"/>
        </w:rPr>
        <w:t xml:space="preserve">Todas as informações citadas foram levantadas junto aos responsáveis pelas informações da </w:t>
      </w:r>
      <w:r w:rsidR="00C32661">
        <w:rPr>
          <w:color w:val="000000" w:themeColor="text1"/>
          <w:szCs w:val="20"/>
        </w:rPr>
        <w:t>TRANSAMÉRICA</w:t>
      </w:r>
      <w:r w:rsidRPr="002D3E59">
        <w:rPr>
          <w:color w:val="000000" w:themeColor="text1"/>
          <w:szCs w:val="20"/>
        </w:rPr>
        <w:t>:</w:t>
      </w:r>
      <w:r w:rsidR="00F7135A">
        <w:rPr>
          <w:color w:val="000000" w:themeColor="text1"/>
          <w:szCs w:val="20"/>
        </w:rPr>
        <w:br/>
      </w:r>
    </w:p>
    <w:p w14:paraId="4D016A52" w14:textId="77777777" w:rsidR="00176CA4" w:rsidRPr="00467202" w:rsidRDefault="00176CA4" w:rsidP="0069325A">
      <w:pPr>
        <w:pStyle w:val="PargrafodaLista"/>
        <w:numPr>
          <w:ilvl w:val="0"/>
          <w:numId w:val="32"/>
        </w:numPr>
        <w:tabs>
          <w:tab w:val="left" w:pos="567"/>
        </w:tabs>
        <w:spacing w:line="276" w:lineRule="auto"/>
        <w:ind w:firstLine="414"/>
        <w:jc w:val="left"/>
        <w:rPr>
          <w:color w:val="000000" w:themeColor="text1"/>
          <w:szCs w:val="20"/>
        </w:rPr>
      </w:pPr>
      <w:r w:rsidRPr="00467202">
        <w:rPr>
          <w:color w:val="000000" w:themeColor="text1"/>
          <w:szCs w:val="20"/>
        </w:rPr>
        <w:t>Andrea Mariana Fernandez</w:t>
      </w:r>
    </w:p>
    <w:p w14:paraId="4A58A541" w14:textId="7C53DEEB" w:rsidR="00176CA4" w:rsidRPr="00467202" w:rsidRDefault="00C32661" w:rsidP="0069325A">
      <w:pPr>
        <w:pStyle w:val="PargrafodaLista"/>
        <w:numPr>
          <w:ilvl w:val="0"/>
          <w:numId w:val="32"/>
        </w:numPr>
        <w:tabs>
          <w:tab w:val="left" w:pos="567"/>
        </w:tabs>
        <w:spacing w:line="276" w:lineRule="auto"/>
        <w:ind w:firstLine="414"/>
        <w:jc w:val="left"/>
        <w:rPr>
          <w:color w:val="000000" w:themeColor="text1"/>
          <w:szCs w:val="20"/>
        </w:rPr>
      </w:pPr>
      <w:r w:rsidRPr="00467202">
        <w:rPr>
          <w:color w:val="000000" w:themeColor="text1"/>
          <w:szCs w:val="20"/>
        </w:rPr>
        <w:t>C</w:t>
      </w:r>
      <w:r w:rsidR="00176CA4" w:rsidRPr="00467202">
        <w:rPr>
          <w:color w:val="000000" w:themeColor="text1"/>
          <w:szCs w:val="20"/>
        </w:rPr>
        <w:t>laudio Rubinho</w:t>
      </w:r>
    </w:p>
    <w:p w14:paraId="45C883CF" w14:textId="77777777" w:rsidR="00176CA4" w:rsidRPr="00467202" w:rsidRDefault="00176CA4" w:rsidP="0069325A">
      <w:pPr>
        <w:pStyle w:val="PargrafodaLista"/>
        <w:numPr>
          <w:ilvl w:val="0"/>
          <w:numId w:val="32"/>
        </w:numPr>
        <w:tabs>
          <w:tab w:val="left" w:pos="567"/>
        </w:tabs>
        <w:spacing w:line="276" w:lineRule="auto"/>
        <w:ind w:firstLine="414"/>
        <w:jc w:val="left"/>
        <w:rPr>
          <w:color w:val="000000" w:themeColor="text1"/>
          <w:szCs w:val="20"/>
        </w:rPr>
      </w:pPr>
      <w:r w:rsidRPr="00467202">
        <w:rPr>
          <w:color w:val="000000" w:themeColor="text1"/>
          <w:szCs w:val="20"/>
        </w:rPr>
        <w:t>Sergio Magalhães</w:t>
      </w:r>
    </w:p>
    <w:p w14:paraId="387563D5" w14:textId="77777777" w:rsidR="00176CA4" w:rsidRPr="00467202" w:rsidRDefault="00176CA4" w:rsidP="0069325A">
      <w:pPr>
        <w:pStyle w:val="PargrafodaLista"/>
        <w:numPr>
          <w:ilvl w:val="0"/>
          <w:numId w:val="32"/>
        </w:numPr>
        <w:tabs>
          <w:tab w:val="left" w:pos="567"/>
        </w:tabs>
        <w:spacing w:line="276" w:lineRule="auto"/>
        <w:ind w:firstLine="414"/>
        <w:jc w:val="left"/>
        <w:rPr>
          <w:color w:val="000000" w:themeColor="text1"/>
          <w:szCs w:val="20"/>
        </w:rPr>
      </w:pPr>
      <w:r w:rsidRPr="00467202">
        <w:rPr>
          <w:color w:val="000000" w:themeColor="text1"/>
          <w:szCs w:val="20"/>
        </w:rPr>
        <w:t>Almir Cunha</w:t>
      </w:r>
    </w:p>
    <w:p w14:paraId="0A83AEBC" w14:textId="77777777" w:rsidR="00176CA4" w:rsidRPr="00467202" w:rsidRDefault="00176CA4" w:rsidP="0069325A">
      <w:pPr>
        <w:pStyle w:val="PargrafodaLista"/>
        <w:numPr>
          <w:ilvl w:val="0"/>
          <w:numId w:val="32"/>
        </w:numPr>
        <w:tabs>
          <w:tab w:val="left" w:pos="567"/>
        </w:tabs>
        <w:spacing w:line="276" w:lineRule="auto"/>
        <w:ind w:firstLine="414"/>
        <w:jc w:val="left"/>
        <w:rPr>
          <w:color w:val="000000" w:themeColor="text1"/>
          <w:szCs w:val="20"/>
        </w:rPr>
      </w:pPr>
      <w:proofErr w:type="spellStart"/>
      <w:r w:rsidRPr="00467202">
        <w:rPr>
          <w:color w:val="000000" w:themeColor="text1"/>
          <w:szCs w:val="20"/>
        </w:rPr>
        <w:t>Andre</w:t>
      </w:r>
      <w:proofErr w:type="spellEnd"/>
      <w:r w:rsidRPr="00467202">
        <w:rPr>
          <w:color w:val="000000" w:themeColor="text1"/>
          <w:szCs w:val="20"/>
        </w:rPr>
        <w:t xml:space="preserve"> </w:t>
      </w:r>
      <w:proofErr w:type="spellStart"/>
      <w:r w:rsidRPr="00467202">
        <w:rPr>
          <w:color w:val="000000" w:themeColor="text1"/>
          <w:szCs w:val="20"/>
        </w:rPr>
        <w:t>Alvino</w:t>
      </w:r>
      <w:proofErr w:type="spellEnd"/>
    </w:p>
    <w:p w14:paraId="78D3194B" w14:textId="77777777" w:rsidR="00176CA4" w:rsidRPr="00467202" w:rsidRDefault="00176CA4" w:rsidP="0069325A">
      <w:pPr>
        <w:pStyle w:val="PargrafodaLista"/>
        <w:numPr>
          <w:ilvl w:val="0"/>
          <w:numId w:val="32"/>
        </w:numPr>
        <w:tabs>
          <w:tab w:val="left" w:pos="567"/>
        </w:tabs>
        <w:spacing w:line="276" w:lineRule="auto"/>
        <w:ind w:firstLine="414"/>
        <w:jc w:val="left"/>
        <w:rPr>
          <w:color w:val="000000" w:themeColor="text1"/>
          <w:szCs w:val="20"/>
        </w:rPr>
      </w:pPr>
      <w:r w:rsidRPr="00467202">
        <w:rPr>
          <w:color w:val="000000" w:themeColor="text1"/>
          <w:szCs w:val="20"/>
        </w:rPr>
        <w:t>Felipe Fischer</w:t>
      </w:r>
    </w:p>
    <w:p w14:paraId="557E3886" w14:textId="77777777" w:rsidR="00176CA4" w:rsidRPr="00467202" w:rsidRDefault="00176CA4" w:rsidP="0069325A">
      <w:pPr>
        <w:pStyle w:val="PargrafodaLista"/>
        <w:numPr>
          <w:ilvl w:val="0"/>
          <w:numId w:val="32"/>
        </w:numPr>
        <w:tabs>
          <w:tab w:val="left" w:pos="567"/>
        </w:tabs>
        <w:spacing w:line="276" w:lineRule="auto"/>
        <w:ind w:firstLine="414"/>
        <w:jc w:val="left"/>
        <w:rPr>
          <w:color w:val="000000" w:themeColor="text1"/>
          <w:szCs w:val="20"/>
        </w:rPr>
      </w:pPr>
      <w:r w:rsidRPr="00467202">
        <w:rPr>
          <w:color w:val="000000" w:themeColor="text1"/>
          <w:szCs w:val="20"/>
        </w:rPr>
        <w:t>Gabriela Gonzaga</w:t>
      </w:r>
    </w:p>
    <w:p w14:paraId="664B4445" w14:textId="77777777" w:rsidR="00176CA4" w:rsidRPr="00467202" w:rsidRDefault="00176CA4" w:rsidP="0069325A">
      <w:pPr>
        <w:pStyle w:val="PargrafodaLista"/>
        <w:numPr>
          <w:ilvl w:val="0"/>
          <w:numId w:val="32"/>
        </w:numPr>
        <w:tabs>
          <w:tab w:val="left" w:pos="567"/>
        </w:tabs>
        <w:spacing w:line="276" w:lineRule="auto"/>
        <w:ind w:firstLine="414"/>
        <w:jc w:val="left"/>
        <w:rPr>
          <w:color w:val="000000" w:themeColor="text1"/>
          <w:szCs w:val="20"/>
        </w:rPr>
      </w:pPr>
      <w:r w:rsidRPr="00467202">
        <w:rPr>
          <w:color w:val="000000" w:themeColor="text1"/>
          <w:szCs w:val="20"/>
        </w:rPr>
        <w:t xml:space="preserve">Haroldo </w:t>
      </w:r>
      <w:proofErr w:type="spellStart"/>
      <w:r w:rsidRPr="00467202">
        <w:rPr>
          <w:color w:val="000000" w:themeColor="text1"/>
          <w:szCs w:val="20"/>
        </w:rPr>
        <w:t>Costanzo</w:t>
      </w:r>
      <w:proofErr w:type="spellEnd"/>
    </w:p>
    <w:p w14:paraId="7086F1DE" w14:textId="77777777" w:rsidR="00176CA4" w:rsidRPr="00467202" w:rsidRDefault="00176CA4" w:rsidP="0069325A">
      <w:pPr>
        <w:pStyle w:val="PargrafodaLista"/>
        <w:numPr>
          <w:ilvl w:val="0"/>
          <w:numId w:val="32"/>
        </w:numPr>
        <w:tabs>
          <w:tab w:val="left" w:pos="567"/>
        </w:tabs>
        <w:spacing w:line="276" w:lineRule="auto"/>
        <w:ind w:firstLine="414"/>
        <w:jc w:val="left"/>
        <w:rPr>
          <w:color w:val="000000" w:themeColor="text1"/>
          <w:szCs w:val="20"/>
        </w:rPr>
      </w:pPr>
      <w:r w:rsidRPr="00467202">
        <w:rPr>
          <w:color w:val="000000" w:themeColor="text1"/>
          <w:szCs w:val="20"/>
        </w:rPr>
        <w:t>Marcio</w:t>
      </w:r>
    </w:p>
    <w:p w14:paraId="03F9B395" w14:textId="77777777" w:rsidR="00176CA4" w:rsidRPr="00467202" w:rsidRDefault="00176CA4" w:rsidP="0069325A">
      <w:pPr>
        <w:pStyle w:val="PargrafodaLista"/>
        <w:numPr>
          <w:ilvl w:val="0"/>
          <w:numId w:val="32"/>
        </w:numPr>
        <w:tabs>
          <w:tab w:val="left" w:pos="567"/>
        </w:tabs>
        <w:spacing w:line="276" w:lineRule="auto"/>
        <w:ind w:firstLine="414"/>
        <w:jc w:val="left"/>
        <w:rPr>
          <w:color w:val="000000" w:themeColor="text1"/>
          <w:szCs w:val="20"/>
        </w:rPr>
      </w:pPr>
      <w:r w:rsidRPr="00467202">
        <w:rPr>
          <w:color w:val="000000" w:themeColor="text1"/>
          <w:szCs w:val="20"/>
        </w:rPr>
        <w:t>Paulo Chaves</w:t>
      </w:r>
    </w:p>
    <w:p w14:paraId="1D6B1E31" w14:textId="77777777" w:rsidR="00176CA4" w:rsidRPr="00467202" w:rsidRDefault="00176CA4" w:rsidP="0069325A">
      <w:pPr>
        <w:pStyle w:val="PargrafodaLista"/>
        <w:numPr>
          <w:ilvl w:val="0"/>
          <w:numId w:val="32"/>
        </w:numPr>
        <w:tabs>
          <w:tab w:val="left" w:pos="567"/>
        </w:tabs>
        <w:spacing w:line="276" w:lineRule="auto"/>
        <w:ind w:firstLine="414"/>
        <w:jc w:val="left"/>
        <w:rPr>
          <w:color w:val="000000" w:themeColor="text1"/>
          <w:szCs w:val="20"/>
        </w:rPr>
      </w:pPr>
      <w:proofErr w:type="spellStart"/>
      <w:r w:rsidRPr="00467202">
        <w:rPr>
          <w:color w:val="000000" w:themeColor="text1"/>
          <w:szCs w:val="20"/>
        </w:rPr>
        <w:t>Poline</w:t>
      </w:r>
      <w:proofErr w:type="spellEnd"/>
      <w:r w:rsidRPr="00467202">
        <w:rPr>
          <w:color w:val="000000" w:themeColor="text1"/>
          <w:szCs w:val="20"/>
        </w:rPr>
        <w:t xml:space="preserve"> </w:t>
      </w:r>
      <w:proofErr w:type="spellStart"/>
      <w:r w:rsidRPr="00467202">
        <w:rPr>
          <w:color w:val="000000" w:themeColor="text1"/>
          <w:szCs w:val="20"/>
        </w:rPr>
        <w:t>Balbi</w:t>
      </w:r>
      <w:proofErr w:type="spellEnd"/>
    </w:p>
    <w:p w14:paraId="31720715" w14:textId="77777777" w:rsidR="00176CA4" w:rsidRPr="00467202" w:rsidRDefault="00176CA4" w:rsidP="0069325A">
      <w:pPr>
        <w:pStyle w:val="PargrafodaLista"/>
        <w:numPr>
          <w:ilvl w:val="0"/>
          <w:numId w:val="32"/>
        </w:numPr>
        <w:tabs>
          <w:tab w:val="left" w:pos="567"/>
        </w:tabs>
        <w:spacing w:line="276" w:lineRule="auto"/>
        <w:ind w:firstLine="414"/>
        <w:jc w:val="left"/>
        <w:rPr>
          <w:color w:val="000000" w:themeColor="text1"/>
          <w:szCs w:val="20"/>
        </w:rPr>
      </w:pPr>
      <w:r w:rsidRPr="00467202">
        <w:rPr>
          <w:color w:val="000000" w:themeColor="text1"/>
          <w:szCs w:val="20"/>
        </w:rPr>
        <w:t xml:space="preserve">Ricardo Augusto </w:t>
      </w:r>
      <w:proofErr w:type="spellStart"/>
      <w:r w:rsidRPr="00467202">
        <w:rPr>
          <w:color w:val="000000" w:themeColor="text1"/>
          <w:szCs w:val="20"/>
        </w:rPr>
        <w:t>Carmellin</w:t>
      </w:r>
      <w:proofErr w:type="spellEnd"/>
    </w:p>
    <w:p w14:paraId="7E867CD4" w14:textId="77777777" w:rsidR="00176CA4" w:rsidRPr="00467202" w:rsidRDefault="00176CA4" w:rsidP="0069325A">
      <w:pPr>
        <w:pStyle w:val="PargrafodaLista"/>
        <w:numPr>
          <w:ilvl w:val="0"/>
          <w:numId w:val="32"/>
        </w:numPr>
        <w:tabs>
          <w:tab w:val="left" w:pos="567"/>
        </w:tabs>
        <w:spacing w:line="276" w:lineRule="auto"/>
        <w:ind w:firstLine="414"/>
        <w:jc w:val="left"/>
        <w:rPr>
          <w:color w:val="000000" w:themeColor="text1"/>
          <w:szCs w:val="20"/>
        </w:rPr>
      </w:pPr>
      <w:r w:rsidRPr="00467202">
        <w:rPr>
          <w:color w:val="000000" w:themeColor="text1"/>
          <w:szCs w:val="20"/>
        </w:rPr>
        <w:t xml:space="preserve">Wagner </w:t>
      </w:r>
      <w:proofErr w:type="spellStart"/>
      <w:r w:rsidRPr="00467202">
        <w:rPr>
          <w:color w:val="000000" w:themeColor="text1"/>
          <w:szCs w:val="20"/>
        </w:rPr>
        <w:t>Rustiguella</w:t>
      </w:r>
      <w:proofErr w:type="spellEnd"/>
    </w:p>
    <w:p w14:paraId="26120DE1" w14:textId="35901996" w:rsidR="00856E3B" w:rsidRPr="00176CA4" w:rsidRDefault="00176CA4" w:rsidP="0069325A">
      <w:pPr>
        <w:pStyle w:val="PargrafodaLista"/>
        <w:numPr>
          <w:ilvl w:val="0"/>
          <w:numId w:val="32"/>
        </w:numPr>
        <w:tabs>
          <w:tab w:val="left" w:pos="567"/>
        </w:tabs>
        <w:spacing w:line="276" w:lineRule="auto"/>
        <w:ind w:firstLine="414"/>
        <w:jc w:val="left"/>
        <w:rPr>
          <w:color w:val="000000" w:themeColor="text1"/>
          <w:szCs w:val="20"/>
        </w:rPr>
      </w:pPr>
      <w:r w:rsidRPr="00467202">
        <w:rPr>
          <w:color w:val="000000" w:themeColor="text1"/>
          <w:szCs w:val="20"/>
        </w:rPr>
        <w:t>Evanildo Nascimento Silva</w:t>
      </w:r>
      <w:r w:rsidR="0069325A">
        <w:rPr>
          <w:color w:val="000000" w:themeColor="text1"/>
          <w:szCs w:val="20"/>
        </w:rPr>
        <w:br/>
      </w:r>
    </w:p>
    <w:p w14:paraId="1919EC2B" w14:textId="17D49EF0" w:rsidR="002D3E59" w:rsidRPr="002D3E59" w:rsidRDefault="002D3E59" w:rsidP="002D3E59">
      <w:pPr>
        <w:tabs>
          <w:tab w:val="left" w:pos="567"/>
        </w:tabs>
        <w:spacing w:line="276" w:lineRule="auto"/>
        <w:ind w:left="709"/>
        <w:rPr>
          <w:color w:val="000000" w:themeColor="text1"/>
          <w:szCs w:val="20"/>
        </w:rPr>
      </w:pPr>
      <w:r w:rsidRPr="002D3E59">
        <w:rPr>
          <w:color w:val="000000" w:themeColor="text1"/>
          <w:szCs w:val="20"/>
        </w:rPr>
        <w:t xml:space="preserve">Conforme escopo analisado e alinhado </w:t>
      </w:r>
      <w:r>
        <w:rPr>
          <w:color w:val="000000" w:themeColor="text1"/>
          <w:szCs w:val="20"/>
        </w:rPr>
        <w:t>entre TOTVS e</w:t>
      </w:r>
      <w:r w:rsidRPr="002D3E59">
        <w:rPr>
          <w:color w:val="000000" w:themeColor="text1"/>
          <w:szCs w:val="20"/>
        </w:rPr>
        <w:t xml:space="preserve"> </w:t>
      </w:r>
      <w:r w:rsidR="00C32661">
        <w:rPr>
          <w:color w:val="000000" w:themeColor="text1"/>
          <w:szCs w:val="20"/>
        </w:rPr>
        <w:t>o TRANSAMÉRICA</w:t>
      </w:r>
      <w:r w:rsidR="00AB4BD8">
        <w:rPr>
          <w:color w:val="000000" w:themeColor="text1"/>
          <w:szCs w:val="20"/>
        </w:rPr>
        <w:t xml:space="preserve"> HOSPITALITY GROUP</w:t>
      </w:r>
      <w:r w:rsidRPr="002D3E59">
        <w:rPr>
          <w:color w:val="000000" w:themeColor="text1"/>
          <w:szCs w:val="20"/>
        </w:rPr>
        <w:t xml:space="preserve">, somente serão consideradas para a implantação do módulo </w:t>
      </w:r>
      <w:r w:rsidR="00523BB2">
        <w:rPr>
          <w:color w:val="000000" w:themeColor="text1"/>
          <w:szCs w:val="20"/>
        </w:rPr>
        <w:t xml:space="preserve">Ativo Fixo </w:t>
      </w:r>
      <w:r w:rsidRPr="002D3E59">
        <w:rPr>
          <w:color w:val="000000" w:themeColor="text1"/>
          <w:szCs w:val="20"/>
        </w:rPr>
        <w:t xml:space="preserve">as rotinas citadas neste documento. </w:t>
      </w:r>
      <w:r w:rsidR="00523BB2">
        <w:rPr>
          <w:color w:val="000000" w:themeColor="text1"/>
          <w:szCs w:val="20"/>
        </w:rPr>
        <w:t>As rotinas expostas foram alinhadas com os usuários e n</w:t>
      </w:r>
      <w:r w:rsidRPr="002D3E59">
        <w:rPr>
          <w:color w:val="000000" w:themeColor="text1"/>
          <w:szCs w:val="20"/>
        </w:rPr>
        <w:t xml:space="preserve">ão foram identificadas pelos responsáveis da </w:t>
      </w:r>
      <w:r w:rsidR="00696702">
        <w:rPr>
          <w:color w:val="000000" w:themeColor="text1"/>
          <w:szCs w:val="20"/>
        </w:rPr>
        <w:t>TRANSAMÉRICA</w:t>
      </w:r>
      <w:r w:rsidRPr="002D3E59">
        <w:rPr>
          <w:color w:val="000000" w:themeColor="text1"/>
          <w:szCs w:val="20"/>
        </w:rPr>
        <w:t xml:space="preserve"> outras funcionalidades além </w:t>
      </w:r>
      <w:r w:rsidR="00956700">
        <w:rPr>
          <w:color w:val="000000" w:themeColor="text1"/>
          <w:szCs w:val="20"/>
        </w:rPr>
        <w:t xml:space="preserve">do </w:t>
      </w:r>
      <w:r w:rsidRPr="002D3E59">
        <w:rPr>
          <w:color w:val="000000" w:themeColor="text1"/>
          <w:szCs w:val="20"/>
        </w:rPr>
        <w:t>que e</w:t>
      </w:r>
      <w:r w:rsidR="0069319D">
        <w:rPr>
          <w:color w:val="000000" w:themeColor="text1"/>
          <w:szCs w:val="20"/>
        </w:rPr>
        <w:t>stá detalhado a partir do item 5</w:t>
      </w:r>
      <w:r w:rsidRPr="002D3E59">
        <w:rPr>
          <w:color w:val="000000" w:themeColor="text1"/>
          <w:szCs w:val="20"/>
        </w:rPr>
        <w:t>.</w:t>
      </w:r>
    </w:p>
    <w:p w14:paraId="1285E586" w14:textId="77777777" w:rsidR="002D3E59" w:rsidRPr="002D3E59" w:rsidRDefault="002D3E59" w:rsidP="002D3E59">
      <w:pPr>
        <w:spacing w:line="276" w:lineRule="auto"/>
      </w:pPr>
    </w:p>
    <w:p w14:paraId="35C2FD21" w14:textId="77777777" w:rsidR="002D3E59" w:rsidRDefault="002D3E59" w:rsidP="002D3E59">
      <w:pPr>
        <w:pStyle w:val="Ttulo"/>
        <w:numPr>
          <w:ilvl w:val="1"/>
          <w:numId w:val="6"/>
        </w:numPr>
        <w:spacing w:line="276" w:lineRule="auto"/>
        <w:contextualSpacing w:val="0"/>
        <w:outlineLvl w:val="1"/>
        <w:rPr>
          <w:rFonts w:ascii="Lato" w:hAnsi="Lato"/>
          <w:sz w:val="32"/>
          <w:szCs w:val="32"/>
        </w:rPr>
      </w:pPr>
      <w:bookmarkStart w:id="7" w:name="_Toc68513556"/>
      <w:r w:rsidRPr="002D3E59">
        <w:rPr>
          <w:rFonts w:ascii="Lato" w:hAnsi="Lato"/>
          <w:sz w:val="32"/>
          <w:szCs w:val="32"/>
        </w:rPr>
        <w:t>Premissas</w:t>
      </w:r>
      <w:bookmarkEnd w:id="7"/>
    </w:p>
    <w:p w14:paraId="76F9AEF9" w14:textId="77777777" w:rsidR="00C74268" w:rsidRPr="00C74268" w:rsidRDefault="00C74268" w:rsidP="00C74268"/>
    <w:p w14:paraId="14759E5A" w14:textId="7E050D1F" w:rsidR="002D3E59" w:rsidRPr="002D3E59" w:rsidRDefault="002D3E59" w:rsidP="002D3E59">
      <w:pPr>
        <w:pStyle w:val="PargrafodaLista"/>
        <w:spacing w:line="276" w:lineRule="auto"/>
        <w:rPr>
          <w:color w:val="000000" w:themeColor="text1"/>
          <w:szCs w:val="20"/>
        </w:rPr>
      </w:pPr>
      <w:r w:rsidRPr="00B24B5F">
        <w:rPr>
          <w:rFonts w:cs="Arial"/>
          <w:color w:val="000000" w:themeColor="text1"/>
          <w:szCs w:val="20"/>
          <w:shd w:val="clear" w:color="auto" w:fill="FFFFFF"/>
        </w:rPr>
        <w:t xml:space="preserve">Como premissa para a modelagem, </w:t>
      </w:r>
      <w:r w:rsidR="0062247A" w:rsidRPr="00B24B5F">
        <w:rPr>
          <w:rFonts w:cs="Arial"/>
          <w:color w:val="000000" w:themeColor="text1"/>
          <w:szCs w:val="20"/>
          <w:shd w:val="clear" w:color="auto" w:fill="FFFFFF"/>
        </w:rPr>
        <w:t>será consi</w:t>
      </w:r>
      <w:r w:rsidR="000F490A" w:rsidRPr="00B24B5F">
        <w:rPr>
          <w:rFonts w:cs="Arial"/>
          <w:color w:val="000000" w:themeColor="text1"/>
          <w:szCs w:val="20"/>
          <w:shd w:val="clear" w:color="auto" w:fill="FFFFFF"/>
        </w:rPr>
        <w:t xml:space="preserve">derada </w:t>
      </w:r>
      <w:r w:rsidR="00B24B5F" w:rsidRPr="00B24B5F">
        <w:rPr>
          <w:rFonts w:cs="Arial"/>
          <w:color w:val="000000" w:themeColor="text1"/>
          <w:szCs w:val="20"/>
          <w:shd w:val="clear" w:color="auto" w:fill="FFFFFF"/>
        </w:rPr>
        <w:t>6 empresas distintas</w:t>
      </w:r>
      <w:r w:rsidR="0062247A" w:rsidRPr="00B24B5F">
        <w:rPr>
          <w:rFonts w:cs="Arial"/>
          <w:color w:val="000000" w:themeColor="text1"/>
          <w:szCs w:val="20"/>
          <w:shd w:val="clear" w:color="auto" w:fill="FFFFFF"/>
        </w:rPr>
        <w:t>,</w:t>
      </w:r>
      <w:r w:rsidRPr="00B24B5F">
        <w:rPr>
          <w:rFonts w:cs="Arial"/>
          <w:color w:val="000000" w:themeColor="text1"/>
          <w:szCs w:val="20"/>
          <w:shd w:val="clear" w:color="auto" w:fill="FFFFFF"/>
        </w:rPr>
        <w:t xml:space="preserve"> conforme escopo definido e descrito no contrato</w:t>
      </w:r>
      <w:r w:rsidRPr="00B24B5F">
        <w:rPr>
          <w:rFonts w:cs="Arial"/>
          <w:b/>
          <w:bCs/>
          <w:color w:val="000000" w:themeColor="text1"/>
          <w:szCs w:val="20"/>
          <w:shd w:val="clear" w:color="auto" w:fill="FFFFFF"/>
        </w:rPr>
        <w:t> </w:t>
      </w:r>
      <w:r w:rsidRPr="00B24B5F">
        <w:rPr>
          <w:rFonts w:cs="Arial"/>
          <w:color w:val="000000" w:themeColor="text1"/>
          <w:szCs w:val="20"/>
          <w:shd w:val="clear" w:color="auto" w:fill="FFFFFF"/>
        </w:rPr>
        <w:t>firmado entre as partes</w:t>
      </w:r>
      <w:r w:rsidRPr="00B24B5F">
        <w:rPr>
          <w:color w:val="000000" w:themeColor="text1"/>
          <w:szCs w:val="20"/>
        </w:rPr>
        <w:t>.</w:t>
      </w:r>
    </w:p>
    <w:p w14:paraId="7F48A17B" w14:textId="77777777" w:rsidR="002D3E59" w:rsidRDefault="002D3E59" w:rsidP="002D3E59">
      <w:pPr>
        <w:spacing w:line="276" w:lineRule="auto"/>
        <w:rPr>
          <w:color w:val="C27610" w:themeColor="accent5" w:themeShade="BF"/>
          <w:sz w:val="22"/>
        </w:rPr>
      </w:pPr>
    </w:p>
    <w:tbl>
      <w:tblPr>
        <w:tblW w:w="5000" w:type="pct"/>
        <w:tblBorders>
          <w:top w:val="single" w:sz="4" w:space="0" w:color="ED9C2E" w:themeColor="accent5"/>
          <w:left w:val="single" w:sz="4" w:space="0" w:color="ED9C2E" w:themeColor="accent5"/>
          <w:bottom w:val="single" w:sz="4" w:space="0" w:color="ED9C2E" w:themeColor="accent5"/>
          <w:right w:val="single" w:sz="4" w:space="0" w:color="ED9C2E" w:themeColor="accent5"/>
          <w:insideH w:val="single" w:sz="4" w:space="0" w:color="ED9C2E" w:themeColor="accent5"/>
          <w:insideV w:val="single" w:sz="4" w:space="0" w:color="ED9C2E" w:themeColor="accent5"/>
        </w:tblBorders>
        <w:tblCellMar>
          <w:left w:w="70" w:type="dxa"/>
          <w:right w:w="70" w:type="dxa"/>
        </w:tblCellMar>
        <w:tblLook w:val="04A0" w:firstRow="1" w:lastRow="0" w:firstColumn="1" w:lastColumn="0" w:noHBand="0" w:noVBand="1"/>
      </w:tblPr>
      <w:tblGrid>
        <w:gridCol w:w="10472"/>
      </w:tblGrid>
      <w:tr w:rsidR="00B24B5F" w:rsidRPr="00004651" w14:paraId="09BCE20A" w14:textId="77777777" w:rsidTr="00B24B5F">
        <w:trPr>
          <w:trHeight w:val="259"/>
        </w:trPr>
        <w:tc>
          <w:tcPr>
            <w:tcW w:w="5000" w:type="pct"/>
            <w:shd w:val="clear" w:color="auto" w:fill="D9D9D9" w:themeFill="background1" w:themeFillShade="D9"/>
            <w:noWrap/>
            <w:vAlign w:val="center"/>
            <w:hideMark/>
          </w:tcPr>
          <w:p w14:paraId="0D2FC73B" w14:textId="77777777" w:rsidR="00B24B5F" w:rsidRPr="00004651" w:rsidRDefault="00B24B5F" w:rsidP="005973F9">
            <w:pPr>
              <w:jc w:val="center"/>
              <w:rPr>
                <w:rFonts w:eastAsia="Times New Roman"/>
                <w:b/>
                <w:bCs/>
                <w:color w:val="824F0B" w:themeColor="accent5" w:themeShade="80"/>
                <w:sz w:val="18"/>
                <w:szCs w:val="18"/>
                <w:lang w:eastAsia="pt-BR"/>
              </w:rPr>
            </w:pPr>
            <w:r w:rsidRPr="00004651">
              <w:rPr>
                <w:rFonts w:eastAsia="Times New Roman"/>
                <w:b/>
                <w:bCs/>
                <w:color w:val="824F0B" w:themeColor="accent5" w:themeShade="80"/>
                <w:sz w:val="18"/>
                <w:szCs w:val="18"/>
                <w:lang w:eastAsia="pt-BR"/>
              </w:rPr>
              <w:t>Razão Social</w:t>
            </w:r>
          </w:p>
        </w:tc>
      </w:tr>
      <w:tr w:rsidR="00B24B5F" w:rsidRPr="00004651" w14:paraId="2B25BBD2" w14:textId="77777777" w:rsidTr="00B24B5F">
        <w:trPr>
          <w:trHeight w:val="259"/>
        </w:trPr>
        <w:tc>
          <w:tcPr>
            <w:tcW w:w="5000" w:type="pct"/>
            <w:shd w:val="clear" w:color="000000" w:fill="auto"/>
            <w:noWrap/>
            <w:vAlign w:val="bottom"/>
          </w:tcPr>
          <w:p w14:paraId="1C8E75F0" w14:textId="08590C95" w:rsidR="00B24B5F" w:rsidRPr="00004651" w:rsidRDefault="00C811E1" w:rsidP="00C811E1">
            <w:pPr>
              <w:jc w:val="left"/>
              <w:rPr>
                <w:rFonts w:eastAsia="Times New Roman"/>
                <w:color w:val="808080" w:themeColor="accent6" w:themeShade="80"/>
                <w:sz w:val="18"/>
                <w:szCs w:val="18"/>
                <w:lang w:val="en-US" w:eastAsia="pt-BR"/>
              </w:rPr>
            </w:pPr>
            <w:r w:rsidRPr="00C811E1">
              <w:rPr>
                <w:rFonts w:eastAsia="Times New Roman"/>
                <w:color w:val="808080" w:themeColor="accent6" w:themeShade="80"/>
                <w:sz w:val="18"/>
                <w:szCs w:val="18"/>
                <w:lang w:val="en-US" w:eastAsia="pt-BR"/>
              </w:rPr>
              <w:t>CIA. TRA</w:t>
            </w:r>
            <w:r>
              <w:rPr>
                <w:rFonts w:eastAsia="Times New Roman"/>
                <w:color w:val="808080" w:themeColor="accent6" w:themeShade="80"/>
                <w:sz w:val="18"/>
                <w:szCs w:val="18"/>
                <w:lang w:val="en-US" w:eastAsia="pt-BR"/>
              </w:rPr>
              <w:t>NSAMERICA DE HOTEIS - SAO PAULO (</w:t>
            </w:r>
            <w:r w:rsidRPr="00C811E1">
              <w:rPr>
                <w:rFonts w:eastAsia="Times New Roman"/>
                <w:color w:val="808080" w:themeColor="accent6" w:themeShade="80"/>
                <w:sz w:val="18"/>
                <w:szCs w:val="18"/>
                <w:lang w:val="en-US" w:eastAsia="pt-BR"/>
              </w:rPr>
              <w:t>TRANSAMERICA SAO PAULO</w:t>
            </w:r>
            <w:r>
              <w:rPr>
                <w:rFonts w:eastAsia="Times New Roman"/>
                <w:color w:val="808080" w:themeColor="accent6" w:themeShade="80"/>
                <w:sz w:val="18"/>
                <w:szCs w:val="18"/>
                <w:lang w:val="en-US" w:eastAsia="pt-BR"/>
              </w:rPr>
              <w:t>)</w:t>
            </w:r>
          </w:p>
        </w:tc>
      </w:tr>
      <w:tr w:rsidR="003401E0" w:rsidRPr="00004651" w14:paraId="374064C8" w14:textId="77777777" w:rsidTr="00B24B5F">
        <w:trPr>
          <w:trHeight w:val="259"/>
        </w:trPr>
        <w:tc>
          <w:tcPr>
            <w:tcW w:w="5000" w:type="pct"/>
            <w:shd w:val="clear" w:color="000000" w:fill="auto"/>
            <w:noWrap/>
            <w:vAlign w:val="bottom"/>
          </w:tcPr>
          <w:p w14:paraId="132616AB" w14:textId="30E769A0" w:rsidR="003401E0" w:rsidRDefault="00C811E1" w:rsidP="005973F9">
            <w:pPr>
              <w:jc w:val="left"/>
              <w:rPr>
                <w:rFonts w:eastAsia="Times New Roman"/>
                <w:color w:val="808080" w:themeColor="accent6" w:themeShade="80"/>
                <w:sz w:val="18"/>
                <w:szCs w:val="18"/>
                <w:lang w:val="en-US" w:eastAsia="pt-BR"/>
              </w:rPr>
            </w:pPr>
            <w:r w:rsidRPr="00C811E1">
              <w:rPr>
                <w:rFonts w:eastAsia="Times New Roman"/>
                <w:color w:val="808080" w:themeColor="accent6" w:themeShade="80"/>
                <w:sz w:val="18"/>
                <w:szCs w:val="18"/>
                <w:lang w:val="en-US" w:eastAsia="pt-BR"/>
              </w:rPr>
              <w:t xml:space="preserve">TRANSAMERICA HOTEIS </w:t>
            </w:r>
            <w:r>
              <w:rPr>
                <w:rFonts w:eastAsia="Times New Roman"/>
                <w:color w:val="808080" w:themeColor="accent6" w:themeShade="80"/>
                <w:sz w:val="18"/>
                <w:szCs w:val="18"/>
                <w:lang w:val="en-US" w:eastAsia="pt-BR"/>
              </w:rPr>
              <w:t>–</w:t>
            </w:r>
            <w:r w:rsidRPr="00C811E1">
              <w:rPr>
                <w:rFonts w:eastAsia="Times New Roman"/>
                <w:color w:val="808080" w:themeColor="accent6" w:themeShade="80"/>
                <w:sz w:val="18"/>
                <w:szCs w:val="18"/>
                <w:lang w:val="en-US" w:eastAsia="pt-BR"/>
              </w:rPr>
              <w:t xml:space="preserve"> NORDESTE</w:t>
            </w:r>
            <w:r>
              <w:rPr>
                <w:rFonts w:eastAsia="Times New Roman"/>
                <w:color w:val="808080" w:themeColor="accent6" w:themeShade="80"/>
                <w:sz w:val="18"/>
                <w:szCs w:val="18"/>
                <w:lang w:val="en-US" w:eastAsia="pt-BR"/>
              </w:rPr>
              <w:t xml:space="preserve"> (</w:t>
            </w:r>
            <w:r w:rsidRPr="00C811E1">
              <w:rPr>
                <w:rFonts w:eastAsia="Times New Roman"/>
                <w:color w:val="808080" w:themeColor="accent6" w:themeShade="80"/>
                <w:sz w:val="18"/>
                <w:szCs w:val="18"/>
                <w:lang w:val="en-US" w:eastAsia="pt-BR"/>
              </w:rPr>
              <w:t>TRANSAMERICA ILHA DE COMANDATUBA</w:t>
            </w:r>
            <w:r>
              <w:rPr>
                <w:rFonts w:eastAsia="Times New Roman"/>
                <w:color w:val="808080" w:themeColor="accent6" w:themeShade="80"/>
                <w:sz w:val="18"/>
                <w:szCs w:val="18"/>
                <w:lang w:val="en-US" w:eastAsia="pt-BR"/>
              </w:rPr>
              <w:t>)</w:t>
            </w:r>
          </w:p>
        </w:tc>
      </w:tr>
      <w:tr w:rsidR="003401E0" w:rsidRPr="00004651" w14:paraId="22215A61" w14:textId="77777777" w:rsidTr="00B24B5F">
        <w:trPr>
          <w:trHeight w:val="259"/>
        </w:trPr>
        <w:tc>
          <w:tcPr>
            <w:tcW w:w="5000" w:type="pct"/>
            <w:shd w:val="clear" w:color="000000" w:fill="auto"/>
            <w:noWrap/>
            <w:vAlign w:val="bottom"/>
          </w:tcPr>
          <w:p w14:paraId="273472B5" w14:textId="159FE02F" w:rsidR="003401E0" w:rsidRDefault="00C811E1" w:rsidP="005973F9">
            <w:pPr>
              <w:jc w:val="left"/>
              <w:rPr>
                <w:rFonts w:eastAsia="Times New Roman"/>
                <w:color w:val="808080" w:themeColor="accent6" w:themeShade="80"/>
                <w:sz w:val="18"/>
                <w:szCs w:val="18"/>
                <w:lang w:val="en-US" w:eastAsia="pt-BR"/>
              </w:rPr>
            </w:pPr>
            <w:r w:rsidRPr="00C811E1">
              <w:rPr>
                <w:rFonts w:eastAsia="Times New Roman"/>
                <w:color w:val="808080" w:themeColor="accent6" w:themeShade="80"/>
                <w:sz w:val="18"/>
                <w:szCs w:val="18"/>
                <w:lang w:val="en-US" w:eastAsia="pt-BR"/>
              </w:rPr>
              <w:t>TRANSAMERICA EXPOCENTER</w:t>
            </w:r>
            <w:r>
              <w:rPr>
                <w:rFonts w:eastAsia="Times New Roman"/>
                <w:color w:val="808080" w:themeColor="accent6" w:themeShade="80"/>
                <w:sz w:val="18"/>
                <w:szCs w:val="18"/>
                <w:lang w:val="en-US" w:eastAsia="pt-BR"/>
              </w:rPr>
              <w:t xml:space="preserve"> (</w:t>
            </w:r>
            <w:r w:rsidRPr="00C811E1">
              <w:rPr>
                <w:rFonts w:eastAsia="Times New Roman"/>
                <w:color w:val="808080" w:themeColor="accent6" w:themeShade="80"/>
                <w:sz w:val="18"/>
                <w:szCs w:val="18"/>
                <w:lang w:val="en-US" w:eastAsia="pt-BR"/>
              </w:rPr>
              <w:t>EXPOCENTER</w:t>
            </w:r>
            <w:r>
              <w:rPr>
                <w:rFonts w:eastAsia="Times New Roman"/>
                <w:color w:val="808080" w:themeColor="accent6" w:themeShade="80"/>
                <w:sz w:val="18"/>
                <w:szCs w:val="18"/>
                <w:lang w:val="en-US" w:eastAsia="pt-BR"/>
              </w:rPr>
              <w:t>)</w:t>
            </w:r>
          </w:p>
        </w:tc>
      </w:tr>
      <w:tr w:rsidR="003401E0" w:rsidRPr="00004651" w14:paraId="5547AC74" w14:textId="77777777" w:rsidTr="00B24B5F">
        <w:trPr>
          <w:trHeight w:val="259"/>
        </w:trPr>
        <w:tc>
          <w:tcPr>
            <w:tcW w:w="5000" w:type="pct"/>
            <w:shd w:val="clear" w:color="000000" w:fill="auto"/>
            <w:noWrap/>
            <w:vAlign w:val="bottom"/>
          </w:tcPr>
          <w:p w14:paraId="1449261C" w14:textId="0AADC5C4" w:rsidR="003401E0" w:rsidRDefault="00C811E1" w:rsidP="005973F9">
            <w:pPr>
              <w:jc w:val="left"/>
              <w:rPr>
                <w:rFonts w:eastAsia="Times New Roman"/>
                <w:color w:val="808080" w:themeColor="accent6" w:themeShade="80"/>
                <w:sz w:val="18"/>
                <w:szCs w:val="18"/>
                <w:lang w:val="en-US" w:eastAsia="pt-BR"/>
              </w:rPr>
            </w:pPr>
            <w:r w:rsidRPr="00C811E1">
              <w:rPr>
                <w:rFonts w:eastAsia="Times New Roman"/>
                <w:color w:val="808080" w:themeColor="accent6" w:themeShade="80"/>
                <w:sz w:val="18"/>
                <w:szCs w:val="18"/>
                <w:lang w:val="en-US" w:eastAsia="pt-BR"/>
              </w:rPr>
              <w:t>TEATRO ALFA  DE CULTURA</w:t>
            </w:r>
            <w:r>
              <w:rPr>
                <w:rFonts w:eastAsia="Times New Roman"/>
                <w:color w:val="808080" w:themeColor="accent6" w:themeShade="80"/>
                <w:sz w:val="18"/>
                <w:szCs w:val="18"/>
                <w:lang w:val="en-US" w:eastAsia="pt-BR"/>
              </w:rPr>
              <w:t xml:space="preserve"> (</w:t>
            </w:r>
            <w:r w:rsidRPr="00C811E1">
              <w:rPr>
                <w:rFonts w:eastAsia="Times New Roman"/>
                <w:color w:val="808080" w:themeColor="accent6" w:themeShade="80"/>
                <w:sz w:val="18"/>
                <w:szCs w:val="18"/>
                <w:lang w:val="en-US" w:eastAsia="pt-BR"/>
              </w:rPr>
              <w:t>TEATRO ALFA</w:t>
            </w:r>
            <w:r>
              <w:rPr>
                <w:rFonts w:eastAsia="Times New Roman"/>
                <w:color w:val="808080" w:themeColor="accent6" w:themeShade="80"/>
                <w:sz w:val="18"/>
                <w:szCs w:val="18"/>
                <w:lang w:val="en-US" w:eastAsia="pt-BR"/>
              </w:rPr>
              <w:t>)</w:t>
            </w:r>
          </w:p>
        </w:tc>
      </w:tr>
      <w:tr w:rsidR="003401E0" w:rsidRPr="00004651" w14:paraId="0E4E6B24" w14:textId="77777777" w:rsidTr="00B24B5F">
        <w:trPr>
          <w:trHeight w:val="259"/>
        </w:trPr>
        <w:tc>
          <w:tcPr>
            <w:tcW w:w="5000" w:type="pct"/>
            <w:shd w:val="clear" w:color="000000" w:fill="auto"/>
            <w:noWrap/>
            <w:vAlign w:val="bottom"/>
          </w:tcPr>
          <w:p w14:paraId="443A5EAA" w14:textId="31E5DA9F" w:rsidR="003401E0" w:rsidRDefault="00C811E1" w:rsidP="005973F9">
            <w:pPr>
              <w:jc w:val="left"/>
              <w:rPr>
                <w:rFonts w:eastAsia="Times New Roman"/>
                <w:color w:val="808080" w:themeColor="accent6" w:themeShade="80"/>
                <w:sz w:val="18"/>
                <w:szCs w:val="18"/>
                <w:lang w:val="en-US" w:eastAsia="pt-BR"/>
              </w:rPr>
            </w:pPr>
            <w:r w:rsidRPr="00C811E1">
              <w:rPr>
                <w:rFonts w:eastAsia="Times New Roman"/>
                <w:color w:val="808080" w:themeColor="accent6" w:themeShade="80"/>
                <w:sz w:val="18"/>
                <w:szCs w:val="18"/>
                <w:lang w:val="en-US" w:eastAsia="pt-BR"/>
              </w:rPr>
              <w:t>TRANSAMERICA COMERCIAL E SERVICO</w:t>
            </w:r>
            <w:r>
              <w:rPr>
                <w:rFonts w:eastAsia="Times New Roman"/>
                <w:color w:val="808080" w:themeColor="accent6" w:themeShade="80"/>
                <w:sz w:val="18"/>
                <w:szCs w:val="18"/>
                <w:lang w:val="en-US" w:eastAsia="pt-BR"/>
              </w:rPr>
              <w:t xml:space="preserve"> </w:t>
            </w:r>
          </w:p>
        </w:tc>
      </w:tr>
      <w:tr w:rsidR="00B24B5F" w:rsidRPr="00004651" w14:paraId="113BDA08" w14:textId="77777777" w:rsidTr="00B24B5F">
        <w:trPr>
          <w:trHeight w:val="259"/>
        </w:trPr>
        <w:tc>
          <w:tcPr>
            <w:tcW w:w="5000" w:type="pct"/>
            <w:shd w:val="clear" w:color="000000" w:fill="auto"/>
            <w:noWrap/>
            <w:vAlign w:val="bottom"/>
          </w:tcPr>
          <w:p w14:paraId="4D687348" w14:textId="5471EEE0" w:rsidR="00B24B5F" w:rsidRPr="00004651" w:rsidRDefault="00C811E1" w:rsidP="005973F9">
            <w:pPr>
              <w:jc w:val="left"/>
              <w:rPr>
                <w:rFonts w:eastAsia="Times New Roman"/>
                <w:color w:val="808080" w:themeColor="accent6" w:themeShade="80"/>
                <w:sz w:val="18"/>
                <w:szCs w:val="18"/>
                <w:lang w:val="en-US" w:eastAsia="pt-BR"/>
              </w:rPr>
            </w:pPr>
            <w:r w:rsidRPr="00C811E1">
              <w:rPr>
                <w:rFonts w:eastAsia="Times New Roman"/>
                <w:color w:val="808080" w:themeColor="accent6" w:themeShade="80"/>
                <w:sz w:val="18"/>
                <w:szCs w:val="18"/>
                <w:lang w:val="en-US" w:eastAsia="pt-BR"/>
              </w:rPr>
              <w:t>PASSPORT BR</w:t>
            </w:r>
          </w:p>
        </w:tc>
      </w:tr>
    </w:tbl>
    <w:p w14:paraId="4F0D66FC" w14:textId="6E4C530D" w:rsidR="002D3E59" w:rsidRPr="002D3E59" w:rsidRDefault="002D3E59" w:rsidP="002D3E59">
      <w:pPr>
        <w:pStyle w:val="Ttulo"/>
        <w:numPr>
          <w:ilvl w:val="0"/>
          <w:numId w:val="6"/>
        </w:numPr>
        <w:spacing w:line="276" w:lineRule="auto"/>
        <w:contextualSpacing w:val="0"/>
        <w:outlineLvl w:val="1"/>
        <w:rPr>
          <w:rFonts w:ascii="Lato" w:hAnsi="Lato"/>
          <w:sz w:val="32"/>
          <w:szCs w:val="32"/>
        </w:rPr>
      </w:pPr>
      <w:bookmarkStart w:id="8" w:name="_Toc68513557"/>
      <w:r w:rsidRPr="002D3E59">
        <w:rPr>
          <w:rFonts w:ascii="Lato" w:hAnsi="Lato"/>
          <w:sz w:val="32"/>
          <w:szCs w:val="32"/>
        </w:rPr>
        <w:lastRenderedPageBreak/>
        <w:t>Descrição do sub processo</w:t>
      </w:r>
      <w:r w:rsidR="00C402B5">
        <w:rPr>
          <w:rFonts w:ascii="Lato" w:hAnsi="Lato"/>
          <w:sz w:val="32"/>
          <w:szCs w:val="32"/>
        </w:rPr>
        <w:t>/Cadastros</w:t>
      </w:r>
      <w:bookmarkEnd w:id="4"/>
      <w:bookmarkEnd w:id="8"/>
    </w:p>
    <w:p w14:paraId="72067FAC" w14:textId="77777777" w:rsidR="00EB3517" w:rsidRPr="002D3E59" w:rsidRDefault="00EB3517" w:rsidP="002D3E59"/>
    <w:p w14:paraId="1111E2EE" w14:textId="6B88850B" w:rsidR="00EB3517" w:rsidRDefault="00EB3517" w:rsidP="00EB3517">
      <w:pPr>
        <w:rPr>
          <w:rFonts w:cs="Arial"/>
          <w:color w:val="000000" w:themeColor="text1"/>
          <w:szCs w:val="20"/>
        </w:rPr>
      </w:pPr>
      <w:bookmarkStart w:id="9" w:name="_Toc416089807"/>
      <w:bookmarkStart w:id="10" w:name="_Toc430161706"/>
      <w:bookmarkStart w:id="11" w:name="_Ref475023375"/>
      <w:bookmarkStart w:id="12" w:name="_Ref475023589"/>
      <w:r>
        <w:rPr>
          <w:rFonts w:cs="Arial"/>
          <w:color w:val="000000" w:themeColor="text1"/>
          <w:szCs w:val="20"/>
        </w:rPr>
        <w:t xml:space="preserve">O objetivo deste documento é detalhar o escopo para implantação do módulo de Ativo Fixo do sistema Protheus no cliente </w:t>
      </w:r>
      <w:r w:rsidR="00365DF1">
        <w:rPr>
          <w:color w:val="000000" w:themeColor="text1"/>
          <w:szCs w:val="20"/>
        </w:rPr>
        <w:t>TRANSAMÉRICA HOSPITALITY GROUP</w:t>
      </w:r>
      <w:r>
        <w:rPr>
          <w:rFonts w:cs="Arial"/>
          <w:color w:val="000000" w:themeColor="text1"/>
          <w:szCs w:val="20"/>
        </w:rPr>
        <w:t xml:space="preserve">. </w:t>
      </w:r>
    </w:p>
    <w:p w14:paraId="620AA8A5" w14:textId="77777777" w:rsidR="00EB3517" w:rsidRDefault="00EB3517" w:rsidP="00EB3517">
      <w:pPr>
        <w:rPr>
          <w:rFonts w:cs="Arial"/>
          <w:color w:val="000000" w:themeColor="text1"/>
          <w:szCs w:val="20"/>
        </w:rPr>
      </w:pPr>
    </w:p>
    <w:p w14:paraId="1D93A01A" w14:textId="7F088DEC" w:rsidR="00EB3517" w:rsidRPr="00EB3517" w:rsidRDefault="00EB3517" w:rsidP="00EB3517">
      <w:pPr>
        <w:rPr>
          <w:rFonts w:cs="Arial"/>
          <w:color w:val="000000" w:themeColor="text1"/>
          <w:szCs w:val="20"/>
        </w:rPr>
      </w:pPr>
      <w:r w:rsidRPr="00B24B5F">
        <w:rPr>
          <w:rFonts w:cs="Arial"/>
          <w:color w:val="000000" w:themeColor="text1"/>
          <w:szCs w:val="20"/>
        </w:rPr>
        <w:t xml:space="preserve">De acordo com o projeto, a implantação será para </w:t>
      </w:r>
      <w:r w:rsidR="00B24B5F" w:rsidRPr="00B24B5F">
        <w:rPr>
          <w:rFonts w:cs="Arial"/>
          <w:color w:val="000000" w:themeColor="text1"/>
          <w:szCs w:val="20"/>
        </w:rPr>
        <w:t>6</w:t>
      </w:r>
      <w:r w:rsidR="0062247A" w:rsidRPr="00B24B5F">
        <w:rPr>
          <w:rFonts w:cs="Arial"/>
          <w:color w:val="000000" w:themeColor="text1"/>
          <w:szCs w:val="20"/>
        </w:rPr>
        <w:t xml:space="preserve"> empresa</w:t>
      </w:r>
      <w:r w:rsidR="00B24B5F" w:rsidRPr="00B24B5F">
        <w:rPr>
          <w:rFonts w:cs="Arial"/>
          <w:color w:val="000000" w:themeColor="text1"/>
          <w:szCs w:val="20"/>
        </w:rPr>
        <w:t>s distintas</w:t>
      </w:r>
      <w:r w:rsidR="00394718" w:rsidRPr="00B24B5F">
        <w:rPr>
          <w:rFonts w:cs="Arial"/>
          <w:color w:val="000000" w:themeColor="text1"/>
          <w:szCs w:val="20"/>
        </w:rPr>
        <w:t>.</w:t>
      </w:r>
      <w:r w:rsidRPr="00EB3517">
        <w:rPr>
          <w:rFonts w:cs="Arial"/>
          <w:color w:val="000000" w:themeColor="text1"/>
          <w:szCs w:val="20"/>
        </w:rPr>
        <w:t xml:space="preserve"> </w:t>
      </w:r>
    </w:p>
    <w:p w14:paraId="4371CF8D" w14:textId="77777777" w:rsidR="00EB3517" w:rsidRPr="00EB3517" w:rsidRDefault="00EB3517" w:rsidP="00EB3517">
      <w:pPr>
        <w:rPr>
          <w:rFonts w:cs="Arial"/>
          <w:color w:val="000000" w:themeColor="text1"/>
          <w:szCs w:val="20"/>
        </w:rPr>
      </w:pPr>
    </w:p>
    <w:p w14:paraId="0034205B" w14:textId="25D54518" w:rsidR="00EB3517" w:rsidRPr="00FE1D69" w:rsidRDefault="00EB3517" w:rsidP="00EB3517">
      <w:pPr>
        <w:rPr>
          <w:rFonts w:cs="Arial"/>
          <w:color w:val="000000" w:themeColor="text1"/>
          <w:szCs w:val="20"/>
        </w:rPr>
      </w:pPr>
      <w:r w:rsidRPr="00FE1D69">
        <w:rPr>
          <w:rFonts w:cs="Arial"/>
          <w:color w:val="000000" w:themeColor="text1"/>
          <w:szCs w:val="20"/>
        </w:rPr>
        <w:t xml:space="preserve">Atualmente a empresa conta com o controle de Ativo Fixo </w:t>
      </w:r>
      <w:r w:rsidR="00086B58" w:rsidRPr="00FE1D69">
        <w:rPr>
          <w:rFonts w:cs="Arial"/>
          <w:color w:val="000000" w:themeColor="text1"/>
          <w:szCs w:val="20"/>
        </w:rPr>
        <w:t>em sistema de desenvolvimento próprio</w:t>
      </w:r>
      <w:r w:rsidRPr="00FE1D69">
        <w:rPr>
          <w:rFonts w:cs="Arial"/>
          <w:color w:val="000000" w:themeColor="text1"/>
          <w:szCs w:val="20"/>
        </w:rPr>
        <w:t xml:space="preserve"> </w:t>
      </w:r>
      <w:proofErr w:type="gramStart"/>
      <w:r w:rsidRPr="00FE1D69">
        <w:rPr>
          <w:rFonts w:cs="Arial"/>
          <w:color w:val="000000" w:themeColor="text1"/>
          <w:szCs w:val="20"/>
        </w:rPr>
        <w:t>e portanto</w:t>
      </w:r>
      <w:proofErr w:type="gramEnd"/>
      <w:r w:rsidRPr="00FE1D69">
        <w:rPr>
          <w:rFonts w:cs="Arial"/>
          <w:color w:val="000000" w:themeColor="text1"/>
          <w:szCs w:val="20"/>
        </w:rPr>
        <w:t xml:space="preserve"> possui os dados devidamente organizados com</w:t>
      </w:r>
      <w:r w:rsidR="00477FA0" w:rsidRPr="00FE1D69">
        <w:rPr>
          <w:rFonts w:cs="Arial"/>
          <w:color w:val="000000" w:themeColor="text1"/>
          <w:szCs w:val="20"/>
        </w:rPr>
        <w:t xml:space="preserve"> e com disponibilidades</w:t>
      </w:r>
      <w:r w:rsidRPr="00FE1D69">
        <w:rPr>
          <w:rFonts w:cs="Arial"/>
          <w:color w:val="000000" w:themeColor="text1"/>
          <w:szCs w:val="20"/>
        </w:rPr>
        <w:t xml:space="preserve"> deles. </w:t>
      </w:r>
    </w:p>
    <w:p w14:paraId="6AC9E526" w14:textId="77777777" w:rsidR="00EB3517" w:rsidRPr="00AB4BD8" w:rsidRDefault="00EB3517" w:rsidP="00EB3517">
      <w:pPr>
        <w:rPr>
          <w:rFonts w:cs="Arial"/>
          <w:color w:val="000000" w:themeColor="text1"/>
          <w:szCs w:val="20"/>
          <w:highlight w:val="cyan"/>
        </w:rPr>
      </w:pPr>
    </w:p>
    <w:p w14:paraId="5E68D572" w14:textId="4C439196" w:rsidR="00EB3517" w:rsidRPr="00EB3517" w:rsidRDefault="00EB3517" w:rsidP="00EB3517">
      <w:pPr>
        <w:rPr>
          <w:rFonts w:cs="Arial"/>
          <w:color w:val="000000" w:themeColor="text1"/>
          <w:szCs w:val="20"/>
        </w:rPr>
      </w:pPr>
      <w:r w:rsidRPr="00064228">
        <w:rPr>
          <w:rFonts w:cs="Arial"/>
          <w:color w:val="000000" w:themeColor="text1"/>
          <w:szCs w:val="20"/>
        </w:rPr>
        <w:t>Está prevista a importação pela TO</w:t>
      </w:r>
      <w:r w:rsidR="00394718" w:rsidRPr="00064228">
        <w:rPr>
          <w:rFonts w:cs="Arial"/>
          <w:color w:val="000000" w:themeColor="text1"/>
          <w:szCs w:val="20"/>
        </w:rPr>
        <w:t xml:space="preserve">TVS dos bens de ativo fixo do </w:t>
      </w:r>
      <w:r w:rsidR="001D688A" w:rsidRPr="00064228">
        <w:rPr>
          <w:rFonts w:cs="Arial"/>
          <w:color w:val="000000" w:themeColor="text1"/>
          <w:szCs w:val="20"/>
        </w:rPr>
        <w:t>sistema desenvolvido pelo TRANSAMÉRICA</w:t>
      </w:r>
      <w:r w:rsidRPr="00064228">
        <w:rPr>
          <w:rFonts w:cs="Arial"/>
          <w:color w:val="000000" w:themeColor="text1"/>
          <w:szCs w:val="20"/>
        </w:rPr>
        <w:t xml:space="preserve"> para o Protheus utilizando a ferramenta MILE.</w:t>
      </w:r>
      <w:r w:rsidRPr="00EB3517">
        <w:rPr>
          <w:rFonts w:cs="Arial"/>
          <w:color w:val="000000" w:themeColor="text1"/>
          <w:szCs w:val="20"/>
        </w:rPr>
        <w:t xml:space="preserve"> </w:t>
      </w:r>
    </w:p>
    <w:p w14:paraId="76D15B31" w14:textId="7ED761F2" w:rsidR="00EB3517" w:rsidRPr="00EB3517" w:rsidRDefault="00236927" w:rsidP="00EB3517">
      <w:pPr>
        <w:rPr>
          <w:rFonts w:cs="Arial"/>
          <w:color w:val="000000" w:themeColor="text1"/>
          <w:szCs w:val="20"/>
        </w:rPr>
      </w:pPr>
      <w:r>
        <w:rPr>
          <w:rFonts w:cs="Arial"/>
          <w:noProof/>
          <w:color w:val="000000" w:themeColor="text1"/>
          <w:szCs w:val="20"/>
          <w:lang w:eastAsia="pt-BR"/>
        </w:rPr>
        <mc:AlternateContent>
          <mc:Choice Requires="wps">
            <w:drawing>
              <wp:anchor distT="0" distB="0" distL="114300" distR="114300" simplePos="0" relativeHeight="252025344" behindDoc="0" locked="0" layoutInCell="1" allowOverlap="1" wp14:anchorId="27D570C9" wp14:editId="6AD0C6C3">
                <wp:simplePos x="0" y="0"/>
                <wp:positionH relativeFrom="column">
                  <wp:posOffset>-107315</wp:posOffset>
                </wp:positionH>
                <wp:positionV relativeFrom="paragraph">
                  <wp:posOffset>107315</wp:posOffset>
                </wp:positionV>
                <wp:extent cx="6845300" cy="561975"/>
                <wp:effectExtent l="0" t="0" r="12700" b="28575"/>
                <wp:wrapNone/>
                <wp:docPr id="3" name="Retângulo de cantos arredondados 3"/>
                <wp:cNvGraphicFramePr/>
                <a:graphic xmlns:a="http://schemas.openxmlformats.org/drawingml/2006/main">
                  <a:graphicData uri="http://schemas.microsoft.com/office/word/2010/wordprocessingShape">
                    <wps:wsp>
                      <wps:cNvSpPr/>
                      <wps:spPr>
                        <a:xfrm>
                          <a:off x="0" y="0"/>
                          <a:ext cx="6845300" cy="561975"/>
                        </a:xfrm>
                        <a:prstGeom prst="roundRect">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66D6BF" id="Retângulo de cantos arredondados 3" o:spid="_x0000_s1026" style="position:absolute;margin-left:-8.45pt;margin-top:8.45pt;width:539pt;height:44.25pt;z-index:25202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" filled="f" strokecolor="#ed9c2e [3208]" strokeweight="2pt"/>
            </w:pict>
          </mc:Fallback>
        </mc:AlternateContent>
      </w:r>
    </w:p>
    <w:p w14:paraId="5A5789CE" w14:textId="6B4E7DAC" w:rsidR="00EA74BF" w:rsidRPr="00EA74BF" w:rsidRDefault="00EA74BF" w:rsidP="00236927">
      <w:pPr>
        <w:ind w:left="142" w:right="134"/>
        <w:rPr>
          <w:rFonts w:cs="Arial"/>
          <w:b/>
          <w:color w:val="000000" w:themeColor="text1"/>
          <w:szCs w:val="20"/>
        </w:rPr>
      </w:pPr>
      <w:r w:rsidRPr="00EA74BF">
        <w:rPr>
          <w:rFonts w:cs="Arial"/>
          <w:b/>
          <w:color w:val="000000" w:themeColor="text1"/>
          <w:szCs w:val="20"/>
        </w:rPr>
        <w:t>Importante</w:t>
      </w:r>
    </w:p>
    <w:p w14:paraId="58A44C67" w14:textId="4290A3BC" w:rsidR="00EB3517" w:rsidRPr="00EA74BF" w:rsidRDefault="00371532" w:rsidP="00236927">
      <w:pPr>
        <w:ind w:left="142" w:right="134"/>
        <w:rPr>
          <w:rFonts w:cs="Arial"/>
          <w:i/>
          <w:color w:val="000000" w:themeColor="text1"/>
          <w:szCs w:val="20"/>
        </w:rPr>
      </w:pPr>
      <w:r w:rsidRPr="00371532">
        <w:rPr>
          <w:rFonts w:cs="Arial"/>
          <w:i/>
          <w:color w:val="000000" w:themeColor="text1"/>
          <w:szCs w:val="20"/>
        </w:rPr>
        <w:t>O</w:t>
      </w:r>
      <w:r w:rsidR="00EB3517" w:rsidRPr="00EA74BF">
        <w:rPr>
          <w:rFonts w:cs="Arial"/>
          <w:i/>
          <w:color w:val="000000" w:themeColor="text1"/>
          <w:szCs w:val="20"/>
        </w:rPr>
        <w:t xml:space="preserve"> </w:t>
      </w:r>
      <w:r w:rsidR="00365DF1">
        <w:rPr>
          <w:color w:val="000000" w:themeColor="text1"/>
          <w:szCs w:val="20"/>
        </w:rPr>
        <w:t>TRANSAMÉRICA HOSPITALITY GROUP</w:t>
      </w:r>
      <w:r w:rsidR="00365DF1">
        <w:rPr>
          <w:rFonts w:cs="Arial"/>
          <w:i/>
          <w:color w:val="000000" w:themeColor="text1"/>
          <w:szCs w:val="20"/>
        </w:rPr>
        <w:t xml:space="preserve"> </w:t>
      </w:r>
      <w:r w:rsidR="00390086">
        <w:rPr>
          <w:rFonts w:cs="Arial"/>
          <w:i/>
          <w:color w:val="000000" w:themeColor="text1"/>
          <w:szCs w:val="20"/>
        </w:rPr>
        <w:t>se credita de PIS/COFINS sobr</w:t>
      </w:r>
      <w:r w:rsidR="00EB3517" w:rsidRPr="00EA74BF">
        <w:rPr>
          <w:rFonts w:cs="Arial"/>
          <w:i/>
          <w:color w:val="000000" w:themeColor="text1"/>
          <w:szCs w:val="20"/>
        </w:rPr>
        <w:t xml:space="preserve">e depreciação para utilização na apuração do </w:t>
      </w:r>
      <w:proofErr w:type="spellStart"/>
      <w:r w:rsidR="00EB3517" w:rsidRPr="00EA74BF">
        <w:rPr>
          <w:rFonts w:cs="Arial"/>
          <w:i/>
          <w:color w:val="000000" w:themeColor="text1"/>
          <w:szCs w:val="20"/>
        </w:rPr>
        <w:t>Sped</w:t>
      </w:r>
      <w:proofErr w:type="spellEnd"/>
      <w:r w:rsidR="00EB3517" w:rsidRPr="00EA74BF">
        <w:rPr>
          <w:rFonts w:cs="Arial"/>
          <w:i/>
          <w:color w:val="000000" w:themeColor="text1"/>
          <w:szCs w:val="20"/>
        </w:rPr>
        <w:t xml:space="preserve"> Contribuições. </w:t>
      </w:r>
      <w:r w:rsidR="00EA74BF" w:rsidRPr="00EA74BF">
        <w:rPr>
          <w:rFonts w:cs="Arial"/>
          <w:i/>
          <w:color w:val="000000" w:themeColor="text1"/>
          <w:szCs w:val="20"/>
        </w:rPr>
        <w:t>Esta tratativa será detalhada na MIT043 do módulo Livros Fiscais.</w:t>
      </w:r>
    </w:p>
    <w:p w14:paraId="420F5279" w14:textId="77777777" w:rsidR="00EB3517" w:rsidRDefault="00EB3517" w:rsidP="00EB3517">
      <w:pPr>
        <w:rPr>
          <w:rFonts w:cs="Arial"/>
          <w:color w:val="000000" w:themeColor="text1"/>
          <w:szCs w:val="20"/>
        </w:rPr>
      </w:pPr>
    </w:p>
    <w:p w14:paraId="7D9DAC49" w14:textId="77777777" w:rsidR="00EB3517" w:rsidRPr="00EB3517" w:rsidRDefault="00EB3517" w:rsidP="00EB3517">
      <w:pPr>
        <w:rPr>
          <w:rFonts w:cs="Arial"/>
          <w:color w:val="000000" w:themeColor="text1"/>
          <w:szCs w:val="20"/>
        </w:rPr>
      </w:pPr>
      <w:r w:rsidRPr="00EB3517">
        <w:rPr>
          <w:rFonts w:cs="Arial"/>
          <w:color w:val="000000" w:themeColor="text1"/>
          <w:szCs w:val="20"/>
        </w:rPr>
        <w:t xml:space="preserve">A implantação do módulo de Ativo Fixo visa o controle e gestão dos Ativos que são direitos, denominados bens, que se destinam à manutenção das atividades da companhia e da empresa, ou aqueles exercidos com essa finalidade, inclusive os de propriedade industrial ou comercial. Ou seja: máquinas, equipamentos, móveis, patentes, fórmulas, ponto comercial e outros. </w:t>
      </w:r>
    </w:p>
    <w:p w14:paraId="434D0AA1" w14:textId="77777777" w:rsidR="00EB3517" w:rsidRPr="00EB3517" w:rsidRDefault="00EB3517" w:rsidP="00EB3517">
      <w:pPr>
        <w:rPr>
          <w:rFonts w:cs="Arial"/>
          <w:color w:val="000000" w:themeColor="text1"/>
          <w:szCs w:val="20"/>
        </w:rPr>
      </w:pPr>
    </w:p>
    <w:p w14:paraId="07134526" w14:textId="77777777" w:rsidR="00EB3517" w:rsidRPr="00EB3517" w:rsidRDefault="00EB3517" w:rsidP="00EB3517">
      <w:pPr>
        <w:rPr>
          <w:rFonts w:cs="Arial"/>
          <w:color w:val="000000" w:themeColor="text1"/>
          <w:szCs w:val="20"/>
        </w:rPr>
      </w:pPr>
      <w:r w:rsidRPr="00EB3517">
        <w:rPr>
          <w:rFonts w:cs="Arial"/>
          <w:color w:val="000000" w:themeColor="text1"/>
          <w:szCs w:val="20"/>
        </w:rPr>
        <w:t>A lei nº 6404, de 15/12/76, por seu artigo 179, item IV, conceitua como devem ser classificadas as contas no Ativo Imobilizado e o cadastro de ativos, tem a finalidade de armazenar dados referentes aos ativos da empresa.</w:t>
      </w:r>
    </w:p>
    <w:p w14:paraId="09507097" w14:textId="77777777" w:rsidR="00EB3517" w:rsidRPr="00EB3517" w:rsidRDefault="00EB3517" w:rsidP="00EB3517">
      <w:pPr>
        <w:rPr>
          <w:rFonts w:cs="Arial"/>
          <w:color w:val="000000" w:themeColor="text1"/>
          <w:szCs w:val="20"/>
        </w:rPr>
      </w:pPr>
    </w:p>
    <w:p w14:paraId="6DFC03A8" w14:textId="77777777" w:rsidR="00EB3517" w:rsidRPr="00EB3517" w:rsidRDefault="00EB3517" w:rsidP="00EB3517">
      <w:pPr>
        <w:rPr>
          <w:rFonts w:cs="Arial"/>
          <w:color w:val="000000" w:themeColor="text1"/>
          <w:szCs w:val="20"/>
        </w:rPr>
      </w:pPr>
      <w:r w:rsidRPr="00EB3517">
        <w:rPr>
          <w:rFonts w:cs="Arial"/>
          <w:color w:val="000000" w:themeColor="text1"/>
          <w:szCs w:val="20"/>
        </w:rPr>
        <w:t xml:space="preserve">Para que um bem se caracterize como Ativo Imobilizado, deve atender concomitantemente a três características básicas: </w:t>
      </w:r>
    </w:p>
    <w:p w14:paraId="782523B6" w14:textId="77777777" w:rsidR="00EB3517" w:rsidRPr="00EB3517" w:rsidRDefault="00EB3517" w:rsidP="00EB3517">
      <w:pPr>
        <w:rPr>
          <w:rFonts w:cs="Arial"/>
          <w:color w:val="000000" w:themeColor="text1"/>
          <w:szCs w:val="20"/>
        </w:rPr>
      </w:pPr>
    </w:p>
    <w:p w14:paraId="43D7FBAC" w14:textId="7654A24F" w:rsidR="00EB3517" w:rsidRPr="00EB3517" w:rsidRDefault="00EB3517" w:rsidP="00EB3517">
      <w:pPr>
        <w:rPr>
          <w:rFonts w:cs="Arial"/>
          <w:color w:val="000000" w:themeColor="text1"/>
          <w:szCs w:val="20"/>
        </w:rPr>
      </w:pPr>
      <w:r w:rsidRPr="00EB3517">
        <w:rPr>
          <w:rFonts w:cs="Arial"/>
          <w:color w:val="000000" w:themeColor="text1"/>
          <w:szCs w:val="20"/>
        </w:rPr>
        <w:t xml:space="preserve">- Vida útil superior a um </w:t>
      </w:r>
      <w:r w:rsidR="00477FA0" w:rsidRPr="00EB3517">
        <w:rPr>
          <w:rFonts w:cs="Arial"/>
          <w:color w:val="000000" w:themeColor="text1"/>
          <w:szCs w:val="20"/>
        </w:rPr>
        <w:t>ano;</w:t>
      </w:r>
    </w:p>
    <w:p w14:paraId="4FDEC761" w14:textId="77777777" w:rsidR="00EB3517" w:rsidRPr="00EB3517" w:rsidRDefault="00EB3517" w:rsidP="00EB3517">
      <w:pPr>
        <w:rPr>
          <w:rFonts w:cs="Arial"/>
          <w:color w:val="000000" w:themeColor="text1"/>
          <w:szCs w:val="20"/>
        </w:rPr>
      </w:pPr>
      <w:r w:rsidRPr="00EB3517">
        <w:rPr>
          <w:rFonts w:cs="Arial"/>
          <w:color w:val="000000" w:themeColor="text1"/>
          <w:szCs w:val="20"/>
        </w:rPr>
        <w:t>- Utilização nos negócios da empresa;</w:t>
      </w:r>
    </w:p>
    <w:p w14:paraId="3093C289" w14:textId="77777777" w:rsidR="00EB3517" w:rsidRPr="00EB3517" w:rsidRDefault="00EB3517" w:rsidP="00EB3517">
      <w:pPr>
        <w:rPr>
          <w:rFonts w:cs="Arial"/>
          <w:color w:val="000000" w:themeColor="text1"/>
          <w:szCs w:val="20"/>
        </w:rPr>
      </w:pPr>
      <w:r w:rsidRPr="00EB3517">
        <w:rPr>
          <w:rFonts w:cs="Arial"/>
          <w:color w:val="000000" w:themeColor="text1"/>
          <w:szCs w:val="20"/>
        </w:rPr>
        <w:t>- Não destinado à venda;</w:t>
      </w:r>
    </w:p>
    <w:p w14:paraId="2F9AC3A2" w14:textId="77777777" w:rsidR="00EB3517" w:rsidRPr="00EB3517" w:rsidRDefault="00EB3517" w:rsidP="00EB3517">
      <w:pPr>
        <w:rPr>
          <w:rFonts w:cs="Arial"/>
          <w:color w:val="000000" w:themeColor="text1"/>
          <w:szCs w:val="20"/>
        </w:rPr>
      </w:pPr>
    </w:p>
    <w:p w14:paraId="5F4FEABA" w14:textId="77777777" w:rsidR="00EB3517" w:rsidRPr="00EB3517" w:rsidRDefault="00EB3517" w:rsidP="00EB3517">
      <w:pPr>
        <w:rPr>
          <w:rFonts w:cs="Arial"/>
          <w:color w:val="000000" w:themeColor="text1"/>
          <w:szCs w:val="20"/>
        </w:rPr>
      </w:pPr>
      <w:r w:rsidRPr="00EB3517">
        <w:rPr>
          <w:rFonts w:cs="Arial"/>
          <w:color w:val="000000" w:themeColor="text1"/>
          <w:szCs w:val="20"/>
        </w:rPr>
        <w:t>O valor de aquisição de um bem do Ativo Imobilizado é formado pela soma de todos os gastos efetuados desde o ato de se pensar em comprar o equipamento até o momento em que o mesmo é colocado em condições de uso.</w:t>
      </w:r>
    </w:p>
    <w:p w14:paraId="17ECC959" w14:textId="77777777" w:rsidR="00EB3517" w:rsidRPr="00EB3517" w:rsidRDefault="00EB3517" w:rsidP="00EB3517">
      <w:pPr>
        <w:rPr>
          <w:rFonts w:cs="Arial"/>
          <w:color w:val="000000" w:themeColor="text1"/>
          <w:szCs w:val="20"/>
        </w:rPr>
      </w:pPr>
    </w:p>
    <w:p w14:paraId="71F524C2" w14:textId="77777777" w:rsidR="00EB3517" w:rsidRPr="00EB3517" w:rsidRDefault="00EB3517" w:rsidP="00EB3517">
      <w:pPr>
        <w:rPr>
          <w:rFonts w:cs="Arial"/>
          <w:color w:val="000000" w:themeColor="text1"/>
          <w:szCs w:val="20"/>
        </w:rPr>
      </w:pPr>
      <w:r w:rsidRPr="00EB3517">
        <w:rPr>
          <w:rFonts w:cs="Arial"/>
          <w:color w:val="000000" w:themeColor="text1"/>
          <w:szCs w:val="20"/>
        </w:rPr>
        <w:t xml:space="preserve">O </w:t>
      </w:r>
      <w:proofErr w:type="spellStart"/>
      <w:r w:rsidRPr="00EB3517">
        <w:rPr>
          <w:rFonts w:cs="Arial"/>
          <w:color w:val="000000" w:themeColor="text1"/>
          <w:szCs w:val="20"/>
        </w:rPr>
        <w:t>sub-processo</w:t>
      </w:r>
      <w:proofErr w:type="spellEnd"/>
      <w:r w:rsidRPr="00EB3517">
        <w:rPr>
          <w:rFonts w:cs="Arial"/>
          <w:color w:val="000000" w:themeColor="text1"/>
          <w:szCs w:val="20"/>
        </w:rPr>
        <w:t xml:space="preserve"> de cadastros servem de base para o registro organizado dos movimentos e execução de rotinas de inclusão, controle e resultados. </w:t>
      </w:r>
    </w:p>
    <w:p w14:paraId="649026FA" w14:textId="77777777" w:rsidR="00EB3517" w:rsidRPr="00EB3517" w:rsidRDefault="00EB3517" w:rsidP="00EB3517">
      <w:pPr>
        <w:rPr>
          <w:rFonts w:cs="Arial"/>
          <w:color w:val="000000" w:themeColor="text1"/>
          <w:szCs w:val="20"/>
        </w:rPr>
      </w:pPr>
    </w:p>
    <w:p w14:paraId="09343272" w14:textId="094FD38A" w:rsidR="00EB3517" w:rsidRPr="00EB3517" w:rsidRDefault="00EB3517" w:rsidP="00EB3517">
      <w:pPr>
        <w:rPr>
          <w:rFonts w:cs="Arial"/>
          <w:color w:val="000000" w:themeColor="text1"/>
          <w:szCs w:val="20"/>
        </w:rPr>
      </w:pPr>
      <w:r w:rsidRPr="00964DDE">
        <w:rPr>
          <w:rFonts w:cs="Arial"/>
          <w:color w:val="000000" w:themeColor="text1"/>
          <w:szCs w:val="20"/>
        </w:rPr>
        <w:t xml:space="preserve">Na entrevista com o usuário-chave foi demonstrado como módulo de Ativo Fixo gerencia suas informações conforme seu registro e movimentações. Foram exemplificados alguns dos principais processos e rotinas que o módulo possui, visando um melhor entendimento por parte do cliente à aplicabilidade da ferramenta no processo de Ativo Fixo da </w:t>
      </w:r>
      <w:r w:rsidR="00537282" w:rsidRPr="00964DDE">
        <w:rPr>
          <w:color w:val="000000" w:themeColor="text1"/>
          <w:szCs w:val="20"/>
        </w:rPr>
        <w:t>TRANSAMÉRICA HOSPITALITY GROUP</w:t>
      </w:r>
      <w:r w:rsidRPr="00964DDE">
        <w:rPr>
          <w:rFonts w:cs="Arial"/>
          <w:color w:val="000000" w:themeColor="text1"/>
          <w:szCs w:val="20"/>
        </w:rPr>
        <w:t>.</w:t>
      </w:r>
    </w:p>
    <w:p w14:paraId="327FE8ED" w14:textId="77777777" w:rsidR="00EB3517" w:rsidRPr="00EB3517" w:rsidRDefault="00EB3517" w:rsidP="00EB3517">
      <w:pPr>
        <w:rPr>
          <w:rFonts w:cs="Arial"/>
          <w:color w:val="000000" w:themeColor="text1"/>
          <w:szCs w:val="20"/>
        </w:rPr>
      </w:pPr>
    </w:p>
    <w:p w14:paraId="701797B3" w14:textId="35A711FE" w:rsidR="00EB3517" w:rsidRPr="00EB3517" w:rsidRDefault="00EB3517" w:rsidP="00EB3517">
      <w:pPr>
        <w:rPr>
          <w:rFonts w:cs="Arial"/>
          <w:color w:val="000000" w:themeColor="text1"/>
          <w:szCs w:val="20"/>
        </w:rPr>
      </w:pPr>
      <w:r w:rsidRPr="00EB3517">
        <w:rPr>
          <w:rFonts w:cs="Arial"/>
          <w:color w:val="000000" w:themeColor="text1"/>
          <w:szCs w:val="20"/>
        </w:rPr>
        <w:t xml:space="preserve">De acordo com as informações coletadas, verificamos que como a </w:t>
      </w:r>
      <w:r w:rsidR="000104FC" w:rsidRPr="000104FC">
        <w:rPr>
          <w:color w:val="000000" w:themeColor="text1"/>
          <w:szCs w:val="20"/>
        </w:rPr>
        <w:t>TRANSAMÉRICA HOSPITALITY GROUP</w:t>
      </w:r>
      <w:r w:rsidR="00824C63">
        <w:rPr>
          <w:rFonts w:cs="Arial"/>
          <w:color w:val="000000" w:themeColor="text1"/>
          <w:szCs w:val="20"/>
        </w:rPr>
        <w:t xml:space="preserve"> </w:t>
      </w:r>
      <w:r w:rsidRPr="00EB3517">
        <w:rPr>
          <w:rFonts w:cs="Arial"/>
          <w:color w:val="000000" w:themeColor="text1"/>
          <w:szCs w:val="20"/>
        </w:rPr>
        <w:t xml:space="preserve">já utiliza um ERP para o controle efetivo dos bens da empresa, os processos do Protheus - sugeridos como boas práticas - terão uma grande aderência aos objetivos do cliente. Mediante a isso, não vemos </w:t>
      </w:r>
      <w:proofErr w:type="spellStart"/>
      <w:r w:rsidRPr="00EB3517">
        <w:rPr>
          <w:rFonts w:cs="Arial"/>
          <w:color w:val="000000" w:themeColor="text1"/>
          <w:szCs w:val="20"/>
        </w:rPr>
        <w:t>impecílios</w:t>
      </w:r>
      <w:proofErr w:type="spellEnd"/>
      <w:r w:rsidRPr="00EB3517">
        <w:rPr>
          <w:rFonts w:cs="Arial"/>
          <w:color w:val="000000" w:themeColor="text1"/>
          <w:szCs w:val="20"/>
        </w:rPr>
        <w:t xml:space="preserve"> para aplicação dos processos do Protheus aos fluxos operacionais da </w:t>
      </w:r>
      <w:r w:rsidR="000104FC" w:rsidRPr="000104FC">
        <w:rPr>
          <w:color w:val="000000" w:themeColor="text1"/>
          <w:szCs w:val="20"/>
        </w:rPr>
        <w:t>TRANSAMÉRICA HOSPITALITY GROUP</w:t>
      </w:r>
      <w:r w:rsidRPr="00EB3517">
        <w:rPr>
          <w:rFonts w:cs="Arial"/>
          <w:color w:val="000000" w:themeColor="text1"/>
          <w:szCs w:val="20"/>
        </w:rPr>
        <w:t xml:space="preserve">. </w:t>
      </w:r>
    </w:p>
    <w:p w14:paraId="5423926E" w14:textId="77777777" w:rsidR="00EB3517" w:rsidRPr="00EB3517" w:rsidRDefault="00EB3517" w:rsidP="00EB3517">
      <w:pPr>
        <w:rPr>
          <w:rFonts w:cs="Arial"/>
          <w:color w:val="000000" w:themeColor="text1"/>
          <w:szCs w:val="20"/>
        </w:rPr>
      </w:pPr>
    </w:p>
    <w:p w14:paraId="51075CD0" w14:textId="73B56F15" w:rsidR="002D3E59" w:rsidRPr="002D3E59" w:rsidRDefault="00EB3517" w:rsidP="00EB3517">
      <w:pPr>
        <w:rPr>
          <w:rFonts w:eastAsia="Times New Roman"/>
          <w:b/>
          <w:bCs/>
          <w:color w:val="009ABD"/>
          <w:kern w:val="28"/>
          <w:sz w:val="28"/>
        </w:rPr>
      </w:pPr>
      <w:r w:rsidRPr="00EB3517">
        <w:rPr>
          <w:rFonts w:cs="Arial"/>
          <w:color w:val="000000" w:themeColor="text1"/>
          <w:szCs w:val="20"/>
        </w:rPr>
        <w:t xml:space="preserve">Os cadastros básicos definem os pré-requisitos necessários para a gestão do módulo Ativo Fixo. </w:t>
      </w:r>
      <w:r w:rsidR="002D3E59" w:rsidRPr="002D3E59">
        <w:br w:type="page"/>
      </w:r>
    </w:p>
    <w:p w14:paraId="22806677" w14:textId="77777777" w:rsidR="002D3E59" w:rsidRDefault="002D3E59" w:rsidP="002D3E59">
      <w:pPr>
        <w:pStyle w:val="Ttulo"/>
        <w:numPr>
          <w:ilvl w:val="0"/>
          <w:numId w:val="6"/>
        </w:numPr>
        <w:spacing w:line="276" w:lineRule="auto"/>
        <w:contextualSpacing w:val="0"/>
        <w:outlineLvl w:val="1"/>
        <w:rPr>
          <w:rFonts w:ascii="Lato" w:hAnsi="Lato"/>
          <w:sz w:val="32"/>
          <w:szCs w:val="32"/>
        </w:rPr>
      </w:pPr>
      <w:bookmarkStart w:id="13" w:name="_Toc520283604"/>
      <w:bookmarkStart w:id="14" w:name="_Toc68513558"/>
      <w:r w:rsidRPr="002D3E59">
        <w:rPr>
          <w:rFonts w:ascii="Lato" w:hAnsi="Lato"/>
          <w:sz w:val="32"/>
          <w:szCs w:val="32"/>
        </w:rPr>
        <w:lastRenderedPageBreak/>
        <w:t>C</w:t>
      </w:r>
      <w:bookmarkEnd w:id="9"/>
      <w:bookmarkEnd w:id="10"/>
      <w:bookmarkEnd w:id="11"/>
      <w:bookmarkEnd w:id="12"/>
      <w:r w:rsidRPr="002D3E59">
        <w:rPr>
          <w:rFonts w:ascii="Lato" w:hAnsi="Lato"/>
          <w:sz w:val="32"/>
          <w:szCs w:val="32"/>
        </w:rPr>
        <w:t>adastros</w:t>
      </w:r>
      <w:bookmarkEnd w:id="13"/>
      <w:bookmarkEnd w:id="14"/>
    </w:p>
    <w:p w14:paraId="40E1DD05" w14:textId="77777777" w:rsidR="00D57BBB" w:rsidRPr="00D57BBB" w:rsidRDefault="00D57BBB" w:rsidP="00D57BBB"/>
    <w:p w14:paraId="32E7A0F9" w14:textId="6755D8FE" w:rsidR="002D3E59" w:rsidRPr="002D3E59" w:rsidRDefault="00EB3517" w:rsidP="002D3E59">
      <w:pPr>
        <w:pStyle w:val="Ttulo"/>
        <w:numPr>
          <w:ilvl w:val="1"/>
          <w:numId w:val="6"/>
        </w:numPr>
        <w:spacing w:line="276" w:lineRule="auto"/>
        <w:contextualSpacing w:val="0"/>
        <w:outlineLvl w:val="1"/>
        <w:rPr>
          <w:rFonts w:ascii="Lato" w:hAnsi="Lato"/>
          <w:sz w:val="32"/>
          <w:szCs w:val="32"/>
        </w:rPr>
      </w:pPr>
      <w:bookmarkStart w:id="15" w:name="_Toc520283605"/>
      <w:bookmarkStart w:id="16" w:name="_Toc68513559"/>
      <w:r>
        <w:rPr>
          <w:rFonts w:ascii="Lato" w:hAnsi="Lato"/>
          <w:sz w:val="32"/>
          <w:szCs w:val="32"/>
        </w:rPr>
        <w:t>Moedas</w:t>
      </w:r>
      <w:bookmarkEnd w:id="15"/>
      <w:bookmarkEnd w:id="16"/>
    </w:p>
    <w:p w14:paraId="7B173DB4" w14:textId="77777777" w:rsidR="002D3E59" w:rsidRPr="002D3E59" w:rsidRDefault="002D3E59" w:rsidP="002D3E59">
      <w:pPr>
        <w:ind w:left="426"/>
      </w:pPr>
    </w:p>
    <w:p w14:paraId="45A72D02" w14:textId="77777777" w:rsidR="002D3E59" w:rsidRPr="002D3E59" w:rsidRDefault="002D3E59" w:rsidP="002D3E59">
      <w:pPr>
        <w:tabs>
          <w:tab w:val="left" w:pos="90"/>
        </w:tabs>
        <w:ind w:right="91"/>
        <w:rPr>
          <w:rFonts w:cs="Arial"/>
          <w:b/>
          <w:bCs/>
          <w:color w:val="000000" w:themeColor="text1"/>
          <w:szCs w:val="20"/>
        </w:rPr>
      </w:pPr>
      <w:r w:rsidRPr="002D3E59">
        <w:rPr>
          <w:rFonts w:cs="Arial"/>
          <w:b/>
          <w:bCs/>
          <w:color w:val="000000" w:themeColor="text1"/>
          <w:szCs w:val="20"/>
        </w:rPr>
        <w:t xml:space="preserve">Principais Objetivos: </w:t>
      </w:r>
    </w:p>
    <w:p w14:paraId="094B7867" w14:textId="77777777" w:rsidR="002D3E59" w:rsidRDefault="002D3E59" w:rsidP="002D3E59">
      <w:pPr>
        <w:tabs>
          <w:tab w:val="left" w:pos="90"/>
        </w:tabs>
        <w:ind w:right="91"/>
        <w:rPr>
          <w:color w:val="000000" w:themeColor="text1"/>
          <w:szCs w:val="20"/>
        </w:rPr>
      </w:pPr>
    </w:p>
    <w:p w14:paraId="70FA9A2D" w14:textId="77777777" w:rsidR="006357BE" w:rsidRPr="006357BE" w:rsidRDefault="006357BE" w:rsidP="006357BE">
      <w:pPr>
        <w:tabs>
          <w:tab w:val="left" w:pos="90"/>
        </w:tabs>
        <w:ind w:right="91"/>
        <w:rPr>
          <w:color w:val="000000" w:themeColor="text1"/>
          <w:szCs w:val="20"/>
        </w:rPr>
      </w:pPr>
      <w:r w:rsidRPr="006357BE">
        <w:rPr>
          <w:color w:val="000000" w:themeColor="text1"/>
          <w:szCs w:val="20"/>
        </w:rPr>
        <w:t xml:space="preserve">O cadastro de Moedas do módulo de Ativo Fixo é o mesmo utilizado pelos ambientes Compras, Estoque e Custos, </w:t>
      </w:r>
      <w:proofErr w:type="gramStart"/>
      <w:r w:rsidRPr="006357BE">
        <w:rPr>
          <w:color w:val="000000" w:themeColor="text1"/>
          <w:szCs w:val="20"/>
        </w:rPr>
        <w:t>Financeiro</w:t>
      </w:r>
      <w:proofErr w:type="gramEnd"/>
      <w:r w:rsidRPr="006357BE">
        <w:rPr>
          <w:color w:val="000000" w:themeColor="text1"/>
          <w:szCs w:val="20"/>
        </w:rPr>
        <w:t>, entre outros e tem como principais campos os seguintes:</w:t>
      </w:r>
    </w:p>
    <w:p w14:paraId="58F99FFD" w14:textId="77777777" w:rsidR="006357BE" w:rsidRPr="006357BE" w:rsidRDefault="006357BE" w:rsidP="006357BE">
      <w:pPr>
        <w:tabs>
          <w:tab w:val="left" w:pos="90"/>
        </w:tabs>
        <w:ind w:right="91"/>
        <w:rPr>
          <w:color w:val="000000" w:themeColor="text1"/>
          <w:szCs w:val="20"/>
        </w:rPr>
      </w:pPr>
    </w:p>
    <w:p w14:paraId="7B7B9F9F" w14:textId="77777777" w:rsidR="006357BE" w:rsidRPr="006357BE" w:rsidRDefault="006357BE" w:rsidP="006357BE">
      <w:pPr>
        <w:tabs>
          <w:tab w:val="left" w:pos="90"/>
        </w:tabs>
        <w:ind w:right="91"/>
        <w:rPr>
          <w:color w:val="000000" w:themeColor="text1"/>
          <w:szCs w:val="20"/>
        </w:rPr>
      </w:pPr>
      <w:r w:rsidRPr="006357BE">
        <w:rPr>
          <w:b/>
          <w:color w:val="000000" w:themeColor="text1"/>
          <w:szCs w:val="20"/>
        </w:rPr>
        <w:t>- Data -</w:t>
      </w:r>
      <w:r w:rsidRPr="006357BE">
        <w:rPr>
          <w:color w:val="000000" w:themeColor="text1"/>
          <w:szCs w:val="20"/>
        </w:rPr>
        <w:t xml:space="preserve">  Taxas de moedas podem ter variações diárias. É necessário indicar, nesse campo, a qual data corresponde a taxa que será informada.</w:t>
      </w:r>
    </w:p>
    <w:p w14:paraId="50A79A7C" w14:textId="5311E19B" w:rsidR="006357BE" w:rsidRPr="006357BE" w:rsidRDefault="004A3740" w:rsidP="006357BE">
      <w:pPr>
        <w:tabs>
          <w:tab w:val="left" w:pos="90"/>
        </w:tabs>
        <w:ind w:right="91"/>
        <w:rPr>
          <w:color w:val="000000" w:themeColor="text1"/>
          <w:szCs w:val="20"/>
        </w:rPr>
      </w:pPr>
      <w:r>
        <w:rPr>
          <w:b/>
          <w:color w:val="000000" w:themeColor="text1"/>
          <w:szCs w:val="20"/>
        </w:rPr>
        <w:t xml:space="preserve">- </w:t>
      </w:r>
      <w:r w:rsidR="006357BE" w:rsidRPr="006357BE">
        <w:rPr>
          <w:b/>
          <w:color w:val="000000" w:themeColor="text1"/>
          <w:szCs w:val="20"/>
        </w:rPr>
        <w:t>Taxa da Moeda 2 -</w:t>
      </w:r>
      <w:r w:rsidR="006357BE" w:rsidRPr="006357BE">
        <w:rPr>
          <w:color w:val="000000" w:themeColor="text1"/>
          <w:szCs w:val="20"/>
        </w:rPr>
        <w:t xml:space="preserve"> Taxa de conversão da moeda 1 para a moeda 2(dólar), na data informada.</w:t>
      </w:r>
    </w:p>
    <w:p w14:paraId="48DE6D79" w14:textId="77777777" w:rsidR="006357BE" w:rsidRPr="006357BE" w:rsidRDefault="006357BE" w:rsidP="006357BE">
      <w:pPr>
        <w:tabs>
          <w:tab w:val="left" w:pos="90"/>
        </w:tabs>
        <w:ind w:right="91"/>
        <w:rPr>
          <w:color w:val="000000" w:themeColor="text1"/>
          <w:szCs w:val="20"/>
        </w:rPr>
      </w:pPr>
      <w:r w:rsidRPr="006357BE">
        <w:rPr>
          <w:b/>
          <w:color w:val="000000" w:themeColor="text1"/>
          <w:szCs w:val="20"/>
        </w:rPr>
        <w:t xml:space="preserve">- Taxa da Moeda 3 - </w:t>
      </w:r>
      <w:r w:rsidRPr="006357BE">
        <w:rPr>
          <w:color w:val="000000" w:themeColor="text1"/>
          <w:szCs w:val="20"/>
        </w:rPr>
        <w:t>Taxa de conversão da moeda 1 para a moeda 3(Ufir), na data informada.</w:t>
      </w:r>
    </w:p>
    <w:p w14:paraId="181AA06A" w14:textId="77777777" w:rsidR="006357BE" w:rsidRPr="006357BE" w:rsidRDefault="006357BE" w:rsidP="006357BE">
      <w:pPr>
        <w:tabs>
          <w:tab w:val="left" w:pos="90"/>
        </w:tabs>
        <w:ind w:right="91"/>
        <w:rPr>
          <w:color w:val="000000" w:themeColor="text1"/>
          <w:szCs w:val="20"/>
        </w:rPr>
      </w:pPr>
      <w:r w:rsidRPr="006357BE">
        <w:rPr>
          <w:b/>
          <w:color w:val="000000" w:themeColor="text1"/>
          <w:szCs w:val="20"/>
        </w:rPr>
        <w:t xml:space="preserve">- Taxa da Moeda 4 - </w:t>
      </w:r>
      <w:r w:rsidRPr="006357BE">
        <w:rPr>
          <w:color w:val="000000" w:themeColor="text1"/>
          <w:szCs w:val="20"/>
        </w:rPr>
        <w:t>Taxa de conversão da moeda 1 para a moeda 4(Euro), na data informada.</w:t>
      </w:r>
    </w:p>
    <w:p w14:paraId="5088B3BC" w14:textId="77777777" w:rsidR="006357BE" w:rsidRPr="006357BE" w:rsidRDefault="006357BE" w:rsidP="006357BE">
      <w:pPr>
        <w:tabs>
          <w:tab w:val="left" w:pos="90"/>
        </w:tabs>
        <w:ind w:right="91"/>
        <w:rPr>
          <w:color w:val="000000" w:themeColor="text1"/>
          <w:szCs w:val="20"/>
        </w:rPr>
      </w:pPr>
      <w:r w:rsidRPr="006357BE">
        <w:rPr>
          <w:b/>
          <w:color w:val="000000" w:themeColor="text1"/>
          <w:szCs w:val="20"/>
        </w:rPr>
        <w:t xml:space="preserve">- Taxa da Moeda 5 - </w:t>
      </w:r>
      <w:r w:rsidRPr="006357BE">
        <w:rPr>
          <w:color w:val="000000" w:themeColor="text1"/>
          <w:szCs w:val="20"/>
        </w:rPr>
        <w:t>Taxa de conversão da moeda 1 para a moeda 5(Iene), na data informada.</w:t>
      </w:r>
    </w:p>
    <w:p w14:paraId="27641A1A" w14:textId="77777777" w:rsidR="006357BE" w:rsidRPr="006357BE" w:rsidRDefault="006357BE" w:rsidP="006357BE">
      <w:pPr>
        <w:tabs>
          <w:tab w:val="left" w:pos="90"/>
        </w:tabs>
        <w:ind w:right="91"/>
        <w:rPr>
          <w:color w:val="000000" w:themeColor="text1"/>
          <w:szCs w:val="20"/>
        </w:rPr>
      </w:pPr>
    </w:p>
    <w:p w14:paraId="464A1303" w14:textId="77777777" w:rsidR="006357BE" w:rsidRPr="006357BE" w:rsidRDefault="006357BE" w:rsidP="006357BE">
      <w:pPr>
        <w:tabs>
          <w:tab w:val="left" w:pos="90"/>
        </w:tabs>
        <w:ind w:right="91"/>
        <w:rPr>
          <w:color w:val="000000" w:themeColor="text1"/>
          <w:szCs w:val="20"/>
        </w:rPr>
      </w:pPr>
      <w:r w:rsidRPr="006357BE">
        <w:rPr>
          <w:color w:val="000000" w:themeColor="text1"/>
          <w:szCs w:val="20"/>
        </w:rPr>
        <w:t xml:space="preserve">O módulo de Ativo Fixo envolve a demonstração em moeda estrangeira ou demonstração em unidade monetária diferente da moeda corrente, é desejável o preenchimento da taxa de moeda para que se obtenham demonstrações coerentes em moeda estrangeira ou unidade monetária, definidas pelos órgãos competentes. É necessário que o cadastro de moedas esteja alimentado com as taxas coerentes desde o início da operação do sistema até a data em que estiverem sendo feitas as movimentações para que se efetuem os cálculos e as respectivas conversões de moeda corretamente. </w:t>
      </w:r>
    </w:p>
    <w:p w14:paraId="22C84371" w14:textId="77777777" w:rsidR="006357BE" w:rsidRPr="006357BE" w:rsidRDefault="006357BE" w:rsidP="006357BE">
      <w:pPr>
        <w:tabs>
          <w:tab w:val="left" w:pos="90"/>
        </w:tabs>
        <w:ind w:right="91"/>
        <w:rPr>
          <w:color w:val="000000" w:themeColor="text1"/>
          <w:szCs w:val="20"/>
        </w:rPr>
      </w:pPr>
    </w:p>
    <w:p w14:paraId="2F56AED5" w14:textId="77777777" w:rsidR="002D3E59" w:rsidRPr="002D3E59" w:rsidRDefault="002D3E59" w:rsidP="002D3E59">
      <w:pPr>
        <w:tabs>
          <w:tab w:val="left" w:pos="90"/>
        </w:tabs>
        <w:ind w:right="91"/>
        <w:rPr>
          <w:rFonts w:cs="Arial"/>
          <w:b/>
          <w:color w:val="000000" w:themeColor="text1"/>
          <w:szCs w:val="20"/>
        </w:rPr>
      </w:pPr>
      <w:r w:rsidRPr="002D3E59">
        <w:rPr>
          <w:rFonts w:cs="Arial"/>
          <w:b/>
          <w:color w:val="000000" w:themeColor="text1"/>
          <w:szCs w:val="20"/>
        </w:rPr>
        <w:t xml:space="preserve">Fatores Críticos de Sucesso: </w:t>
      </w:r>
    </w:p>
    <w:p w14:paraId="2B7DE9B0" w14:textId="6531A492" w:rsidR="002D3E59" w:rsidRPr="002D3E59" w:rsidRDefault="006357BE" w:rsidP="002D3E59">
      <w:pPr>
        <w:rPr>
          <w:color w:val="000000" w:themeColor="text1"/>
          <w:szCs w:val="20"/>
        </w:rPr>
      </w:pPr>
      <w:r>
        <w:rPr>
          <w:color w:val="000000" w:themeColor="text1"/>
          <w:szCs w:val="20"/>
        </w:rPr>
        <w:t>Cadastro do câmbio das moedas utilizadas.</w:t>
      </w:r>
    </w:p>
    <w:p w14:paraId="187AC348" w14:textId="77777777" w:rsidR="002D3E59" w:rsidRPr="002D3E59" w:rsidRDefault="002D3E59" w:rsidP="002D3E59">
      <w:pPr>
        <w:rPr>
          <w:color w:val="000000" w:themeColor="text1"/>
          <w:szCs w:val="20"/>
        </w:rPr>
      </w:pPr>
    </w:p>
    <w:p w14:paraId="38A2596E" w14:textId="77777777" w:rsidR="002D3E59" w:rsidRPr="002D3E59" w:rsidRDefault="002D3E59" w:rsidP="002D3E59">
      <w:pPr>
        <w:rPr>
          <w:b/>
          <w:color w:val="000000" w:themeColor="text1"/>
          <w:szCs w:val="20"/>
        </w:rPr>
      </w:pPr>
      <w:r w:rsidRPr="002D3E59">
        <w:rPr>
          <w:b/>
          <w:color w:val="000000" w:themeColor="text1"/>
          <w:szCs w:val="20"/>
        </w:rPr>
        <w:t>Origens dos Dados</w:t>
      </w:r>
    </w:p>
    <w:p w14:paraId="474D943F" w14:textId="77777777" w:rsidR="002D3E59" w:rsidRPr="002D3E59" w:rsidRDefault="002D3E59" w:rsidP="002D3E59">
      <w:pPr>
        <w:rPr>
          <w:color w:val="000000" w:themeColor="text1"/>
          <w:szCs w:val="20"/>
        </w:rPr>
      </w:pPr>
      <w:r w:rsidRPr="002D3E59">
        <w:rPr>
          <w:color w:val="000000" w:themeColor="text1"/>
          <w:szCs w:val="20"/>
        </w:rPr>
        <w:t>Cadastro Manual</w:t>
      </w:r>
    </w:p>
    <w:p w14:paraId="063D1313" w14:textId="77777777" w:rsidR="002D3E59" w:rsidRPr="002D3E59" w:rsidRDefault="002D3E59" w:rsidP="002D3E59">
      <w:pPr>
        <w:pStyle w:val="PargrafodaLista"/>
        <w:rPr>
          <w:color w:val="000000" w:themeColor="text1"/>
          <w:szCs w:val="20"/>
        </w:rPr>
      </w:pPr>
    </w:p>
    <w:p w14:paraId="70117FBD" w14:textId="77777777" w:rsidR="002D3E59" w:rsidRPr="002D3E59" w:rsidRDefault="002D3E59" w:rsidP="002D3E59">
      <w:pPr>
        <w:rPr>
          <w:b/>
          <w:color w:val="000000" w:themeColor="text1"/>
          <w:szCs w:val="20"/>
        </w:rPr>
      </w:pPr>
      <w:r w:rsidRPr="002D3E59">
        <w:rPr>
          <w:b/>
          <w:color w:val="000000" w:themeColor="text1"/>
          <w:szCs w:val="20"/>
        </w:rPr>
        <w:t>Saída</w:t>
      </w:r>
    </w:p>
    <w:p w14:paraId="6A5E6C92" w14:textId="77777777" w:rsidR="002D3E59" w:rsidRPr="002D3E59" w:rsidRDefault="002D3E59" w:rsidP="002D3E59">
      <w:pPr>
        <w:rPr>
          <w:b/>
          <w:color w:val="000000" w:themeColor="text1"/>
          <w:szCs w:val="20"/>
        </w:rPr>
      </w:pPr>
      <w:r w:rsidRPr="002D3E59">
        <w:rPr>
          <w:color w:val="000000" w:themeColor="text1"/>
          <w:szCs w:val="20"/>
        </w:rPr>
        <w:t>Não há.</w:t>
      </w:r>
    </w:p>
    <w:p w14:paraId="43780112" w14:textId="77777777" w:rsidR="002D3E59" w:rsidRPr="002D3E59" w:rsidRDefault="002D3E59" w:rsidP="002D3E59">
      <w:pPr>
        <w:pStyle w:val="PargrafodaLista"/>
        <w:ind w:left="1440"/>
        <w:rPr>
          <w:b/>
          <w:color w:val="000000" w:themeColor="text1"/>
          <w:szCs w:val="20"/>
        </w:rPr>
      </w:pPr>
    </w:p>
    <w:p w14:paraId="6DCDD5D2" w14:textId="1D27B2A0" w:rsidR="002D3E59" w:rsidRPr="004A51DB" w:rsidRDefault="00236927" w:rsidP="002D3E59">
      <w:pPr>
        <w:rPr>
          <w:b/>
          <w:i/>
          <w:color w:val="000000" w:themeColor="text1"/>
          <w:szCs w:val="20"/>
        </w:rPr>
      </w:pPr>
      <w:r w:rsidRPr="004A51DB">
        <w:rPr>
          <w:b/>
          <w:i/>
          <w:color w:val="000000" w:themeColor="text1"/>
          <w:szCs w:val="20"/>
        </w:rPr>
        <w:t xml:space="preserve">No cenário </w:t>
      </w:r>
      <w:proofErr w:type="gramStart"/>
      <w:r w:rsidRPr="004A51DB">
        <w:rPr>
          <w:b/>
          <w:i/>
          <w:color w:val="000000" w:themeColor="text1"/>
          <w:szCs w:val="20"/>
        </w:rPr>
        <w:t xml:space="preserve">da </w:t>
      </w:r>
      <w:r w:rsidR="002D3E59" w:rsidRPr="004A51DB">
        <w:rPr>
          <w:b/>
          <w:i/>
          <w:color w:val="000000" w:themeColor="text1"/>
          <w:szCs w:val="20"/>
        </w:rPr>
        <w:t xml:space="preserve"> </w:t>
      </w:r>
      <w:r w:rsidR="004A51DB" w:rsidRPr="004A51DB">
        <w:rPr>
          <w:b/>
          <w:i/>
          <w:color w:val="000000" w:themeColor="text1"/>
          <w:szCs w:val="20"/>
        </w:rPr>
        <w:t>TRANSAMÉRICA</w:t>
      </w:r>
      <w:proofErr w:type="gramEnd"/>
      <w:r w:rsidR="004A51DB" w:rsidRPr="004A51DB">
        <w:rPr>
          <w:b/>
          <w:i/>
          <w:color w:val="000000" w:themeColor="text1"/>
          <w:szCs w:val="20"/>
        </w:rPr>
        <w:t xml:space="preserve"> HOSPITALITY GROUP</w:t>
      </w:r>
    </w:p>
    <w:p w14:paraId="1AE6CBFA" w14:textId="1291AD3C" w:rsidR="00236927" w:rsidRPr="00236927" w:rsidRDefault="00236927" w:rsidP="00236927">
      <w:pPr>
        <w:pStyle w:val="PargrafodaLista"/>
        <w:numPr>
          <w:ilvl w:val="0"/>
          <w:numId w:val="35"/>
        </w:numPr>
        <w:tabs>
          <w:tab w:val="left" w:pos="90"/>
        </w:tabs>
        <w:ind w:right="91"/>
        <w:rPr>
          <w:i/>
        </w:rPr>
      </w:pPr>
      <w:r>
        <w:rPr>
          <w:color w:val="000000" w:themeColor="text1"/>
          <w:szCs w:val="20"/>
        </w:rPr>
        <w:t>T</w:t>
      </w:r>
      <w:r w:rsidR="006357BE" w:rsidRPr="00091087">
        <w:rPr>
          <w:color w:val="000000" w:themeColor="text1"/>
          <w:szCs w:val="20"/>
        </w:rPr>
        <w:t xml:space="preserve">rabalhará somente com a moeda Real. </w:t>
      </w:r>
    </w:p>
    <w:p w14:paraId="39C5B488" w14:textId="232BFDC1" w:rsidR="00D57BBB" w:rsidRPr="00236927" w:rsidRDefault="00236927" w:rsidP="00236927">
      <w:pPr>
        <w:pStyle w:val="PargrafodaLista"/>
        <w:numPr>
          <w:ilvl w:val="0"/>
          <w:numId w:val="35"/>
        </w:numPr>
        <w:tabs>
          <w:tab w:val="left" w:pos="90"/>
        </w:tabs>
        <w:ind w:right="91"/>
        <w:rPr>
          <w:i/>
          <w:color w:val="auto"/>
        </w:rPr>
      </w:pPr>
      <w:r w:rsidRPr="00236927">
        <w:rPr>
          <w:color w:val="auto"/>
          <w:sz w:val="23"/>
          <w:szCs w:val="23"/>
        </w:rPr>
        <w:t xml:space="preserve">Será utilizada a funcionalidade padrão do sistema </w:t>
      </w:r>
    </w:p>
    <w:p w14:paraId="33E8F217" w14:textId="77777777" w:rsidR="00D57BBB" w:rsidRPr="00091087" w:rsidRDefault="00D57BBB" w:rsidP="00D57BBB">
      <w:pPr>
        <w:pStyle w:val="PargrafodaLista"/>
        <w:tabs>
          <w:tab w:val="left" w:pos="90"/>
        </w:tabs>
        <w:ind w:left="360" w:right="91"/>
        <w:rPr>
          <w:i/>
        </w:rPr>
      </w:pPr>
    </w:p>
    <w:p w14:paraId="5C8ED52E" w14:textId="77777777" w:rsidR="002D3E59" w:rsidRPr="002D3E59" w:rsidRDefault="002D3E59" w:rsidP="002D3E59">
      <w:pPr>
        <w:pStyle w:val="Ttulo"/>
        <w:numPr>
          <w:ilvl w:val="1"/>
          <w:numId w:val="6"/>
        </w:numPr>
        <w:spacing w:line="276" w:lineRule="auto"/>
        <w:contextualSpacing w:val="0"/>
        <w:outlineLvl w:val="1"/>
        <w:rPr>
          <w:rFonts w:ascii="Lato" w:hAnsi="Lato"/>
          <w:sz w:val="32"/>
          <w:szCs w:val="32"/>
        </w:rPr>
      </w:pPr>
      <w:bookmarkStart w:id="17" w:name="_Toc520283609"/>
      <w:bookmarkStart w:id="18" w:name="_Toc68513560"/>
      <w:r w:rsidRPr="002D3E59">
        <w:rPr>
          <w:rFonts w:ascii="Lato" w:hAnsi="Lato"/>
          <w:sz w:val="32"/>
          <w:szCs w:val="32"/>
        </w:rPr>
        <w:t>Plano de Contas</w:t>
      </w:r>
      <w:bookmarkEnd w:id="17"/>
      <w:bookmarkEnd w:id="18"/>
    </w:p>
    <w:p w14:paraId="6E952F35" w14:textId="77777777" w:rsidR="002D3E59" w:rsidRDefault="002D3E59" w:rsidP="002D3E59">
      <w:pPr>
        <w:tabs>
          <w:tab w:val="left" w:pos="90"/>
        </w:tabs>
        <w:ind w:right="90"/>
        <w:rPr>
          <w:rFonts w:cs="Arial"/>
          <w:b/>
        </w:rPr>
      </w:pPr>
    </w:p>
    <w:p w14:paraId="6C40FADD" w14:textId="77777777" w:rsidR="002D3E59" w:rsidRPr="002D3E59" w:rsidRDefault="002D3E59" w:rsidP="002D3E59">
      <w:pPr>
        <w:tabs>
          <w:tab w:val="left" w:pos="709"/>
        </w:tabs>
        <w:ind w:right="91"/>
        <w:rPr>
          <w:rFonts w:cs="Arial"/>
          <w:b/>
          <w:bCs/>
          <w:color w:val="000000" w:themeColor="text1"/>
        </w:rPr>
      </w:pPr>
      <w:r w:rsidRPr="002D3E59">
        <w:rPr>
          <w:rFonts w:cs="Arial"/>
          <w:b/>
          <w:bCs/>
          <w:color w:val="000000" w:themeColor="text1"/>
        </w:rPr>
        <w:t xml:space="preserve">Principais Objetivos: </w:t>
      </w:r>
    </w:p>
    <w:p w14:paraId="77C55367" w14:textId="77777777" w:rsidR="00284875" w:rsidRDefault="00284875" w:rsidP="002D3E59">
      <w:pPr>
        <w:tabs>
          <w:tab w:val="left" w:pos="709"/>
        </w:tabs>
        <w:ind w:right="91"/>
        <w:rPr>
          <w:color w:val="000000" w:themeColor="text1"/>
        </w:rPr>
      </w:pPr>
    </w:p>
    <w:p w14:paraId="7BC67659" w14:textId="77777777" w:rsidR="00284875" w:rsidRPr="00284875" w:rsidRDefault="00284875" w:rsidP="00284875">
      <w:pPr>
        <w:tabs>
          <w:tab w:val="left" w:pos="709"/>
        </w:tabs>
        <w:ind w:right="91"/>
        <w:rPr>
          <w:color w:val="000000" w:themeColor="text1"/>
        </w:rPr>
      </w:pPr>
      <w:r w:rsidRPr="00284875">
        <w:rPr>
          <w:color w:val="000000" w:themeColor="text1"/>
        </w:rPr>
        <w:t>O Plano de Contas é um elenco de todas as Contas previstas pelo setor contábil da empresa tidas como necessárias aos seus registros contábeis. Estas receberão os valores totais lançados dia-a-dia pela Contabilidade.</w:t>
      </w:r>
    </w:p>
    <w:p w14:paraId="07B71F8F" w14:textId="77777777" w:rsidR="00284875" w:rsidRPr="00284875" w:rsidRDefault="00284875" w:rsidP="00284875">
      <w:pPr>
        <w:tabs>
          <w:tab w:val="left" w:pos="709"/>
        </w:tabs>
        <w:ind w:right="91"/>
        <w:rPr>
          <w:color w:val="000000" w:themeColor="text1"/>
        </w:rPr>
      </w:pPr>
    </w:p>
    <w:p w14:paraId="174261BB" w14:textId="77777777" w:rsidR="00284875" w:rsidRPr="00284875" w:rsidRDefault="00284875" w:rsidP="00284875">
      <w:pPr>
        <w:tabs>
          <w:tab w:val="left" w:pos="709"/>
        </w:tabs>
        <w:ind w:right="91"/>
        <w:rPr>
          <w:color w:val="000000" w:themeColor="text1"/>
        </w:rPr>
      </w:pPr>
      <w:r w:rsidRPr="00284875">
        <w:rPr>
          <w:color w:val="000000" w:themeColor="text1"/>
        </w:rPr>
        <w:t>O plano de contas deve ser flexível para permitir alterações sem quebra de unidade. As contas devem ser ordenadas, agrupadas e dispostas de forma a facilitar a implantação do plano.</w:t>
      </w:r>
    </w:p>
    <w:p w14:paraId="68ABFFEC" w14:textId="77777777" w:rsidR="00284875" w:rsidRPr="00284875" w:rsidRDefault="00284875" w:rsidP="00284875">
      <w:pPr>
        <w:tabs>
          <w:tab w:val="left" w:pos="709"/>
        </w:tabs>
        <w:ind w:right="91"/>
        <w:rPr>
          <w:color w:val="000000" w:themeColor="text1"/>
        </w:rPr>
      </w:pPr>
    </w:p>
    <w:p w14:paraId="2985FB65" w14:textId="77777777" w:rsidR="00284875" w:rsidRPr="00284875" w:rsidRDefault="00284875" w:rsidP="00284875">
      <w:pPr>
        <w:tabs>
          <w:tab w:val="left" w:pos="709"/>
        </w:tabs>
        <w:ind w:right="91"/>
        <w:rPr>
          <w:color w:val="000000" w:themeColor="text1"/>
        </w:rPr>
      </w:pPr>
      <w:r w:rsidRPr="00284875">
        <w:rPr>
          <w:color w:val="000000" w:themeColor="text1"/>
        </w:rPr>
        <w:t>Além disso, o plano de contas não pode ser excessivamente sintético, a ponto de não proporcionar as informações requeridas pelos diversos usuários. Por outro lado, também não deverá ser excessivamente detalhado, a ponto de gerar informações desnecessárias.</w:t>
      </w:r>
    </w:p>
    <w:p w14:paraId="140A126F" w14:textId="77777777" w:rsidR="00284875" w:rsidRPr="00284875" w:rsidRDefault="00284875" w:rsidP="00284875">
      <w:pPr>
        <w:tabs>
          <w:tab w:val="left" w:pos="709"/>
        </w:tabs>
        <w:ind w:right="91"/>
        <w:rPr>
          <w:color w:val="000000" w:themeColor="text1"/>
        </w:rPr>
      </w:pPr>
    </w:p>
    <w:p w14:paraId="1C9D6155" w14:textId="77777777" w:rsidR="00284875" w:rsidRPr="00284875" w:rsidRDefault="00284875" w:rsidP="00284875">
      <w:pPr>
        <w:tabs>
          <w:tab w:val="left" w:pos="709"/>
        </w:tabs>
        <w:ind w:right="91"/>
        <w:rPr>
          <w:color w:val="000000" w:themeColor="text1"/>
        </w:rPr>
      </w:pPr>
      <w:r w:rsidRPr="00284875">
        <w:rPr>
          <w:color w:val="000000" w:themeColor="text1"/>
        </w:rPr>
        <w:t>As contas de resultado devem ter a parametrização para a obrigatoriedade de classificação por centros de custo. Essa parametrização é feita por conta contábil. Essa obrigatoriedade visa manter a consistência entre os valores apresentados pelo relatório da Balancete e pelo Balancete por Centros de Custo.</w:t>
      </w:r>
    </w:p>
    <w:p w14:paraId="5CABBC1D" w14:textId="77777777" w:rsidR="00284875" w:rsidRPr="00284875" w:rsidRDefault="00284875" w:rsidP="00284875">
      <w:pPr>
        <w:tabs>
          <w:tab w:val="left" w:pos="709"/>
        </w:tabs>
        <w:ind w:right="91"/>
        <w:rPr>
          <w:color w:val="000000" w:themeColor="text1"/>
        </w:rPr>
      </w:pPr>
    </w:p>
    <w:p w14:paraId="13E4DECF" w14:textId="4D7114E3" w:rsidR="002D3E59" w:rsidRDefault="00284875" w:rsidP="00284875">
      <w:pPr>
        <w:tabs>
          <w:tab w:val="left" w:pos="709"/>
        </w:tabs>
        <w:ind w:right="91"/>
        <w:rPr>
          <w:color w:val="000000" w:themeColor="text1"/>
        </w:rPr>
      </w:pPr>
      <w:r w:rsidRPr="00284875">
        <w:rPr>
          <w:color w:val="000000" w:themeColor="text1"/>
        </w:rPr>
        <w:lastRenderedPageBreak/>
        <w:t>No cadastro de Grupo de Bens deverão ser informadas as contas contábeis referentes a Conta Contábil do Bem, C</w:t>
      </w:r>
      <w:r w:rsidR="000A5BF0">
        <w:rPr>
          <w:color w:val="000000" w:themeColor="text1"/>
        </w:rPr>
        <w:t>onta de Despesas de depreciação e a</w:t>
      </w:r>
      <w:r w:rsidRPr="00284875">
        <w:rPr>
          <w:color w:val="000000" w:themeColor="text1"/>
        </w:rPr>
        <w:t xml:space="preserve"> Conta de depreciação acumulada do bem.</w:t>
      </w:r>
    </w:p>
    <w:p w14:paraId="40B9BE1C" w14:textId="77777777" w:rsidR="00284875" w:rsidRPr="002D3E59" w:rsidRDefault="00284875" w:rsidP="002D3E59">
      <w:pPr>
        <w:tabs>
          <w:tab w:val="left" w:pos="709"/>
        </w:tabs>
        <w:ind w:right="91"/>
        <w:rPr>
          <w:color w:val="000000" w:themeColor="text1"/>
        </w:rPr>
      </w:pPr>
    </w:p>
    <w:p w14:paraId="4E445BAD" w14:textId="77777777" w:rsidR="002D3E59" w:rsidRPr="002D3E59" w:rsidRDefault="002D3E59" w:rsidP="002D3E59">
      <w:pPr>
        <w:tabs>
          <w:tab w:val="left" w:pos="709"/>
        </w:tabs>
        <w:ind w:right="90"/>
        <w:rPr>
          <w:rFonts w:cs="Arial"/>
          <w:color w:val="000000" w:themeColor="text1"/>
        </w:rPr>
      </w:pPr>
    </w:p>
    <w:p w14:paraId="2F7DE9B2" w14:textId="77777777" w:rsidR="002D3E59" w:rsidRPr="002D3E59" w:rsidRDefault="002D3E59" w:rsidP="002D3E59">
      <w:pPr>
        <w:tabs>
          <w:tab w:val="left" w:pos="709"/>
        </w:tabs>
        <w:ind w:right="91"/>
        <w:rPr>
          <w:rFonts w:cs="Arial"/>
          <w:b/>
          <w:color w:val="000000" w:themeColor="text1"/>
        </w:rPr>
      </w:pPr>
      <w:r w:rsidRPr="002D3E59">
        <w:rPr>
          <w:rFonts w:cs="Arial"/>
          <w:b/>
          <w:color w:val="000000" w:themeColor="text1"/>
        </w:rPr>
        <w:t xml:space="preserve">Fatores Críticos de Sucesso: </w:t>
      </w:r>
    </w:p>
    <w:p w14:paraId="0C7B1015" w14:textId="4AD07461" w:rsidR="002D3E59" w:rsidRPr="002D3E59" w:rsidRDefault="002D3E59" w:rsidP="002D3E59">
      <w:pPr>
        <w:tabs>
          <w:tab w:val="left" w:pos="709"/>
        </w:tabs>
        <w:ind w:right="91"/>
        <w:rPr>
          <w:color w:val="000000" w:themeColor="text1"/>
        </w:rPr>
      </w:pPr>
      <w:r w:rsidRPr="002D3E59">
        <w:rPr>
          <w:color w:val="000000" w:themeColor="text1"/>
        </w:rPr>
        <w:t>Um</w:t>
      </w:r>
      <w:r w:rsidR="00284875">
        <w:rPr>
          <w:color w:val="000000" w:themeColor="text1"/>
        </w:rPr>
        <w:t xml:space="preserve">a avaliação geral </w:t>
      </w:r>
      <w:r w:rsidRPr="002D3E59">
        <w:rPr>
          <w:color w:val="000000" w:themeColor="text1"/>
        </w:rPr>
        <w:t>deverá ser feit</w:t>
      </w:r>
      <w:r w:rsidR="00284875">
        <w:rPr>
          <w:color w:val="000000" w:themeColor="text1"/>
        </w:rPr>
        <w:t>a</w:t>
      </w:r>
      <w:r w:rsidRPr="002D3E59">
        <w:rPr>
          <w:color w:val="000000" w:themeColor="text1"/>
        </w:rPr>
        <w:t xml:space="preserve"> antes da implantação do Plano de Contas, </w:t>
      </w:r>
      <w:r w:rsidR="00284875">
        <w:rPr>
          <w:color w:val="000000" w:themeColor="text1"/>
        </w:rPr>
        <w:t>considerando melhorias a serem aplicadas no projeto.</w:t>
      </w:r>
    </w:p>
    <w:p w14:paraId="6824B4DE" w14:textId="77777777" w:rsidR="002D3E59" w:rsidRPr="002D3E59" w:rsidRDefault="002D3E59" w:rsidP="002D3E59">
      <w:pPr>
        <w:tabs>
          <w:tab w:val="left" w:pos="709"/>
        </w:tabs>
        <w:ind w:right="91"/>
        <w:rPr>
          <w:color w:val="000000" w:themeColor="text1"/>
        </w:rPr>
      </w:pPr>
    </w:p>
    <w:p w14:paraId="633B8E2D" w14:textId="77777777" w:rsidR="002D3E59" w:rsidRPr="002D3E59" w:rsidRDefault="002D3E59" w:rsidP="002D3E59">
      <w:pPr>
        <w:rPr>
          <w:b/>
          <w:color w:val="000000" w:themeColor="text1"/>
        </w:rPr>
      </w:pPr>
      <w:r w:rsidRPr="002D3E59">
        <w:rPr>
          <w:b/>
          <w:color w:val="000000" w:themeColor="text1"/>
        </w:rPr>
        <w:t>Origens dos Dados</w:t>
      </w:r>
    </w:p>
    <w:p w14:paraId="7ECA32E7" w14:textId="77777777" w:rsidR="002D3E59" w:rsidRPr="002D3E59" w:rsidRDefault="002D3E59" w:rsidP="002D3E59">
      <w:pPr>
        <w:rPr>
          <w:color w:val="000000" w:themeColor="text1"/>
        </w:rPr>
      </w:pPr>
      <w:r w:rsidRPr="002D3E59">
        <w:rPr>
          <w:color w:val="000000" w:themeColor="text1"/>
        </w:rPr>
        <w:t>Cadastro Manual</w:t>
      </w:r>
    </w:p>
    <w:p w14:paraId="2E0FD0F7" w14:textId="77777777" w:rsidR="002D3E59" w:rsidRPr="002D3E59" w:rsidRDefault="002D3E59" w:rsidP="002D3E59">
      <w:pPr>
        <w:pStyle w:val="PargrafodaLista"/>
        <w:rPr>
          <w:color w:val="000000" w:themeColor="text1"/>
        </w:rPr>
      </w:pPr>
    </w:p>
    <w:p w14:paraId="2FD04FC0" w14:textId="77777777" w:rsidR="002D3E59" w:rsidRPr="002D3E59" w:rsidRDefault="002D3E59" w:rsidP="002D3E59">
      <w:pPr>
        <w:rPr>
          <w:b/>
          <w:color w:val="000000" w:themeColor="text1"/>
        </w:rPr>
      </w:pPr>
      <w:r w:rsidRPr="002D3E59">
        <w:rPr>
          <w:b/>
          <w:color w:val="000000" w:themeColor="text1"/>
        </w:rPr>
        <w:t>Saída</w:t>
      </w:r>
    </w:p>
    <w:p w14:paraId="65903F2E" w14:textId="77777777" w:rsidR="002D3E59" w:rsidRPr="002D3E59" w:rsidRDefault="002D3E59" w:rsidP="002D3E59">
      <w:pPr>
        <w:rPr>
          <w:b/>
          <w:color w:val="000000" w:themeColor="text1"/>
        </w:rPr>
      </w:pPr>
      <w:r w:rsidRPr="002D3E59">
        <w:rPr>
          <w:color w:val="000000" w:themeColor="text1"/>
        </w:rPr>
        <w:t>Não há.</w:t>
      </w:r>
    </w:p>
    <w:p w14:paraId="69D4BE05" w14:textId="77777777" w:rsidR="002D3E59" w:rsidRPr="002D3E59" w:rsidRDefault="002D3E59" w:rsidP="002D3E59">
      <w:pPr>
        <w:pStyle w:val="PargrafodaLista"/>
        <w:ind w:left="1440"/>
        <w:rPr>
          <w:b/>
          <w:color w:val="000000" w:themeColor="text1"/>
        </w:rPr>
      </w:pPr>
    </w:p>
    <w:p w14:paraId="218ABEC1" w14:textId="5DE7B56B" w:rsidR="002D3E59" w:rsidRPr="00B23C86" w:rsidRDefault="004A3740" w:rsidP="002D3E59">
      <w:pPr>
        <w:rPr>
          <w:b/>
          <w:i/>
          <w:color w:val="000000" w:themeColor="text1"/>
        </w:rPr>
      </w:pPr>
      <w:r w:rsidRPr="00B23C86">
        <w:rPr>
          <w:b/>
          <w:i/>
          <w:color w:val="000000" w:themeColor="text1"/>
        </w:rPr>
        <w:t>No c</w:t>
      </w:r>
      <w:r w:rsidR="00236927" w:rsidRPr="00B23C86">
        <w:rPr>
          <w:b/>
          <w:i/>
          <w:color w:val="000000" w:themeColor="text1"/>
        </w:rPr>
        <w:t xml:space="preserve">enário </w:t>
      </w:r>
      <w:proofErr w:type="gramStart"/>
      <w:r w:rsidR="00236927" w:rsidRPr="00B23C86">
        <w:rPr>
          <w:b/>
          <w:i/>
          <w:color w:val="000000" w:themeColor="text1"/>
        </w:rPr>
        <w:t xml:space="preserve">da </w:t>
      </w:r>
      <w:r w:rsidR="002D3E59" w:rsidRPr="00B23C86">
        <w:rPr>
          <w:b/>
          <w:i/>
          <w:color w:val="000000" w:themeColor="text1"/>
        </w:rPr>
        <w:t xml:space="preserve"> </w:t>
      </w:r>
      <w:r w:rsidR="00B23C86" w:rsidRPr="00B23C86">
        <w:rPr>
          <w:b/>
          <w:i/>
          <w:color w:val="000000" w:themeColor="text1"/>
          <w:szCs w:val="20"/>
        </w:rPr>
        <w:t>TRANSAMÉRICA</w:t>
      </w:r>
      <w:proofErr w:type="gramEnd"/>
      <w:r w:rsidR="00B23C86" w:rsidRPr="00B23C86">
        <w:rPr>
          <w:b/>
          <w:i/>
          <w:color w:val="000000" w:themeColor="text1"/>
          <w:szCs w:val="20"/>
        </w:rPr>
        <w:t xml:space="preserve"> HOSPITALITY GROUP</w:t>
      </w:r>
    </w:p>
    <w:p w14:paraId="21B44A79" w14:textId="6C372677" w:rsidR="00D57BBB" w:rsidRPr="00236927" w:rsidRDefault="007C4045" w:rsidP="00236927">
      <w:pPr>
        <w:pStyle w:val="PargrafodaLista"/>
        <w:numPr>
          <w:ilvl w:val="0"/>
          <w:numId w:val="35"/>
        </w:numPr>
        <w:tabs>
          <w:tab w:val="left" w:pos="709"/>
        </w:tabs>
        <w:ind w:right="91"/>
        <w:rPr>
          <w:color w:val="000000" w:themeColor="text1"/>
        </w:rPr>
      </w:pPr>
      <w:r>
        <w:rPr>
          <w:color w:val="000000" w:themeColor="text1"/>
        </w:rPr>
        <w:t>O Plano de Contas será incluído no sistema através do módulo Contabilidade Gerencial.</w:t>
      </w:r>
    </w:p>
    <w:p w14:paraId="0675DCF4" w14:textId="77777777" w:rsidR="00284875" w:rsidRPr="00284875" w:rsidRDefault="00284875" w:rsidP="00284875">
      <w:pPr>
        <w:pStyle w:val="PargrafodaLista"/>
        <w:tabs>
          <w:tab w:val="left" w:pos="709"/>
        </w:tabs>
        <w:ind w:left="360" w:right="91"/>
        <w:rPr>
          <w:color w:val="000000" w:themeColor="text1"/>
        </w:rPr>
      </w:pPr>
    </w:p>
    <w:p w14:paraId="51D9F7B4" w14:textId="77777777" w:rsidR="002D3E59" w:rsidRPr="002D3E59" w:rsidRDefault="002D3E59" w:rsidP="002D3E59">
      <w:pPr>
        <w:pStyle w:val="Ttulo"/>
        <w:numPr>
          <w:ilvl w:val="1"/>
          <w:numId w:val="6"/>
        </w:numPr>
        <w:spacing w:line="276" w:lineRule="auto"/>
        <w:contextualSpacing w:val="0"/>
        <w:outlineLvl w:val="1"/>
        <w:rPr>
          <w:rFonts w:ascii="Lato" w:hAnsi="Lato"/>
          <w:sz w:val="32"/>
          <w:szCs w:val="32"/>
        </w:rPr>
      </w:pPr>
      <w:bookmarkStart w:id="19" w:name="_Toc520283611"/>
      <w:bookmarkStart w:id="20" w:name="_Toc68513561"/>
      <w:r w:rsidRPr="002D3E59">
        <w:rPr>
          <w:rFonts w:ascii="Lato" w:hAnsi="Lato"/>
          <w:sz w:val="32"/>
          <w:szCs w:val="32"/>
        </w:rPr>
        <w:t>Centro de Custos, Itens Contábeis e Classes de Valor.</w:t>
      </w:r>
      <w:bookmarkEnd w:id="19"/>
      <w:bookmarkEnd w:id="20"/>
    </w:p>
    <w:p w14:paraId="3200A130" w14:textId="77777777" w:rsidR="002D3E59" w:rsidRPr="002D3E59" w:rsidRDefault="002D3E59" w:rsidP="002D3E59">
      <w:pPr>
        <w:tabs>
          <w:tab w:val="left" w:pos="90"/>
        </w:tabs>
        <w:ind w:right="90"/>
        <w:rPr>
          <w:rFonts w:cs="Arial"/>
          <w:b/>
        </w:rPr>
      </w:pPr>
    </w:p>
    <w:p w14:paraId="5D347E62" w14:textId="77777777" w:rsidR="002D3E59" w:rsidRPr="002D3E59" w:rsidRDefault="002D3E59" w:rsidP="002D3E59">
      <w:pPr>
        <w:tabs>
          <w:tab w:val="left" w:pos="709"/>
        </w:tabs>
        <w:ind w:right="90"/>
        <w:rPr>
          <w:rFonts w:cs="Arial"/>
          <w:b/>
          <w:color w:val="000000" w:themeColor="text1"/>
        </w:rPr>
      </w:pPr>
      <w:r w:rsidRPr="002D3E59">
        <w:rPr>
          <w:rFonts w:cs="Arial"/>
          <w:b/>
          <w:color w:val="000000" w:themeColor="text1"/>
        </w:rPr>
        <w:t>Principais Objetivos:</w:t>
      </w:r>
    </w:p>
    <w:p w14:paraId="7F72934A" w14:textId="77777777" w:rsidR="002D3E59" w:rsidRDefault="002D3E59" w:rsidP="002D3E59">
      <w:pPr>
        <w:tabs>
          <w:tab w:val="left" w:pos="709"/>
        </w:tabs>
        <w:rPr>
          <w:color w:val="000000" w:themeColor="text1"/>
        </w:rPr>
      </w:pPr>
    </w:p>
    <w:p w14:paraId="32A3B78B" w14:textId="77777777" w:rsidR="00284875" w:rsidRPr="00284875" w:rsidRDefault="00284875" w:rsidP="00284875">
      <w:pPr>
        <w:tabs>
          <w:tab w:val="left" w:pos="709"/>
        </w:tabs>
        <w:rPr>
          <w:color w:val="000000" w:themeColor="text1"/>
        </w:rPr>
      </w:pPr>
      <w:r w:rsidRPr="00284875">
        <w:rPr>
          <w:color w:val="000000" w:themeColor="text1"/>
        </w:rPr>
        <w:t xml:space="preserve">O módulo Contabilidade permite controlar até 3 níveis de custos, sendo estes </w:t>
      </w:r>
      <w:proofErr w:type="spellStart"/>
      <w:r w:rsidRPr="00284875">
        <w:rPr>
          <w:color w:val="000000" w:themeColor="text1"/>
        </w:rPr>
        <w:t>pré</w:t>
      </w:r>
      <w:proofErr w:type="spellEnd"/>
      <w:r w:rsidRPr="00284875">
        <w:rPr>
          <w:color w:val="000000" w:themeColor="text1"/>
        </w:rPr>
        <w:t>-configurados de acordo com a necessidade da empresa.</w:t>
      </w:r>
    </w:p>
    <w:p w14:paraId="4DC51AA6" w14:textId="77777777" w:rsidR="00284875" w:rsidRPr="00284875" w:rsidRDefault="00284875" w:rsidP="00284875">
      <w:pPr>
        <w:tabs>
          <w:tab w:val="left" w:pos="709"/>
        </w:tabs>
        <w:rPr>
          <w:color w:val="000000" w:themeColor="text1"/>
        </w:rPr>
      </w:pPr>
    </w:p>
    <w:p w14:paraId="1D9C3344" w14:textId="77777777" w:rsidR="00284875" w:rsidRPr="00284875" w:rsidRDefault="00284875" w:rsidP="00284875">
      <w:pPr>
        <w:tabs>
          <w:tab w:val="left" w:pos="709"/>
        </w:tabs>
        <w:rPr>
          <w:color w:val="000000" w:themeColor="text1"/>
        </w:rPr>
      </w:pPr>
      <w:r w:rsidRPr="00284875">
        <w:rPr>
          <w:color w:val="000000" w:themeColor="text1"/>
        </w:rPr>
        <w:t xml:space="preserve">Considerando que na estrutura hierárquica, o nível 1 se refere a Conta Contábil. </w:t>
      </w:r>
    </w:p>
    <w:p w14:paraId="0C676CD5" w14:textId="77777777" w:rsidR="00284875" w:rsidRPr="00284875" w:rsidRDefault="00284875" w:rsidP="00284875">
      <w:pPr>
        <w:tabs>
          <w:tab w:val="left" w:pos="709"/>
        </w:tabs>
        <w:rPr>
          <w:color w:val="000000" w:themeColor="text1"/>
        </w:rPr>
      </w:pPr>
    </w:p>
    <w:p w14:paraId="76C6D289" w14:textId="77777777" w:rsidR="00284875" w:rsidRPr="00284875" w:rsidRDefault="00284875" w:rsidP="00284875">
      <w:pPr>
        <w:tabs>
          <w:tab w:val="left" w:pos="709"/>
        </w:tabs>
        <w:rPr>
          <w:color w:val="000000" w:themeColor="text1"/>
        </w:rPr>
      </w:pPr>
      <w:r w:rsidRPr="00284875">
        <w:rPr>
          <w:color w:val="000000" w:themeColor="text1"/>
        </w:rPr>
        <w:t>Seguindo a ordem hierárquica temos as seguintes entidades:</w:t>
      </w:r>
    </w:p>
    <w:p w14:paraId="4487C396" w14:textId="77777777" w:rsidR="00284875" w:rsidRPr="00284875" w:rsidRDefault="00284875" w:rsidP="00284875">
      <w:pPr>
        <w:tabs>
          <w:tab w:val="left" w:pos="709"/>
        </w:tabs>
        <w:rPr>
          <w:color w:val="000000" w:themeColor="text1"/>
        </w:rPr>
      </w:pPr>
    </w:p>
    <w:p w14:paraId="27672809" w14:textId="7A07C2E5" w:rsidR="00284875" w:rsidRPr="00284875" w:rsidRDefault="00284875" w:rsidP="00284875">
      <w:pPr>
        <w:tabs>
          <w:tab w:val="left" w:pos="709"/>
        </w:tabs>
        <w:rPr>
          <w:color w:val="000000" w:themeColor="text1"/>
        </w:rPr>
      </w:pPr>
      <w:r w:rsidRPr="00284875">
        <w:rPr>
          <w:b/>
          <w:color w:val="000000" w:themeColor="text1"/>
        </w:rPr>
        <w:t xml:space="preserve">- Nível 2 – </w:t>
      </w:r>
      <w:r w:rsidRPr="00284875">
        <w:rPr>
          <w:color w:val="000000" w:themeColor="text1"/>
        </w:rPr>
        <w:t xml:space="preserve">Centro de Custo - </w:t>
      </w:r>
      <w:r w:rsidR="006E1635">
        <w:rPr>
          <w:color w:val="000000" w:themeColor="text1"/>
        </w:rPr>
        <w:t>Mandatório</w:t>
      </w:r>
    </w:p>
    <w:p w14:paraId="3B77B33E" w14:textId="77777777" w:rsidR="00284875" w:rsidRPr="00284875" w:rsidRDefault="00284875" w:rsidP="00284875">
      <w:pPr>
        <w:tabs>
          <w:tab w:val="left" w:pos="709"/>
        </w:tabs>
        <w:rPr>
          <w:color w:val="000000" w:themeColor="text1"/>
        </w:rPr>
      </w:pPr>
      <w:r w:rsidRPr="00284875">
        <w:rPr>
          <w:b/>
          <w:color w:val="000000" w:themeColor="text1"/>
        </w:rPr>
        <w:t xml:space="preserve">- Nível 3 – </w:t>
      </w:r>
      <w:r w:rsidRPr="00284875">
        <w:rPr>
          <w:color w:val="000000" w:themeColor="text1"/>
        </w:rPr>
        <w:t>Item Contábil - Opcional</w:t>
      </w:r>
    </w:p>
    <w:p w14:paraId="7A24206B" w14:textId="77777777" w:rsidR="00284875" w:rsidRPr="00284875" w:rsidRDefault="00284875" w:rsidP="00284875">
      <w:pPr>
        <w:tabs>
          <w:tab w:val="left" w:pos="709"/>
        </w:tabs>
        <w:rPr>
          <w:color w:val="000000" w:themeColor="text1"/>
        </w:rPr>
      </w:pPr>
      <w:r w:rsidRPr="00284875">
        <w:rPr>
          <w:b/>
          <w:color w:val="000000" w:themeColor="text1"/>
        </w:rPr>
        <w:t xml:space="preserve">- Nível 4 – </w:t>
      </w:r>
      <w:r w:rsidRPr="00284875">
        <w:rPr>
          <w:color w:val="000000" w:themeColor="text1"/>
        </w:rPr>
        <w:t xml:space="preserve">Classe de Valor – Opcional </w:t>
      </w:r>
    </w:p>
    <w:p w14:paraId="56FCB356" w14:textId="77777777" w:rsidR="00284875" w:rsidRPr="00284875" w:rsidRDefault="00284875" w:rsidP="00284875">
      <w:pPr>
        <w:tabs>
          <w:tab w:val="left" w:pos="709"/>
        </w:tabs>
        <w:rPr>
          <w:color w:val="000000" w:themeColor="text1"/>
        </w:rPr>
      </w:pPr>
    </w:p>
    <w:p w14:paraId="69897804" w14:textId="77777777" w:rsidR="002D3E59" w:rsidRPr="002D3E59" w:rsidRDefault="002D3E59" w:rsidP="002D3E59">
      <w:pPr>
        <w:tabs>
          <w:tab w:val="left" w:pos="709"/>
        </w:tabs>
        <w:rPr>
          <w:rStyle w:val="fcorpodotexto"/>
          <w:rFonts w:ascii="Lato" w:hAnsi="Lato" w:cs="Tahoma"/>
          <w:color w:val="000000" w:themeColor="text1"/>
          <w:sz w:val="22"/>
        </w:rPr>
      </w:pPr>
    </w:p>
    <w:p w14:paraId="59CE0E4A" w14:textId="77777777" w:rsidR="002D3E59" w:rsidRPr="002D3E59" w:rsidRDefault="002D3E59" w:rsidP="002D3E59">
      <w:pPr>
        <w:tabs>
          <w:tab w:val="left" w:pos="709"/>
        </w:tabs>
        <w:ind w:right="91"/>
        <w:rPr>
          <w:rFonts w:cs="Arial"/>
          <w:b/>
          <w:color w:val="000000" w:themeColor="text1"/>
        </w:rPr>
      </w:pPr>
      <w:r w:rsidRPr="002D3E59">
        <w:rPr>
          <w:rFonts w:cs="Arial"/>
          <w:b/>
          <w:color w:val="000000" w:themeColor="text1"/>
        </w:rPr>
        <w:t xml:space="preserve">Fatores Críticos de Sucesso: </w:t>
      </w:r>
    </w:p>
    <w:p w14:paraId="510708BF" w14:textId="524E6ED9" w:rsidR="002D3E59" w:rsidRPr="002D3E59" w:rsidRDefault="002D3E59" w:rsidP="002D3E59">
      <w:pPr>
        <w:tabs>
          <w:tab w:val="left" w:pos="709"/>
        </w:tabs>
        <w:ind w:right="91"/>
        <w:rPr>
          <w:color w:val="000000" w:themeColor="text1"/>
        </w:rPr>
      </w:pPr>
      <w:r w:rsidRPr="002D3E59">
        <w:rPr>
          <w:color w:val="000000" w:themeColor="text1"/>
        </w:rPr>
        <w:t xml:space="preserve">Durante a capacitação </w:t>
      </w:r>
      <w:r w:rsidR="006E1635">
        <w:rPr>
          <w:color w:val="000000" w:themeColor="text1"/>
        </w:rPr>
        <w:t>o cliente irá r</w:t>
      </w:r>
      <w:r w:rsidRPr="002D3E59">
        <w:rPr>
          <w:color w:val="000000" w:themeColor="text1"/>
        </w:rPr>
        <w:t>evisar a necessidade da implantação das entidades de Custos, Classe e Item contábeis.</w:t>
      </w:r>
    </w:p>
    <w:p w14:paraId="15E75564" w14:textId="77777777" w:rsidR="002D3E59" w:rsidRPr="002D3E59" w:rsidRDefault="002D3E59" w:rsidP="002D3E59">
      <w:pPr>
        <w:tabs>
          <w:tab w:val="left" w:pos="709"/>
        </w:tabs>
        <w:ind w:right="91"/>
        <w:rPr>
          <w:rFonts w:cs="Arial"/>
          <w:color w:val="000000" w:themeColor="text1"/>
        </w:rPr>
      </w:pPr>
    </w:p>
    <w:p w14:paraId="66C3942C" w14:textId="77777777" w:rsidR="002D3E59" w:rsidRPr="002D3E59" w:rsidRDefault="002D3E59" w:rsidP="002D3E59">
      <w:pPr>
        <w:rPr>
          <w:b/>
          <w:color w:val="000000" w:themeColor="text1"/>
        </w:rPr>
      </w:pPr>
      <w:r w:rsidRPr="002D3E59">
        <w:rPr>
          <w:b/>
          <w:color w:val="000000" w:themeColor="text1"/>
        </w:rPr>
        <w:t>Origens dos Dados</w:t>
      </w:r>
    </w:p>
    <w:p w14:paraId="78185AAF" w14:textId="77777777" w:rsidR="002D3E59" w:rsidRPr="002D3E59" w:rsidRDefault="002D3E59" w:rsidP="002D3E59">
      <w:pPr>
        <w:rPr>
          <w:color w:val="000000" w:themeColor="text1"/>
        </w:rPr>
      </w:pPr>
      <w:r w:rsidRPr="002D3E59">
        <w:rPr>
          <w:color w:val="000000" w:themeColor="text1"/>
        </w:rPr>
        <w:t>Cadastro Manual</w:t>
      </w:r>
    </w:p>
    <w:p w14:paraId="595BF1B2" w14:textId="77777777" w:rsidR="002D3E59" w:rsidRPr="002D3E59" w:rsidRDefault="002D3E59" w:rsidP="002D3E59">
      <w:pPr>
        <w:tabs>
          <w:tab w:val="left" w:pos="709"/>
        </w:tabs>
        <w:ind w:right="90"/>
        <w:rPr>
          <w:rFonts w:cs="Arial"/>
          <w:color w:val="000000" w:themeColor="text1"/>
        </w:rPr>
      </w:pPr>
    </w:p>
    <w:p w14:paraId="375418E6" w14:textId="44583733" w:rsidR="002D3E59" w:rsidRPr="00D25C54" w:rsidRDefault="004A3740" w:rsidP="002D3E59">
      <w:pPr>
        <w:rPr>
          <w:b/>
          <w:i/>
          <w:color w:val="000000" w:themeColor="text1"/>
        </w:rPr>
      </w:pPr>
      <w:r w:rsidRPr="00D25C54">
        <w:rPr>
          <w:b/>
          <w:i/>
          <w:color w:val="000000" w:themeColor="text1"/>
        </w:rPr>
        <w:t xml:space="preserve">No cenário </w:t>
      </w:r>
      <w:proofErr w:type="gramStart"/>
      <w:r w:rsidRPr="00D25C54">
        <w:rPr>
          <w:b/>
          <w:i/>
          <w:color w:val="000000" w:themeColor="text1"/>
        </w:rPr>
        <w:t xml:space="preserve">da </w:t>
      </w:r>
      <w:r w:rsidR="002D3E59" w:rsidRPr="00D25C54">
        <w:rPr>
          <w:b/>
          <w:i/>
          <w:color w:val="000000" w:themeColor="text1"/>
        </w:rPr>
        <w:t xml:space="preserve"> </w:t>
      </w:r>
      <w:r w:rsidR="00D25C54" w:rsidRPr="00D25C54">
        <w:rPr>
          <w:b/>
          <w:i/>
          <w:color w:val="000000" w:themeColor="text1"/>
          <w:szCs w:val="20"/>
        </w:rPr>
        <w:t>TRANSAMÉRICA</w:t>
      </w:r>
      <w:proofErr w:type="gramEnd"/>
      <w:r w:rsidR="00D25C54" w:rsidRPr="00D25C54">
        <w:rPr>
          <w:b/>
          <w:i/>
          <w:color w:val="000000" w:themeColor="text1"/>
          <w:szCs w:val="20"/>
        </w:rPr>
        <w:t xml:space="preserve"> HOSPITALITY GROUP</w:t>
      </w:r>
    </w:p>
    <w:p w14:paraId="7AE232BF" w14:textId="68C2D681" w:rsidR="006E1635" w:rsidRPr="00E53B73" w:rsidRDefault="006E1635" w:rsidP="00960161">
      <w:pPr>
        <w:pStyle w:val="PargrafodaLista"/>
        <w:numPr>
          <w:ilvl w:val="0"/>
          <w:numId w:val="7"/>
        </w:numPr>
        <w:tabs>
          <w:tab w:val="left" w:pos="709"/>
        </w:tabs>
        <w:rPr>
          <w:i/>
        </w:rPr>
      </w:pPr>
      <w:r w:rsidRPr="00E53B73">
        <w:rPr>
          <w:i/>
          <w:color w:val="000000" w:themeColor="text1"/>
        </w:rPr>
        <w:t xml:space="preserve">A </w:t>
      </w:r>
      <w:r w:rsidR="00E53B73" w:rsidRPr="00E53B73">
        <w:rPr>
          <w:i/>
          <w:color w:val="000000" w:themeColor="text1"/>
          <w:szCs w:val="20"/>
        </w:rPr>
        <w:t xml:space="preserve">TRANSAMÉRICA HOSPITALITY GROUP </w:t>
      </w:r>
      <w:r w:rsidRPr="00E53B73">
        <w:rPr>
          <w:i/>
          <w:color w:val="000000" w:themeColor="text1"/>
        </w:rPr>
        <w:t>irá trabalhar com C</w:t>
      </w:r>
      <w:r w:rsidR="00960161">
        <w:rPr>
          <w:i/>
          <w:color w:val="000000" w:themeColor="text1"/>
        </w:rPr>
        <w:t xml:space="preserve">onta Contábil e Centro de Custo e somente com o </w:t>
      </w:r>
      <w:r w:rsidR="00960161" w:rsidRPr="00960161">
        <w:rPr>
          <w:i/>
          <w:color w:val="000000" w:themeColor="text1"/>
        </w:rPr>
        <w:t xml:space="preserve">TEATRO </w:t>
      </w:r>
      <w:proofErr w:type="gramStart"/>
      <w:r w:rsidR="00960161" w:rsidRPr="00960161">
        <w:rPr>
          <w:i/>
          <w:color w:val="000000" w:themeColor="text1"/>
        </w:rPr>
        <w:t>ALFA  DE</w:t>
      </w:r>
      <w:proofErr w:type="gramEnd"/>
      <w:r w:rsidR="00960161" w:rsidRPr="00960161">
        <w:rPr>
          <w:i/>
          <w:color w:val="000000" w:themeColor="text1"/>
        </w:rPr>
        <w:t xml:space="preserve"> CULTURA (TEATRO ALFA)</w:t>
      </w:r>
      <w:r w:rsidR="00960161">
        <w:rPr>
          <w:i/>
          <w:color w:val="000000" w:themeColor="text1"/>
        </w:rPr>
        <w:t xml:space="preserve"> irá utilizar a entidade de Item Contábil</w:t>
      </w:r>
      <w:r w:rsidRPr="00E53B73">
        <w:rPr>
          <w:i/>
          <w:color w:val="000000" w:themeColor="text1"/>
        </w:rPr>
        <w:t>.</w:t>
      </w:r>
    </w:p>
    <w:p w14:paraId="26D7F3B9" w14:textId="7370B896" w:rsidR="002D3E59" w:rsidRPr="006E1635" w:rsidRDefault="002D3E59" w:rsidP="006E1635">
      <w:pPr>
        <w:pStyle w:val="PargrafodaLista"/>
        <w:tabs>
          <w:tab w:val="left" w:pos="709"/>
        </w:tabs>
        <w:ind w:left="338"/>
      </w:pPr>
    </w:p>
    <w:p w14:paraId="45ADB495" w14:textId="7792F6AB" w:rsidR="002D3E59" w:rsidRPr="002D3E59" w:rsidRDefault="002F1764" w:rsidP="002D3E59">
      <w:pPr>
        <w:pStyle w:val="Ttulo"/>
        <w:numPr>
          <w:ilvl w:val="1"/>
          <w:numId w:val="6"/>
        </w:numPr>
        <w:spacing w:line="276" w:lineRule="auto"/>
        <w:contextualSpacing w:val="0"/>
        <w:outlineLvl w:val="1"/>
        <w:rPr>
          <w:rFonts w:ascii="Lato" w:hAnsi="Lato"/>
          <w:sz w:val="32"/>
          <w:szCs w:val="32"/>
        </w:rPr>
      </w:pPr>
      <w:bookmarkStart w:id="21" w:name="_Toc520283613"/>
      <w:bookmarkStart w:id="22" w:name="_Toc68513562"/>
      <w:r>
        <w:rPr>
          <w:rFonts w:ascii="Lato" w:hAnsi="Lato"/>
          <w:sz w:val="32"/>
          <w:szCs w:val="32"/>
        </w:rPr>
        <w:t>Grupo de Bens</w:t>
      </w:r>
      <w:bookmarkEnd w:id="21"/>
      <w:bookmarkEnd w:id="22"/>
    </w:p>
    <w:p w14:paraId="33F590B2" w14:textId="77777777" w:rsidR="002D3E59" w:rsidRPr="002D3E59" w:rsidRDefault="002D3E59" w:rsidP="002D3E59"/>
    <w:p w14:paraId="6EBCCAF6" w14:textId="77777777" w:rsidR="002D3E59" w:rsidRDefault="002D3E59" w:rsidP="002D3E59">
      <w:pPr>
        <w:tabs>
          <w:tab w:val="left" w:pos="709"/>
        </w:tabs>
        <w:ind w:right="90"/>
        <w:rPr>
          <w:rFonts w:cs="Arial"/>
          <w:b/>
          <w:color w:val="000000" w:themeColor="text1"/>
        </w:rPr>
      </w:pPr>
      <w:r w:rsidRPr="002D3E59">
        <w:rPr>
          <w:rFonts w:cs="Arial"/>
          <w:b/>
          <w:color w:val="000000" w:themeColor="text1"/>
        </w:rPr>
        <w:t>Principais Objetivos:</w:t>
      </w:r>
    </w:p>
    <w:p w14:paraId="4A507193" w14:textId="77777777" w:rsidR="002F1764" w:rsidRPr="002D3E59" w:rsidRDefault="002F1764" w:rsidP="002D3E59">
      <w:pPr>
        <w:tabs>
          <w:tab w:val="left" w:pos="709"/>
        </w:tabs>
        <w:ind w:right="90"/>
        <w:rPr>
          <w:rFonts w:cs="Arial"/>
          <w:b/>
          <w:color w:val="000000" w:themeColor="text1"/>
        </w:rPr>
      </w:pPr>
    </w:p>
    <w:p w14:paraId="082E7B5A" w14:textId="77777777" w:rsidR="002F1764" w:rsidRPr="002F1764" w:rsidRDefault="002F1764" w:rsidP="002F1764">
      <w:pPr>
        <w:tabs>
          <w:tab w:val="left" w:pos="709"/>
        </w:tabs>
        <w:rPr>
          <w:rFonts w:cs="Arial"/>
          <w:color w:val="000000" w:themeColor="text1"/>
        </w:rPr>
      </w:pPr>
      <w:r w:rsidRPr="002F1764">
        <w:rPr>
          <w:rFonts w:cs="Arial"/>
          <w:color w:val="000000" w:themeColor="text1"/>
        </w:rPr>
        <w:t>Este cadastro tem como objetivos agrupar bens, permitindo a rápida identificação dos itens que compõem o grupo por meio do próprio código do grupo, e facilitar as operações de cadastro, classificação e bloqueio de bens.</w:t>
      </w:r>
    </w:p>
    <w:p w14:paraId="7A3EEE01" w14:textId="77777777" w:rsidR="002F1764" w:rsidRPr="002F1764" w:rsidRDefault="002F1764" w:rsidP="002F1764">
      <w:pPr>
        <w:tabs>
          <w:tab w:val="left" w:pos="709"/>
        </w:tabs>
        <w:rPr>
          <w:rFonts w:cs="Arial"/>
          <w:color w:val="000000" w:themeColor="text1"/>
        </w:rPr>
      </w:pPr>
    </w:p>
    <w:p w14:paraId="5B3D930C" w14:textId="77777777" w:rsidR="002F1764" w:rsidRPr="002F1764" w:rsidRDefault="002F1764" w:rsidP="002F1764">
      <w:pPr>
        <w:tabs>
          <w:tab w:val="left" w:pos="709"/>
        </w:tabs>
        <w:rPr>
          <w:rFonts w:cs="Arial"/>
          <w:color w:val="000000" w:themeColor="text1"/>
        </w:rPr>
      </w:pPr>
      <w:r w:rsidRPr="002F1764">
        <w:rPr>
          <w:rFonts w:cs="Arial"/>
          <w:color w:val="000000" w:themeColor="text1"/>
        </w:rPr>
        <w:t>Dessa forma, o cadastro define a taxa de depreciação para cada moeda e/ou as entidades contábeis que serão sugeridas, ao associar um bem ao grupo, no momento de seu cadastramento, as taxas de depreciação e entidades contábeis serão automaticamente atualizadas no cadastro do bem.</w:t>
      </w:r>
    </w:p>
    <w:p w14:paraId="643F28C5" w14:textId="77777777" w:rsidR="002F1764" w:rsidRPr="002F1764" w:rsidRDefault="002F1764" w:rsidP="002F1764">
      <w:pPr>
        <w:tabs>
          <w:tab w:val="left" w:pos="709"/>
        </w:tabs>
        <w:rPr>
          <w:rFonts w:cs="Arial"/>
          <w:color w:val="000000" w:themeColor="text1"/>
        </w:rPr>
      </w:pPr>
    </w:p>
    <w:p w14:paraId="660BFF9B" w14:textId="77777777" w:rsidR="002F1764" w:rsidRPr="002F1764" w:rsidRDefault="002F1764" w:rsidP="002F1764">
      <w:pPr>
        <w:tabs>
          <w:tab w:val="left" w:pos="709"/>
        </w:tabs>
        <w:rPr>
          <w:rFonts w:cs="Arial"/>
          <w:color w:val="000000" w:themeColor="text1"/>
        </w:rPr>
      </w:pPr>
      <w:r w:rsidRPr="002F1764">
        <w:rPr>
          <w:rFonts w:cs="Arial"/>
          <w:color w:val="000000" w:themeColor="text1"/>
        </w:rPr>
        <w:lastRenderedPageBreak/>
        <w:t>Como facilitador para o bloqueio de bens, pode-se efetuar o bloqueio para todos os bens que compõem o grupo através do campo Data de Bloqueio, todos os cálculos/baixas de bens associados ao grupo deixarão de ser efetuados até a data preenchida neste campo.</w:t>
      </w:r>
    </w:p>
    <w:p w14:paraId="7559C8AE" w14:textId="77777777" w:rsidR="002F1764" w:rsidRDefault="002F1764" w:rsidP="002F1764">
      <w:pPr>
        <w:tabs>
          <w:tab w:val="left" w:pos="709"/>
        </w:tabs>
        <w:rPr>
          <w:rFonts w:cs="Arial"/>
          <w:color w:val="000000" w:themeColor="text1"/>
        </w:rPr>
      </w:pPr>
    </w:p>
    <w:p w14:paraId="0AE8C131" w14:textId="4F721228" w:rsidR="00CB37DB" w:rsidRDefault="00CB37DB" w:rsidP="002F1764">
      <w:pPr>
        <w:tabs>
          <w:tab w:val="left" w:pos="709"/>
        </w:tabs>
        <w:rPr>
          <w:rFonts w:cs="Arial"/>
          <w:color w:val="000000" w:themeColor="text1"/>
        </w:rPr>
      </w:pPr>
      <w:r>
        <w:rPr>
          <w:rFonts w:cs="Arial"/>
          <w:color w:val="000000" w:themeColor="text1"/>
        </w:rPr>
        <w:t xml:space="preserve">Podemos citar alguns grupos de bens mais comuns: </w:t>
      </w:r>
    </w:p>
    <w:p w14:paraId="1E481C4A" w14:textId="77777777" w:rsidR="00CB37DB" w:rsidRDefault="00CB37DB" w:rsidP="002F1764">
      <w:pPr>
        <w:tabs>
          <w:tab w:val="left" w:pos="709"/>
        </w:tabs>
        <w:rPr>
          <w:rFonts w:cs="Arial"/>
          <w:color w:val="000000" w:themeColor="text1"/>
        </w:rPr>
      </w:pPr>
    </w:p>
    <w:p w14:paraId="662F691D" w14:textId="32FD5089" w:rsidR="00CB37DB" w:rsidRDefault="00CB37DB" w:rsidP="002F1764">
      <w:pPr>
        <w:tabs>
          <w:tab w:val="left" w:pos="709"/>
        </w:tabs>
        <w:rPr>
          <w:rFonts w:cs="Arial"/>
          <w:color w:val="000000" w:themeColor="text1"/>
        </w:rPr>
      </w:pPr>
      <w:r>
        <w:rPr>
          <w:rFonts w:cs="Arial"/>
          <w:color w:val="000000" w:themeColor="text1"/>
        </w:rPr>
        <w:t>- Móveis e utensílios;</w:t>
      </w:r>
    </w:p>
    <w:p w14:paraId="3B07616D" w14:textId="59E81B5A" w:rsidR="00CB37DB" w:rsidRDefault="00CB37DB" w:rsidP="002F1764">
      <w:pPr>
        <w:tabs>
          <w:tab w:val="left" w:pos="709"/>
        </w:tabs>
        <w:rPr>
          <w:rFonts w:cs="Arial"/>
          <w:color w:val="000000" w:themeColor="text1"/>
        </w:rPr>
      </w:pPr>
      <w:r>
        <w:rPr>
          <w:rFonts w:cs="Arial"/>
          <w:color w:val="000000" w:themeColor="text1"/>
        </w:rPr>
        <w:t>- Equipamentos de TI;</w:t>
      </w:r>
    </w:p>
    <w:p w14:paraId="7944A7D9" w14:textId="78689EFC" w:rsidR="00CB37DB" w:rsidRDefault="00CB37DB" w:rsidP="002F1764">
      <w:pPr>
        <w:tabs>
          <w:tab w:val="left" w:pos="709"/>
        </w:tabs>
        <w:rPr>
          <w:rFonts w:cs="Arial"/>
          <w:color w:val="000000" w:themeColor="text1"/>
        </w:rPr>
      </w:pPr>
      <w:r>
        <w:rPr>
          <w:rFonts w:cs="Arial"/>
          <w:color w:val="000000" w:themeColor="text1"/>
        </w:rPr>
        <w:t>- Bens em adiantamento;</w:t>
      </w:r>
    </w:p>
    <w:p w14:paraId="5399C061" w14:textId="5FA0A03F" w:rsidR="00033704" w:rsidRDefault="00033704" w:rsidP="002F1764">
      <w:pPr>
        <w:tabs>
          <w:tab w:val="left" w:pos="709"/>
        </w:tabs>
        <w:rPr>
          <w:rFonts w:cs="Arial"/>
          <w:color w:val="000000" w:themeColor="text1"/>
        </w:rPr>
      </w:pPr>
      <w:r>
        <w:rPr>
          <w:rFonts w:cs="Arial"/>
          <w:color w:val="000000" w:themeColor="text1"/>
        </w:rPr>
        <w:t>- Veículos</w:t>
      </w:r>
    </w:p>
    <w:p w14:paraId="6A7D2FD3" w14:textId="4D10AC84" w:rsidR="00033704" w:rsidRDefault="00033704" w:rsidP="002F1764">
      <w:pPr>
        <w:tabs>
          <w:tab w:val="left" w:pos="709"/>
        </w:tabs>
        <w:rPr>
          <w:rFonts w:cs="Arial"/>
          <w:color w:val="000000" w:themeColor="text1"/>
        </w:rPr>
      </w:pPr>
      <w:r>
        <w:rPr>
          <w:rFonts w:cs="Arial"/>
          <w:color w:val="000000" w:themeColor="text1"/>
        </w:rPr>
        <w:t>- Máquinas e Equipamentos</w:t>
      </w:r>
    </w:p>
    <w:p w14:paraId="386E3EB6" w14:textId="2DBB437B" w:rsidR="00CB37DB" w:rsidRDefault="00CB37DB" w:rsidP="002F1764">
      <w:pPr>
        <w:tabs>
          <w:tab w:val="left" w:pos="709"/>
        </w:tabs>
        <w:rPr>
          <w:rFonts w:cs="Arial"/>
          <w:color w:val="000000" w:themeColor="text1"/>
        </w:rPr>
      </w:pPr>
      <w:r>
        <w:rPr>
          <w:rFonts w:cs="Arial"/>
          <w:color w:val="000000" w:themeColor="text1"/>
        </w:rPr>
        <w:t xml:space="preserve">- </w:t>
      </w:r>
      <w:proofErr w:type="gramStart"/>
      <w:r>
        <w:rPr>
          <w:rFonts w:cs="Arial"/>
          <w:color w:val="000000" w:themeColor="text1"/>
        </w:rPr>
        <w:t>etc.</w:t>
      </w:r>
      <w:proofErr w:type="gramEnd"/>
    </w:p>
    <w:p w14:paraId="6FE04CA1" w14:textId="77777777" w:rsidR="00CB37DB" w:rsidRPr="002F1764" w:rsidRDefault="00CB37DB" w:rsidP="002F1764">
      <w:pPr>
        <w:tabs>
          <w:tab w:val="left" w:pos="709"/>
        </w:tabs>
        <w:rPr>
          <w:rFonts w:cs="Arial"/>
          <w:color w:val="000000" w:themeColor="text1"/>
        </w:rPr>
      </w:pPr>
    </w:p>
    <w:p w14:paraId="7E4A2F3B" w14:textId="77777777" w:rsidR="002D3E59" w:rsidRPr="002D3E59" w:rsidRDefault="002D3E59" w:rsidP="002D3E59">
      <w:pPr>
        <w:tabs>
          <w:tab w:val="left" w:pos="709"/>
        </w:tabs>
        <w:ind w:right="91"/>
        <w:rPr>
          <w:rFonts w:cs="Arial"/>
          <w:b/>
          <w:color w:val="000000" w:themeColor="text1"/>
        </w:rPr>
      </w:pPr>
      <w:r w:rsidRPr="002D3E59">
        <w:rPr>
          <w:rFonts w:cs="Arial"/>
          <w:b/>
          <w:color w:val="000000" w:themeColor="text1"/>
        </w:rPr>
        <w:t xml:space="preserve">Fatores Críticos de Sucesso: </w:t>
      </w:r>
    </w:p>
    <w:p w14:paraId="7F02F56C" w14:textId="3107E6FD" w:rsidR="002D3E59" w:rsidRPr="002D3E59" w:rsidRDefault="002F1764" w:rsidP="002D3E59">
      <w:pPr>
        <w:tabs>
          <w:tab w:val="left" w:pos="709"/>
        </w:tabs>
        <w:ind w:right="91"/>
        <w:rPr>
          <w:color w:val="000000" w:themeColor="text1"/>
        </w:rPr>
      </w:pPr>
      <w:r>
        <w:rPr>
          <w:color w:val="000000" w:themeColor="text1"/>
        </w:rPr>
        <w:t>Definição de todos os grupos necessários para agrupamento dos bens</w:t>
      </w:r>
      <w:r w:rsidR="002D3E59" w:rsidRPr="002D3E59">
        <w:rPr>
          <w:color w:val="000000" w:themeColor="text1"/>
        </w:rPr>
        <w:t>.</w:t>
      </w:r>
    </w:p>
    <w:p w14:paraId="2F8E2E57" w14:textId="77777777" w:rsidR="002D3E59" w:rsidRPr="002D3E59" w:rsidRDefault="002D3E59" w:rsidP="002D3E59">
      <w:pPr>
        <w:tabs>
          <w:tab w:val="left" w:pos="709"/>
        </w:tabs>
        <w:ind w:right="91"/>
        <w:rPr>
          <w:color w:val="000000" w:themeColor="text1"/>
        </w:rPr>
      </w:pPr>
    </w:p>
    <w:p w14:paraId="7C948E0D" w14:textId="77777777" w:rsidR="002D3E59" w:rsidRPr="002D3E59" w:rsidRDefault="002D3E59" w:rsidP="002D3E59">
      <w:pPr>
        <w:rPr>
          <w:b/>
          <w:color w:val="000000" w:themeColor="text1"/>
        </w:rPr>
      </w:pPr>
      <w:r w:rsidRPr="002D3E59">
        <w:rPr>
          <w:b/>
          <w:color w:val="000000" w:themeColor="text1"/>
        </w:rPr>
        <w:t>Origens dos Dados</w:t>
      </w:r>
    </w:p>
    <w:p w14:paraId="6A1A8FBE" w14:textId="77777777" w:rsidR="002D3E59" w:rsidRPr="002D3E59" w:rsidRDefault="002D3E59" w:rsidP="002D3E59">
      <w:pPr>
        <w:rPr>
          <w:color w:val="000000" w:themeColor="text1"/>
        </w:rPr>
      </w:pPr>
      <w:r w:rsidRPr="002D3E59">
        <w:rPr>
          <w:color w:val="000000" w:themeColor="text1"/>
        </w:rPr>
        <w:t>Cadastro Manual</w:t>
      </w:r>
    </w:p>
    <w:p w14:paraId="18095227" w14:textId="77777777" w:rsidR="002D3E59" w:rsidRPr="002D3E59" w:rsidRDefault="002D3E59" w:rsidP="002D3E59">
      <w:pPr>
        <w:tabs>
          <w:tab w:val="left" w:pos="709"/>
        </w:tabs>
        <w:ind w:right="91"/>
        <w:rPr>
          <w:color w:val="000000" w:themeColor="text1"/>
        </w:rPr>
      </w:pPr>
    </w:p>
    <w:p w14:paraId="46CEC7FC" w14:textId="2C5BC51A" w:rsidR="004A3740" w:rsidRPr="00210A94" w:rsidRDefault="004A3740" w:rsidP="004A3740">
      <w:pPr>
        <w:rPr>
          <w:b/>
          <w:i/>
          <w:color w:val="000000" w:themeColor="text1"/>
        </w:rPr>
      </w:pPr>
      <w:r w:rsidRPr="00210A94">
        <w:rPr>
          <w:b/>
          <w:i/>
          <w:color w:val="000000" w:themeColor="text1"/>
        </w:rPr>
        <w:t xml:space="preserve">No cenário da </w:t>
      </w:r>
      <w:r w:rsidR="00210A94" w:rsidRPr="00210A94">
        <w:rPr>
          <w:b/>
          <w:i/>
          <w:color w:val="000000" w:themeColor="text1"/>
          <w:szCs w:val="20"/>
        </w:rPr>
        <w:t>TRANSAMÉRICA HOSPITALITY GROUP</w:t>
      </w:r>
    </w:p>
    <w:p w14:paraId="1F0268EA" w14:textId="78AF7014" w:rsidR="004A3740" w:rsidRPr="00210A94" w:rsidRDefault="004A3740" w:rsidP="004A3740">
      <w:pPr>
        <w:pStyle w:val="Default"/>
        <w:numPr>
          <w:ilvl w:val="0"/>
          <w:numId w:val="7"/>
        </w:numPr>
        <w:rPr>
          <w:rFonts w:ascii="Lato" w:hAnsi="Lato"/>
          <w:sz w:val="20"/>
          <w:szCs w:val="20"/>
        </w:rPr>
      </w:pPr>
      <w:r w:rsidRPr="00210A94">
        <w:rPr>
          <w:rFonts w:ascii="Lato" w:hAnsi="Lato"/>
          <w:sz w:val="20"/>
          <w:szCs w:val="20"/>
        </w:rPr>
        <w:t xml:space="preserve">Será utilizada a funcionalidade padrão do sistema. </w:t>
      </w:r>
    </w:p>
    <w:p w14:paraId="27F4D17A" w14:textId="7CBD708D" w:rsidR="002F1764" w:rsidRPr="00B66F9D" w:rsidRDefault="004A3740" w:rsidP="00B66F9D">
      <w:pPr>
        <w:pStyle w:val="PargrafodaLista"/>
        <w:numPr>
          <w:ilvl w:val="0"/>
          <w:numId w:val="7"/>
        </w:numPr>
        <w:tabs>
          <w:tab w:val="left" w:pos="709"/>
        </w:tabs>
        <w:rPr>
          <w:rFonts w:cs="Arial"/>
          <w:color w:val="000000" w:themeColor="text1"/>
          <w:szCs w:val="20"/>
        </w:rPr>
      </w:pPr>
      <w:r w:rsidRPr="00210A94">
        <w:rPr>
          <w:rFonts w:cs="Arial"/>
          <w:color w:val="000000" w:themeColor="text1"/>
          <w:szCs w:val="20"/>
        </w:rPr>
        <w:t>D</w:t>
      </w:r>
      <w:r w:rsidR="002F1764" w:rsidRPr="00210A94">
        <w:rPr>
          <w:rFonts w:cs="Arial"/>
          <w:color w:val="000000" w:themeColor="text1"/>
          <w:szCs w:val="20"/>
        </w:rPr>
        <w:t>everá classificar levando em conta o inter</w:t>
      </w:r>
      <w:r w:rsidR="00E97A61" w:rsidRPr="00210A94">
        <w:rPr>
          <w:rFonts w:cs="Arial"/>
          <w:color w:val="000000" w:themeColor="text1"/>
          <w:szCs w:val="20"/>
        </w:rPr>
        <w:t>esse das áreas.</w:t>
      </w:r>
      <w:r w:rsidR="002F1764" w:rsidRPr="00B66F9D">
        <w:rPr>
          <w:rFonts w:cs="Arial"/>
          <w:color w:val="000000" w:themeColor="text1"/>
          <w:szCs w:val="20"/>
        </w:rPr>
        <w:t xml:space="preserve"> </w:t>
      </w:r>
    </w:p>
    <w:p w14:paraId="3F08632B" w14:textId="77777777" w:rsidR="00CB37DB" w:rsidRPr="006E1635" w:rsidRDefault="00CB37DB" w:rsidP="00C02394">
      <w:pPr>
        <w:tabs>
          <w:tab w:val="left" w:pos="709"/>
        </w:tabs>
      </w:pPr>
    </w:p>
    <w:p w14:paraId="3FD14A2E" w14:textId="48AB17C4" w:rsidR="00CB37DB" w:rsidRPr="002D3E59" w:rsidRDefault="00CB37DB" w:rsidP="00CB37DB">
      <w:pPr>
        <w:pStyle w:val="Ttulo"/>
        <w:spacing w:line="276" w:lineRule="auto"/>
        <w:ind w:left="568"/>
        <w:contextualSpacing w:val="0"/>
        <w:outlineLvl w:val="1"/>
        <w:rPr>
          <w:rFonts w:ascii="Lato" w:hAnsi="Lato"/>
          <w:sz w:val="32"/>
          <w:szCs w:val="32"/>
        </w:rPr>
      </w:pPr>
      <w:bookmarkStart w:id="23" w:name="_Toc68513563"/>
      <w:r>
        <w:rPr>
          <w:rFonts w:ascii="Lato" w:hAnsi="Lato"/>
          <w:sz w:val="32"/>
          <w:szCs w:val="32"/>
        </w:rPr>
        <w:t>4.5 Apólices de Seguro</w:t>
      </w:r>
      <w:bookmarkEnd w:id="23"/>
    </w:p>
    <w:p w14:paraId="5B178D38" w14:textId="77777777" w:rsidR="00CB37DB" w:rsidRPr="002D3E59" w:rsidRDefault="00CB37DB" w:rsidP="00CB37DB"/>
    <w:p w14:paraId="31917443" w14:textId="77777777" w:rsidR="00CB37DB" w:rsidRDefault="00CB37DB" w:rsidP="00CB37DB">
      <w:pPr>
        <w:tabs>
          <w:tab w:val="left" w:pos="709"/>
        </w:tabs>
        <w:ind w:right="90"/>
        <w:rPr>
          <w:rFonts w:cs="Arial"/>
          <w:b/>
          <w:color w:val="000000" w:themeColor="text1"/>
        </w:rPr>
      </w:pPr>
      <w:r w:rsidRPr="002D3E59">
        <w:rPr>
          <w:rFonts w:cs="Arial"/>
          <w:b/>
          <w:color w:val="000000" w:themeColor="text1"/>
        </w:rPr>
        <w:t>Principais Objetivos:</w:t>
      </w:r>
    </w:p>
    <w:p w14:paraId="3425FCCA" w14:textId="77777777" w:rsidR="00CB37DB" w:rsidRPr="002D3E59" w:rsidRDefault="00CB37DB" w:rsidP="00CB37DB">
      <w:pPr>
        <w:tabs>
          <w:tab w:val="left" w:pos="709"/>
        </w:tabs>
        <w:ind w:right="90"/>
        <w:rPr>
          <w:rFonts w:cs="Arial"/>
          <w:b/>
          <w:color w:val="000000" w:themeColor="text1"/>
        </w:rPr>
      </w:pPr>
    </w:p>
    <w:p w14:paraId="10E482B5" w14:textId="77777777" w:rsidR="00CB37DB" w:rsidRPr="00CB37DB" w:rsidRDefault="00CB37DB" w:rsidP="00CB37DB">
      <w:pPr>
        <w:tabs>
          <w:tab w:val="left" w:pos="709"/>
        </w:tabs>
        <w:rPr>
          <w:rFonts w:cs="Arial"/>
          <w:color w:val="000000" w:themeColor="text1"/>
        </w:rPr>
      </w:pPr>
      <w:r w:rsidRPr="00CB37DB">
        <w:rPr>
          <w:rFonts w:cs="Arial"/>
          <w:color w:val="000000" w:themeColor="text1"/>
        </w:rPr>
        <w:t>Essa opção é utilizada para o acompanhamento e controle de apólices de seguros dos ativos da empresa, permitindo melhor análise de dados dos contratos e bens envolvidos, bem como no caso de sinistros.</w:t>
      </w:r>
    </w:p>
    <w:p w14:paraId="29771F37" w14:textId="77777777" w:rsidR="00CB37DB" w:rsidRPr="00CB37DB" w:rsidRDefault="00CB37DB" w:rsidP="00CB37DB">
      <w:pPr>
        <w:tabs>
          <w:tab w:val="left" w:pos="709"/>
        </w:tabs>
        <w:rPr>
          <w:rFonts w:cs="Arial"/>
          <w:color w:val="000000" w:themeColor="text1"/>
        </w:rPr>
      </w:pPr>
    </w:p>
    <w:p w14:paraId="59F54311" w14:textId="77777777" w:rsidR="00CB37DB" w:rsidRPr="00CB37DB" w:rsidRDefault="00CB37DB" w:rsidP="00CB37DB">
      <w:pPr>
        <w:tabs>
          <w:tab w:val="left" w:pos="709"/>
        </w:tabs>
        <w:rPr>
          <w:rFonts w:cs="Arial"/>
          <w:color w:val="000000" w:themeColor="text1"/>
        </w:rPr>
      </w:pPr>
      <w:r w:rsidRPr="00CB37DB">
        <w:rPr>
          <w:rFonts w:cs="Arial"/>
          <w:color w:val="000000" w:themeColor="text1"/>
        </w:rPr>
        <w:t>Para este acompanhamento, existem, basicamente, três passos:</w:t>
      </w:r>
    </w:p>
    <w:p w14:paraId="311AC4F5" w14:textId="77777777" w:rsidR="00CB37DB" w:rsidRPr="00CB37DB" w:rsidRDefault="00CB37DB" w:rsidP="00CB37DB">
      <w:pPr>
        <w:tabs>
          <w:tab w:val="left" w:pos="709"/>
        </w:tabs>
        <w:rPr>
          <w:rFonts w:cs="Arial"/>
          <w:color w:val="000000" w:themeColor="text1"/>
        </w:rPr>
      </w:pPr>
    </w:p>
    <w:p w14:paraId="6B02C66A" w14:textId="77777777" w:rsidR="00CB37DB" w:rsidRPr="00CB37DB" w:rsidRDefault="00CB37DB" w:rsidP="00CB37DB">
      <w:pPr>
        <w:tabs>
          <w:tab w:val="left" w:pos="709"/>
        </w:tabs>
        <w:rPr>
          <w:rFonts w:cs="Arial"/>
          <w:color w:val="000000" w:themeColor="text1"/>
        </w:rPr>
      </w:pPr>
      <w:r w:rsidRPr="00CB37DB">
        <w:rPr>
          <w:rFonts w:cs="Arial"/>
          <w:color w:val="000000" w:themeColor="text1"/>
        </w:rPr>
        <w:t>- Cadastrar a apólice de seguros;</w:t>
      </w:r>
    </w:p>
    <w:p w14:paraId="6482C16C" w14:textId="77777777" w:rsidR="00CB37DB" w:rsidRPr="00CB37DB" w:rsidRDefault="00CB37DB" w:rsidP="00CB37DB">
      <w:pPr>
        <w:tabs>
          <w:tab w:val="left" w:pos="709"/>
        </w:tabs>
        <w:rPr>
          <w:rFonts w:cs="Arial"/>
          <w:color w:val="000000" w:themeColor="text1"/>
        </w:rPr>
      </w:pPr>
      <w:r w:rsidRPr="00CB37DB">
        <w:rPr>
          <w:rFonts w:cs="Arial"/>
          <w:color w:val="000000" w:themeColor="text1"/>
        </w:rPr>
        <w:t>- Cadastrar os bens, associando a apólice correspondente;</w:t>
      </w:r>
    </w:p>
    <w:p w14:paraId="07434240" w14:textId="77777777" w:rsidR="00CB37DB" w:rsidRPr="00CB37DB" w:rsidRDefault="00CB37DB" w:rsidP="00CB37DB">
      <w:pPr>
        <w:tabs>
          <w:tab w:val="left" w:pos="709"/>
        </w:tabs>
        <w:rPr>
          <w:rFonts w:cs="Arial"/>
          <w:color w:val="000000" w:themeColor="text1"/>
        </w:rPr>
      </w:pPr>
      <w:r w:rsidRPr="00CB37DB">
        <w:rPr>
          <w:rFonts w:cs="Arial"/>
          <w:color w:val="000000" w:themeColor="text1"/>
        </w:rPr>
        <w:t>- Efetuar o acompanhamento.</w:t>
      </w:r>
    </w:p>
    <w:p w14:paraId="26486109" w14:textId="77777777" w:rsidR="00CB37DB" w:rsidRPr="002F1764" w:rsidRDefault="00CB37DB" w:rsidP="00CB37DB">
      <w:pPr>
        <w:tabs>
          <w:tab w:val="left" w:pos="709"/>
        </w:tabs>
        <w:rPr>
          <w:rFonts w:cs="Arial"/>
          <w:color w:val="000000" w:themeColor="text1"/>
        </w:rPr>
      </w:pPr>
    </w:p>
    <w:p w14:paraId="41BF5835" w14:textId="77777777" w:rsidR="00CB37DB" w:rsidRPr="002D3E59" w:rsidRDefault="00CB37DB" w:rsidP="00CB37DB">
      <w:pPr>
        <w:tabs>
          <w:tab w:val="left" w:pos="709"/>
        </w:tabs>
        <w:rPr>
          <w:rFonts w:cs="Arial"/>
          <w:color w:val="000000" w:themeColor="text1"/>
        </w:rPr>
      </w:pPr>
    </w:p>
    <w:p w14:paraId="64A7BD19" w14:textId="77777777" w:rsidR="00CB37DB" w:rsidRPr="002D3E59" w:rsidRDefault="00CB37DB" w:rsidP="00CB37DB">
      <w:pPr>
        <w:tabs>
          <w:tab w:val="left" w:pos="709"/>
        </w:tabs>
        <w:ind w:right="91"/>
        <w:rPr>
          <w:rFonts w:cs="Arial"/>
          <w:b/>
          <w:color w:val="000000" w:themeColor="text1"/>
        </w:rPr>
      </w:pPr>
      <w:r w:rsidRPr="002D3E59">
        <w:rPr>
          <w:rFonts w:cs="Arial"/>
          <w:b/>
          <w:color w:val="000000" w:themeColor="text1"/>
        </w:rPr>
        <w:t xml:space="preserve">Fatores Críticos de Sucesso: </w:t>
      </w:r>
    </w:p>
    <w:p w14:paraId="120E4BBD" w14:textId="4B5EC5D5" w:rsidR="00CB37DB" w:rsidRPr="002D3E59" w:rsidRDefault="00CB37DB" w:rsidP="00CB37DB">
      <w:pPr>
        <w:tabs>
          <w:tab w:val="left" w:pos="709"/>
        </w:tabs>
        <w:ind w:right="91"/>
        <w:rPr>
          <w:color w:val="000000" w:themeColor="text1"/>
        </w:rPr>
      </w:pPr>
      <w:r>
        <w:rPr>
          <w:color w:val="000000" w:themeColor="text1"/>
        </w:rPr>
        <w:t>Definição de seguros utilizados vinculados aos bens da empresa</w:t>
      </w:r>
      <w:r w:rsidRPr="002D3E59">
        <w:rPr>
          <w:color w:val="000000" w:themeColor="text1"/>
        </w:rPr>
        <w:t>.</w:t>
      </w:r>
    </w:p>
    <w:p w14:paraId="497C5B77" w14:textId="77777777" w:rsidR="00CB37DB" w:rsidRPr="002D3E59" w:rsidRDefault="00CB37DB" w:rsidP="00CB37DB">
      <w:pPr>
        <w:tabs>
          <w:tab w:val="left" w:pos="709"/>
        </w:tabs>
        <w:ind w:right="91"/>
        <w:rPr>
          <w:color w:val="000000" w:themeColor="text1"/>
        </w:rPr>
      </w:pPr>
    </w:p>
    <w:p w14:paraId="42CDBAD9" w14:textId="77777777" w:rsidR="00CB37DB" w:rsidRPr="002D3E59" w:rsidRDefault="00CB37DB" w:rsidP="00CB37DB">
      <w:pPr>
        <w:rPr>
          <w:b/>
          <w:color w:val="000000" w:themeColor="text1"/>
        </w:rPr>
      </w:pPr>
      <w:r w:rsidRPr="002D3E59">
        <w:rPr>
          <w:b/>
          <w:color w:val="000000" w:themeColor="text1"/>
        </w:rPr>
        <w:t>Origens dos Dados</w:t>
      </w:r>
    </w:p>
    <w:p w14:paraId="6985EFC5" w14:textId="77777777" w:rsidR="00CB37DB" w:rsidRPr="002D3E59" w:rsidRDefault="00CB37DB" w:rsidP="00CB37DB">
      <w:pPr>
        <w:rPr>
          <w:color w:val="000000" w:themeColor="text1"/>
        </w:rPr>
      </w:pPr>
      <w:r w:rsidRPr="002D3E59">
        <w:rPr>
          <w:color w:val="000000" w:themeColor="text1"/>
        </w:rPr>
        <w:t>Cadastro Manual</w:t>
      </w:r>
    </w:p>
    <w:p w14:paraId="524C49B5" w14:textId="77777777" w:rsidR="00CB37DB" w:rsidRPr="002D3E59" w:rsidRDefault="00CB37DB" w:rsidP="00CB37DB">
      <w:pPr>
        <w:tabs>
          <w:tab w:val="left" w:pos="709"/>
        </w:tabs>
        <w:ind w:right="91"/>
        <w:rPr>
          <w:color w:val="000000" w:themeColor="text1"/>
        </w:rPr>
      </w:pPr>
    </w:p>
    <w:p w14:paraId="70FF5AFD" w14:textId="6A7C874A" w:rsidR="004A3740" w:rsidRPr="00525BEB" w:rsidRDefault="004A3740" w:rsidP="004A3740">
      <w:pPr>
        <w:rPr>
          <w:b/>
          <w:i/>
          <w:color w:val="000000" w:themeColor="text1"/>
        </w:rPr>
      </w:pPr>
      <w:r w:rsidRPr="004A3740">
        <w:rPr>
          <w:b/>
          <w:i/>
          <w:color w:val="000000" w:themeColor="text1"/>
        </w:rPr>
        <w:t xml:space="preserve">No cenário da </w:t>
      </w:r>
      <w:r w:rsidR="00525BEB" w:rsidRPr="00210A94">
        <w:rPr>
          <w:b/>
          <w:i/>
          <w:color w:val="000000" w:themeColor="text1"/>
          <w:szCs w:val="20"/>
        </w:rPr>
        <w:t>TRANSAMÉRICA HOSPITALITY GROUP</w:t>
      </w:r>
    </w:p>
    <w:p w14:paraId="729C0609" w14:textId="6AC9CEA0" w:rsidR="004A3740" w:rsidRDefault="004A3740" w:rsidP="004A3740">
      <w:pPr>
        <w:pStyle w:val="PargrafodaLista"/>
        <w:numPr>
          <w:ilvl w:val="0"/>
          <w:numId w:val="7"/>
        </w:numPr>
        <w:rPr>
          <w:color w:val="000000" w:themeColor="text1"/>
        </w:rPr>
      </w:pPr>
      <w:r w:rsidRPr="004A3740">
        <w:rPr>
          <w:color w:val="000000" w:themeColor="text1"/>
        </w:rPr>
        <w:t>Será utilizada a funcionalidade padrão do sistema</w:t>
      </w:r>
    </w:p>
    <w:p w14:paraId="1A342FD9" w14:textId="62DAF35C" w:rsidR="00CB37DB" w:rsidRPr="009C21A0" w:rsidRDefault="004A3740" w:rsidP="00CB37DB">
      <w:pPr>
        <w:pStyle w:val="PargrafodaLista"/>
        <w:numPr>
          <w:ilvl w:val="0"/>
          <w:numId w:val="7"/>
        </w:numPr>
        <w:rPr>
          <w:color w:val="000000" w:themeColor="text1"/>
        </w:rPr>
      </w:pPr>
      <w:r>
        <w:rPr>
          <w:color w:val="000000" w:themeColor="text1"/>
        </w:rPr>
        <w:t>I</w:t>
      </w:r>
      <w:r w:rsidR="009C21A0" w:rsidRPr="009C21A0">
        <w:rPr>
          <w:color w:val="000000" w:themeColor="text1"/>
        </w:rPr>
        <w:t>rá utilizar para controle das apólices de seguro vinculada a bens</w:t>
      </w:r>
      <w:r w:rsidR="00CB37DB" w:rsidRPr="009C21A0">
        <w:rPr>
          <w:color w:val="000000" w:themeColor="text1"/>
        </w:rPr>
        <w:t xml:space="preserve">. </w:t>
      </w:r>
    </w:p>
    <w:p w14:paraId="69B43F93" w14:textId="77777777" w:rsidR="00603111" w:rsidRDefault="00603111" w:rsidP="00603111">
      <w:pPr>
        <w:tabs>
          <w:tab w:val="left" w:pos="709"/>
        </w:tabs>
        <w:jc w:val="left"/>
      </w:pPr>
    </w:p>
    <w:p w14:paraId="429FF7C1" w14:textId="14FF963F" w:rsidR="00603111" w:rsidRDefault="00603111" w:rsidP="00603111">
      <w:pPr>
        <w:pStyle w:val="Ttulo"/>
        <w:spacing w:line="276" w:lineRule="auto"/>
        <w:ind w:left="568"/>
        <w:contextualSpacing w:val="0"/>
        <w:outlineLvl w:val="1"/>
        <w:rPr>
          <w:rFonts w:ascii="Lato" w:hAnsi="Lato"/>
          <w:sz w:val="32"/>
          <w:szCs w:val="32"/>
        </w:rPr>
      </w:pPr>
      <w:bookmarkStart w:id="24" w:name="_Toc68513564"/>
      <w:r>
        <w:rPr>
          <w:rFonts w:ascii="Lato" w:hAnsi="Lato"/>
          <w:sz w:val="32"/>
          <w:szCs w:val="32"/>
        </w:rPr>
        <w:t>4.6 Ativo Fixo</w:t>
      </w:r>
      <w:r w:rsidR="00E97A61">
        <w:rPr>
          <w:rFonts w:ascii="Lato" w:hAnsi="Lato"/>
          <w:sz w:val="32"/>
          <w:szCs w:val="32"/>
        </w:rPr>
        <w:t xml:space="preserve"> </w:t>
      </w:r>
      <w:r>
        <w:rPr>
          <w:rFonts w:ascii="Lato" w:hAnsi="Lato"/>
          <w:sz w:val="32"/>
          <w:szCs w:val="32"/>
        </w:rPr>
        <w:t>/</w:t>
      </w:r>
      <w:r w:rsidR="00E97A61">
        <w:rPr>
          <w:rFonts w:ascii="Lato" w:hAnsi="Lato"/>
          <w:sz w:val="32"/>
          <w:szCs w:val="32"/>
        </w:rPr>
        <w:t xml:space="preserve"> </w:t>
      </w:r>
      <w:r>
        <w:rPr>
          <w:rFonts w:ascii="Lato" w:hAnsi="Lato"/>
          <w:sz w:val="32"/>
          <w:szCs w:val="32"/>
        </w:rPr>
        <w:t>Classificação Bens</w:t>
      </w:r>
      <w:bookmarkEnd w:id="24"/>
    </w:p>
    <w:p w14:paraId="7C3004E1" w14:textId="77777777" w:rsidR="00603111" w:rsidRPr="00603111" w:rsidRDefault="00603111" w:rsidP="00603111"/>
    <w:p w14:paraId="0DF08A9F" w14:textId="77777777" w:rsidR="00603111" w:rsidRDefault="00603111" w:rsidP="00603111">
      <w:pPr>
        <w:tabs>
          <w:tab w:val="left" w:pos="709"/>
        </w:tabs>
        <w:ind w:right="90"/>
        <w:rPr>
          <w:rFonts w:cs="Arial"/>
          <w:b/>
          <w:color w:val="000000" w:themeColor="text1"/>
        </w:rPr>
      </w:pPr>
      <w:r w:rsidRPr="002D3E59">
        <w:rPr>
          <w:rFonts w:cs="Arial"/>
          <w:b/>
          <w:color w:val="000000" w:themeColor="text1"/>
        </w:rPr>
        <w:t>Principais Objetivos:</w:t>
      </w:r>
    </w:p>
    <w:p w14:paraId="6002B1A1" w14:textId="77777777" w:rsidR="00603111" w:rsidRPr="002D3E59" w:rsidRDefault="00603111" w:rsidP="00603111">
      <w:pPr>
        <w:tabs>
          <w:tab w:val="left" w:pos="709"/>
        </w:tabs>
        <w:ind w:right="90"/>
        <w:rPr>
          <w:rFonts w:cs="Arial"/>
          <w:b/>
          <w:color w:val="000000" w:themeColor="text1"/>
        </w:rPr>
      </w:pPr>
    </w:p>
    <w:p w14:paraId="5EE7A24A" w14:textId="77777777" w:rsidR="00603111" w:rsidRPr="00603111" w:rsidRDefault="00603111" w:rsidP="00603111">
      <w:pPr>
        <w:tabs>
          <w:tab w:val="left" w:pos="709"/>
        </w:tabs>
        <w:rPr>
          <w:rFonts w:cs="Arial"/>
          <w:color w:val="000000" w:themeColor="text1"/>
        </w:rPr>
      </w:pPr>
      <w:r w:rsidRPr="00603111">
        <w:rPr>
          <w:rFonts w:cs="Arial"/>
          <w:color w:val="000000" w:themeColor="text1"/>
        </w:rPr>
        <w:t>Esse cadastro tem a finalidade de inserir os dados necessários referentes aos ativos da empresa. A rotina do cadastro de ativos permite a completa inserção dos dados cadastrais, físicos, fiscais e contábeis de um bem e permite auxiliar o registro de bens para efeito histórico, com estruturas complexas ou ainda repetitivas.</w:t>
      </w:r>
    </w:p>
    <w:p w14:paraId="7749E133" w14:textId="77777777" w:rsidR="00603111" w:rsidRPr="00603111" w:rsidRDefault="00603111" w:rsidP="00603111">
      <w:pPr>
        <w:tabs>
          <w:tab w:val="left" w:pos="709"/>
        </w:tabs>
        <w:rPr>
          <w:rFonts w:cs="Arial"/>
          <w:color w:val="000000" w:themeColor="text1"/>
        </w:rPr>
      </w:pPr>
    </w:p>
    <w:p w14:paraId="68514614" w14:textId="77777777" w:rsidR="00603111" w:rsidRPr="00603111" w:rsidRDefault="00603111" w:rsidP="00603111">
      <w:pPr>
        <w:tabs>
          <w:tab w:val="left" w:pos="709"/>
        </w:tabs>
        <w:rPr>
          <w:rFonts w:cs="Arial"/>
          <w:color w:val="000000" w:themeColor="text1"/>
        </w:rPr>
      </w:pPr>
      <w:r w:rsidRPr="00603111">
        <w:rPr>
          <w:rFonts w:cs="Arial"/>
          <w:color w:val="000000" w:themeColor="text1"/>
        </w:rPr>
        <w:t xml:space="preserve">A inserção pode ocorrer de 2 formas: </w:t>
      </w:r>
    </w:p>
    <w:p w14:paraId="10FA647B" w14:textId="77777777" w:rsidR="00603111" w:rsidRPr="00603111" w:rsidRDefault="00603111" w:rsidP="00603111">
      <w:pPr>
        <w:tabs>
          <w:tab w:val="left" w:pos="709"/>
        </w:tabs>
        <w:rPr>
          <w:rFonts w:cs="Arial"/>
          <w:color w:val="000000" w:themeColor="text1"/>
        </w:rPr>
      </w:pPr>
    </w:p>
    <w:p w14:paraId="70ED75C8" w14:textId="77777777" w:rsidR="00603111" w:rsidRPr="00603111" w:rsidRDefault="00603111" w:rsidP="00603111">
      <w:pPr>
        <w:tabs>
          <w:tab w:val="left" w:pos="709"/>
        </w:tabs>
        <w:rPr>
          <w:rFonts w:cs="Arial"/>
          <w:color w:val="000000" w:themeColor="text1"/>
        </w:rPr>
      </w:pPr>
      <w:r w:rsidRPr="00603111">
        <w:rPr>
          <w:rFonts w:cs="Arial"/>
          <w:color w:val="000000" w:themeColor="text1"/>
        </w:rPr>
        <w:t>-</w:t>
      </w:r>
      <w:r w:rsidRPr="00603111">
        <w:rPr>
          <w:rFonts w:cs="Arial"/>
          <w:color w:val="000000" w:themeColor="text1"/>
        </w:rPr>
        <w:tab/>
        <w:t>Através de integração das notas fiscais de compra de imobilizado;</w:t>
      </w:r>
    </w:p>
    <w:p w14:paraId="60CC7536" w14:textId="77777777" w:rsidR="00603111" w:rsidRPr="00603111" w:rsidRDefault="00603111" w:rsidP="00603111">
      <w:pPr>
        <w:tabs>
          <w:tab w:val="left" w:pos="709"/>
        </w:tabs>
        <w:rPr>
          <w:rFonts w:cs="Arial"/>
          <w:color w:val="000000" w:themeColor="text1"/>
        </w:rPr>
      </w:pPr>
      <w:r w:rsidRPr="00603111">
        <w:rPr>
          <w:rFonts w:cs="Arial"/>
          <w:color w:val="000000" w:themeColor="text1"/>
        </w:rPr>
        <w:t>-</w:t>
      </w:r>
      <w:r w:rsidRPr="00603111">
        <w:rPr>
          <w:rFonts w:cs="Arial"/>
          <w:color w:val="000000" w:themeColor="text1"/>
        </w:rPr>
        <w:tab/>
        <w:t>Lançado diretamente no módulo.</w:t>
      </w:r>
    </w:p>
    <w:p w14:paraId="1EB986B0" w14:textId="77777777" w:rsidR="00603111" w:rsidRPr="00603111" w:rsidRDefault="00603111" w:rsidP="00603111">
      <w:pPr>
        <w:tabs>
          <w:tab w:val="left" w:pos="709"/>
        </w:tabs>
        <w:rPr>
          <w:rFonts w:cs="Arial"/>
          <w:color w:val="000000" w:themeColor="text1"/>
        </w:rPr>
      </w:pPr>
    </w:p>
    <w:p w14:paraId="4E70E142" w14:textId="77777777" w:rsidR="00603111" w:rsidRPr="00603111" w:rsidRDefault="00603111" w:rsidP="00603111">
      <w:pPr>
        <w:tabs>
          <w:tab w:val="left" w:pos="709"/>
        </w:tabs>
        <w:rPr>
          <w:rFonts w:cs="Arial"/>
          <w:color w:val="000000" w:themeColor="text1"/>
        </w:rPr>
      </w:pPr>
      <w:r w:rsidRPr="00603111">
        <w:rPr>
          <w:rFonts w:cs="Arial"/>
          <w:color w:val="000000" w:themeColor="text1"/>
        </w:rPr>
        <w:t>A rotina do cadastro de ativos é o principal meio de entrada de dados no modulo quando utilizado de maneira isolada. Quando utilizada de maneira integrada aos ambientes de Compras ou Estoque, a rotina de cadastro de ativos passa a ser uma entrada secundária, visto que a aquisição normal de um bem se dá por meio de nota ou documento fiscal.</w:t>
      </w:r>
    </w:p>
    <w:p w14:paraId="5B7E7A37" w14:textId="77777777" w:rsidR="00603111" w:rsidRPr="00603111" w:rsidRDefault="00603111" w:rsidP="00603111">
      <w:pPr>
        <w:tabs>
          <w:tab w:val="left" w:pos="709"/>
        </w:tabs>
        <w:rPr>
          <w:rFonts w:cs="Arial"/>
          <w:color w:val="000000" w:themeColor="text1"/>
        </w:rPr>
      </w:pPr>
    </w:p>
    <w:p w14:paraId="1E2376A2" w14:textId="616E890C" w:rsidR="00603111" w:rsidRPr="00603111" w:rsidRDefault="00603111" w:rsidP="00603111">
      <w:pPr>
        <w:tabs>
          <w:tab w:val="left" w:pos="709"/>
        </w:tabs>
        <w:rPr>
          <w:rFonts w:cs="Arial"/>
          <w:color w:val="000000" w:themeColor="text1"/>
        </w:rPr>
      </w:pPr>
      <w:r w:rsidRPr="00603111">
        <w:rPr>
          <w:rFonts w:cs="Arial"/>
          <w:color w:val="000000" w:themeColor="text1"/>
        </w:rPr>
        <w:t xml:space="preserve">Os bens recebidos por meio de documentos fiscais que tiverem seus documentos devidamente classificados pelos módulos de </w:t>
      </w:r>
      <w:r w:rsidR="00477FA0" w:rsidRPr="00603111">
        <w:rPr>
          <w:rFonts w:cs="Arial"/>
          <w:color w:val="000000" w:themeColor="text1"/>
        </w:rPr>
        <w:t>Compras ou</w:t>
      </w:r>
      <w:r w:rsidRPr="00603111">
        <w:rPr>
          <w:rFonts w:cs="Arial"/>
          <w:color w:val="000000" w:themeColor="text1"/>
        </w:rPr>
        <w:t xml:space="preserve"> Estoque geram integração com o ativo fixo, na forma de bens </w:t>
      </w:r>
      <w:proofErr w:type="spellStart"/>
      <w:r w:rsidRPr="00603111">
        <w:rPr>
          <w:rFonts w:cs="Arial"/>
          <w:color w:val="000000" w:themeColor="text1"/>
        </w:rPr>
        <w:t>pré</w:t>
      </w:r>
      <w:proofErr w:type="spellEnd"/>
      <w:r w:rsidRPr="00603111">
        <w:rPr>
          <w:rFonts w:cs="Arial"/>
          <w:color w:val="000000" w:themeColor="text1"/>
        </w:rPr>
        <w:t>-cadastrados, que ficam à disposição do usuário na opção classificação de compras, para que passem a integrar o controle de patrimônio da empresa.</w:t>
      </w:r>
    </w:p>
    <w:p w14:paraId="518AF8D8" w14:textId="77777777" w:rsidR="00603111" w:rsidRPr="00603111" w:rsidRDefault="00603111" w:rsidP="00603111">
      <w:pPr>
        <w:tabs>
          <w:tab w:val="left" w:pos="709"/>
        </w:tabs>
        <w:rPr>
          <w:rFonts w:cs="Arial"/>
          <w:color w:val="000000" w:themeColor="text1"/>
        </w:rPr>
      </w:pPr>
    </w:p>
    <w:p w14:paraId="5B79680F" w14:textId="77777777" w:rsidR="00603111" w:rsidRPr="00603111" w:rsidRDefault="00603111" w:rsidP="00603111">
      <w:pPr>
        <w:tabs>
          <w:tab w:val="left" w:pos="709"/>
        </w:tabs>
        <w:rPr>
          <w:rFonts w:cs="Arial"/>
          <w:color w:val="000000" w:themeColor="text1"/>
        </w:rPr>
      </w:pPr>
      <w:r w:rsidRPr="00603111">
        <w:rPr>
          <w:rFonts w:cs="Arial"/>
          <w:color w:val="000000" w:themeColor="text1"/>
        </w:rPr>
        <w:t xml:space="preserve">Ficam para classificação os dados de identificação do bem, localização física, classificações contábeis e taxas de depreciação. Um elemento facilitador para esta classificação é o grupo de bens, que pode servir de atalho para que os itens sejam classificados quando tais campos estiverem preenchidos, no cadastro do Grupo de bens. Quando classificado, o bem passa a integrar o cadastro de ativos da mesma forma que um bem cadastrado pela rotina de cadastro manual. A partir daí eles já se tornam um bem depreciável. </w:t>
      </w:r>
    </w:p>
    <w:p w14:paraId="3B810D3E" w14:textId="77777777" w:rsidR="00603111" w:rsidRPr="00603111" w:rsidRDefault="00603111" w:rsidP="00603111">
      <w:pPr>
        <w:tabs>
          <w:tab w:val="left" w:pos="709"/>
        </w:tabs>
        <w:rPr>
          <w:rFonts w:cs="Arial"/>
          <w:color w:val="000000" w:themeColor="text1"/>
        </w:rPr>
      </w:pPr>
    </w:p>
    <w:p w14:paraId="60E5D56B" w14:textId="77777777" w:rsidR="00603111" w:rsidRPr="00603111" w:rsidRDefault="00603111" w:rsidP="00603111">
      <w:pPr>
        <w:tabs>
          <w:tab w:val="left" w:pos="709"/>
        </w:tabs>
        <w:rPr>
          <w:rFonts w:cs="Arial"/>
          <w:color w:val="000000" w:themeColor="text1"/>
        </w:rPr>
      </w:pPr>
      <w:r w:rsidRPr="00603111">
        <w:rPr>
          <w:rFonts w:cs="Arial"/>
          <w:color w:val="000000" w:themeColor="text1"/>
        </w:rPr>
        <w:t xml:space="preserve">O código de identificação do bem é formado por uma chave composta: </w:t>
      </w:r>
    </w:p>
    <w:p w14:paraId="6C39582A" w14:textId="77777777" w:rsidR="00603111" w:rsidRPr="00603111" w:rsidRDefault="00603111" w:rsidP="00603111">
      <w:pPr>
        <w:tabs>
          <w:tab w:val="left" w:pos="709"/>
        </w:tabs>
        <w:rPr>
          <w:rFonts w:cs="Arial"/>
          <w:color w:val="000000" w:themeColor="text1"/>
        </w:rPr>
      </w:pPr>
    </w:p>
    <w:p w14:paraId="6EF82B7B" w14:textId="3EB18D6C" w:rsidR="00603111" w:rsidRPr="00603111" w:rsidRDefault="00603111" w:rsidP="00603111">
      <w:pPr>
        <w:tabs>
          <w:tab w:val="left" w:pos="709"/>
        </w:tabs>
        <w:rPr>
          <w:rFonts w:cs="Arial"/>
          <w:color w:val="000000" w:themeColor="text1"/>
        </w:rPr>
      </w:pPr>
      <w:r w:rsidRPr="00603111">
        <w:rPr>
          <w:rFonts w:cs="Arial"/>
          <w:color w:val="000000" w:themeColor="text1"/>
        </w:rPr>
        <w:t>-</w:t>
      </w:r>
      <w:r w:rsidRPr="00603111">
        <w:rPr>
          <w:rFonts w:cs="Arial"/>
          <w:color w:val="000000" w:themeColor="text1"/>
        </w:rPr>
        <w:tab/>
        <w:t>Código Base - Cada bem ou lote de bens que for cadastrado deverá receber um código exclusivo para a sua identificação, sendo o mesmo definido pelo usuário segundo seus critérios</w:t>
      </w:r>
      <w:r w:rsidR="00F70331">
        <w:rPr>
          <w:rFonts w:cs="Arial"/>
          <w:color w:val="000000" w:themeColor="text1"/>
        </w:rPr>
        <w:t>.</w:t>
      </w:r>
    </w:p>
    <w:p w14:paraId="41A90100" w14:textId="7B441048" w:rsidR="00603111" w:rsidRPr="00603111" w:rsidRDefault="00603111" w:rsidP="00603111">
      <w:pPr>
        <w:tabs>
          <w:tab w:val="left" w:pos="709"/>
        </w:tabs>
        <w:rPr>
          <w:rFonts w:cs="Arial"/>
          <w:color w:val="000000" w:themeColor="text1"/>
        </w:rPr>
      </w:pPr>
      <w:r w:rsidRPr="00603111">
        <w:rPr>
          <w:rFonts w:cs="Arial"/>
          <w:color w:val="000000" w:themeColor="text1"/>
        </w:rPr>
        <w:t>-</w:t>
      </w:r>
      <w:r w:rsidRPr="00603111">
        <w:rPr>
          <w:rFonts w:cs="Arial"/>
          <w:color w:val="000000" w:themeColor="text1"/>
        </w:rPr>
        <w:tab/>
        <w:t xml:space="preserve">Item – Utilizado como sequencial para ativos quando se controla plaqueta ou para </w:t>
      </w:r>
      <w:r w:rsidR="00477FA0" w:rsidRPr="00603111">
        <w:rPr>
          <w:rFonts w:cs="Arial"/>
          <w:color w:val="000000" w:themeColor="text1"/>
        </w:rPr>
        <w:t>sequencialmente</w:t>
      </w:r>
      <w:r w:rsidRPr="00603111">
        <w:rPr>
          <w:rFonts w:cs="Arial"/>
          <w:color w:val="000000" w:themeColor="text1"/>
        </w:rPr>
        <w:t xml:space="preserve"> de bens </w:t>
      </w:r>
      <w:r w:rsidR="00477FA0" w:rsidRPr="00603111">
        <w:rPr>
          <w:rFonts w:cs="Arial"/>
          <w:color w:val="000000" w:themeColor="text1"/>
        </w:rPr>
        <w:t>organizados para</w:t>
      </w:r>
      <w:r w:rsidRPr="00603111">
        <w:rPr>
          <w:rFonts w:cs="Arial"/>
          <w:color w:val="000000" w:themeColor="text1"/>
        </w:rPr>
        <w:t xml:space="preserve"> agrupar a partir de um código base.</w:t>
      </w:r>
    </w:p>
    <w:p w14:paraId="0B982576" w14:textId="77777777" w:rsidR="00603111" w:rsidRPr="00603111" w:rsidRDefault="00603111" w:rsidP="00603111">
      <w:pPr>
        <w:tabs>
          <w:tab w:val="left" w:pos="709"/>
        </w:tabs>
        <w:rPr>
          <w:rFonts w:cs="Arial"/>
          <w:color w:val="000000" w:themeColor="text1"/>
        </w:rPr>
      </w:pPr>
    </w:p>
    <w:p w14:paraId="7E6D600C" w14:textId="71C51B22" w:rsidR="00603111" w:rsidRPr="00603111" w:rsidRDefault="00603111" w:rsidP="00603111">
      <w:pPr>
        <w:tabs>
          <w:tab w:val="left" w:pos="709"/>
        </w:tabs>
        <w:rPr>
          <w:rFonts w:cs="Arial"/>
          <w:color w:val="000000" w:themeColor="text1"/>
        </w:rPr>
      </w:pPr>
      <w:r w:rsidRPr="00603111">
        <w:rPr>
          <w:rFonts w:cs="Arial"/>
          <w:color w:val="000000" w:themeColor="text1"/>
        </w:rPr>
        <w:t xml:space="preserve">Quanto aos tipos de </w:t>
      </w:r>
      <w:r w:rsidR="00477FA0" w:rsidRPr="00603111">
        <w:rPr>
          <w:rFonts w:cs="Arial"/>
          <w:color w:val="000000" w:themeColor="text1"/>
        </w:rPr>
        <w:t>Ativo:</w:t>
      </w:r>
      <w:r w:rsidRPr="00603111">
        <w:rPr>
          <w:rFonts w:cs="Arial"/>
          <w:color w:val="000000" w:themeColor="text1"/>
        </w:rPr>
        <w:t xml:space="preserve"> </w:t>
      </w:r>
    </w:p>
    <w:p w14:paraId="450A96C2" w14:textId="77777777" w:rsidR="00603111" w:rsidRPr="00603111" w:rsidRDefault="00603111" w:rsidP="00603111">
      <w:pPr>
        <w:tabs>
          <w:tab w:val="left" w:pos="709"/>
        </w:tabs>
        <w:rPr>
          <w:rFonts w:cs="Arial"/>
          <w:color w:val="000000" w:themeColor="text1"/>
        </w:rPr>
      </w:pPr>
    </w:p>
    <w:p w14:paraId="4246679E" w14:textId="77777777" w:rsidR="00603111" w:rsidRPr="00603111" w:rsidRDefault="00603111" w:rsidP="00603111">
      <w:pPr>
        <w:tabs>
          <w:tab w:val="left" w:pos="709"/>
        </w:tabs>
        <w:rPr>
          <w:rFonts w:cs="Arial"/>
          <w:color w:val="000000" w:themeColor="text1"/>
        </w:rPr>
      </w:pPr>
      <w:r w:rsidRPr="00603111">
        <w:rPr>
          <w:rFonts w:cs="Arial"/>
          <w:color w:val="000000" w:themeColor="text1"/>
        </w:rPr>
        <w:t>Tipo 01 para Aquisição – Utilize este tipo para identificar bens patrimoniais, determinando sua hierarquia nos grupos de bens, localizações, responsáveis, valores originais, conversão para outras moedas, inventário, tipo de cálculos para depreciação etc.</w:t>
      </w:r>
    </w:p>
    <w:p w14:paraId="2201FBC1" w14:textId="77777777" w:rsidR="00603111" w:rsidRPr="00603111" w:rsidRDefault="00603111" w:rsidP="00603111">
      <w:pPr>
        <w:tabs>
          <w:tab w:val="left" w:pos="709"/>
        </w:tabs>
        <w:rPr>
          <w:rFonts w:cs="Arial"/>
          <w:color w:val="000000" w:themeColor="text1"/>
        </w:rPr>
      </w:pPr>
    </w:p>
    <w:p w14:paraId="4123EF68" w14:textId="77777777" w:rsidR="00603111" w:rsidRPr="00603111" w:rsidRDefault="00603111" w:rsidP="00603111">
      <w:pPr>
        <w:tabs>
          <w:tab w:val="left" w:pos="709"/>
        </w:tabs>
        <w:rPr>
          <w:rFonts w:cs="Arial"/>
          <w:color w:val="000000" w:themeColor="text1"/>
        </w:rPr>
      </w:pPr>
      <w:r w:rsidRPr="00603111">
        <w:rPr>
          <w:rFonts w:cs="Arial"/>
          <w:color w:val="000000" w:themeColor="text1"/>
        </w:rPr>
        <w:t>Tipo 02 para Reavaliação – Utilize este tipo para identificar os bens que sofrerem Reavaliação que é a possibilidade de avaliar os ativos pelo seu valor de Mercado. Na reavaliação abandona-se o custo do bem original, e utiliza-se o novo valor econômico do ativo, obtido a partir de um laudo de avaliação.</w:t>
      </w:r>
    </w:p>
    <w:p w14:paraId="1AA44FE3" w14:textId="77777777" w:rsidR="00603111" w:rsidRPr="00603111" w:rsidRDefault="00603111" w:rsidP="00603111">
      <w:pPr>
        <w:tabs>
          <w:tab w:val="left" w:pos="709"/>
        </w:tabs>
        <w:rPr>
          <w:rFonts w:cs="Arial"/>
          <w:color w:val="000000" w:themeColor="text1"/>
        </w:rPr>
      </w:pPr>
    </w:p>
    <w:p w14:paraId="2C99688B" w14:textId="77777777" w:rsidR="00603111" w:rsidRPr="00603111" w:rsidRDefault="00603111" w:rsidP="00603111">
      <w:pPr>
        <w:tabs>
          <w:tab w:val="left" w:pos="709"/>
        </w:tabs>
        <w:rPr>
          <w:rFonts w:cs="Arial"/>
          <w:color w:val="000000" w:themeColor="text1"/>
        </w:rPr>
      </w:pPr>
      <w:r w:rsidRPr="00603111">
        <w:rPr>
          <w:rFonts w:cs="Arial"/>
          <w:color w:val="000000" w:themeColor="text1"/>
        </w:rPr>
        <w:t>Tipo 03 para Adiantamento - Utilize este tipo para identificar os adiantamentos e permitir que o sistema efetue o controle dos mesmos até sua conversão em bens depreciáveis. Entre eles destacam-se bens em consórcio, importações em andamento, materiais de construção para edificações, entre outros.</w:t>
      </w:r>
    </w:p>
    <w:p w14:paraId="144C755D" w14:textId="77777777" w:rsidR="00603111" w:rsidRPr="00603111" w:rsidRDefault="00603111" w:rsidP="00603111">
      <w:pPr>
        <w:tabs>
          <w:tab w:val="left" w:pos="709"/>
        </w:tabs>
        <w:rPr>
          <w:rFonts w:cs="Arial"/>
          <w:color w:val="000000" w:themeColor="text1"/>
        </w:rPr>
      </w:pPr>
    </w:p>
    <w:p w14:paraId="543F3498" w14:textId="77777777" w:rsidR="00603111" w:rsidRPr="00603111" w:rsidRDefault="00603111" w:rsidP="00603111">
      <w:pPr>
        <w:tabs>
          <w:tab w:val="left" w:pos="709"/>
        </w:tabs>
        <w:rPr>
          <w:rFonts w:cs="Arial"/>
          <w:color w:val="000000" w:themeColor="text1"/>
        </w:rPr>
      </w:pPr>
      <w:r w:rsidRPr="00603111">
        <w:rPr>
          <w:rFonts w:cs="Arial"/>
          <w:color w:val="000000" w:themeColor="text1"/>
        </w:rPr>
        <w:t xml:space="preserve">Tipo 04 para Lei 8200 – Utilize este tipo para identificar os bens associados a lei 8200 estabeleceu que as diferenças apuradas pela variação dos 2 índices sobre os bens do ativo adquiridos até DEZ/90 (legislação 90/91) deveriam ser controladas em contas à parte no ativo. Isto é o artigo 3o. da lei 8200/91 está determinando um tratamento para a diferença verificada no valor da Correção Monetária de 1990, calculada pelo BTNF, confrontada com a variação do Índice de Preços ao Consumidor - IPC. Este item quase nunca utilizado. </w:t>
      </w:r>
    </w:p>
    <w:p w14:paraId="17D193D2" w14:textId="77777777" w:rsidR="00603111" w:rsidRPr="00603111" w:rsidRDefault="00603111" w:rsidP="00603111">
      <w:pPr>
        <w:tabs>
          <w:tab w:val="left" w:pos="709"/>
        </w:tabs>
        <w:rPr>
          <w:rFonts w:cs="Arial"/>
          <w:color w:val="000000" w:themeColor="text1"/>
        </w:rPr>
      </w:pPr>
    </w:p>
    <w:p w14:paraId="4CE908ED" w14:textId="653AC3BE" w:rsidR="00603111" w:rsidRPr="002F1764" w:rsidRDefault="00603111" w:rsidP="00603111">
      <w:pPr>
        <w:tabs>
          <w:tab w:val="left" w:pos="709"/>
        </w:tabs>
        <w:rPr>
          <w:rFonts w:cs="Arial"/>
          <w:color w:val="000000" w:themeColor="text1"/>
        </w:rPr>
      </w:pPr>
      <w:r w:rsidRPr="00603111">
        <w:rPr>
          <w:rFonts w:cs="Arial"/>
          <w:color w:val="000000" w:themeColor="text1"/>
        </w:rPr>
        <w:t xml:space="preserve">Os bens gerados por meio de integração são </w:t>
      </w:r>
      <w:proofErr w:type="gramStart"/>
      <w:r w:rsidRPr="00603111">
        <w:rPr>
          <w:rFonts w:cs="Arial"/>
          <w:color w:val="000000" w:themeColor="text1"/>
        </w:rPr>
        <w:t>armazenado</w:t>
      </w:r>
      <w:proofErr w:type="gramEnd"/>
      <w:r w:rsidRPr="00603111">
        <w:rPr>
          <w:rFonts w:cs="Arial"/>
          <w:color w:val="000000" w:themeColor="text1"/>
        </w:rPr>
        <w:t xml:space="preserve"> para que com a utilização da o</w:t>
      </w:r>
      <w:r w:rsidR="00477FA0">
        <w:rPr>
          <w:rFonts w:cs="Arial"/>
          <w:color w:val="000000" w:themeColor="text1"/>
        </w:rPr>
        <w:t>pção Classificação</w:t>
      </w:r>
      <w:r w:rsidRPr="00603111">
        <w:rPr>
          <w:rFonts w:cs="Arial"/>
          <w:color w:val="000000" w:themeColor="text1"/>
        </w:rPr>
        <w:t xml:space="preserve"> de compras que </w:t>
      </w:r>
      <w:r w:rsidR="00477FA0" w:rsidRPr="00603111">
        <w:rPr>
          <w:rFonts w:cs="Arial"/>
          <w:color w:val="000000" w:themeColor="text1"/>
        </w:rPr>
        <w:t>é a</w:t>
      </w:r>
      <w:r w:rsidRPr="00603111">
        <w:rPr>
          <w:rFonts w:cs="Arial"/>
          <w:color w:val="000000" w:themeColor="text1"/>
        </w:rPr>
        <w:t xml:space="preserve"> mesma utilizada no cadastro de Ativos com a diferença de já ter alguns campos alimentados pela integração (de acordo com os dados informados na Nota Fiscal de Entrada).</w:t>
      </w:r>
    </w:p>
    <w:p w14:paraId="2308451D" w14:textId="77777777" w:rsidR="00603111" w:rsidRPr="002D3E59" w:rsidRDefault="00603111" w:rsidP="00603111">
      <w:pPr>
        <w:tabs>
          <w:tab w:val="left" w:pos="709"/>
        </w:tabs>
        <w:rPr>
          <w:rFonts w:cs="Arial"/>
          <w:color w:val="000000" w:themeColor="text1"/>
        </w:rPr>
      </w:pPr>
    </w:p>
    <w:p w14:paraId="0F503B49" w14:textId="77777777" w:rsidR="00603111" w:rsidRPr="002D3E59" w:rsidRDefault="00603111" w:rsidP="00603111">
      <w:pPr>
        <w:tabs>
          <w:tab w:val="left" w:pos="709"/>
        </w:tabs>
        <w:ind w:right="91"/>
        <w:rPr>
          <w:rFonts w:cs="Arial"/>
          <w:b/>
          <w:color w:val="000000" w:themeColor="text1"/>
        </w:rPr>
      </w:pPr>
      <w:r w:rsidRPr="002D3E59">
        <w:rPr>
          <w:rFonts w:cs="Arial"/>
          <w:b/>
          <w:color w:val="000000" w:themeColor="text1"/>
        </w:rPr>
        <w:t xml:space="preserve">Fatores Críticos de Sucesso: </w:t>
      </w:r>
    </w:p>
    <w:p w14:paraId="13FF1984" w14:textId="655109B2" w:rsidR="00603111" w:rsidRPr="002D3E59" w:rsidRDefault="00603111" w:rsidP="00603111">
      <w:pPr>
        <w:tabs>
          <w:tab w:val="left" w:pos="709"/>
        </w:tabs>
        <w:ind w:right="91"/>
        <w:rPr>
          <w:color w:val="000000" w:themeColor="text1"/>
        </w:rPr>
      </w:pPr>
      <w:r>
        <w:rPr>
          <w:color w:val="000000" w:themeColor="text1"/>
        </w:rPr>
        <w:t xml:space="preserve">Lançamento </w:t>
      </w:r>
      <w:r w:rsidR="00AD0E05">
        <w:rPr>
          <w:color w:val="000000" w:themeColor="text1"/>
        </w:rPr>
        <w:t>da nota fiscal com o TES (Tipo de Entrada e Saída) devidamente configurado, isto é, o</w:t>
      </w:r>
      <w:r w:rsidR="00B6492A">
        <w:rPr>
          <w:color w:val="000000" w:themeColor="text1"/>
        </w:rPr>
        <w:t>s</w:t>
      </w:r>
      <w:r w:rsidR="00AD0E05">
        <w:rPr>
          <w:color w:val="000000" w:themeColor="text1"/>
        </w:rPr>
        <w:t xml:space="preserve"> campo</w:t>
      </w:r>
      <w:r w:rsidR="00B6492A">
        <w:rPr>
          <w:color w:val="000000" w:themeColor="text1"/>
        </w:rPr>
        <w:t>s</w:t>
      </w:r>
      <w:r w:rsidR="00AD0E05">
        <w:rPr>
          <w:color w:val="000000" w:themeColor="text1"/>
        </w:rPr>
        <w:t xml:space="preserve"> </w:t>
      </w:r>
      <w:r w:rsidR="00B6492A">
        <w:rPr>
          <w:color w:val="000000" w:themeColor="text1"/>
        </w:rPr>
        <w:t xml:space="preserve">Atual. Ativo= S e </w:t>
      </w:r>
      <w:proofErr w:type="spellStart"/>
      <w:r w:rsidR="00B6492A">
        <w:rPr>
          <w:color w:val="000000" w:themeColor="text1"/>
        </w:rPr>
        <w:t>Desme</w:t>
      </w:r>
      <w:proofErr w:type="spellEnd"/>
      <w:r w:rsidR="00B6492A">
        <w:rPr>
          <w:color w:val="000000" w:themeColor="text1"/>
        </w:rPr>
        <w:t>. IT. ATF= S</w:t>
      </w:r>
      <w:r>
        <w:rPr>
          <w:color w:val="000000" w:themeColor="text1"/>
        </w:rPr>
        <w:t xml:space="preserve"> para que os itens da nota sejam levados para o mó</w:t>
      </w:r>
      <w:r w:rsidR="00B6492A">
        <w:rPr>
          <w:color w:val="000000" w:themeColor="text1"/>
        </w:rPr>
        <w:t>dulo de Ativo Fixo de forma desmembrada.</w:t>
      </w:r>
    </w:p>
    <w:p w14:paraId="312C884C" w14:textId="77777777" w:rsidR="00603111" w:rsidRDefault="00603111" w:rsidP="00603111">
      <w:pPr>
        <w:tabs>
          <w:tab w:val="left" w:pos="709"/>
        </w:tabs>
        <w:jc w:val="left"/>
      </w:pPr>
    </w:p>
    <w:p w14:paraId="399243B2" w14:textId="77777777" w:rsidR="00F35A68" w:rsidRDefault="00F35A68" w:rsidP="00603111">
      <w:pPr>
        <w:tabs>
          <w:tab w:val="left" w:pos="709"/>
        </w:tabs>
        <w:jc w:val="left"/>
      </w:pPr>
    </w:p>
    <w:p w14:paraId="1475ABF8" w14:textId="77777777" w:rsidR="00603111" w:rsidRPr="002D3E59" w:rsidRDefault="00603111" w:rsidP="00603111">
      <w:pPr>
        <w:rPr>
          <w:b/>
          <w:color w:val="000000" w:themeColor="text1"/>
        </w:rPr>
      </w:pPr>
      <w:r w:rsidRPr="002D3E59">
        <w:rPr>
          <w:b/>
          <w:color w:val="000000" w:themeColor="text1"/>
        </w:rPr>
        <w:lastRenderedPageBreak/>
        <w:t>Origens dos Dados</w:t>
      </w:r>
    </w:p>
    <w:p w14:paraId="01531334" w14:textId="732C0AF7" w:rsidR="00603111" w:rsidRPr="002D3E59" w:rsidRDefault="00603111" w:rsidP="00603111">
      <w:pPr>
        <w:rPr>
          <w:color w:val="000000" w:themeColor="text1"/>
        </w:rPr>
      </w:pPr>
      <w:r w:rsidRPr="002D3E59">
        <w:rPr>
          <w:color w:val="000000" w:themeColor="text1"/>
        </w:rPr>
        <w:t>Cadastro Manual</w:t>
      </w:r>
      <w:r>
        <w:rPr>
          <w:color w:val="000000" w:themeColor="text1"/>
        </w:rPr>
        <w:t xml:space="preserve"> </w:t>
      </w:r>
    </w:p>
    <w:p w14:paraId="6B1457A7" w14:textId="77777777" w:rsidR="00603111" w:rsidRDefault="00603111" w:rsidP="00603111">
      <w:pPr>
        <w:tabs>
          <w:tab w:val="left" w:pos="709"/>
        </w:tabs>
        <w:ind w:right="91"/>
        <w:rPr>
          <w:color w:val="000000" w:themeColor="text1"/>
        </w:rPr>
      </w:pPr>
    </w:p>
    <w:p w14:paraId="684A622B" w14:textId="740414A7" w:rsidR="004A3740" w:rsidRPr="001A0F37" w:rsidRDefault="004A3740" w:rsidP="004A3740">
      <w:pPr>
        <w:rPr>
          <w:b/>
          <w:i/>
          <w:color w:val="000000" w:themeColor="text1"/>
        </w:rPr>
      </w:pPr>
      <w:r w:rsidRPr="004A3740">
        <w:rPr>
          <w:b/>
          <w:i/>
          <w:color w:val="000000" w:themeColor="text1"/>
        </w:rPr>
        <w:t xml:space="preserve">No cenário da </w:t>
      </w:r>
      <w:r w:rsidR="001A0F37" w:rsidRPr="00210A94">
        <w:rPr>
          <w:b/>
          <w:i/>
          <w:color w:val="000000" w:themeColor="text1"/>
          <w:szCs w:val="20"/>
        </w:rPr>
        <w:t>TRANSAMÉRICA HOSPITALITY GROUP</w:t>
      </w:r>
    </w:p>
    <w:p w14:paraId="08A4F666" w14:textId="317CF2BD" w:rsidR="004A3740" w:rsidRDefault="004A3740" w:rsidP="004A3740">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4C93384D" w14:textId="3EA2EDF3" w:rsidR="00603111" w:rsidRDefault="004A3740" w:rsidP="00603111">
      <w:pPr>
        <w:pStyle w:val="PargrafodaLista"/>
        <w:numPr>
          <w:ilvl w:val="0"/>
          <w:numId w:val="7"/>
        </w:numPr>
        <w:tabs>
          <w:tab w:val="left" w:pos="709"/>
        </w:tabs>
        <w:rPr>
          <w:rFonts w:cs="Arial"/>
          <w:color w:val="000000" w:themeColor="text1"/>
        </w:rPr>
      </w:pPr>
      <w:r>
        <w:rPr>
          <w:rFonts w:cs="Arial"/>
          <w:color w:val="000000" w:themeColor="text1"/>
        </w:rPr>
        <w:t>U</w:t>
      </w:r>
      <w:r w:rsidR="00477FA0" w:rsidRPr="00603111">
        <w:rPr>
          <w:rFonts w:cs="Arial"/>
          <w:color w:val="000000" w:themeColor="text1"/>
        </w:rPr>
        <w:t>tilizará</w:t>
      </w:r>
      <w:r w:rsidR="00B66F9D">
        <w:rPr>
          <w:rFonts w:cs="Arial"/>
          <w:color w:val="000000" w:themeColor="text1"/>
        </w:rPr>
        <w:t xml:space="preserve"> a princípio os tipos Tipo 1,</w:t>
      </w:r>
      <w:r w:rsidR="00603111" w:rsidRPr="00603111">
        <w:rPr>
          <w:rFonts w:cs="Arial"/>
          <w:color w:val="000000" w:themeColor="text1"/>
        </w:rPr>
        <w:t xml:space="preserve"> tipo 3</w:t>
      </w:r>
      <w:r w:rsidR="00B66F9D">
        <w:rPr>
          <w:rFonts w:cs="Arial"/>
          <w:color w:val="000000" w:themeColor="text1"/>
        </w:rPr>
        <w:t xml:space="preserve"> e tipo 10</w:t>
      </w:r>
      <w:r w:rsidR="00603111" w:rsidRPr="00603111">
        <w:rPr>
          <w:rFonts w:cs="Arial"/>
          <w:color w:val="000000" w:themeColor="text1"/>
        </w:rPr>
        <w:t xml:space="preserve">. </w:t>
      </w:r>
    </w:p>
    <w:p w14:paraId="5B993630" w14:textId="21A1964F" w:rsidR="001A0F37" w:rsidRPr="00D00D94" w:rsidRDefault="001A0F37" w:rsidP="0093248B">
      <w:pPr>
        <w:pStyle w:val="PargrafodaLista"/>
        <w:numPr>
          <w:ilvl w:val="0"/>
          <w:numId w:val="7"/>
        </w:numPr>
        <w:tabs>
          <w:tab w:val="left" w:pos="709"/>
        </w:tabs>
        <w:rPr>
          <w:rFonts w:cs="Arial"/>
          <w:color w:val="000000" w:themeColor="text1"/>
        </w:rPr>
      </w:pPr>
      <w:r w:rsidRPr="00D00D94">
        <w:rPr>
          <w:rFonts w:cs="Arial"/>
          <w:color w:val="000000" w:themeColor="text1"/>
        </w:rPr>
        <w:t xml:space="preserve">Como a compra de Ativos sempre nasce com uma Solicitação de Compras no módulo de Compras </w:t>
      </w:r>
      <w:r w:rsidR="008F1467">
        <w:rPr>
          <w:rFonts w:cs="Arial"/>
          <w:color w:val="000000" w:themeColor="text1"/>
        </w:rPr>
        <w:t xml:space="preserve">o cliente entende que </w:t>
      </w:r>
      <w:r w:rsidRPr="00D00D94">
        <w:rPr>
          <w:rFonts w:cs="Arial"/>
          <w:color w:val="000000" w:themeColor="text1"/>
        </w:rPr>
        <w:t>dever</w:t>
      </w:r>
      <w:r w:rsidR="001E1783" w:rsidRPr="00D00D94">
        <w:rPr>
          <w:rFonts w:cs="Arial"/>
          <w:color w:val="000000" w:themeColor="text1"/>
        </w:rPr>
        <w:t xml:space="preserve">á ser definido obrigatoriamente </w:t>
      </w:r>
      <w:r w:rsidRPr="00D00D94">
        <w:rPr>
          <w:rFonts w:cs="Arial"/>
          <w:color w:val="000000" w:themeColor="text1"/>
        </w:rPr>
        <w:t xml:space="preserve">as informações </w:t>
      </w:r>
      <w:r w:rsidR="0093248B" w:rsidRPr="00D00D94">
        <w:rPr>
          <w:rFonts w:cs="Arial"/>
          <w:color w:val="000000" w:themeColor="text1"/>
        </w:rPr>
        <w:t xml:space="preserve">(local/departamento/centro de custo/responsável) </w:t>
      </w:r>
      <w:r w:rsidRPr="00D00D94">
        <w:rPr>
          <w:rFonts w:cs="Arial"/>
          <w:color w:val="000000" w:themeColor="text1"/>
        </w:rPr>
        <w:t xml:space="preserve">que serão necessárias para a classificação deste Bem na Solicitação </w:t>
      </w:r>
      <w:r w:rsidR="000A0783" w:rsidRPr="00D00D94">
        <w:rPr>
          <w:rFonts w:cs="Arial"/>
          <w:color w:val="000000" w:themeColor="text1"/>
        </w:rPr>
        <w:t>de Com</w:t>
      </w:r>
      <w:r w:rsidR="00E9565E" w:rsidRPr="00D00D94">
        <w:rPr>
          <w:rFonts w:cs="Arial"/>
          <w:color w:val="000000" w:themeColor="text1"/>
        </w:rPr>
        <w:t>p</w:t>
      </w:r>
      <w:r w:rsidR="000A0783" w:rsidRPr="00D00D94">
        <w:rPr>
          <w:rFonts w:cs="Arial"/>
          <w:color w:val="000000" w:themeColor="text1"/>
        </w:rPr>
        <w:t xml:space="preserve">ras </w:t>
      </w:r>
      <w:r w:rsidRPr="00D00D94">
        <w:rPr>
          <w:rFonts w:cs="Arial"/>
          <w:color w:val="000000" w:themeColor="text1"/>
        </w:rPr>
        <w:t xml:space="preserve">e </w:t>
      </w:r>
      <w:proofErr w:type="spellStart"/>
      <w:r w:rsidRPr="00D00D94">
        <w:rPr>
          <w:rFonts w:cs="Arial"/>
          <w:color w:val="000000" w:themeColor="text1"/>
        </w:rPr>
        <w:t>esta</w:t>
      </w:r>
      <w:proofErr w:type="spellEnd"/>
      <w:r w:rsidRPr="00D00D94">
        <w:rPr>
          <w:rFonts w:cs="Arial"/>
          <w:color w:val="000000" w:themeColor="text1"/>
        </w:rPr>
        <w:t xml:space="preserve"> </w:t>
      </w:r>
      <w:r w:rsidR="008F1467">
        <w:rPr>
          <w:rFonts w:cs="Arial"/>
          <w:color w:val="000000" w:themeColor="text1"/>
        </w:rPr>
        <w:t xml:space="preserve">deverá popular automaticamente os campos correspondentes na classificação do Bem, este ponto foi </w:t>
      </w:r>
      <w:r w:rsidR="00857FF6">
        <w:rPr>
          <w:rFonts w:cs="Arial"/>
          <w:color w:val="000000" w:themeColor="text1"/>
        </w:rPr>
        <w:t xml:space="preserve">apontado como </w:t>
      </w:r>
      <w:r w:rsidR="00857FF6" w:rsidRPr="007F1BCE">
        <w:rPr>
          <w:rFonts w:cs="Arial"/>
          <w:b/>
          <w:color w:val="000000" w:themeColor="text1"/>
        </w:rPr>
        <w:t>GAP ID 7</w:t>
      </w:r>
      <w:r w:rsidR="00857FF6">
        <w:rPr>
          <w:rFonts w:cs="Arial"/>
          <w:color w:val="000000" w:themeColor="text1"/>
        </w:rPr>
        <w:t xml:space="preserve"> na MIT046</w:t>
      </w:r>
    </w:p>
    <w:p w14:paraId="17316B83" w14:textId="09458263" w:rsidR="007F1BCE" w:rsidRPr="00371BDE" w:rsidRDefault="007F1BCE" w:rsidP="001A0F37">
      <w:pPr>
        <w:pStyle w:val="PargrafodaLista"/>
        <w:numPr>
          <w:ilvl w:val="0"/>
          <w:numId w:val="7"/>
        </w:numPr>
        <w:tabs>
          <w:tab w:val="left" w:pos="709"/>
        </w:tabs>
        <w:rPr>
          <w:rFonts w:cs="Arial"/>
          <w:color w:val="000000" w:themeColor="text1"/>
        </w:rPr>
      </w:pPr>
      <w:r>
        <w:rPr>
          <w:rFonts w:cs="Arial"/>
          <w:color w:val="000000" w:themeColor="text1"/>
        </w:rPr>
        <w:t xml:space="preserve">No cenário do cliente existem projetos de revitalização de </w:t>
      </w:r>
      <w:proofErr w:type="spellStart"/>
      <w:r>
        <w:rPr>
          <w:rFonts w:cs="Arial"/>
          <w:color w:val="000000" w:themeColor="text1"/>
        </w:rPr>
        <w:t>de</w:t>
      </w:r>
      <w:proofErr w:type="spellEnd"/>
      <w:r>
        <w:rPr>
          <w:rFonts w:cs="Arial"/>
          <w:color w:val="000000" w:themeColor="text1"/>
        </w:rPr>
        <w:t xml:space="preserve"> imóveis que envolvem não só a reforma do </w:t>
      </w:r>
      <w:proofErr w:type="gramStart"/>
      <w:r>
        <w:rPr>
          <w:rFonts w:cs="Arial"/>
          <w:color w:val="000000" w:themeColor="text1"/>
        </w:rPr>
        <w:t>imóvel</w:t>
      </w:r>
      <w:proofErr w:type="gramEnd"/>
      <w:r>
        <w:rPr>
          <w:rFonts w:cs="Arial"/>
          <w:color w:val="000000" w:themeColor="text1"/>
        </w:rPr>
        <w:t xml:space="preserve"> mas também a compra ou reforma de mobília, ele deseja controlar todo esse projeto para avaliar seu custo final e o mesmo deve gerar não só o bem correspondente a reforma do imóvel mas também os bens referentes a reformar e aquisição de mobília, este ponto foi considerado como o </w:t>
      </w:r>
      <w:r w:rsidRPr="007F1BCE">
        <w:rPr>
          <w:rFonts w:cs="Arial"/>
          <w:b/>
          <w:color w:val="000000" w:themeColor="text1"/>
        </w:rPr>
        <w:t>GAP ID 8</w:t>
      </w:r>
    </w:p>
    <w:p w14:paraId="2FA42263" w14:textId="291C92F5" w:rsidR="00371BDE" w:rsidRPr="00371BDE" w:rsidRDefault="00371BDE" w:rsidP="00371BDE">
      <w:pPr>
        <w:pStyle w:val="PargrafodaLista"/>
        <w:numPr>
          <w:ilvl w:val="0"/>
          <w:numId w:val="7"/>
        </w:numPr>
        <w:tabs>
          <w:tab w:val="left" w:pos="709"/>
        </w:tabs>
        <w:rPr>
          <w:rFonts w:cs="Arial"/>
          <w:color w:val="000000" w:themeColor="text1"/>
        </w:rPr>
      </w:pPr>
      <w:r w:rsidRPr="00371BDE">
        <w:rPr>
          <w:rFonts w:cs="Arial"/>
          <w:color w:val="000000" w:themeColor="text1"/>
        </w:rPr>
        <w:t xml:space="preserve">Os bens serão controlados individualmente, ou seja, a quantidade </w:t>
      </w:r>
      <w:r w:rsidR="00054430">
        <w:rPr>
          <w:rFonts w:cs="Arial"/>
          <w:color w:val="000000" w:themeColor="text1"/>
        </w:rPr>
        <w:t>dos</w:t>
      </w:r>
      <w:r w:rsidRPr="00371BDE">
        <w:rPr>
          <w:rFonts w:cs="Arial"/>
          <w:color w:val="000000" w:themeColor="text1"/>
        </w:rPr>
        <w:t xml:space="preserve"> </w:t>
      </w:r>
      <w:r>
        <w:rPr>
          <w:rFonts w:cs="Arial"/>
          <w:color w:val="000000" w:themeColor="text1"/>
        </w:rPr>
        <w:t xml:space="preserve">bens </w:t>
      </w:r>
      <w:r w:rsidR="00054430">
        <w:rPr>
          <w:rFonts w:cs="Arial"/>
          <w:color w:val="000000" w:themeColor="text1"/>
        </w:rPr>
        <w:t xml:space="preserve">cadastrados </w:t>
      </w:r>
      <w:r w:rsidRPr="00371BDE">
        <w:rPr>
          <w:rFonts w:cs="Arial"/>
          <w:color w:val="000000" w:themeColor="text1"/>
        </w:rPr>
        <w:t>sempre ser</w:t>
      </w:r>
      <w:r>
        <w:rPr>
          <w:rFonts w:cs="Arial"/>
          <w:color w:val="000000" w:themeColor="text1"/>
        </w:rPr>
        <w:t xml:space="preserve">á 1, </w:t>
      </w:r>
      <w:r w:rsidR="00054430">
        <w:rPr>
          <w:rFonts w:cs="Arial"/>
          <w:color w:val="000000" w:themeColor="text1"/>
        </w:rPr>
        <w:t>assim</w:t>
      </w:r>
      <w:r>
        <w:rPr>
          <w:rFonts w:cs="Arial"/>
          <w:color w:val="000000" w:themeColor="text1"/>
        </w:rPr>
        <w:t xml:space="preserve"> na classificação de bens integrados </w:t>
      </w:r>
      <w:proofErr w:type="gramStart"/>
      <w:r>
        <w:rPr>
          <w:rFonts w:cs="Arial"/>
          <w:color w:val="000000" w:themeColor="text1"/>
        </w:rPr>
        <w:t>do compras</w:t>
      </w:r>
      <w:proofErr w:type="gramEnd"/>
      <w:r>
        <w:rPr>
          <w:rFonts w:cs="Arial"/>
          <w:color w:val="000000" w:themeColor="text1"/>
        </w:rPr>
        <w:t xml:space="preserve"> </w:t>
      </w:r>
      <w:r w:rsidR="00054430">
        <w:rPr>
          <w:rFonts w:cs="Arial"/>
          <w:color w:val="000000" w:themeColor="text1"/>
        </w:rPr>
        <w:t xml:space="preserve">será necessário classificar bem a bem, assim bens com as mesmas definições serão classificados um a um. É desejável que tenha </w:t>
      </w:r>
      <w:proofErr w:type="gramStart"/>
      <w:r w:rsidR="00054430">
        <w:rPr>
          <w:rFonts w:cs="Arial"/>
          <w:color w:val="000000" w:themeColor="text1"/>
        </w:rPr>
        <w:t>um rotina</w:t>
      </w:r>
      <w:proofErr w:type="gramEnd"/>
      <w:r w:rsidR="00054430">
        <w:rPr>
          <w:rFonts w:cs="Arial"/>
          <w:color w:val="000000" w:themeColor="text1"/>
        </w:rPr>
        <w:t xml:space="preserve"> de classificação automática que aplicaria o mesmo parâmetros (Grupos de Bens, local, responsável, Centro de Custo, ...) a um range de bens a serem classificados, evitando assim a repetição da classificação de muitos bens, </w:t>
      </w:r>
      <w:proofErr w:type="spellStart"/>
      <w:r w:rsidR="00054430">
        <w:rPr>
          <w:rFonts w:cs="Arial"/>
          <w:color w:val="000000" w:themeColor="text1"/>
        </w:rPr>
        <w:t>esto</w:t>
      </w:r>
      <w:proofErr w:type="spellEnd"/>
      <w:r w:rsidR="00054430">
        <w:rPr>
          <w:rFonts w:cs="Arial"/>
          <w:color w:val="000000" w:themeColor="text1"/>
        </w:rPr>
        <w:t xml:space="preserve"> ponto foi apontado no </w:t>
      </w:r>
      <w:r w:rsidR="00054430" w:rsidRPr="00054430">
        <w:rPr>
          <w:rFonts w:cs="Arial"/>
          <w:b/>
          <w:color w:val="000000" w:themeColor="text1"/>
        </w:rPr>
        <w:t>GAP ID 61.</w:t>
      </w:r>
    </w:p>
    <w:p w14:paraId="0EB2448B" w14:textId="4D00D747" w:rsidR="007C28C0" w:rsidRPr="00D00D94" w:rsidRDefault="007C28C0" w:rsidP="001A0F37">
      <w:pPr>
        <w:pStyle w:val="PargrafodaLista"/>
        <w:numPr>
          <w:ilvl w:val="0"/>
          <w:numId w:val="7"/>
        </w:numPr>
        <w:tabs>
          <w:tab w:val="left" w:pos="709"/>
        </w:tabs>
        <w:rPr>
          <w:rFonts w:cs="Arial"/>
          <w:color w:val="000000" w:themeColor="text1"/>
        </w:rPr>
      </w:pPr>
      <w:r w:rsidRPr="00D00D94">
        <w:rPr>
          <w:rFonts w:cs="Arial"/>
          <w:color w:val="000000" w:themeColor="text1"/>
        </w:rPr>
        <w:t xml:space="preserve">O valor final do bem a ser registrado, que é composto pelo seu valor de </w:t>
      </w:r>
      <w:proofErr w:type="gramStart"/>
      <w:r w:rsidRPr="00D00D94">
        <w:rPr>
          <w:rFonts w:cs="Arial"/>
          <w:color w:val="000000" w:themeColor="text1"/>
        </w:rPr>
        <w:t>aquisição</w:t>
      </w:r>
      <w:proofErr w:type="gramEnd"/>
      <w:r w:rsidRPr="00D00D94">
        <w:rPr>
          <w:rFonts w:cs="Arial"/>
          <w:color w:val="000000" w:themeColor="text1"/>
        </w:rPr>
        <w:t xml:space="preserve"> mas também gastos acessórios e impostos, será definido em parametrização do módulo onde é informada a fórmula que compõem este valor.</w:t>
      </w:r>
    </w:p>
    <w:p w14:paraId="64DAA720" w14:textId="77777777" w:rsidR="00603111" w:rsidRDefault="00603111" w:rsidP="00603111">
      <w:pPr>
        <w:tabs>
          <w:tab w:val="left" w:pos="709"/>
        </w:tabs>
        <w:jc w:val="left"/>
      </w:pPr>
    </w:p>
    <w:p w14:paraId="186520D4" w14:textId="77777777" w:rsidR="00603111" w:rsidRPr="006E1635" w:rsidRDefault="00603111" w:rsidP="00603111">
      <w:pPr>
        <w:pStyle w:val="PargrafodaLista"/>
        <w:tabs>
          <w:tab w:val="left" w:pos="709"/>
        </w:tabs>
        <w:ind w:left="338"/>
      </w:pPr>
    </w:p>
    <w:p w14:paraId="7AA92740" w14:textId="015822BA" w:rsidR="00603111" w:rsidRPr="002D3E59" w:rsidRDefault="00603111" w:rsidP="00603111">
      <w:pPr>
        <w:pStyle w:val="Ttulo"/>
        <w:spacing w:line="276" w:lineRule="auto"/>
        <w:ind w:left="568"/>
        <w:contextualSpacing w:val="0"/>
        <w:outlineLvl w:val="1"/>
        <w:rPr>
          <w:rFonts w:ascii="Lato" w:hAnsi="Lato"/>
          <w:sz w:val="32"/>
          <w:szCs w:val="32"/>
        </w:rPr>
      </w:pPr>
      <w:bookmarkStart w:id="25" w:name="_Toc68513565"/>
      <w:r>
        <w:rPr>
          <w:rFonts w:ascii="Lato" w:hAnsi="Lato"/>
          <w:sz w:val="32"/>
          <w:szCs w:val="32"/>
        </w:rPr>
        <w:t>4.7 Descrição Estendida</w:t>
      </w:r>
      <w:bookmarkEnd w:id="25"/>
    </w:p>
    <w:p w14:paraId="4653B1F8" w14:textId="77777777" w:rsidR="00603111" w:rsidRPr="002D3E59" w:rsidRDefault="00603111" w:rsidP="00603111"/>
    <w:p w14:paraId="13DF4A58" w14:textId="77777777" w:rsidR="00603111" w:rsidRDefault="00603111" w:rsidP="00603111">
      <w:pPr>
        <w:tabs>
          <w:tab w:val="left" w:pos="709"/>
        </w:tabs>
        <w:ind w:right="90"/>
        <w:rPr>
          <w:rFonts w:cs="Arial"/>
          <w:b/>
          <w:color w:val="000000" w:themeColor="text1"/>
        </w:rPr>
      </w:pPr>
      <w:r w:rsidRPr="002D3E59">
        <w:rPr>
          <w:rFonts w:cs="Arial"/>
          <w:b/>
          <w:color w:val="000000" w:themeColor="text1"/>
        </w:rPr>
        <w:t>Principais Objetivos:</w:t>
      </w:r>
    </w:p>
    <w:p w14:paraId="7833BDE0" w14:textId="77777777" w:rsidR="00603111" w:rsidRPr="002D3E59" w:rsidRDefault="00603111" w:rsidP="00603111">
      <w:pPr>
        <w:tabs>
          <w:tab w:val="left" w:pos="709"/>
        </w:tabs>
        <w:ind w:right="90"/>
        <w:rPr>
          <w:rFonts w:cs="Arial"/>
          <w:b/>
          <w:color w:val="000000" w:themeColor="text1"/>
        </w:rPr>
      </w:pPr>
    </w:p>
    <w:p w14:paraId="554951F8" w14:textId="2EDB9CBF" w:rsidR="00603111" w:rsidRPr="002F1764" w:rsidRDefault="00603111" w:rsidP="00603111">
      <w:pPr>
        <w:tabs>
          <w:tab w:val="left" w:pos="709"/>
        </w:tabs>
        <w:rPr>
          <w:rFonts w:cs="Arial"/>
          <w:color w:val="000000" w:themeColor="text1"/>
        </w:rPr>
      </w:pPr>
      <w:r w:rsidRPr="00603111">
        <w:rPr>
          <w:rFonts w:cs="Arial"/>
          <w:color w:val="000000" w:themeColor="text1"/>
        </w:rPr>
        <w:t>Utilize se necessário o detalhamento de características específicas de um bem. Seu efeito é puramente informativo e não têm efeito contábil ou financeiro sobre ele. A tela para preenchimento da descrição estendida é acionada ao confirmar-se a tela de cadastro de bens.</w:t>
      </w:r>
    </w:p>
    <w:p w14:paraId="78DA714E" w14:textId="77777777" w:rsidR="00603111" w:rsidRPr="002D3E59" w:rsidRDefault="00603111" w:rsidP="00603111">
      <w:pPr>
        <w:tabs>
          <w:tab w:val="left" w:pos="709"/>
        </w:tabs>
        <w:rPr>
          <w:rFonts w:cs="Arial"/>
          <w:color w:val="000000" w:themeColor="text1"/>
        </w:rPr>
      </w:pPr>
    </w:p>
    <w:p w14:paraId="6F39B1D9" w14:textId="77777777" w:rsidR="00603111" w:rsidRPr="002D3E59" w:rsidRDefault="00603111" w:rsidP="00603111">
      <w:pPr>
        <w:tabs>
          <w:tab w:val="left" w:pos="709"/>
        </w:tabs>
        <w:ind w:right="91"/>
        <w:rPr>
          <w:rFonts w:cs="Arial"/>
          <w:b/>
          <w:color w:val="000000" w:themeColor="text1"/>
        </w:rPr>
      </w:pPr>
      <w:r w:rsidRPr="002D3E59">
        <w:rPr>
          <w:rFonts w:cs="Arial"/>
          <w:b/>
          <w:color w:val="000000" w:themeColor="text1"/>
        </w:rPr>
        <w:t xml:space="preserve">Fatores Críticos de Sucesso: </w:t>
      </w:r>
    </w:p>
    <w:p w14:paraId="1368BD0F" w14:textId="2E3EF5AA" w:rsidR="00603111" w:rsidRPr="002D3E59" w:rsidRDefault="00603111" w:rsidP="00603111">
      <w:pPr>
        <w:tabs>
          <w:tab w:val="left" w:pos="709"/>
        </w:tabs>
        <w:ind w:right="91"/>
        <w:rPr>
          <w:color w:val="000000" w:themeColor="text1"/>
        </w:rPr>
      </w:pPr>
      <w:r>
        <w:rPr>
          <w:color w:val="000000" w:themeColor="text1"/>
        </w:rPr>
        <w:t>Definição detalhada do bem</w:t>
      </w:r>
      <w:r w:rsidRPr="002D3E59">
        <w:rPr>
          <w:color w:val="000000" w:themeColor="text1"/>
        </w:rPr>
        <w:t>.</w:t>
      </w:r>
    </w:p>
    <w:p w14:paraId="3429993B" w14:textId="77777777" w:rsidR="00603111" w:rsidRPr="002D3E59" w:rsidRDefault="00603111" w:rsidP="00603111">
      <w:pPr>
        <w:tabs>
          <w:tab w:val="left" w:pos="709"/>
        </w:tabs>
        <w:ind w:right="91"/>
        <w:rPr>
          <w:color w:val="000000" w:themeColor="text1"/>
        </w:rPr>
      </w:pPr>
    </w:p>
    <w:p w14:paraId="3AE8296D" w14:textId="77777777" w:rsidR="00603111" w:rsidRPr="002D3E59" w:rsidRDefault="00603111" w:rsidP="00603111">
      <w:pPr>
        <w:rPr>
          <w:b/>
          <w:color w:val="000000" w:themeColor="text1"/>
        </w:rPr>
      </w:pPr>
      <w:r w:rsidRPr="002D3E59">
        <w:rPr>
          <w:b/>
          <w:color w:val="000000" w:themeColor="text1"/>
        </w:rPr>
        <w:t>Origens dos Dados</w:t>
      </w:r>
    </w:p>
    <w:p w14:paraId="778A0EE4" w14:textId="77777777" w:rsidR="00603111" w:rsidRPr="002D3E59" w:rsidRDefault="00603111" w:rsidP="00603111">
      <w:pPr>
        <w:rPr>
          <w:color w:val="000000" w:themeColor="text1"/>
        </w:rPr>
      </w:pPr>
      <w:r w:rsidRPr="002D3E59">
        <w:rPr>
          <w:color w:val="000000" w:themeColor="text1"/>
        </w:rPr>
        <w:t>Cadastro Manual</w:t>
      </w:r>
    </w:p>
    <w:p w14:paraId="066A27EF" w14:textId="77777777" w:rsidR="00603111" w:rsidRPr="002D3E59" w:rsidRDefault="00603111" w:rsidP="00603111">
      <w:pPr>
        <w:tabs>
          <w:tab w:val="left" w:pos="709"/>
        </w:tabs>
        <w:ind w:right="91"/>
        <w:rPr>
          <w:color w:val="000000" w:themeColor="text1"/>
        </w:rPr>
      </w:pPr>
    </w:p>
    <w:p w14:paraId="6033E60B" w14:textId="21A15EF4" w:rsidR="004A3740" w:rsidRPr="004A3740" w:rsidRDefault="004A3740" w:rsidP="004A3740">
      <w:pPr>
        <w:rPr>
          <w:color w:val="000000" w:themeColor="text1"/>
        </w:rPr>
      </w:pPr>
      <w:r w:rsidRPr="004A3740">
        <w:rPr>
          <w:b/>
          <w:i/>
          <w:color w:val="000000" w:themeColor="text1"/>
        </w:rPr>
        <w:t xml:space="preserve">No cenário da </w:t>
      </w:r>
      <w:r w:rsidR="005D665C" w:rsidRPr="00210A94">
        <w:rPr>
          <w:b/>
          <w:i/>
          <w:color w:val="000000" w:themeColor="text1"/>
          <w:szCs w:val="20"/>
        </w:rPr>
        <w:t>TRANSAMÉRICA HOSPITALITY GROUP</w:t>
      </w:r>
    </w:p>
    <w:p w14:paraId="420D2357" w14:textId="77777777" w:rsidR="004A3740" w:rsidRDefault="004A3740" w:rsidP="004A3740">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3017F2C9" w14:textId="156FD0DC" w:rsidR="00603111" w:rsidRPr="008B52C1" w:rsidRDefault="004A3740" w:rsidP="00603111">
      <w:pPr>
        <w:pStyle w:val="PargrafodaLista"/>
        <w:numPr>
          <w:ilvl w:val="0"/>
          <w:numId w:val="7"/>
        </w:numPr>
        <w:rPr>
          <w:color w:val="000000" w:themeColor="text1"/>
        </w:rPr>
      </w:pPr>
      <w:r>
        <w:rPr>
          <w:color w:val="000000" w:themeColor="text1"/>
        </w:rPr>
        <w:t>U</w:t>
      </w:r>
      <w:r w:rsidR="008B52C1" w:rsidRPr="008B52C1">
        <w:rPr>
          <w:color w:val="000000" w:themeColor="text1"/>
        </w:rPr>
        <w:t xml:space="preserve">tilizar a descrição estendida para uma melhor caracterização do bem. </w:t>
      </w:r>
      <w:r w:rsidR="00603111" w:rsidRPr="008B52C1">
        <w:rPr>
          <w:color w:val="000000" w:themeColor="text1"/>
        </w:rPr>
        <w:t xml:space="preserve"> </w:t>
      </w:r>
    </w:p>
    <w:p w14:paraId="106F0972" w14:textId="77777777" w:rsidR="00603111" w:rsidRPr="006E1635" w:rsidRDefault="00603111" w:rsidP="00603111">
      <w:pPr>
        <w:pStyle w:val="PargrafodaLista"/>
        <w:tabs>
          <w:tab w:val="left" w:pos="709"/>
        </w:tabs>
        <w:ind w:left="338"/>
      </w:pPr>
    </w:p>
    <w:p w14:paraId="0ECA09FF" w14:textId="0A4C9B84" w:rsidR="00603111" w:rsidRPr="002D3E59" w:rsidRDefault="00603111" w:rsidP="00603111">
      <w:pPr>
        <w:pStyle w:val="Ttulo"/>
        <w:spacing w:line="276" w:lineRule="auto"/>
        <w:ind w:left="568"/>
        <w:contextualSpacing w:val="0"/>
        <w:outlineLvl w:val="1"/>
        <w:rPr>
          <w:rFonts w:ascii="Lato" w:hAnsi="Lato"/>
          <w:sz w:val="32"/>
          <w:szCs w:val="32"/>
        </w:rPr>
      </w:pPr>
      <w:bookmarkStart w:id="26" w:name="_Toc68513566"/>
      <w:r>
        <w:rPr>
          <w:rFonts w:ascii="Lato" w:hAnsi="Lato"/>
          <w:sz w:val="32"/>
          <w:szCs w:val="32"/>
        </w:rPr>
        <w:t>4.8 Pessoas</w:t>
      </w:r>
      <w:bookmarkEnd w:id="26"/>
    </w:p>
    <w:p w14:paraId="77EE3C39" w14:textId="77777777" w:rsidR="00603111" w:rsidRPr="002D3E59" w:rsidRDefault="00603111" w:rsidP="00603111"/>
    <w:p w14:paraId="09894694" w14:textId="77777777" w:rsidR="00603111" w:rsidRDefault="00603111" w:rsidP="00603111">
      <w:pPr>
        <w:tabs>
          <w:tab w:val="left" w:pos="709"/>
        </w:tabs>
        <w:ind w:right="90"/>
        <w:rPr>
          <w:rFonts w:cs="Arial"/>
          <w:b/>
          <w:color w:val="000000" w:themeColor="text1"/>
        </w:rPr>
      </w:pPr>
      <w:r w:rsidRPr="002D3E59">
        <w:rPr>
          <w:rFonts w:cs="Arial"/>
          <w:b/>
          <w:color w:val="000000" w:themeColor="text1"/>
        </w:rPr>
        <w:t>Principais Objetivos:</w:t>
      </w:r>
    </w:p>
    <w:p w14:paraId="72655695" w14:textId="77777777" w:rsidR="00603111" w:rsidRPr="002D3E59" w:rsidRDefault="00603111" w:rsidP="00603111">
      <w:pPr>
        <w:tabs>
          <w:tab w:val="left" w:pos="709"/>
        </w:tabs>
        <w:ind w:right="90"/>
        <w:rPr>
          <w:rFonts w:cs="Arial"/>
          <w:b/>
          <w:color w:val="000000" w:themeColor="text1"/>
        </w:rPr>
      </w:pPr>
    </w:p>
    <w:p w14:paraId="45F9DA03" w14:textId="77777777" w:rsidR="00603111" w:rsidRPr="00603111" w:rsidRDefault="00603111" w:rsidP="00603111">
      <w:pPr>
        <w:tabs>
          <w:tab w:val="left" w:pos="709"/>
        </w:tabs>
        <w:rPr>
          <w:rFonts w:cs="Arial"/>
          <w:color w:val="000000" w:themeColor="text1"/>
        </w:rPr>
      </w:pPr>
      <w:r w:rsidRPr="00603111">
        <w:rPr>
          <w:rFonts w:cs="Arial"/>
          <w:color w:val="000000" w:themeColor="text1"/>
        </w:rPr>
        <w:t>O cadastro de Pessoas tem por objetivo organizar e agrupar todas as pessoas que mantém um relacionamento direto com a empresa sejam físicas internas ou externas, funcionários ou prestadores de serviço ligados à empresa.</w:t>
      </w:r>
    </w:p>
    <w:p w14:paraId="1D2D83F4" w14:textId="77777777" w:rsidR="00603111" w:rsidRPr="00603111" w:rsidRDefault="00603111" w:rsidP="00603111">
      <w:pPr>
        <w:tabs>
          <w:tab w:val="left" w:pos="709"/>
        </w:tabs>
        <w:rPr>
          <w:rFonts w:cs="Arial"/>
          <w:color w:val="000000" w:themeColor="text1"/>
        </w:rPr>
      </w:pPr>
    </w:p>
    <w:p w14:paraId="7F1713D6" w14:textId="762BD977" w:rsidR="00603111" w:rsidRDefault="00603111" w:rsidP="00603111">
      <w:pPr>
        <w:tabs>
          <w:tab w:val="left" w:pos="709"/>
        </w:tabs>
        <w:rPr>
          <w:rFonts w:cs="Arial"/>
          <w:color w:val="000000" w:themeColor="text1"/>
        </w:rPr>
      </w:pPr>
      <w:r w:rsidRPr="00603111">
        <w:rPr>
          <w:rFonts w:cs="Arial"/>
          <w:color w:val="000000" w:themeColor="text1"/>
        </w:rPr>
        <w:t>A aplicação do cadastro de pessoas, no módulo de Ativo Fixo, está diretamente ligada à amarração responsáveis x bens, para ser associada a um ativo como responsável a pessoa deve ser previamente cadastrada no cadastro de pessoas.</w:t>
      </w:r>
    </w:p>
    <w:p w14:paraId="0B42A26B" w14:textId="77777777" w:rsidR="00603111" w:rsidRPr="002D3E59" w:rsidRDefault="00603111" w:rsidP="00603111">
      <w:pPr>
        <w:tabs>
          <w:tab w:val="left" w:pos="709"/>
        </w:tabs>
        <w:rPr>
          <w:rFonts w:cs="Arial"/>
          <w:color w:val="000000" w:themeColor="text1"/>
        </w:rPr>
      </w:pPr>
    </w:p>
    <w:p w14:paraId="3360EBAF" w14:textId="77777777" w:rsidR="00603111" w:rsidRPr="002D3E59" w:rsidRDefault="00603111" w:rsidP="00603111">
      <w:pPr>
        <w:tabs>
          <w:tab w:val="left" w:pos="709"/>
        </w:tabs>
        <w:ind w:right="91"/>
        <w:rPr>
          <w:rFonts w:cs="Arial"/>
          <w:b/>
          <w:color w:val="000000" w:themeColor="text1"/>
        </w:rPr>
      </w:pPr>
      <w:r w:rsidRPr="002D3E59">
        <w:rPr>
          <w:rFonts w:cs="Arial"/>
          <w:b/>
          <w:color w:val="000000" w:themeColor="text1"/>
        </w:rPr>
        <w:t xml:space="preserve">Fatores Críticos de Sucesso: </w:t>
      </w:r>
    </w:p>
    <w:p w14:paraId="283E64A1" w14:textId="7DCE8C8E" w:rsidR="00603111" w:rsidRPr="002D3E59" w:rsidRDefault="00603111" w:rsidP="00603111">
      <w:pPr>
        <w:tabs>
          <w:tab w:val="left" w:pos="709"/>
        </w:tabs>
        <w:ind w:right="91"/>
        <w:rPr>
          <w:color w:val="000000" w:themeColor="text1"/>
        </w:rPr>
      </w:pPr>
      <w:r>
        <w:rPr>
          <w:color w:val="000000" w:themeColor="text1"/>
        </w:rPr>
        <w:t>Definição das pessoas envolvidas com Ativo Fixo.</w:t>
      </w:r>
    </w:p>
    <w:p w14:paraId="7CA735F9" w14:textId="77777777" w:rsidR="00603111" w:rsidRPr="002D3E59" w:rsidRDefault="00603111" w:rsidP="00603111">
      <w:pPr>
        <w:tabs>
          <w:tab w:val="left" w:pos="709"/>
        </w:tabs>
        <w:ind w:right="91"/>
        <w:rPr>
          <w:color w:val="000000" w:themeColor="text1"/>
        </w:rPr>
      </w:pPr>
    </w:p>
    <w:p w14:paraId="35CE8838" w14:textId="77777777" w:rsidR="00603111" w:rsidRPr="002D3E59" w:rsidRDefault="00603111" w:rsidP="00603111">
      <w:pPr>
        <w:rPr>
          <w:b/>
          <w:color w:val="000000" w:themeColor="text1"/>
        </w:rPr>
      </w:pPr>
      <w:r w:rsidRPr="002D3E59">
        <w:rPr>
          <w:b/>
          <w:color w:val="000000" w:themeColor="text1"/>
        </w:rPr>
        <w:t>Origens dos Dados</w:t>
      </w:r>
    </w:p>
    <w:p w14:paraId="4F4CA270" w14:textId="77777777" w:rsidR="00603111" w:rsidRPr="002D3E59" w:rsidRDefault="00603111" w:rsidP="00603111">
      <w:pPr>
        <w:rPr>
          <w:color w:val="000000" w:themeColor="text1"/>
        </w:rPr>
      </w:pPr>
      <w:r w:rsidRPr="002D3E59">
        <w:rPr>
          <w:color w:val="000000" w:themeColor="text1"/>
        </w:rPr>
        <w:t>Cadastro Manual</w:t>
      </w:r>
    </w:p>
    <w:p w14:paraId="4A007136" w14:textId="77777777" w:rsidR="00603111" w:rsidRPr="002D3E59" w:rsidRDefault="00603111" w:rsidP="00603111">
      <w:pPr>
        <w:tabs>
          <w:tab w:val="left" w:pos="709"/>
        </w:tabs>
        <w:ind w:right="91"/>
        <w:rPr>
          <w:color w:val="000000" w:themeColor="text1"/>
        </w:rPr>
      </w:pPr>
    </w:p>
    <w:p w14:paraId="61A0B508" w14:textId="0FC3B3A6" w:rsidR="00C27B49" w:rsidRPr="00C27B49" w:rsidRDefault="00C27B49" w:rsidP="00C27B49">
      <w:pPr>
        <w:rPr>
          <w:color w:val="000000" w:themeColor="text1"/>
        </w:rPr>
      </w:pPr>
      <w:r w:rsidRPr="00C27B49">
        <w:rPr>
          <w:b/>
          <w:i/>
          <w:color w:val="000000" w:themeColor="text1"/>
        </w:rPr>
        <w:t xml:space="preserve">No cenário da </w:t>
      </w:r>
      <w:r w:rsidR="009A3139" w:rsidRPr="00210A94">
        <w:rPr>
          <w:b/>
          <w:i/>
          <w:color w:val="000000" w:themeColor="text1"/>
          <w:szCs w:val="20"/>
        </w:rPr>
        <w:t>TRANSAMÉRICA HOSPITALITY GROUP</w:t>
      </w:r>
      <w:r w:rsidRPr="00C27B49">
        <w:rPr>
          <w:b/>
          <w:i/>
          <w:color w:val="000000" w:themeColor="text1"/>
        </w:rPr>
        <w:t xml:space="preserve"> </w:t>
      </w:r>
    </w:p>
    <w:p w14:paraId="6D4DF18F" w14:textId="77777777" w:rsidR="00C27B49" w:rsidRPr="00C27B49" w:rsidRDefault="00C27B49" w:rsidP="00C27B49">
      <w:pPr>
        <w:numPr>
          <w:ilvl w:val="0"/>
          <w:numId w:val="7"/>
        </w:numPr>
        <w:tabs>
          <w:tab w:val="left" w:pos="709"/>
        </w:tabs>
        <w:contextualSpacing/>
        <w:rPr>
          <w:rFonts w:cs="Arial"/>
          <w:color w:val="000000" w:themeColor="text1"/>
        </w:rPr>
      </w:pPr>
      <w:r w:rsidRPr="00C27B49">
        <w:rPr>
          <w:rFonts w:cs="Arial"/>
          <w:color w:val="000000" w:themeColor="text1"/>
        </w:rPr>
        <w:t>Será utilizada a funcionalidade padrão do sistema.</w:t>
      </w:r>
    </w:p>
    <w:p w14:paraId="4C568861" w14:textId="45196318" w:rsidR="00603111" w:rsidRPr="00C27B49" w:rsidRDefault="00C27B49" w:rsidP="00603111">
      <w:pPr>
        <w:pStyle w:val="PargrafodaLista"/>
        <w:numPr>
          <w:ilvl w:val="0"/>
          <w:numId w:val="7"/>
        </w:numPr>
        <w:rPr>
          <w:color w:val="auto"/>
        </w:rPr>
      </w:pPr>
      <w:r w:rsidRPr="00C27B49">
        <w:rPr>
          <w:color w:val="auto"/>
        </w:rPr>
        <w:t>U</w:t>
      </w:r>
      <w:r w:rsidR="00603111" w:rsidRPr="00C27B49">
        <w:rPr>
          <w:color w:val="auto"/>
        </w:rPr>
        <w:t>tilizar</w:t>
      </w:r>
      <w:r w:rsidRPr="00C27B49">
        <w:rPr>
          <w:color w:val="auto"/>
        </w:rPr>
        <w:t>á</w:t>
      </w:r>
      <w:r w:rsidR="00603111" w:rsidRPr="00C27B49">
        <w:rPr>
          <w:color w:val="auto"/>
        </w:rPr>
        <w:t xml:space="preserve"> esta opção para definir os responsáveis de cada bem. </w:t>
      </w:r>
    </w:p>
    <w:p w14:paraId="25456B15" w14:textId="77777777" w:rsidR="00E45AC1" w:rsidRPr="006E1635" w:rsidRDefault="00E45AC1" w:rsidP="00E45AC1">
      <w:pPr>
        <w:pStyle w:val="PargrafodaLista"/>
        <w:tabs>
          <w:tab w:val="left" w:pos="709"/>
        </w:tabs>
        <w:ind w:left="338"/>
      </w:pPr>
    </w:p>
    <w:p w14:paraId="7329BEB2" w14:textId="7E38A5FA" w:rsidR="00E45AC1" w:rsidRPr="002D3E59" w:rsidRDefault="00E45AC1" w:rsidP="00E45AC1">
      <w:pPr>
        <w:pStyle w:val="Ttulo"/>
        <w:spacing w:line="276" w:lineRule="auto"/>
        <w:ind w:left="568"/>
        <w:contextualSpacing w:val="0"/>
        <w:outlineLvl w:val="1"/>
        <w:rPr>
          <w:rFonts w:ascii="Lato" w:hAnsi="Lato"/>
          <w:sz w:val="32"/>
          <w:szCs w:val="32"/>
        </w:rPr>
      </w:pPr>
      <w:bookmarkStart w:id="27" w:name="_Toc68513567"/>
      <w:r>
        <w:rPr>
          <w:rFonts w:ascii="Lato" w:hAnsi="Lato"/>
          <w:sz w:val="32"/>
          <w:szCs w:val="32"/>
        </w:rPr>
        <w:t xml:space="preserve">4.9 Responsáveis </w:t>
      </w:r>
      <w:proofErr w:type="gramStart"/>
      <w:r>
        <w:rPr>
          <w:rFonts w:ascii="Lato" w:hAnsi="Lato"/>
          <w:sz w:val="32"/>
          <w:szCs w:val="32"/>
        </w:rPr>
        <w:t>x</w:t>
      </w:r>
      <w:proofErr w:type="gramEnd"/>
      <w:r>
        <w:rPr>
          <w:rFonts w:ascii="Lato" w:hAnsi="Lato"/>
          <w:sz w:val="32"/>
          <w:szCs w:val="32"/>
        </w:rPr>
        <w:t xml:space="preserve"> Bens</w:t>
      </w:r>
      <w:bookmarkEnd w:id="27"/>
    </w:p>
    <w:p w14:paraId="2385AA1A" w14:textId="77777777" w:rsidR="00E45AC1" w:rsidRPr="002D3E59" w:rsidRDefault="00E45AC1" w:rsidP="00E45AC1"/>
    <w:p w14:paraId="59DB6F9A" w14:textId="77777777" w:rsidR="00E45AC1" w:rsidRDefault="00E45AC1" w:rsidP="00E45AC1">
      <w:pPr>
        <w:tabs>
          <w:tab w:val="left" w:pos="709"/>
        </w:tabs>
        <w:ind w:right="90"/>
        <w:rPr>
          <w:rFonts w:cs="Arial"/>
          <w:b/>
          <w:color w:val="000000" w:themeColor="text1"/>
        </w:rPr>
      </w:pPr>
      <w:r w:rsidRPr="002D3E59">
        <w:rPr>
          <w:rFonts w:cs="Arial"/>
          <w:b/>
          <w:color w:val="000000" w:themeColor="text1"/>
        </w:rPr>
        <w:t>Principais Objetivos:</w:t>
      </w:r>
    </w:p>
    <w:p w14:paraId="52553DB6" w14:textId="77777777" w:rsidR="00E45AC1" w:rsidRPr="002D3E59" w:rsidRDefault="00E45AC1" w:rsidP="00E45AC1">
      <w:pPr>
        <w:tabs>
          <w:tab w:val="left" w:pos="709"/>
        </w:tabs>
        <w:ind w:right="90"/>
        <w:rPr>
          <w:rFonts w:cs="Arial"/>
          <w:b/>
          <w:color w:val="000000" w:themeColor="text1"/>
        </w:rPr>
      </w:pPr>
    </w:p>
    <w:p w14:paraId="71A45B15" w14:textId="77777777" w:rsidR="00E45AC1" w:rsidRPr="00E45AC1" w:rsidRDefault="00E45AC1" w:rsidP="00E45AC1">
      <w:pPr>
        <w:tabs>
          <w:tab w:val="left" w:pos="709"/>
        </w:tabs>
        <w:rPr>
          <w:rFonts w:cs="Arial"/>
          <w:color w:val="000000" w:themeColor="text1"/>
        </w:rPr>
      </w:pPr>
      <w:r w:rsidRPr="00E45AC1">
        <w:rPr>
          <w:rFonts w:cs="Arial"/>
          <w:color w:val="000000" w:themeColor="text1"/>
        </w:rPr>
        <w:t>Além do controle de localização física, que pode ser feito com a utilização do campo Local, no cadastro de Ativos, para rastrear a posse do bem e para atribuição de responsabilidades, foi criado o recurso de amarração de um bem a um ou mais responsáveis. Para que seja feita a amarração responsável x bens, é necessário que o responsável seja, previamente, registrado no cadastro de Pessoas.</w:t>
      </w:r>
    </w:p>
    <w:p w14:paraId="49471A75" w14:textId="77777777" w:rsidR="00E45AC1" w:rsidRPr="00E45AC1" w:rsidRDefault="00E45AC1" w:rsidP="00E45AC1">
      <w:pPr>
        <w:tabs>
          <w:tab w:val="left" w:pos="709"/>
        </w:tabs>
        <w:rPr>
          <w:rFonts w:cs="Arial"/>
          <w:color w:val="000000" w:themeColor="text1"/>
        </w:rPr>
      </w:pPr>
    </w:p>
    <w:p w14:paraId="47CECEA6" w14:textId="77777777" w:rsidR="00E45AC1" w:rsidRPr="00E45AC1" w:rsidRDefault="00E45AC1" w:rsidP="00E45AC1">
      <w:pPr>
        <w:tabs>
          <w:tab w:val="left" w:pos="709"/>
        </w:tabs>
        <w:rPr>
          <w:rFonts w:cs="Arial"/>
          <w:color w:val="000000" w:themeColor="text1"/>
        </w:rPr>
      </w:pPr>
      <w:r w:rsidRPr="00E45AC1">
        <w:rPr>
          <w:rFonts w:cs="Arial"/>
          <w:color w:val="000000" w:themeColor="text1"/>
        </w:rPr>
        <w:t>A responsabilidade sobre o bem pode ser transferida entre pessoas e os responsáveis anteriores podem ser mantidos para efeito de histórico e de acompanhamento.</w:t>
      </w:r>
    </w:p>
    <w:p w14:paraId="6ADC93AA" w14:textId="77777777" w:rsidR="00E45AC1" w:rsidRPr="002D3E59" w:rsidRDefault="00E45AC1" w:rsidP="00E45AC1">
      <w:pPr>
        <w:tabs>
          <w:tab w:val="left" w:pos="709"/>
        </w:tabs>
        <w:rPr>
          <w:rFonts w:cs="Arial"/>
          <w:color w:val="000000" w:themeColor="text1"/>
        </w:rPr>
      </w:pPr>
    </w:p>
    <w:p w14:paraId="2B19D3ED" w14:textId="77777777" w:rsidR="00E45AC1" w:rsidRPr="002D3E59" w:rsidRDefault="00E45AC1" w:rsidP="00E45AC1">
      <w:pPr>
        <w:tabs>
          <w:tab w:val="left" w:pos="709"/>
        </w:tabs>
        <w:ind w:right="91"/>
        <w:rPr>
          <w:rFonts w:cs="Arial"/>
          <w:b/>
          <w:color w:val="000000" w:themeColor="text1"/>
        </w:rPr>
      </w:pPr>
      <w:r w:rsidRPr="002D3E59">
        <w:rPr>
          <w:rFonts w:cs="Arial"/>
          <w:b/>
          <w:color w:val="000000" w:themeColor="text1"/>
        </w:rPr>
        <w:t xml:space="preserve">Fatores Críticos de Sucesso: </w:t>
      </w:r>
    </w:p>
    <w:p w14:paraId="18E3E59F" w14:textId="4C13789C" w:rsidR="00E45AC1" w:rsidRPr="002D3E59" w:rsidRDefault="00E45AC1" w:rsidP="00E45AC1">
      <w:pPr>
        <w:tabs>
          <w:tab w:val="left" w:pos="709"/>
        </w:tabs>
        <w:ind w:right="91"/>
        <w:rPr>
          <w:color w:val="000000" w:themeColor="text1"/>
        </w:rPr>
      </w:pPr>
      <w:r>
        <w:rPr>
          <w:color w:val="000000" w:themeColor="text1"/>
        </w:rPr>
        <w:t xml:space="preserve">Definição da amarração das pessoas e bens. </w:t>
      </w:r>
    </w:p>
    <w:p w14:paraId="79ECB2EA" w14:textId="77777777" w:rsidR="00E45AC1" w:rsidRPr="002D3E59" w:rsidRDefault="00E45AC1" w:rsidP="00E45AC1">
      <w:pPr>
        <w:tabs>
          <w:tab w:val="left" w:pos="709"/>
        </w:tabs>
        <w:ind w:right="91"/>
        <w:rPr>
          <w:color w:val="000000" w:themeColor="text1"/>
        </w:rPr>
      </w:pPr>
    </w:p>
    <w:p w14:paraId="0898B705" w14:textId="77777777" w:rsidR="00E45AC1" w:rsidRPr="002D3E59" w:rsidRDefault="00E45AC1" w:rsidP="00E45AC1">
      <w:pPr>
        <w:rPr>
          <w:b/>
          <w:color w:val="000000" w:themeColor="text1"/>
        </w:rPr>
      </w:pPr>
      <w:r w:rsidRPr="002D3E59">
        <w:rPr>
          <w:b/>
          <w:color w:val="000000" w:themeColor="text1"/>
        </w:rPr>
        <w:t>Origens dos Dados</w:t>
      </w:r>
    </w:p>
    <w:p w14:paraId="65B1DF9B" w14:textId="77777777" w:rsidR="00E45AC1" w:rsidRPr="002D3E59" w:rsidRDefault="00E45AC1" w:rsidP="00E45AC1">
      <w:pPr>
        <w:rPr>
          <w:color w:val="000000" w:themeColor="text1"/>
        </w:rPr>
      </w:pPr>
      <w:r w:rsidRPr="002D3E59">
        <w:rPr>
          <w:color w:val="000000" w:themeColor="text1"/>
        </w:rPr>
        <w:t>Cadastro Manual</w:t>
      </w:r>
    </w:p>
    <w:p w14:paraId="73DC1E43" w14:textId="77777777" w:rsidR="00E45AC1" w:rsidRPr="002D3E59" w:rsidRDefault="00E45AC1" w:rsidP="00E45AC1">
      <w:pPr>
        <w:tabs>
          <w:tab w:val="left" w:pos="709"/>
        </w:tabs>
        <w:ind w:right="91"/>
        <w:rPr>
          <w:color w:val="000000" w:themeColor="text1"/>
        </w:rPr>
      </w:pPr>
    </w:p>
    <w:p w14:paraId="79FB6270" w14:textId="4E3651E2" w:rsidR="00C27B49" w:rsidRPr="004A3740" w:rsidRDefault="00C27B49" w:rsidP="00C27B49">
      <w:pPr>
        <w:rPr>
          <w:color w:val="000000" w:themeColor="text1"/>
        </w:rPr>
      </w:pPr>
      <w:r w:rsidRPr="004A3740">
        <w:rPr>
          <w:b/>
          <w:i/>
          <w:color w:val="000000" w:themeColor="text1"/>
        </w:rPr>
        <w:t xml:space="preserve">No cenário da </w:t>
      </w:r>
      <w:r w:rsidR="00C901A3" w:rsidRPr="00210A94">
        <w:rPr>
          <w:b/>
          <w:i/>
          <w:color w:val="000000" w:themeColor="text1"/>
          <w:szCs w:val="20"/>
        </w:rPr>
        <w:t>TRANSAMÉRICA HOSPITALITY GROUP</w:t>
      </w:r>
      <w:r w:rsidRPr="004A3740">
        <w:rPr>
          <w:b/>
          <w:i/>
          <w:color w:val="000000" w:themeColor="text1"/>
        </w:rPr>
        <w:t xml:space="preserve"> </w:t>
      </w:r>
    </w:p>
    <w:p w14:paraId="3BFC50E8" w14:textId="77777777" w:rsidR="00C27B49" w:rsidRDefault="00C27B49" w:rsidP="00C27B49">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3A351366" w14:textId="326B2FA8" w:rsidR="00E45AC1" w:rsidRPr="00CB37DB" w:rsidRDefault="00C27B49" w:rsidP="00E45AC1">
      <w:pPr>
        <w:pStyle w:val="PargrafodaLista"/>
        <w:numPr>
          <w:ilvl w:val="0"/>
          <w:numId w:val="7"/>
        </w:numPr>
      </w:pPr>
      <w:r w:rsidRPr="00C27B49">
        <w:rPr>
          <w:color w:val="auto"/>
        </w:rPr>
        <w:t>U</w:t>
      </w:r>
      <w:r w:rsidR="00E45AC1" w:rsidRPr="00C27B49">
        <w:rPr>
          <w:color w:val="auto"/>
        </w:rPr>
        <w:t>tilizar</w:t>
      </w:r>
      <w:r w:rsidRPr="00C27B49">
        <w:rPr>
          <w:color w:val="auto"/>
        </w:rPr>
        <w:t>á</w:t>
      </w:r>
      <w:r w:rsidR="00E45AC1" w:rsidRPr="00C27B49">
        <w:rPr>
          <w:color w:val="auto"/>
        </w:rPr>
        <w:t xml:space="preserve"> esta opção para definir os responsáveis de cada bem. </w:t>
      </w:r>
    </w:p>
    <w:p w14:paraId="20FE5CC1" w14:textId="77777777" w:rsidR="00E45AC1" w:rsidRPr="006E1635" w:rsidRDefault="00E45AC1" w:rsidP="00E45AC1">
      <w:pPr>
        <w:pStyle w:val="PargrafodaLista"/>
        <w:tabs>
          <w:tab w:val="left" w:pos="709"/>
        </w:tabs>
        <w:ind w:left="338"/>
      </w:pPr>
    </w:p>
    <w:p w14:paraId="141034C6" w14:textId="4F74A5D3" w:rsidR="00233C7A" w:rsidRPr="002D3E59" w:rsidRDefault="00AD3D56" w:rsidP="00233C7A">
      <w:pPr>
        <w:pStyle w:val="Ttulo"/>
        <w:spacing w:line="276" w:lineRule="auto"/>
        <w:ind w:left="568"/>
        <w:contextualSpacing w:val="0"/>
        <w:outlineLvl w:val="1"/>
        <w:rPr>
          <w:rFonts w:ascii="Lato" w:hAnsi="Lato"/>
          <w:sz w:val="32"/>
          <w:szCs w:val="32"/>
        </w:rPr>
      </w:pPr>
      <w:bookmarkStart w:id="28" w:name="_Toc68513568"/>
      <w:r>
        <w:rPr>
          <w:rFonts w:ascii="Lato" w:hAnsi="Lato"/>
          <w:sz w:val="32"/>
          <w:szCs w:val="32"/>
        </w:rPr>
        <w:t>4.10</w:t>
      </w:r>
      <w:r w:rsidR="00233C7A">
        <w:rPr>
          <w:rFonts w:ascii="Lato" w:hAnsi="Lato"/>
          <w:sz w:val="32"/>
          <w:szCs w:val="32"/>
        </w:rPr>
        <w:t xml:space="preserve"> Banco de Conhecimento</w:t>
      </w:r>
      <w:bookmarkEnd w:id="28"/>
    </w:p>
    <w:p w14:paraId="4CC54C06" w14:textId="77777777" w:rsidR="00233C7A" w:rsidRPr="002D3E59" w:rsidRDefault="00233C7A" w:rsidP="00233C7A"/>
    <w:p w14:paraId="48024F95" w14:textId="77777777" w:rsidR="00233C7A" w:rsidRDefault="00233C7A" w:rsidP="00233C7A">
      <w:pPr>
        <w:tabs>
          <w:tab w:val="left" w:pos="709"/>
        </w:tabs>
        <w:ind w:right="90"/>
        <w:rPr>
          <w:rFonts w:cs="Arial"/>
          <w:b/>
          <w:color w:val="000000" w:themeColor="text1"/>
        </w:rPr>
      </w:pPr>
      <w:r w:rsidRPr="002D3E59">
        <w:rPr>
          <w:rFonts w:cs="Arial"/>
          <w:b/>
          <w:color w:val="000000" w:themeColor="text1"/>
        </w:rPr>
        <w:t>Principais Objetivos:</w:t>
      </w:r>
    </w:p>
    <w:p w14:paraId="1BB3D2F5" w14:textId="77777777" w:rsidR="00233C7A" w:rsidRPr="002D3E59" w:rsidRDefault="00233C7A" w:rsidP="00233C7A">
      <w:pPr>
        <w:tabs>
          <w:tab w:val="left" w:pos="709"/>
        </w:tabs>
        <w:ind w:right="90"/>
        <w:rPr>
          <w:rFonts w:cs="Arial"/>
          <w:b/>
          <w:color w:val="000000" w:themeColor="text1"/>
        </w:rPr>
      </w:pPr>
    </w:p>
    <w:p w14:paraId="099E79A7" w14:textId="77777777" w:rsidR="00233C7A" w:rsidRPr="00233C7A" w:rsidRDefault="00233C7A" w:rsidP="00233C7A">
      <w:pPr>
        <w:tabs>
          <w:tab w:val="left" w:pos="709"/>
        </w:tabs>
        <w:rPr>
          <w:rFonts w:cs="Arial"/>
          <w:color w:val="000000" w:themeColor="text1"/>
        </w:rPr>
      </w:pPr>
      <w:r w:rsidRPr="00233C7A">
        <w:rPr>
          <w:rFonts w:cs="Arial"/>
          <w:color w:val="000000" w:themeColor="text1"/>
        </w:rPr>
        <w:t xml:space="preserve">Através do banco de conhecimento é possível relacionar/anexar arquivos (documentos, imagens.) Pode-se associar uma foto ou imagem do bem ao cadastro de ativos. Para que a imagem esteja disponível no momento do cadastro de ativos, é necessário que seja previamente cadastrada no banco de conhecimento. Havendo necessidade a rotina de banco de conhecimento poderá ser utilizada. </w:t>
      </w:r>
    </w:p>
    <w:p w14:paraId="1FADBF7B" w14:textId="77777777" w:rsidR="00233C7A" w:rsidRPr="00233C7A" w:rsidRDefault="00233C7A" w:rsidP="00233C7A">
      <w:pPr>
        <w:tabs>
          <w:tab w:val="left" w:pos="709"/>
        </w:tabs>
        <w:rPr>
          <w:rFonts w:cs="Arial"/>
          <w:color w:val="000000" w:themeColor="text1"/>
        </w:rPr>
      </w:pPr>
    </w:p>
    <w:p w14:paraId="101F5A63" w14:textId="679793EB" w:rsidR="00233C7A" w:rsidRDefault="00233C7A" w:rsidP="00233C7A">
      <w:pPr>
        <w:tabs>
          <w:tab w:val="left" w:pos="709"/>
        </w:tabs>
        <w:rPr>
          <w:rFonts w:cs="Arial"/>
          <w:color w:val="000000" w:themeColor="text1"/>
        </w:rPr>
      </w:pPr>
      <w:r w:rsidRPr="00233C7A">
        <w:rPr>
          <w:rFonts w:cs="Arial"/>
          <w:color w:val="000000" w:themeColor="text1"/>
        </w:rPr>
        <w:t xml:space="preserve">Este recurso é útil pois dispõe de forma rápida documentos </w:t>
      </w:r>
      <w:proofErr w:type="spellStart"/>
      <w:r w:rsidRPr="00233C7A">
        <w:rPr>
          <w:rFonts w:cs="Arial"/>
          <w:color w:val="000000" w:themeColor="text1"/>
        </w:rPr>
        <w:t>scaneados</w:t>
      </w:r>
      <w:proofErr w:type="spellEnd"/>
      <w:r w:rsidRPr="00233C7A">
        <w:rPr>
          <w:rFonts w:cs="Arial"/>
          <w:color w:val="000000" w:themeColor="text1"/>
        </w:rPr>
        <w:t xml:space="preserve"> ou gerados nos lançamentos do sistema.</w:t>
      </w:r>
    </w:p>
    <w:p w14:paraId="3D128E17" w14:textId="77777777" w:rsidR="00233C7A" w:rsidRPr="002D3E59" w:rsidRDefault="00233C7A" w:rsidP="00233C7A">
      <w:pPr>
        <w:tabs>
          <w:tab w:val="left" w:pos="709"/>
        </w:tabs>
        <w:rPr>
          <w:rFonts w:cs="Arial"/>
          <w:color w:val="000000" w:themeColor="text1"/>
        </w:rPr>
      </w:pPr>
    </w:p>
    <w:p w14:paraId="1DDB43FC" w14:textId="77777777" w:rsidR="00233C7A" w:rsidRPr="002D3E59" w:rsidRDefault="00233C7A" w:rsidP="00233C7A">
      <w:pPr>
        <w:tabs>
          <w:tab w:val="left" w:pos="709"/>
        </w:tabs>
        <w:ind w:right="91"/>
        <w:rPr>
          <w:rFonts w:cs="Arial"/>
          <w:b/>
          <w:color w:val="000000" w:themeColor="text1"/>
        </w:rPr>
      </w:pPr>
      <w:r w:rsidRPr="002D3E59">
        <w:rPr>
          <w:rFonts w:cs="Arial"/>
          <w:b/>
          <w:color w:val="000000" w:themeColor="text1"/>
        </w:rPr>
        <w:t xml:space="preserve">Fatores Críticos de Sucesso: </w:t>
      </w:r>
    </w:p>
    <w:p w14:paraId="7FCBE0FA" w14:textId="6AA247C7" w:rsidR="00233C7A" w:rsidRPr="002D3E59" w:rsidRDefault="00233C7A" w:rsidP="00233C7A">
      <w:pPr>
        <w:tabs>
          <w:tab w:val="left" w:pos="709"/>
        </w:tabs>
        <w:ind w:right="91"/>
        <w:rPr>
          <w:color w:val="000000" w:themeColor="text1"/>
        </w:rPr>
      </w:pPr>
      <w:r>
        <w:rPr>
          <w:color w:val="000000" w:themeColor="text1"/>
        </w:rPr>
        <w:t xml:space="preserve">Vínculo dos documentos, imagens </w:t>
      </w:r>
      <w:proofErr w:type="spellStart"/>
      <w:r>
        <w:rPr>
          <w:color w:val="000000" w:themeColor="text1"/>
        </w:rPr>
        <w:t>etc</w:t>
      </w:r>
      <w:proofErr w:type="spellEnd"/>
      <w:r>
        <w:rPr>
          <w:color w:val="000000" w:themeColor="text1"/>
        </w:rPr>
        <w:t xml:space="preserve"> nos bens.  </w:t>
      </w:r>
    </w:p>
    <w:p w14:paraId="4B82CD22" w14:textId="77777777" w:rsidR="00233C7A" w:rsidRPr="002D3E59" w:rsidRDefault="00233C7A" w:rsidP="00233C7A">
      <w:pPr>
        <w:tabs>
          <w:tab w:val="left" w:pos="709"/>
        </w:tabs>
        <w:ind w:right="91"/>
        <w:rPr>
          <w:color w:val="000000" w:themeColor="text1"/>
        </w:rPr>
      </w:pPr>
    </w:p>
    <w:p w14:paraId="740463FF" w14:textId="77777777" w:rsidR="00233C7A" w:rsidRPr="002D3E59" w:rsidRDefault="00233C7A" w:rsidP="00233C7A">
      <w:pPr>
        <w:rPr>
          <w:b/>
          <w:color w:val="000000" w:themeColor="text1"/>
        </w:rPr>
      </w:pPr>
      <w:r w:rsidRPr="002D3E59">
        <w:rPr>
          <w:b/>
          <w:color w:val="000000" w:themeColor="text1"/>
        </w:rPr>
        <w:t>Origens dos Dados</w:t>
      </w:r>
    </w:p>
    <w:p w14:paraId="677D14E3" w14:textId="77777777" w:rsidR="00233C7A" w:rsidRPr="002D3E59" w:rsidRDefault="00233C7A" w:rsidP="00233C7A">
      <w:pPr>
        <w:rPr>
          <w:color w:val="000000" w:themeColor="text1"/>
        </w:rPr>
      </w:pPr>
      <w:r w:rsidRPr="002D3E59">
        <w:rPr>
          <w:color w:val="000000" w:themeColor="text1"/>
        </w:rPr>
        <w:t>Cadastro Manual</w:t>
      </w:r>
    </w:p>
    <w:p w14:paraId="44972DFE" w14:textId="77777777" w:rsidR="00233C7A" w:rsidRPr="002D3E59" w:rsidRDefault="00233C7A" w:rsidP="00233C7A">
      <w:pPr>
        <w:tabs>
          <w:tab w:val="left" w:pos="709"/>
        </w:tabs>
        <w:ind w:right="91"/>
        <w:rPr>
          <w:color w:val="000000" w:themeColor="text1"/>
        </w:rPr>
      </w:pPr>
    </w:p>
    <w:p w14:paraId="5510117A" w14:textId="2FECEACF" w:rsidR="00C27B49" w:rsidRPr="004A3740" w:rsidRDefault="00C27B49" w:rsidP="00C27B49">
      <w:pPr>
        <w:rPr>
          <w:color w:val="000000" w:themeColor="text1"/>
        </w:rPr>
      </w:pPr>
      <w:r w:rsidRPr="004A3740">
        <w:rPr>
          <w:b/>
          <w:i/>
          <w:color w:val="000000" w:themeColor="text1"/>
        </w:rPr>
        <w:t xml:space="preserve">No cenário da </w:t>
      </w:r>
      <w:r w:rsidR="00271DC5" w:rsidRPr="00622650">
        <w:rPr>
          <w:b/>
          <w:i/>
          <w:color w:val="000000" w:themeColor="text1"/>
          <w:szCs w:val="20"/>
        </w:rPr>
        <w:t>TRANSAMÉRICA HOSPITALITY GROUP</w:t>
      </w:r>
    </w:p>
    <w:p w14:paraId="647B602B" w14:textId="77777777" w:rsidR="00C27B49" w:rsidRDefault="00C27B49" w:rsidP="00C27B49">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30B8B6D5" w14:textId="767BDE65" w:rsidR="00233C7A" w:rsidRPr="00C27B49" w:rsidRDefault="00C27B49" w:rsidP="00233C7A">
      <w:pPr>
        <w:pStyle w:val="PargrafodaLista"/>
        <w:numPr>
          <w:ilvl w:val="0"/>
          <w:numId w:val="7"/>
        </w:numPr>
        <w:rPr>
          <w:color w:val="auto"/>
        </w:rPr>
      </w:pPr>
      <w:r w:rsidRPr="00C27B49">
        <w:rPr>
          <w:color w:val="auto"/>
        </w:rPr>
        <w:t>U</w:t>
      </w:r>
      <w:r w:rsidR="00233C7A" w:rsidRPr="00C27B49">
        <w:rPr>
          <w:color w:val="auto"/>
        </w:rPr>
        <w:t xml:space="preserve">tilizar esta opção para a disponibilização imediata de documentos e imagem dos bens. </w:t>
      </w:r>
    </w:p>
    <w:p w14:paraId="00683575" w14:textId="77777777" w:rsidR="00F35202" w:rsidRPr="006E1635" w:rsidRDefault="00F35202" w:rsidP="00D617F6">
      <w:pPr>
        <w:pStyle w:val="PargrafodaLista"/>
        <w:tabs>
          <w:tab w:val="left" w:pos="709"/>
        </w:tabs>
        <w:ind w:left="338"/>
      </w:pPr>
    </w:p>
    <w:p w14:paraId="50C87069" w14:textId="470FECB4" w:rsidR="00D617F6" w:rsidRPr="002D3E59" w:rsidRDefault="00F35202" w:rsidP="00D617F6">
      <w:pPr>
        <w:pStyle w:val="Ttulo"/>
        <w:spacing w:line="276" w:lineRule="auto"/>
        <w:ind w:left="568"/>
        <w:contextualSpacing w:val="0"/>
        <w:outlineLvl w:val="1"/>
        <w:rPr>
          <w:rFonts w:ascii="Lato" w:hAnsi="Lato"/>
          <w:sz w:val="32"/>
          <w:szCs w:val="32"/>
        </w:rPr>
      </w:pPr>
      <w:bookmarkStart w:id="29" w:name="_Toc68513569"/>
      <w:r>
        <w:rPr>
          <w:rFonts w:ascii="Lato" w:hAnsi="Lato"/>
          <w:sz w:val="32"/>
          <w:szCs w:val="32"/>
        </w:rPr>
        <w:t>4.11</w:t>
      </w:r>
      <w:r w:rsidR="00D617F6">
        <w:rPr>
          <w:rFonts w:ascii="Lato" w:hAnsi="Lato"/>
          <w:sz w:val="32"/>
          <w:szCs w:val="32"/>
        </w:rPr>
        <w:t xml:space="preserve"> Contabilização</w:t>
      </w:r>
      <w:bookmarkEnd w:id="29"/>
    </w:p>
    <w:p w14:paraId="348D55DF" w14:textId="77777777" w:rsidR="00D617F6" w:rsidRPr="002D3E59" w:rsidRDefault="00D617F6" w:rsidP="00D617F6"/>
    <w:p w14:paraId="2D240ACE" w14:textId="77777777" w:rsidR="00D617F6" w:rsidRDefault="00D617F6" w:rsidP="00D617F6">
      <w:pPr>
        <w:tabs>
          <w:tab w:val="left" w:pos="709"/>
        </w:tabs>
        <w:ind w:right="90"/>
        <w:rPr>
          <w:rFonts w:cs="Arial"/>
          <w:b/>
          <w:color w:val="000000" w:themeColor="text1"/>
        </w:rPr>
      </w:pPr>
      <w:r w:rsidRPr="002D3E59">
        <w:rPr>
          <w:rFonts w:cs="Arial"/>
          <w:b/>
          <w:color w:val="000000" w:themeColor="text1"/>
        </w:rPr>
        <w:lastRenderedPageBreak/>
        <w:t>Principais Objetivos:</w:t>
      </w:r>
    </w:p>
    <w:p w14:paraId="5ABF3C8D" w14:textId="77777777" w:rsidR="00D617F6" w:rsidRPr="002D3E59" w:rsidRDefault="00D617F6" w:rsidP="00D617F6">
      <w:pPr>
        <w:tabs>
          <w:tab w:val="left" w:pos="709"/>
        </w:tabs>
        <w:ind w:right="90"/>
        <w:rPr>
          <w:rFonts w:cs="Arial"/>
          <w:b/>
          <w:color w:val="000000" w:themeColor="text1"/>
        </w:rPr>
      </w:pPr>
    </w:p>
    <w:p w14:paraId="1A62DB97" w14:textId="208CEDBB" w:rsidR="00D617F6" w:rsidRPr="00D617F6" w:rsidRDefault="00D617F6" w:rsidP="00D617F6">
      <w:pPr>
        <w:tabs>
          <w:tab w:val="left" w:pos="709"/>
        </w:tabs>
        <w:rPr>
          <w:rFonts w:cs="Arial"/>
          <w:color w:val="000000" w:themeColor="text1"/>
        </w:rPr>
      </w:pPr>
      <w:r w:rsidRPr="00D617F6">
        <w:rPr>
          <w:rFonts w:cs="Arial"/>
          <w:color w:val="000000" w:themeColor="text1"/>
        </w:rPr>
        <w:t>São diversas as operações executadas no módulo de Ativo Fixo que geram integração com o módulo de Contabilidade.  Essa integração ocorre por meio da geração de lançamentos contábeis, que ocorrem por meio de determinados eventos executados em conjunto com o Cadastro de Lançamentos Padrões</w:t>
      </w:r>
      <w:r w:rsidR="008E4E76">
        <w:rPr>
          <w:rFonts w:cs="Arial"/>
          <w:color w:val="000000" w:themeColor="text1"/>
        </w:rPr>
        <w:t xml:space="preserve"> </w:t>
      </w:r>
      <w:r w:rsidRPr="00D617F6">
        <w:rPr>
          <w:rFonts w:cs="Arial"/>
          <w:color w:val="000000" w:themeColor="text1"/>
        </w:rPr>
        <w:t xml:space="preserve">(regras de contabilização devidamente codificados) criados. </w:t>
      </w:r>
    </w:p>
    <w:p w14:paraId="5D8EF490" w14:textId="77777777" w:rsidR="00D617F6" w:rsidRPr="00D617F6" w:rsidRDefault="00D617F6" w:rsidP="00D617F6">
      <w:pPr>
        <w:tabs>
          <w:tab w:val="left" w:pos="709"/>
        </w:tabs>
        <w:rPr>
          <w:rFonts w:cs="Arial"/>
          <w:color w:val="000000" w:themeColor="text1"/>
        </w:rPr>
      </w:pPr>
    </w:p>
    <w:p w14:paraId="504927CE" w14:textId="77777777" w:rsidR="00D617F6" w:rsidRPr="00D617F6" w:rsidRDefault="00D617F6" w:rsidP="00D617F6">
      <w:pPr>
        <w:tabs>
          <w:tab w:val="left" w:pos="709"/>
        </w:tabs>
        <w:rPr>
          <w:rFonts w:cs="Arial"/>
          <w:color w:val="000000" w:themeColor="text1"/>
        </w:rPr>
      </w:pPr>
      <w:r w:rsidRPr="00D617F6">
        <w:rPr>
          <w:rFonts w:cs="Arial"/>
          <w:color w:val="000000" w:themeColor="text1"/>
        </w:rPr>
        <w:t>Dentre os tipos de contabilizações que podem ser realizadas no módulo de Ativo Fixo são:</w:t>
      </w:r>
    </w:p>
    <w:p w14:paraId="2188EE78" w14:textId="77777777" w:rsidR="00D617F6" w:rsidRPr="00D617F6" w:rsidRDefault="00D617F6" w:rsidP="00D617F6">
      <w:pPr>
        <w:tabs>
          <w:tab w:val="left" w:pos="709"/>
        </w:tabs>
        <w:rPr>
          <w:rFonts w:cs="Arial"/>
          <w:color w:val="000000" w:themeColor="text1"/>
        </w:rPr>
      </w:pPr>
    </w:p>
    <w:p w14:paraId="1D3122E6" w14:textId="77777777" w:rsidR="00D617F6" w:rsidRPr="00D617F6" w:rsidRDefault="00D617F6" w:rsidP="00D617F6">
      <w:pPr>
        <w:tabs>
          <w:tab w:val="left" w:pos="709"/>
        </w:tabs>
        <w:rPr>
          <w:rFonts w:cs="Arial"/>
          <w:color w:val="000000" w:themeColor="text1"/>
        </w:rPr>
      </w:pPr>
      <w:r w:rsidRPr="00D617F6">
        <w:rPr>
          <w:rFonts w:cs="Arial"/>
          <w:color w:val="000000" w:themeColor="text1"/>
        </w:rPr>
        <w:t>-</w:t>
      </w:r>
      <w:r w:rsidRPr="00D617F6">
        <w:rPr>
          <w:rFonts w:cs="Arial"/>
          <w:color w:val="000000" w:themeColor="text1"/>
        </w:rPr>
        <w:tab/>
        <w:t>Inclusão/Aquisição ou Classificação bem;</w:t>
      </w:r>
    </w:p>
    <w:p w14:paraId="011498F7" w14:textId="77777777" w:rsidR="00D617F6" w:rsidRPr="00D617F6" w:rsidRDefault="00D617F6" w:rsidP="00D617F6">
      <w:pPr>
        <w:tabs>
          <w:tab w:val="left" w:pos="709"/>
        </w:tabs>
        <w:rPr>
          <w:rFonts w:cs="Arial"/>
          <w:color w:val="000000" w:themeColor="text1"/>
        </w:rPr>
      </w:pPr>
      <w:r w:rsidRPr="00D617F6">
        <w:rPr>
          <w:rFonts w:cs="Arial"/>
          <w:color w:val="000000" w:themeColor="text1"/>
        </w:rPr>
        <w:t>-</w:t>
      </w:r>
      <w:r w:rsidRPr="00D617F6">
        <w:rPr>
          <w:rFonts w:cs="Arial"/>
          <w:color w:val="000000" w:themeColor="text1"/>
        </w:rPr>
        <w:tab/>
        <w:t>Exclusão bem;</w:t>
      </w:r>
    </w:p>
    <w:p w14:paraId="0E3CF32E" w14:textId="77777777" w:rsidR="00D617F6" w:rsidRPr="00D617F6" w:rsidRDefault="00D617F6" w:rsidP="00D617F6">
      <w:pPr>
        <w:tabs>
          <w:tab w:val="left" w:pos="709"/>
        </w:tabs>
        <w:rPr>
          <w:rFonts w:cs="Arial"/>
          <w:color w:val="000000" w:themeColor="text1"/>
        </w:rPr>
      </w:pPr>
      <w:r w:rsidRPr="00D617F6">
        <w:rPr>
          <w:rFonts w:cs="Arial"/>
          <w:color w:val="000000" w:themeColor="text1"/>
        </w:rPr>
        <w:t>-</w:t>
      </w:r>
      <w:r w:rsidRPr="00D617F6">
        <w:rPr>
          <w:rFonts w:cs="Arial"/>
          <w:color w:val="000000" w:themeColor="text1"/>
        </w:rPr>
        <w:tab/>
        <w:t>Baixa bem;</w:t>
      </w:r>
    </w:p>
    <w:p w14:paraId="5349EF12" w14:textId="77777777" w:rsidR="00D617F6" w:rsidRPr="00D617F6" w:rsidRDefault="00D617F6" w:rsidP="00D617F6">
      <w:pPr>
        <w:tabs>
          <w:tab w:val="left" w:pos="709"/>
        </w:tabs>
        <w:rPr>
          <w:rFonts w:cs="Arial"/>
          <w:color w:val="000000" w:themeColor="text1"/>
        </w:rPr>
      </w:pPr>
      <w:r w:rsidRPr="00D617F6">
        <w:rPr>
          <w:rFonts w:cs="Arial"/>
          <w:color w:val="000000" w:themeColor="text1"/>
        </w:rPr>
        <w:t>-</w:t>
      </w:r>
      <w:r w:rsidRPr="00D617F6">
        <w:rPr>
          <w:rFonts w:cs="Arial"/>
          <w:color w:val="000000" w:themeColor="text1"/>
        </w:rPr>
        <w:tab/>
        <w:t>Cancelamento bem;</w:t>
      </w:r>
    </w:p>
    <w:p w14:paraId="56657631" w14:textId="77777777" w:rsidR="00D617F6" w:rsidRPr="00D617F6" w:rsidRDefault="00D617F6" w:rsidP="00D617F6">
      <w:pPr>
        <w:tabs>
          <w:tab w:val="left" w:pos="709"/>
        </w:tabs>
        <w:rPr>
          <w:rFonts w:cs="Arial"/>
          <w:color w:val="000000" w:themeColor="text1"/>
        </w:rPr>
      </w:pPr>
      <w:r w:rsidRPr="00D617F6">
        <w:rPr>
          <w:rFonts w:cs="Arial"/>
          <w:color w:val="000000" w:themeColor="text1"/>
        </w:rPr>
        <w:t>-</w:t>
      </w:r>
      <w:r w:rsidRPr="00D617F6">
        <w:rPr>
          <w:rFonts w:cs="Arial"/>
          <w:color w:val="000000" w:themeColor="text1"/>
        </w:rPr>
        <w:tab/>
        <w:t>Cálculo/</w:t>
      </w:r>
      <w:proofErr w:type="spellStart"/>
      <w:r w:rsidRPr="00D617F6">
        <w:rPr>
          <w:rFonts w:cs="Arial"/>
          <w:color w:val="000000" w:themeColor="text1"/>
        </w:rPr>
        <w:t>Descálculo</w:t>
      </w:r>
      <w:proofErr w:type="spellEnd"/>
      <w:r w:rsidRPr="00D617F6">
        <w:rPr>
          <w:rFonts w:cs="Arial"/>
          <w:color w:val="000000" w:themeColor="text1"/>
        </w:rPr>
        <w:t xml:space="preserve"> depreciação;</w:t>
      </w:r>
    </w:p>
    <w:p w14:paraId="0D74267F" w14:textId="77777777" w:rsidR="00D617F6" w:rsidRPr="00D617F6" w:rsidRDefault="00D617F6" w:rsidP="00D617F6">
      <w:pPr>
        <w:tabs>
          <w:tab w:val="left" w:pos="709"/>
        </w:tabs>
        <w:rPr>
          <w:rFonts w:cs="Arial"/>
          <w:color w:val="000000" w:themeColor="text1"/>
        </w:rPr>
      </w:pPr>
      <w:r w:rsidRPr="00D617F6">
        <w:rPr>
          <w:rFonts w:cs="Arial"/>
          <w:color w:val="000000" w:themeColor="text1"/>
        </w:rPr>
        <w:t>-</w:t>
      </w:r>
      <w:r w:rsidRPr="00D617F6">
        <w:rPr>
          <w:rFonts w:cs="Arial"/>
          <w:color w:val="000000" w:themeColor="text1"/>
        </w:rPr>
        <w:tab/>
        <w:t>Estorno Cálculo/</w:t>
      </w:r>
      <w:proofErr w:type="spellStart"/>
      <w:r w:rsidRPr="00D617F6">
        <w:rPr>
          <w:rFonts w:cs="Arial"/>
          <w:color w:val="000000" w:themeColor="text1"/>
        </w:rPr>
        <w:t>Descálculo</w:t>
      </w:r>
      <w:proofErr w:type="spellEnd"/>
      <w:r w:rsidRPr="00D617F6">
        <w:rPr>
          <w:rFonts w:cs="Arial"/>
          <w:color w:val="000000" w:themeColor="text1"/>
        </w:rPr>
        <w:t xml:space="preserve"> depreciação;</w:t>
      </w:r>
    </w:p>
    <w:p w14:paraId="3BF590CE" w14:textId="77777777" w:rsidR="00D617F6" w:rsidRPr="00D617F6" w:rsidRDefault="00D617F6" w:rsidP="00D617F6">
      <w:pPr>
        <w:tabs>
          <w:tab w:val="left" w:pos="709"/>
        </w:tabs>
        <w:rPr>
          <w:rFonts w:cs="Arial"/>
          <w:color w:val="000000" w:themeColor="text1"/>
        </w:rPr>
      </w:pPr>
      <w:r w:rsidRPr="00D617F6">
        <w:rPr>
          <w:rFonts w:cs="Arial"/>
          <w:color w:val="000000" w:themeColor="text1"/>
        </w:rPr>
        <w:t>-</w:t>
      </w:r>
      <w:r w:rsidRPr="00D617F6">
        <w:rPr>
          <w:rFonts w:cs="Arial"/>
          <w:color w:val="000000" w:themeColor="text1"/>
        </w:rPr>
        <w:tab/>
        <w:t>Transferências;</w:t>
      </w:r>
    </w:p>
    <w:p w14:paraId="56C1114A" w14:textId="77777777" w:rsidR="00D617F6" w:rsidRPr="00D617F6" w:rsidRDefault="00D617F6" w:rsidP="00D617F6">
      <w:pPr>
        <w:tabs>
          <w:tab w:val="left" w:pos="709"/>
        </w:tabs>
        <w:rPr>
          <w:rFonts w:cs="Arial"/>
          <w:color w:val="000000" w:themeColor="text1"/>
        </w:rPr>
      </w:pPr>
      <w:r w:rsidRPr="00D617F6">
        <w:rPr>
          <w:rFonts w:cs="Arial"/>
          <w:color w:val="000000" w:themeColor="text1"/>
        </w:rPr>
        <w:t>-</w:t>
      </w:r>
      <w:r w:rsidRPr="00D617F6">
        <w:rPr>
          <w:rFonts w:cs="Arial"/>
          <w:color w:val="000000" w:themeColor="text1"/>
        </w:rPr>
        <w:tab/>
        <w:t>Ampliação;</w:t>
      </w:r>
    </w:p>
    <w:p w14:paraId="47C137A6" w14:textId="77777777" w:rsidR="00D617F6" w:rsidRPr="00D617F6" w:rsidRDefault="00D617F6" w:rsidP="00D617F6">
      <w:pPr>
        <w:tabs>
          <w:tab w:val="left" w:pos="709"/>
        </w:tabs>
        <w:rPr>
          <w:rFonts w:cs="Arial"/>
          <w:color w:val="000000" w:themeColor="text1"/>
        </w:rPr>
      </w:pPr>
      <w:r w:rsidRPr="00D617F6">
        <w:rPr>
          <w:rFonts w:cs="Arial"/>
          <w:color w:val="000000" w:themeColor="text1"/>
        </w:rPr>
        <w:t>-</w:t>
      </w:r>
      <w:r w:rsidRPr="00D617F6">
        <w:rPr>
          <w:rFonts w:cs="Arial"/>
          <w:color w:val="000000" w:themeColor="text1"/>
        </w:rPr>
        <w:tab/>
        <w:t xml:space="preserve">Aquisição por transferência, </w:t>
      </w:r>
    </w:p>
    <w:p w14:paraId="5A80A721" w14:textId="77777777" w:rsidR="00D617F6" w:rsidRPr="00D617F6" w:rsidRDefault="00D617F6" w:rsidP="00D617F6">
      <w:pPr>
        <w:tabs>
          <w:tab w:val="left" w:pos="709"/>
        </w:tabs>
        <w:rPr>
          <w:rFonts w:cs="Arial"/>
          <w:color w:val="000000" w:themeColor="text1"/>
        </w:rPr>
      </w:pPr>
      <w:r w:rsidRPr="00D617F6">
        <w:rPr>
          <w:rFonts w:cs="Arial"/>
          <w:color w:val="000000" w:themeColor="text1"/>
        </w:rPr>
        <w:t>-</w:t>
      </w:r>
      <w:r w:rsidRPr="00D617F6">
        <w:rPr>
          <w:rFonts w:cs="Arial"/>
          <w:color w:val="000000" w:themeColor="text1"/>
        </w:rPr>
        <w:tab/>
        <w:t>Etc.</w:t>
      </w:r>
    </w:p>
    <w:p w14:paraId="1498964D" w14:textId="77777777" w:rsidR="00D617F6" w:rsidRPr="00D617F6" w:rsidRDefault="00D617F6" w:rsidP="00D617F6">
      <w:pPr>
        <w:tabs>
          <w:tab w:val="left" w:pos="709"/>
        </w:tabs>
        <w:rPr>
          <w:rFonts w:cs="Arial"/>
          <w:color w:val="000000" w:themeColor="text1"/>
        </w:rPr>
      </w:pPr>
    </w:p>
    <w:p w14:paraId="3CCABE5F" w14:textId="77777777" w:rsidR="00D617F6" w:rsidRPr="00D617F6" w:rsidRDefault="00D617F6" w:rsidP="00D617F6">
      <w:pPr>
        <w:tabs>
          <w:tab w:val="left" w:pos="709"/>
        </w:tabs>
        <w:rPr>
          <w:rFonts w:cs="Arial"/>
          <w:color w:val="000000" w:themeColor="text1"/>
        </w:rPr>
      </w:pPr>
      <w:r w:rsidRPr="00D617F6">
        <w:rPr>
          <w:rFonts w:cs="Arial"/>
          <w:color w:val="000000" w:themeColor="text1"/>
        </w:rPr>
        <w:t xml:space="preserve">Para a contabilização da depreciação é possível </w:t>
      </w:r>
      <w:proofErr w:type="gramStart"/>
      <w:r w:rsidRPr="00D617F6">
        <w:rPr>
          <w:rFonts w:cs="Arial"/>
          <w:color w:val="000000" w:themeColor="text1"/>
        </w:rPr>
        <w:t>optar</w:t>
      </w:r>
      <w:proofErr w:type="gramEnd"/>
      <w:r w:rsidRPr="00D617F6">
        <w:rPr>
          <w:rFonts w:cs="Arial"/>
          <w:color w:val="000000" w:themeColor="text1"/>
        </w:rPr>
        <w:t xml:space="preserve"> se será feita de forma On-line, durante o cálculo de depreciação, ou se será efetuada Off-Line.  A Contabilização Off-line permite que os valores calculados sejam previamente analisados antes que a integração contábil seja gerada, embora a análise dos valores calculados por meio dos relatórios da própria contabilidade gerando a integração contábil de forma on-line seja da preferência de alguns contadores.</w:t>
      </w:r>
    </w:p>
    <w:p w14:paraId="48F61768" w14:textId="77777777" w:rsidR="00D617F6" w:rsidRPr="00D617F6" w:rsidRDefault="00D617F6" w:rsidP="00D617F6">
      <w:pPr>
        <w:tabs>
          <w:tab w:val="left" w:pos="709"/>
        </w:tabs>
        <w:rPr>
          <w:rFonts w:cs="Arial"/>
          <w:color w:val="000000" w:themeColor="text1"/>
        </w:rPr>
      </w:pPr>
    </w:p>
    <w:p w14:paraId="33614CAB" w14:textId="77777777" w:rsidR="00D617F6" w:rsidRPr="002D3E59" w:rsidRDefault="00D617F6" w:rsidP="00D617F6">
      <w:pPr>
        <w:tabs>
          <w:tab w:val="left" w:pos="709"/>
        </w:tabs>
        <w:ind w:right="91"/>
        <w:rPr>
          <w:rFonts w:cs="Arial"/>
          <w:b/>
          <w:color w:val="000000" w:themeColor="text1"/>
        </w:rPr>
      </w:pPr>
      <w:r w:rsidRPr="002D3E59">
        <w:rPr>
          <w:rFonts w:cs="Arial"/>
          <w:b/>
          <w:color w:val="000000" w:themeColor="text1"/>
        </w:rPr>
        <w:t xml:space="preserve">Fatores Críticos de Sucesso: </w:t>
      </w:r>
    </w:p>
    <w:p w14:paraId="36C70541" w14:textId="77777777" w:rsidR="00D617F6" w:rsidRPr="002D3E59" w:rsidRDefault="00D617F6" w:rsidP="00D617F6">
      <w:pPr>
        <w:tabs>
          <w:tab w:val="left" w:pos="709"/>
        </w:tabs>
        <w:ind w:right="91"/>
        <w:rPr>
          <w:color w:val="000000" w:themeColor="text1"/>
        </w:rPr>
      </w:pPr>
      <w:r>
        <w:rPr>
          <w:color w:val="000000" w:themeColor="text1"/>
        </w:rPr>
        <w:t xml:space="preserve">Vínculo dos documentos, imagens </w:t>
      </w:r>
      <w:proofErr w:type="spellStart"/>
      <w:r>
        <w:rPr>
          <w:color w:val="000000" w:themeColor="text1"/>
        </w:rPr>
        <w:t>etc</w:t>
      </w:r>
      <w:proofErr w:type="spellEnd"/>
      <w:r>
        <w:rPr>
          <w:color w:val="000000" w:themeColor="text1"/>
        </w:rPr>
        <w:t xml:space="preserve"> nos bens.  </w:t>
      </w:r>
    </w:p>
    <w:p w14:paraId="0C214CE2" w14:textId="77777777" w:rsidR="00D617F6" w:rsidRPr="002D3E59" w:rsidRDefault="00D617F6" w:rsidP="00D617F6">
      <w:pPr>
        <w:tabs>
          <w:tab w:val="left" w:pos="709"/>
        </w:tabs>
        <w:ind w:right="91"/>
        <w:rPr>
          <w:color w:val="000000" w:themeColor="text1"/>
        </w:rPr>
      </w:pPr>
    </w:p>
    <w:p w14:paraId="748F2B67" w14:textId="77777777" w:rsidR="00D617F6" w:rsidRPr="002D3E59" w:rsidRDefault="00D617F6" w:rsidP="00D617F6">
      <w:pPr>
        <w:rPr>
          <w:b/>
          <w:color w:val="000000" w:themeColor="text1"/>
        </w:rPr>
      </w:pPr>
      <w:r w:rsidRPr="002D3E59">
        <w:rPr>
          <w:b/>
          <w:color w:val="000000" w:themeColor="text1"/>
        </w:rPr>
        <w:t>Origens dos Dados</w:t>
      </w:r>
    </w:p>
    <w:p w14:paraId="3380FC30" w14:textId="77777777" w:rsidR="00D617F6" w:rsidRPr="002D3E59" w:rsidRDefault="00D617F6" w:rsidP="00D617F6">
      <w:pPr>
        <w:rPr>
          <w:color w:val="000000" w:themeColor="text1"/>
        </w:rPr>
      </w:pPr>
      <w:r w:rsidRPr="002D3E59">
        <w:rPr>
          <w:color w:val="000000" w:themeColor="text1"/>
        </w:rPr>
        <w:t>Cadastro Manual</w:t>
      </w:r>
    </w:p>
    <w:p w14:paraId="76579B52" w14:textId="77777777" w:rsidR="00D617F6" w:rsidRPr="002D3E59" w:rsidRDefault="00D617F6" w:rsidP="00D617F6">
      <w:pPr>
        <w:tabs>
          <w:tab w:val="left" w:pos="709"/>
        </w:tabs>
        <w:ind w:right="91"/>
        <w:rPr>
          <w:color w:val="000000" w:themeColor="text1"/>
        </w:rPr>
      </w:pPr>
    </w:p>
    <w:p w14:paraId="090FC813" w14:textId="5E94A2E4" w:rsidR="00C27B49" w:rsidRPr="00564565" w:rsidRDefault="00C27B49" w:rsidP="00C27B49">
      <w:pPr>
        <w:rPr>
          <w:color w:val="000000" w:themeColor="text1"/>
        </w:rPr>
      </w:pPr>
      <w:r w:rsidRPr="00564565">
        <w:rPr>
          <w:b/>
          <w:i/>
          <w:color w:val="000000" w:themeColor="text1"/>
        </w:rPr>
        <w:t xml:space="preserve">No cenário da </w:t>
      </w:r>
      <w:r w:rsidR="00C901A3" w:rsidRPr="00564565">
        <w:rPr>
          <w:b/>
          <w:i/>
          <w:color w:val="000000" w:themeColor="text1"/>
          <w:szCs w:val="20"/>
        </w:rPr>
        <w:t>TRANSAMÉRICA HOSPITALITY GROUP</w:t>
      </w:r>
    </w:p>
    <w:p w14:paraId="6F1D14B7" w14:textId="3AC66C5F" w:rsidR="00D617F6" w:rsidRPr="00564565" w:rsidRDefault="00C27B49" w:rsidP="00FF63A4">
      <w:pPr>
        <w:pStyle w:val="PargrafodaLista"/>
        <w:numPr>
          <w:ilvl w:val="0"/>
          <w:numId w:val="7"/>
        </w:numPr>
        <w:tabs>
          <w:tab w:val="left" w:pos="709"/>
        </w:tabs>
        <w:rPr>
          <w:color w:val="000000" w:themeColor="text1"/>
        </w:rPr>
      </w:pPr>
      <w:r w:rsidRPr="00564565">
        <w:rPr>
          <w:rFonts w:cs="Arial"/>
          <w:color w:val="000000" w:themeColor="text1"/>
        </w:rPr>
        <w:t>Será utilizada a funcionalidade padrão do sistema.</w:t>
      </w:r>
    </w:p>
    <w:p w14:paraId="0232FDE2" w14:textId="00760E47" w:rsidR="004F2FBC" w:rsidRPr="00564565" w:rsidRDefault="004F2FBC" w:rsidP="004F2FBC">
      <w:pPr>
        <w:pStyle w:val="PargrafodaLista"/>
        <w:numPr>
          <w:ilvl w:val="0"/>
          <w:numId w:val="7"/>
        </w:numPr>
        <w:rPr>
          <w:color w:val="000000" w:themeColor="text1"/>
        </w:rPr>
      </w:pPr>
      <w:r w:rsidRPr="00564565">
        <w:rPr>
          <w:color w:val="000000" w:themeColor="text1"/>
        </w:rPr>
        <w:t xml:space="preserve">A </w:t>
      </w:r>
      <w:r w:rsidR="00C27B49" w:rsidRPr="00564565">
        <w:rPr>
          <w:color w:val="000000" w:themeColor="text1"/>
        </w:rPr>
        <w:t xml:space="preserve">capacitação dos responsáveis </w:t>
      </w:r>
      <w:r w:rsidR="00006A04" w:rsidRPr="00564565">
        <w:rPr>
          <w:color w:val="000000" w:themeColor="text1"/>
          <w:szCs w:val="20"/>
        </w:rPr>
        <w:t>TRANSAMÉRICA HOSPITALITY GROUP</w:t>
      </w:r>
      <w:r w:rsidRPr="00564565">
        <w:rPr>
          <w:color w:val="000000" w:themeColor="text1"/>
        </w:rPr>
        <w:t xml:space="preserve"> </w:t>
      </w:r>
      <w:r w:rsidR="00C27B49" w:rsidRPr="00564565">
        <w:rPr>
          <w:color w:val="000000" w:themeColor="text1"/>
        </w:rPr>
        <w:t>d</w:t>
      </w:r>
      <w:r w:rsidRPr="00564565">
        <w:rPr>
          <w:color w:val="000000" w:themeColor="text1"/>
        </w:rPr>
        <w:t xml:space="preserve">o funcionamento do Lançamento Padrão no sistema e </w:t>
      </w:r>
      <w:r w:rsidR="00C27B49" w:rsidRPr="00564565">
        <w:rPr>
          <w:color w:val="000000" w:themeColor="text1"/>
        </w:rPr>
        <w:t>o encaminhamento</w:t>
      </w:r>
      <w:r w:rsidRPr="00564565">
        <w:rPr>
          <w:color w:val="000000" w:themeColor="text1"/>
        </w:rPr>
        <w:t xml:space="preserve"> </w:t>
      </w:r>
      <w:r w:rsidR="00C27B49" w:rsidRPr="00564565">
        <w:rPr>
          <w:color w:val="000000" w:themeColor="text1"/>
        </w:rPr>
        <w:t xml:space="preserve">de </w:t>
      </w:r>
      <w:r w:rsidRPr="00564565">
        <w:rPr>
          <w:color w:val="000000" w:themeColor="text1"/>
        </w:rPr>
        <w:t>uma planilha com todos os processos que g</w:t>
      </w:r>
      <w:r w:rsidR="00C27B49" w:rsidRPr="00564565">
        <w:rPr>
          <w:color w:val="000000" w:themeColor="text1"/>
        </w:rPr>
        <w:t>eram contabilização para</w:t>
      </w:r>
      <w:r w:rsidRPr="00564565">
        <w:rPr>
          <w:color w:val="000000" w:themeColor="text1"/>
        </w:rPr>
        <w:t xml:space="preserve"> informar as regras contábeis</w:t>
      </w:r>
      <w:r w:rsidR="00C27B49" w:rsidRPr="00564565">
        <w:rPr>
          <w:color w:val="000000" w:themeColor="text1"/>
        </w:rPr>
        <w:t xml:space="preserve"> será realizada pela equipe TOTVS</w:t>
      </w:r>
      <w:r w:rsidRPr="00564565">
        <w:rPr>
          <w:color w:val="000000" w:themeColor="text1"/>
        </w:rPr>
        <w:t>. Estas regras</w:t>
      </w:r>
      <w:r w:rsidR="00C27B49" w:rsidRPr="00564565">
        <w:rPr>
          <w:color w:val="000000" w:themeColor="text1"/>
        </w:rPr>
        <w:t>,</w:t>
      </w:r>
      <w:r w:rsidRPr="00564565">
        <w:rPr>
          <w:color w:val="000000" w:themeColor="text1"/>
        </w:rPr>
        <w:t xml:space="preserve"> serão programadas pela equipe TOTVS a fim de realizar as integrações automaticamente.</w:t>
      </w:r>
    </w:p>
    <w:p w14:paraId="05657CF4" w14:textId="1F7B0BAC" w:rsidR="004F2FBC" w:rsidRPr="00564565" w:rsidRDefault="004F2FBC" w:rsidP="004F2FBC">
      <w:pPr>
        <w:pStyle w:val="PargrafodaLista"/>
        <w:numPr>
          <w:ilvl w:val="0"/>
          <w:numId w:val="7"/>
        </w:numPr>
        <w:rPr>
          <w:color w:val="000000" w:themeColor="text1"/>
        </w:rPr>
      </w:pPr>
      <w:r w:rsidRPr="00564565">
        <w:rPr>
          <w:color w:val="000000" w:themeColor="text1"/>
        </w:rPr>
        <w:t>Esta funcionalidade será utilizada, conforme seu padrão, sem necessidade de customizações ou funções;</w:t>
      </w:r>
    </w:p>
    <w:p w14:paraId="217755D0" w14:textId="7B35A2DF" w:rsidR="004F2FBC" w:rsidRPr="004F2FBC" w:rsidRDefault="004F2FBC" w:rsidP="004F2FBC">
      <w:pPr>
        <w:pStyle w:val="PargrafodaLista"/>
        <w:numPr>
          <w:ilvl w:val="0"/>
          <w:numId w:val="7"/>
        </w:numPr>
        <w:rPr>
          <w:color w:val="000000" w:themeColor="text1"/>
        </w:rPr>
      </w:pPr>
      <w:r w:rsidRPr="00564565">
        <w:rPr>
          <w:color w:val="000000" w:themeColor="text1"/>
        </w:rPr>
        <w:t>Em tempo</w:t>
      </w:r>
      <w:r w:rsidRPr="004F2FBC">
        <w:rPr>
          <w:color w:val="000000" w:themeColor="text1"/>
        </w:rPr>
        <w:t xml:space="preserve"> de implantação será realizada a atividade de levantamento de regras contábeis. Esta atividade é realizada em forma de entrevista da equipe TOTVS direcionada aos responsáveis </w:t>
      </w:r>
      <w:r w:rsidR="00201501" w:rsidRPr="00006A04">
        <w:rPr>
          <w:color w:val="000000" w:themeColor="text1"/>
          <w:szCs w:val="20"/>
        </w:rPr>
        <w:t>TRANSAMÉRICA HOSPITALITY GROUP</w:t>
      </w:r>
      <w:r w:rsidR="00C27B49">
        <w:rPr>
          <w:color w:val="000000" w:themeColor="text1"/>
        </w:rPr>
        <w:t xml:space="preserve"> </w:t>
      </w:r>
      <w:r w:rsidRPr="004F2FBC">
        <w:rPr>
          <w:color w:val="000000" w:themeColor="text1"/>
        </w:rPr>
        <w:t>e consiste em mapear todas as contabilizações, bem como suas respectivas regras, oriundas de processos integrados Protheus;</w:t>
      </w:r>
    </w:p>
    <w:p w14:paraId="716A3C1E" w14:textId="7540F338" w:rsidR="004F2FBC" w:rsidRPr="00D617F6" w:rsidRDefault="004F2FBC" w:rsidP="004F2FBC">
      <w:pPr>
        <w:pStyle w:val="PargrafodaLista"/>
        <w:numPr>
          <w:ilvl w:val="0"/>
          <w:numId w:val="7"/>
        </w:numPr>
        <w:rPr>
          <w:color w:val="000000" w:themeColor="text1"/>
        </w:rPr>
      </w:pPr>
      <w:r w:rsidRPr="004F2FBC">
        <w:rPr>
          <w:color w:val="000000" w:themeColor="text1"/>
        </w:rPr>
        <w:t xml:space="preserve">Após o mapeamento será necessário que a </w:t>
      </w:r>
      <w:r w:rsidR="00E6269F" w:rsidRPr="00006A04">
        <w:rPr>
          <w:color w:val="000000" w:themeColor="text1"/>
          <w:szCs w:val="20"/>
        </w:rPr>
        <w:t>TRANSAMÉRICA HOSPITALITY GROUP</w:t>
      </w:r>
      <w:r w:rsidRPr="004F2FBC">
        <w:rPr>
          <w:color w:val="000000" w:themeColor="text1"/>
        </w:rPr>
        <w:t xml:space="preserve"> realize as classificações contábeis e cadastrais que forem identificadas e solicitadas pela TOTVS. A equipe de implantação, por sua vez, desenvolverá tecnicamente todas as regras acordadas.</w:t>
      </w:r>
    </w:p>
    <w:p w14:paraId="1BB1FA46" w14:textId="77777777" w:rsidR="00292C1C" w:rsidRPr="00CB37DB" w:rsidRDefault="00292C1C" w:rsidP="00AB018E">
      <w:pPr>
        <w:pStyle w:val="PargrafodaLista"/>
        <w:tabs>
          <w:tab w:val="left" w:pos="709"/>
        </w:tabs>
        <w:jc w:val="left"/>
        <w:rPr>
          <w:rFonts w:eastAsia="Times New Roman"/>
          <w:b/>
          <w:bCs/>
          <w:color w:val="009ABD"/>
          <w:kern w:val="28"/>
          <w:sz w:val="28"/>
        </w:rPr>
      </w:pPr>
    </w:p>
    <w:p w14:paraId="60D9A629" w14:textId="3DE96EFF" w:rsidR="002D3E59" w:rsidRDefault="00D617F6" w:rsidP="00D617F6">
      <w:pPr>
        <w:pStyle w:val="Ttulo"/>
        <w:numPr>
          <w:ilvl w:val="0"/>
          <w:numId w:val="6"/>
        </w:numPr>
        <w:spacing w:line="276" w:lineRule="auto"/>
        <w:contextualSpacing w:val="0"/>
        <w:outlineLvl w:val="1"/>
        <w:rPr>
          <w:rFonts w:ascii="Lato" w:hAnsi="Lato"/>
          <w:sz w:val="32"/>
          <w:szCs w:val="32"/>
        </w:rPr>
      </w:pPr>
      <w:bookmarkStart w:id="30" w:name="_Toc520283614"/>
      <w:bookmarkStart w:id="31" w:name="_Toc68513570"/>
      <w:r>
        <w:rPr>
          <w:rFonts w:ascii="Lato" w:hAnsi="Lato"/>
          <w:sz w:val="32"/>
          <w:szCs w:val="32"/>
        </w:rPr>
        <w:t xml:space="preserve">Descrição do </w:t>
      </w:r>
      <w:proofErr w:type="spellStart"/>
      <w:r>
        <w:rPr>
          <w:rFonts w:ascii="Lato" w:hAnsi="Lato"/>
          <w:sz w:val="32"/>
          <w:szCs w:val="32"/>
        </w:rPr>
        <w:t>Sub-Processo</w:t>
      </w:r>
      <w:proofErr w:type="spellEnd"/>
      <w:r w:rsidR="001B52DB">
        <w:rPr>
          <w:rFonts w:ascii="Lato" w:hAnsi="Lato"/>
          <w:sz w:val="32"/>
          <w:szCs w:val="32"/>
        </w:rPr>
        <w:t xml:space="preserve"> </w:t>
      </w:r>
      <w:r>
        <w:rPr>
          <w:rFonts w:ascii="Lato" w:hAnsi="Lato"/>
          <w:sz w:val="32"/>
          <w:szCs w:val="32"/>
        </w:rPr>
        <w:t>/</w:t>
      </w:r>
      <w:r w:rsidR="001B52DB">
        <w:rPr>
          <w:rFonts w:ascii="Lato" w:hAnsi="Lato"/>
          <w:sz w:val="32"/>
          <w:szCs w:val="32"/>
        </w:rPr>
        <w:t xml:space="preserve"> </w:t>
      </w:r>
      <w:r>
        <w:rPr>
          <w:rFonts w:ascii="Lato" w:hAnsi="Lato"/>
          <w:sz w:val="32"/>
          <w:szCs w:val="32"/>
        </w:rPr>
        <w:t>Movimentos</w:t>
      </w:r>
      <w:bookmarkEnd w:id="30"/>
      <w:bookmarkEnd w:id="31"/>
    </w:p>
    <w:p w14:paraId="6864BDBD" w14:textId="77777777" w:rsidR="00D617F6" w:rsidRDefault="00D617F6" w:rsidP="00D617F6"/>
    <w:p w14:paraId="7BCFEFB9" w14:textId="0B67741C" w:rsidR="00D617F6" w:rsidRPr="00D617F6" w:rsidRDefault="00D617F6" w:rsidP="00D617F6">
      <w:pPr>
        <w:rPr>
          <w:color w:val="000000" w:themeColor="text1"/>
        </w:rPr>
      </w:pPr>
      <w:r w:rsidRPr="00D617F6">
        <w:rPr>
          <w:color w:val="000000" w:themeColor="text1"/>
        </w:rPr>
        <w:t xml:space="preserve">O </w:t>
      </w:r>
      <w:proofErr w:type="spellStart"/>
      <w:r w:rsidRPr="00D617F6">
        <w:rPr>
          <w:color w:val="000000" w:themeColor="text1"/>
        </w:rPr>
        <w:t>sub-processo</w:t>
      </w:r>
      <w:proofErr w:type="spellEnd"/>
      <w:r w:rsidRPr="00D617F6">
        <w:rPr>
          <w:color w:val="000000" w:themeColor="text1"/>
        </w:rPr>
        <w:t xml:space="preserve"> de Movimentos serve para descrever todos os possíveis movimentos ou alterações dos lançamentos que interferem na composição dos bens de ativo fixo da empresa.</w:t>
      </w:r>
    </w:p>
    <w:p w14:paraId="1ADE0E25" w14:textId="77777777" w:rsidR="00D617F6" w:rsidRPr="00D617F6" w:rsidRDefault="00D617F6" w:rsidP="00D617F6"/>
    <w:p w14:paraId="18C84B3D" w14:textId="22764210" w:rsidR="002D3E59" w:rsidRPr="002D3E59" w:rsidRDefault="00D617F6" w:rsidP="00D617F6">
      <w:pPr>
        <w:pStyle w:val="Ttulo"/>
        <w:numPr>
          <w:ilvl w:val="1"/>
          <w:numId w:val="6"/>
        </w:numPr>
        <w:spacing w:line="276" w:lineRule="auto"/>
        <w:contextualSpacing w:val="0"/>
        <w:outlineLvl w:val="1"/>
        <w:rPr>
          <w:rFonts w:ascii="Lato" w:hAnsi="Lato"/>
          <w:sz w:val="32"/>
          <w:szCs w:val="32"/>
        </w:rPr>
      </w:pPr>
      <w:bookmarkStart w:id="32" w:name="_Toc520283615"/>
      <w:bookmarkStart w:id="33" w:name="_Toc68513571"/>
      <w:r>
        <w:rPr>
          <w:rFonts w:ascii="Lato" w:hAnsi="Lato"/>
          <w:sz w:val="32"/>
          <w:szCs w:val="32"/>
        </w:rPr>
        <w:t>Transferências</w:t>
      </w:r>
      <w:bookmarkEnd w:id="32"/>
      <w:bookmarkEnd w:id="33"/>
    </w:p>
    <w:p w14:paraId="7A8352AB" w14:textId="77777777" w:rsidR="002D3E59" w:rsidRPr="002D3E59" w:rsidRDefault="002D3E59" w:rsidP="002D3E59"/>
    <w:p w14:paraId="1B075738" w14:textId="77777777" w:rsidR="002D3E59" w:rsidRDefault="002D3E59" w:rsidP="002D3E59">
      <w:pPr>
        <w:tabs>
          <w:tab w:val="left" w:pos="709"/>
        </w:tabs>
        <w:ind w:right="91"/>
        <w:rPr>
          <w:rFonts w:cs="Arial"/>
          <w:b/>
          <w:bCs/>
          <w:color w:val="000000" w:themeColor="text1"/>
        </w:rPr>
      </w:pPr>
      <w:r w:rsidRPr="002D3E59">
        <w:rPr>
          <w:rFonts w:cs="Arial"/>
          <w:b/>
          <w:bCs/>
          <w:color w:val="000000" w:themeColor="text1"/>
        </w:rPr>
        <w:t xml:space="preserve">Principais Objetivos: </w:t>
      </w:r>
    </w:p>
    <w:p w14:paraId="5E2E9656" w14:textId="77777777" w:rsidR="00D617F6" w:rsidRPr="002D3E59" w:rsidRDefault="00D617F6" w:rsidP="002D3E59">
      <w:pPr>
        <w:tabs>
          <w:tab w:val="left" w:pos="709"/>
        </w:tabs>
        <w:ind w:right="91"/>
        <w:rPr>
          <w:rFonts w:cs="Arial"/>
          <w:b/>
          <w:bCs/>
          <w:color w:val="000000" w:themeColor="text1"/>
        </w:rPr>
      </w:pPr>
    </w:p>
    <w:p w14:paraId="13E3E4DB" w14:textId="77777777" w:rsidR="00D617F6" w:rsidRPr="00D617F6" w:rsidRDefault="00D617F6" w:rsidP="00D617F6">
      <w:pPr>
        <w:tabs>
          <w:tab w:val="left" w:pos="709"/>
        </w:tabs>
        <w:ind w:right="91"/>
        <w:rPr>
          <w:color w:val="000000" w:themeColor="text1"/>
        </w:rPr>
      </w:pPr>
      <w:r w:rsidRPr="00D617F6">
        <w:rPr>
          <w:color w:val="000000" w:themeColor="text1"/>
        </w:rPr>
        <w:t>Os ativos ou bens podem ser transferidos física ou contabilmente. Para a execução das transferências físicas e contábeis os recursos são os mesmos.</w:t>
      </w:r>
    </w:p>
    <w:p w14:paraId="28CF6CE4" w14:textId="77777777" w:rsidR="00D617F6" w:rsidRPr="00D617F6" w:rsidRDefault="00D617F6" w:rsidP="00D617F6">
      <w:pPr>
        <w:tabs>
          <w:tab w:val="left" w:pos="709"/>
        </w:tabs>
        <w:ind w:right="91"/>
        <w:rPr>
          <w:color w:val="000000" w:themeColor="text1"/>
        </w:rPr>
      </w:pPr>
    </w:p>
    <w:p w14:paraId="38913DAC" w14:textId="77777777" w:rsidR="00D617F6" w:rsidRPr="00D617F6" w:rsidRDefault="00D617F6" w:rsidP="00D617F6">
      <w:pPr>
        <w:tabs>
          <w:tab w:val="left" w:pos="709"/>
        </w:tabs>
        <w:ind w:right="91"/>
        <w:rPr>
          <w:color w:val="000000" w:themeColor="text1"/>
        </w:rPr>
      </w:pPr>
      <w:r w:rsidRPr="00D617F6">
        <w:rPr>
          <w:color w:val="000000" w:themeColor="text1"/>
        </w:rPr>
        <w:t>É possível efetuar uma transferência por vez, marcando-se o bem que será transferido, ou transferir os diversos bens simultaneamente.</w:t>
      </w:r>
    </w:p>
    <w:p w14:paraId="36F7B6F8" w14:textId="77777777" w:rsidR="00D617F6" w:rsidRPr="00D617F6" w:rsidRDefault="00D617F6" w:rsidP="00D617F6">
      <w:pPr>
        <w:tabs>
          <w:tab w:val="left" w:pos="709"/>
        </w:tabs>
        <w:ind w:right="91"/>
        <w:rPr>
          <w:color w:val="000000" w:themeColor="text1"/>
        </w:rPr>
      </w:pPr>
    </w:p>
    <w:p w14:paraId="58330682" w14:textId="77777777" w:rsidR="00D617F6" w:rsidRPr="00D617F6" w:rsidRDefault="00D617F6" w:rsidP="00D617F6">
      <w:pPr>
        <w:tabs>
          <w:tab w:val="left" w:pos="709"/>
        </w:tabs>
        <w:ind w:right="91"/>
        <w:rPr>
          <w:color w:val="000000" w:themeColor="text1"/>
        </w:rPr>
      </w:pPr>
      <w:r w:rsidRPr="00D617F6">
        <w:rPr>
          <w:color w:val="000000" w:themeColor="text1"/>
        </w:rPr>
        <w:t xml:space="preserve">Quanto aos tipos de transferência: </w:t>
      </w:r>
    </w:p>
    <w:p w14:paraId="388D8ED5" w14:textId="77777777" w:rsidR="00D617F6" w:rsidRPr="00D617F6" w:rsidRDefault="00D617F6" w:rsidP="00D617F6">
      <w:pPr>
        <w:tabs>
          <w:tab w:val="left" w:pos="709"/>
        </w:tabs>
        <w:ind w:right="91"/>
        <w:rPr>
          <w:color w:val="000000" w:themeColor="text1"/>
        </w:rPr>
      </w:pPr>
    </w:p>
    <w:p w14:paraId="29AD408C" w14:textId="1D665963" w:rsidR="00D617F6" w:rsidRDefault="00D617F6" w:rsidP="00D617F6">
      <w:pPr>
        <w:tabs>
          <w:tab w:val="left" w:pos="709"/>
        </w:tabs>
        <w:ind w:right="91"/>
        <w:rPr>
          <w:color w:val="000000" w:themeColor="text1"/>
        </w:rPr>
      </w:pPr>
      <w:r w:rsidRPr="00D617F6">
        <w:rPr>
          <w:b/>
          <w:color w:val="000000" w:themeColor="text1"/>
        </w:rPr>
        <w:t xml:space="preserve">- Transferência Física – </w:t>
      </w:r>
      <w:r w:rsidRPr="00D617F6">
        <w:rPr>
          <w:color w:val="000000" w:themeColor="text1"/>
        </w:rPr>
        <w:t>A transferência física corresponde ao registro de movimentação do bem fisicamente; ou seja, quando o bem é movimentado de um local para outro sem interferência na alocação de centro de custo ou conta contábil (o mesmo procedimento se aplica às entidades contábeis gerenciais, item contábil e classe de valor).</w:t>
      </w:r>
    </w:p>
    <w:p w14:paraId="67736877" w14:textId="77777777" w:rsidR="00E17AA9" w:rsidRPr="00D617F6" w:rsidRDefault="00E17AA9" w:rsidP="00D617F6">
      <w:pPr>
        <w:tabs>
          <w:tab w:val="left" w:pos="709"/>
        </w:tabs>
        <w:ind w:right="91"/>
        <w:rPr>
          <w:color w:val="000000" w:themeColor="text1"/>
        </w:rPr>
      </w:pPr>
    </w:p>
    <w:p w14:paraId="39F7E70C" w14:textId="33C580D9" w:rsidR="00D617F6" w:rsidRDefault="00D617F6" w:rsidP="00D617F6">
      <w:pPr>
        <w:tabs>
          <w:tab w:val="left" w:pos="709"/>
        </w:tabs>
        <w:ind w:right="91"/>
        <w:rPr>
          <w:color w:val="000000" w:themeColor="text1"/>
        </w:rPr>
      </w:pPr>
      <w:r w:rsidRPr="00D617F6">
        <w:rPr>
          <w:b/>
          <w:color w:val="000000" w:themeColor="text1"/>
        </w:rPr>
        <w:t>- Transferência Contábil -</w:t>
      </w:r>
      <w:r w:rsidRPr="00D617F6">
        <w:rPr>
          <w:color w:val="000000" w:themeColor="text1"/>
        </w:rPr>
        <w:t xml:space="preserve"> A transferência contábil </w:t>
      </w:r>
      <w:r w:rsidR="00477FA0" w:rsidRPr="00D617F6">
        <w:rPr>
          <w:color w:val="000000" w:themeColor="text1"/>
        </w:rPr>
        <w:t>aplica-se</w:t>
      </w:r>
      <w:r w:rsidRPr="00D617F6">
        <w:rPr>
          <w:color w:val="000000" w:themeColor="text1"/>
        </w:rPr>
        <w:t xml:space="preserve"> quando já houve movimentações ou depreciação de determinado bem. É necessário transferir o saldo/valor contábil para outras contas ou entidades contábeis. No caso de bens novos (ainda não depreciados/movimentados), é possível alterar as entidades contábeis no próprio cadastro do bem, embora não haja bloqueio para a correção por meio da rotina Transferência com a diferença de que, no caso da transferência contábil, sejam guardados registros históricos da movimentação. Podem ser transferidas todas as entidades contábeis: Conta Contábil, Centro de Custo, Item Contábil, Classe de Valor relativas ao bem, depreciação acumulada, despesas de depreciação etc. </w:t>
      </w:r>
    </w:p>
    <w:p w14:paraId="7D262F9C" w14:textId="77777777" w:rsidR="00D617F6" w:rsidRDefault="00D617F6" w:rsidP="00D617F6">
      <w:pPr>
        <w:tabs>
          <w:tab w:val="left" w:pos="709"/>
        </w:tabs>
        <w:ind w:right="91"/>
        <w:rPr>
          <w:color w:val="000000" w:themeColor="text1"/>
        </w:rPr>
      </w:pPr>
    </w:p>
    <w:p w14:paraId="7691F30D" w14:textId="76678A01" w:rsidR="00D617F6" w:rsidRPr="00D617F6" w:rsidRDefault="00D617F6" w:rsidP="00D617F6">
      <w:pPr>
        <w:tabs>
          <w:tab w:val="left" w:pos="709"/>
        </w:tabs>
        <w:ind w:right="91"/>
        <w:rPr>
          <w:color w:val="000000" w:themeColor="text1"/>
        </w:rPr>
      </w:pPr>
      <w:r w:rsidRPr="00D617F6">
        <w:rPr>
          <w:color w:val="000000" w:themeColor="text1"/>
        </w:rPr>
        <w:t>A transferência contábil ocorre quando:</w:t>
      </w:r>
    </w:p>
    <w:p w14:paraId="582642C4" w14:textId="77777777" w:rsidR="00D617F6" w:rsidRPr="00D617F6" w:rsidRDefault="00D617F6" w:rsidP="00D617F6">
      <w:pPr>
        <w:tabs>
          <w:tab w:val="left" w:pos="709"/>
        </w:tabs>
        <w:ind w:right="91"/>
        <w:rPr>
          <w:color w:val="000000" w:themeColor="text1"/>
        </w:rPr>
      </w:pPr>
      <w:r w:rsidRPr="00D617F6">
        <w:rPr>
          <w:color w:val="000000" w:themeColor="text1"/>
        </w:rPr>
        <w:t>- Da classificação contábil incorreta de um bem durante a classificação de compras ou cadastro manual.</w:t>
      </w:r>
    </w:p>
    <w:p w14:paraId="4EDC3B95" w14:textId="77777777" w:rsidR="00D617F6" w:rsidRPr="00D617F6" w:rsidRDefault="00D617F6" w:rsidP="00D617F6">
      <w:pPr>
        <w:tabs>
          <w:tab w:val="left" w:pos="709"/>
        </w:tabs>
        <w:ind w:right="91"/>
        <w:rPr>
          <w:color w:val="000000" w:themeColor="text1"/>
        </w:rPr>
      </w:pPr>
      <w:r w:rsidRPr="00D617F6">
        <w:rPr>
          <w:color w:val="000000" w:themeColor="text1"/>
        </w:rPr>
        <w:t>- Da alteração do centro de custo que usufrui o bem (isso também se aplica às demais entidades contábeis).</w:t>
      </w:r>
    </w:p>
    <w:p w14:paraId="4ED2FA5D" w14:textId="77777777" w:rsidR="002D3E59" w:rsidRDefault="002D3E59" w:rsidP="002D3E59">
      <w:pPr>
        <w:tabs>
          <w:tab w:val="left" w:pos="709"/>
        </w:tabs>
        <w:ind w:right="91"/>
        <w:rPr>
          <w:rFonts w:cs="Myriad Roman"/>
          <w:color w:val="000000" w:themeColor="text1"/>
        </w:rPr>
      </w:pPr>
    </w:p>
    <w:p w14:paraId="71E6AFEC" w14:textId="77777777" w:rsidR="00D617F6" w:rsidRPr="002D3E59" w:rsidRDefault="00D617F6" w:rsidP="002D3E59">
      <w:pPr>
        <w:tabs>
          <w:tab w:val="left" w:pos="709"/>
        </w:tabs>
        <w:ind w:right="91"/>
        <w:rPr>
          <w:rFonts w:cs="Myriad Roman"/>
          <w:color w:val="000000" w:themeColor="text1"/>
        </w:rPr>
      </w:pPr>
    </w:p>
    <w:p w14:paraId="0EDBB2B5" w14:textId="77777777" w:rsidR="002D3E59" w:rsidRPr="002D3E59" w:rsidRDefault="002D3E59" w:rsidP="002D3E59">
      <w:pPr>
        <w:tabs>
          <w:tab w:val="left" w:pos="709"/>
        </w:tabs>
        <w:ind w:right="91"/>
        <w:rPr>
          <w:rFonts w:cs="Arial"/>
          <w:b/>
          <w:color w:val="000000" w:themeColor="text1"/>
        </w:rPr>
      </w:pPr>
      <w:r w:rsidRPr="002D3E59">
        <w:rPr>
          <w:rFonts w:cs="Arial"/>
          <w:b/>
          <w:color w:val="000000" w:themeColor="text1"/>
        </w:rPr>
        <w:t xml:space="preserve">Fatores Críticos de Sucesso: </w:t>
      </w:r>
    </w:p>
    <w:p w14:paraId="1D6372F8" w14:textId="5F84974A" w:rsidR="002D3E59" w:rsidRPr="002D3E59" w:rsidRDefault="00D617F6" w:rsidP="002D3E59">
      <w:pPr>
        <w:tabs>
          <w:tab w:val="left" w:pos="709"/>
        </w:tabs>
        <w:ind w:right="90"/>
        <w:rPr>
          <w:color w:val="000000" w:themeColor="text1"/>
        </w:rPr>
      </w:pPr>
      <w:r>
        <w:rPr>
          <w:color w:val="000000" w:themeColor="text1"/>
        </w:rPr>
        <w:t xml:space="preserve">Que os bens estejam cadastrados com suas respectivas quantidades e definições contábeis. </w:t>
      </w:r>
    </w:p>
    <w:p w14:paraId="0B3E43D4" w14:textId="77777777" w:rsidR="002D3E59" w:rsidRDefault="002D3E59" w:rsidP="002D3E59">
      <w:pPr>
        <w:tabs>
          <w:tab w:val="left" w:pos="709"/>
        </w:tabs>
        <w:ind w:right="90"/>
        <w:rPr>
          <w:color w:val="000000" w:themeColor="text1"/>
        </w:rPr>
      </w:pPr>
    </w:p>
    <w:p w14:paraId="753C49F0" w14:textId="176F0F2C" w:rsidR="005041A4" w:rsidRPr="00622650" w:rsidRDefault="005041A4" w:rsidP="005041A4">
      <w:pPr>
        <w:rPr>
          <w:b/>
          <w:i/>
          <w:color w:val="000000" w:themeColor="text1"/>
        </w:rPr>
      </w:pPr>
      <w:r w:rsidRPr="00622650">
        <w:rPr>
          <w:b/>
          <w:i/>
          <w:color w:val="000000" w:themeColor="text1"/>
        </w:rPr>
        <w:t xml:space="preserve">No cenário da </w:t>
      </w:r>
      <w:r w:rsidR="00622650" w:rsidRPr="00622650">
        <w:rPr>
          <w:b/>
          <w:i/>
          <w:color w:val="000000" w:themeColor="text1"/>
          <w:szCs w:val="20"/>
        </w:rPr>
        <w:t>TRANSAMÉRICA HOSPITALITY GROUP</w:t>
      </w:r>
      <w:r w:rsidRPr="00622650">
        <w:rPr>
          <w:b/>
          <w:i/>
          <w:color w:val="000000" w:themeColor="text1"/>
        </w:rPr>
        <w:t xml:space="preserve"> </w:t>
      </w:r>
    </w:p>
    <w:p w14:paraId="24ED750C" w14:textId="77777777" w:rsidR="005041A4" w:rsidRDefault="005041A4" w:rsidP="005041A4">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37E1331A" w14:textId="312ECB55" w:rsidR="00D617F6" w:rsidRDefault="005041A4" w:rsidP="00D617F6">
      <w:pPr>
        <w:pStyle w:val="PargrafodaLista"/>
        <w:numPr>
          <w:ilvl w:val="0"/>
          <w:numId w:val="7"/>
        </w:numPr>
        <w:rPr>
          <w:color w:val="000000" w:themeColor="text1"/>
        </w:rPr>
      </w:pPr>
      <w:r>
        <w:rPr>
          <w:color w:val="000000" w:themeColor="text1"/>
        </w:rPr>
        <w:t>U</w:t>
      </w:r>
      <w:r w:rsidR="00D617F6" w:rsidRPr="00D617F6">
        <w:rPr>
          <w:color w:val="000000" w:themeColor="text1"/>
        </w:rPr>
        <w:t xml:space="preserve">tilizar esta opção para o controle físico </w:t>
      </w:r>
      <w:r w:rsidR="00D617F6">
        <w:rPr>
          <w:color w:val="000000" w:themeColor="text1"/>
        </w:rPr>
        <w:t xml:space="preserve">e contábil </w:t>
      </w:r>
      <w:r w:rsidR="00D617F6" w:rsidRPr="00D617F6">
        <w:rPr>
          <w:color w:val="000000" w:themeColor="text1"/>
        </w:rPr>
        <w:t>dos bens.</w:t>
      </w:r>
    </w:p>
    <w:p w14:paraId="6E10159B" w14:textId="3EFA750F" w:rsidR="008F307D" w:rsidRPr="00D617F6" w:rsidRDefault="008F307D" w:rsidP="008F307D">
      <w:pPr>
        <w:pStyle w:val="PargrafodaLista"/>
        <w:numPr>
          <w:ilvl w:val="0"/>
          <w:numId w:val="7"/>
        </w:numPr>
        <w:rPr>
          <w:color w:val="000000" w:themeColor="text1"/>
        </w:rPr>
      </w:pPr>
      <w:r w:rsidRPr="008F307D">
        <w:rPr>
          <w:color w:val="000000" w:themeColor="text1"/>
        </w:rPr>
        <w:t xml:space="preserve">Há um controle feito </w:t>
      </w:r>
      <w:proofErr w:type="gramStart"/>
      <w:r w:rsidRPr="008F307D">
        <w:rPr>
          <w:color w:val="000000" w:themeColor="text1"/>
        </w:rPr>
        <w:t>pelo transamérica</w:t>
      </w:r>
      <w:proofErr w:type="gramEnd"/>
      <w:r w:rsidRPr="008F307D">
        <w:rPr>
          <w:color w:val="000000" w:themeColor="text1"/>
        </w:rPr>
        <w:t xml:space="preserve"> que tem o objetivo verificar se o Bem se encontra fisicamente na localização registrada no sistema, ou seja, por exemplo se um criado mudo se encontra no quarto que no sistema o mesmo está registrado. A este processo chamam de controle de inventário e é utilizado um Palm de coletada de bem x localização física, que posteriormente gera um arquivo </w:t>
      </w:r>
      <w:proofErr w:type="spellStart"/>
      <w:r w:rsidRPr="008F307D">
        <w:rPr>
          <w:color w:val="000000" w:themeColor="text1"/>
        </w:rPr>
        <w:t>txt</w:t>
      </w:r>
      <w:proofErr w:type="spellEnd"/>
      <w:r w:rsidRPr="008F307D">
        <w:rPr>
          <w:color w:val="000000" w:themeColor="text1"/>
        </w:rPr>
        <w:t xml:space="preserve"> que é utilizado para confrontar automaticamente no sistema quais bens tem divergência da sua localização física com a reg</w:t>
      </w:r>
      <w:r>
        <w:rPr>
          <w:color w:val="000000" w:themeColor="text1"/>
        </w:rPr>
        <w:t xml:space="preserve">istrada no sistema. Este ponto foi apontado no </w:t>
      </w:r>
      <w:bookmarkStart w:id="34" w:name="_GoBack"/>
      <w:r w:rsidRPr="008F307D">
        <w:rPr>
          <w:b/>
          <w:color w:val="000000" w:themeColor="text1"/>
        </w:rPr>
        <w:t>GAP ID 60</w:t>
      </w:r>
      <w:bookmarkEnd w:id="34"/>
      <w:r>
        <w:rPr>
          <w:color w:val="000000" w:themeColor="text1"/>
        </w:rPr>
        <w:t>.</w:t>
      </w:r>
    </w:p>
    <w:p w14:paraId="13792C89" w14:textId="77777777" w:rsidR="002D3E59" w:rsidRPr="002D3E59" w:rsidRDefault="002D3E59" w:rsidP="002D3E59">
      <w:pPr>
        <w:tabs>
          <w:tab w:val="left" w:pos="709"/>
        </w:tabs>
        <w:ind w:right="90"/>
      </w:pPr>
    </w:p>
    <w:p w14:paraId="2077D166" w14:textId="1C5D7D4F" w:rsidR="002D3E59" w:rsidRPr="002D3E59" w:rsidRDefault="00D617F6" w:rsidP="00D617F6">
      <w:pPr>
        <w:pStyle w:val="Ttulo"/>
        <w:numPr>
          <w:ilvl w:val="1"/>
          <w:numId w:val="6"/>
        </w:numPr>
        <w:spacing w:line="276" w:lineRule="auto"/>
        <w:contextualSpacing w:val="0"/>
        <w:outlineLvl w:val="1"/>
        <w:rPr>
          <w:rFonts w:ascii="Lato" w:hAnsi="Lato"/>
          <w:sz w:val="32"/>
          <w:szCs w:val="32"/>
        </w:rPr>
      </w:pPr>
      <w:bookmarkStart w:id="35" w:name="_Toc520283616"/>
      <w:bookmarkStart w:id="36" w:name="_Toc68513572"/>
      <w:r>
        <w:rPr>
          <w:rFonts w:ascii="Lato" w:hAnsi="Lato"/>
          <w:sz w:val="32"/>
          <w:szCs w:val="32"/>
        </w:rPr>
        <w:t>Transferências de Responsáveis</w:t>
      </w:r>
      <w:bookmarkEnd w:id="35"/>
      <w:bookmarkEnd w:id="36"/>
    </w:p>
    <w:p w14:paraId="2FA90A47" w14:textId="77777777" w:rsidR="002D3E59" w:rsidRPr="002D3E59" w:rsidRDefault="002D3E59" w:rsidP="002D3E59">
      <w:pPr>
        <w:tabs>
          <w:tab w:val="left" w:pos="90"/>
        </w:tabs>
        <w:ind w:right="90"/>
        <w:rPr>
          <w:rFonts w:cs="Arial"/>
          <w:b/>
        </w:rPr>
      </w:pPr>
    </w:p>
    <w:p w14:paraId="02FBFF91" w14:textId="77777777" w:rsidR="002D3E59" w:rsidRDefault="002D3E59" w:rsidP="002D3E59">
      <w:pPr>
        <w:tabs>
          <w:tab w:val="left" w:pos="709"/>
        </w:tabs>
        <w:ind w:right="91"/>
        <w:rPr>
          <w:rFonts w:cs="Arial"/>
          <w:b/>
          <w:bCs/>
          <w:color w:val="000000" w:themeColor="text1"/>
        </w:rPr>
      </w:pPr>
      <w:r w:rsidRPr="00340ACD">
        <w:rPr>
          <w:rFonts w:cs="Arial"/>
          <w:b/>
          <w:bCs/>
          <w:color w:val="000000" w:themeColor="text1"/>
        </w:rPr>
        <w:t xml:space="preserve">Principais Objetivos: </w:t>
      </w:r>
    </w:p>
    <w:p w14:paraId="63BA71C1" w14:textId="77777777" w:rsidR="00C74268" w:rsidRPr="00340ACD" w:rsidRDefault="00C74268" w:rsidP="002D3E59">
      <w:pPr>
        <w:tabs>
          <w:tab w:val="left" w:pos="709"/>
        </w:tabs>
        <w:ind w:right="91"/>
        <w:rPr>
          <w:rFonts w:cs="Arial"/>
          <w:b/>
          <w:bCs/>
          <w:color w:val="000000" w:themeColor="text1"/>
        </w:rPr>
      </w:pPr>
    </w:p>
    <w:p w14:paraId="49061846" w14:textId="77777777" w:rsidR="00D617F6" w:rsidRPr="00D617F6" w:rsidRDefault="00D617F6" w:rsidP="00D617F6">
      <w:pPr>
        <w:tabs>
          <w:tab w:val="left" w:pos="709"/>
        </w:tabs>
        <w:ind w:right="91"/>
        <w:rPr>
          <w:color w:val="000000" w:themeColor="text1"/>
        </w:rPr>
      </w:pPr>
      <w:r w:rsidRPr="00D617F6">
        <w:rPr>
          <w:color w:val="000000" w:themeColor="text1"/>
        </w:rPr>
        <w:t xml:space="preserve">Esta rotina tem a finalidade de transferir a responsabilidade de um bem entre pessoas cadastradas como responsáveis. </w:t>
      </w:r>
    </w:p>
    <w:p w14:paraId="09DE0442" w14:textId="77777777" w:rsidR="00D617F6" w:rsidRPr="00D617F6" w:rsidRDefault="00D617F6" w:rsidP="00D617F6">
      <w:pPr>
        <w:tabs>
          <w:tab w:val="left" w:pos="709"/>
        </w:tabs>
        <w:ind w:right="91"/>
        <w:rPr>
          <w:color w:val="000000" w:themeColor="text1"/>
        </w:rPr>
      </w:pPr>
    </w:p>
    <w:p w14:paraId="25560EC0" w14:textId="77777777" w:rsidR="00D617F6" w:rsidRPr="00D617F6" w:rsidRDefault="00D617F6" w:rsidP="00D617F6">
      <w:pPr>
        <w:tabs>
          <w:tab w:val="left" w:pos="709"/>
        </w:tabs>
        <w:ind w:right="91"/>
        <w:rPr>
          <w:color w:val="000000" w:themeColor="text1"/>
        </w:rPr>
      </w:pPr>
      <w:r w:rsidRPr="00D617F6">
        <w:rPr>
          <w:color w:val="000000" w:themeColor="text1"/>
        </w:rPr>
        <w:t>Basta selecionar o bem que deve ser transferido informando o Responsável de destino.  Pode-se rastrear ou verificar as transferências efetuadas por meio do relatório de Transferências. É, também, possível verificar as transferências no relatório de Movimentos, que traz, além das transferências, outras operações como reavaliações e ampliações, baixas, aquisições, enfim todas as operações executadas com os bens.</w:t>
      </w:r>
    </w:p>
    <w:p w14:paraId="7180AD1F" w14:textId="77777777" w:rsidR="00D617F6" w:rsidRPr="00D617F6" w:rsidRDefault="00D617F6" w:rsidP="00D617F6">
      <w:pPr>
        <w:tabs>
          <w:tab w:val="left" w:pos="709"/>
        </w:tabs>
        <w:ind w:right="91"/>
        <w:rPr>
          <w:color w:val="000000" w:themeColor="text1"/>
        </w:rPr>
      </w:pPr>
    </w:p>
    <w:p w14:paraId="3748F3DE" w14:textId="50F2FB63" w:rsidR="002D3E59" w:rsidRDefault="0062247A" w:rsidP="00D617F6">
      <w:pPr>
        <w:tabs>
          <w:tab w:val="left" w:pos="709"/>
        </w:tabs>
        <w:ind w:right="91"/>
        <w:rPr>
          <w:color w:val="000000" w:themeColor="text1"/>
        </w:rPr>
      </w:pPr>
      <w:r>
        <w:rPr>
          <w:color w:val="000000" w:themeColor="text1"/>
        </w:rPr>
        <w:t xml:space="preserve">A </w:t>
      </w:r>
      <w:r w:rsidR="00622650" w:rsidRPr="00622650">
        <w:rPr>
          <w:color w:val="000000" w:themeColor="text1"/>
          <w:szCs w:val="20"/>
        </w:rPr>
        <w:t>TRANSAMÉRICA HOSPITALITY GROUP</w:t>
      </w:r>
      <w:r w:rsidR="00D617F6" w:rsidRPr="00D617F6">
        <w:rPr>
          <w:color w:val="000000" w:themeColor="text1"/>
        </w:rPr>
        <w:t xml:space="preserve"> pode utilizar esta opção para melhorar a organização interna e determinar a responsabilidade nos casos da não localização de bens da empresa.</w:t>
      </w:r>
    </w:p>
    <w:p w14:paraId="3B87DDDD" w14:textId="77777777" w:rsidR="00D617F6" w:rsidRPr="00340ACD" w:rsidRDefault="00D617F6" w:rsidP="00D617F6">
      <w:pPr>
        <w:tabs>
          <w:tab w:val="left" w:pos="709"/>
        </w:tabs>
        <w:ind w:right="91"/>
        <w:rPr>
          <w:rFonts w:cs="Arial"/>
          <w:b/>
          <w:bCs/>
          <w:color w:val="000000" w:themeColor="text1"/>
        </w:rPr>
      </w:pPr>
    </w:p>
    <w:p w14:paraId="04C069FD" w14:textId="77777777" w:rsidR="002D3E59" w:rsidRPr="00340ACD" w:rsidRDefault="002D3E59" w:rsidP="002D3E59">
      <w:pPr>
        <w:tabs>
          <w:tab w:val="left" w:pos="709"/>
        </w:tabs>
        <w:ind w:right="91"/>
        <w:rPr>
          <w:rFonts w:cs="Arial"/>
          <w:b/>
          <w:color w:val="000000" w:themeColor="text1"/>
        </w:rPr>
      </w:pPr>
      <w:r w:rsidRPr="00340ACD">
        <w:rPr>
          <w:rFonts w:cs="Arial"/>
          <w:b/>
          <w:color w:val="000000" w:themeColor="text1"/>
        </w:rPr>
        <w:t xml:space="preserve">Fatores Críticos de Sucesso: </w:t>
      </w:r>
    </w:p>
    <w:p w14:paraId="64AEB652" w14:textId="3626CA1C" w:rsidR="002D3E59" w:rsidRPr="00340ACD" w:rsidRDefault="00D617F6" w:rsidP="002D3E59">
      <w:pPr>
        <w:tabs>
          <w:tab w:val="left" w:pos="709"/>
        </w:tabs>
        <w:jc w:val="left"/>
        <w:rPr>
          <w:color w:val="000000" w:themeColor="text1"/>
        </w:rPr>
      </w:pPr>
      <w:r>
        <w:rPr>
          <w:color w:val="000000" w:themeColor="text1"/>
        </w:rPr>
        <w:t xml:space="preserve">Os bens estejam amarrados a responsáveis. </w:t>
      </w:r>
    </w:p>
    <w:p w14:paraId="1D955676" w14:textId="77777777" w:rsidR="002D3E59" w:rsidRPr="00340ACD" w:rsidRDefault="002D3E59" w:rsidP="002D3E59">
      <w:pPr>
        <w:tabs>
          <w:tab w:val="left" w:pos="709"/>
        </w:tabs>
        <w:jc w:val="left"/>
        <w:rPr>
          <w:color w:val="000000" w:themeColor="text1"/>
        </w:rPr>
      </w:pPr>
    </w:p>
    <w:p w14:paraId="5A749222" w14:textId="4A1EB5EB" w:rsidR="005041A4" w:rsidRPr="004A3740" w:rsidRDefault="005041A4" w:rsidP="005041A4">
      <w:pPr>
        <w:rPr>
          <w:color w:val="000000" w:themeColor="text1"/>
        </w:rPr>
      </w:pPr>
      <w:r w:rsidRPr="004A3740">
        <w:rPr>
          <w:b/>
          <w:i/>
          <w:color w:val="000000" w:themeColor="text1"/>
        </w:rPr>
        <w:t xml:space="preserve">No cenário da </w:t>
      </w:r>
      <w:r w:rsidR="00622650" w:rsidRPr="00622650">
        <w:rPr>
          <w:b/>
          <w:i/>
          <w:color w:val="000000" w:themeColor="text1"/>
          <w:szCs w:val="20"/>
        </w:rPr>
        <w:t>TRANSAMÉRICA HOSPITALITY GROUP</w:t>
      </w:r>
      <w:r w:rsidRPr="004A3740">
        <w:rPr>
          <w:b/>
          <w:i/>
          <w:color w:val="000000" w:themeColor="text1"/>
        </w:rPr>
        <w:t xml:space="preserve"> </w:t>
      </w:r>
    </w:p>
    <w:p w14:paraId="4516FE24" w14:textId="77777777" w:rsidR="005041A4" w:rsidRDefault="005041A4" w:rsidP="005041A4">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5F11BD16" w14:textId="2727F5B2" w:rsidR="000A76A2" w:rsidRPr="00D617F6" w:rsidRDefault="005041A4" w:rsidP="000A76A2">
      <w:pPr>
        <w:pStyle w:val="PargrafodaLista"/>
        <w:numPr>
          <w:ilvl w:val="0"/>
          <w:numId w:val="7"/>
        </w:numPr>
        <w:rPr>
          <w:color w:val="000000" w:themeColor="text1"/>
        </w:rPr>
      </w:pPr>
      <w:r>
        <w:rPr>
          <w:color w:val="000000" w:themeColor="text1"/>
        </w:rPr>
        <w:t>U</w:t>
      </w:r>
      <w:r w:rsidR="000A76A2" w:rsidRPr="00D617F6">
        <w:rPr>
          <w:color w:val="000000" w:themeColor="text1"/>
        </w:rPr>
        <w:t>tilizar</w:t>
      </w:r>
      <w:r>
        <w:rPr>
          <w:color w:val="000000" w:themeColor="text1"/>
        </w:rPr>
        <w:t>á</w:t>
      </w:r>
      <w:r w:rsidR="000A76A2" w:rsidRPr="00D617F6">
        <w:rPr>
          <w:color w:val="000000" w:themeColor="text1"/>
        </w:rPr>
        <w:t xml:space="preserve"> esta opção para o controle</w:t>
      </w:r>
      <w:r w:rsidR="000A76A2">
        <w:rPr>
          <w:color w:val="000000" w:themeColor="text1"/>
        </w:rPr>
        <w:t xml:space="preserve"> dos responsáveis </w:t>
      </w:r>
      <w:r w:rsidR="000A76A2" w:rsidRPr="00D617F6">
        <w:rPr>
          <w:color w:val="000000" w:themeColor="text1"/>
        </w:rPr>
        <w:t>dos bens.</w:t>
      </w:r>
    </w:p>
    <w:p w14:paraId="78369B0B" w14:textId="77777777" w:rsidR="002D3E59" w:rsidRPr="002D3E59" w:rsidRDefault="002D3E59" w:rsidP="002D3E59">
      <w:pPr>
        <w:tabs>
          <w:tab w:val="left" w:pos="709"/>
        </w:tabs>
        <w:jc w:val="left"/>
      </w:pPr>
    </w:p>
    <w:p w14:paraId="24D4249E" w14:textId="7F1189AE" w:rsidR="00CC5D78" w:rsidRDefault="00CC5D78">
      <w:pPr>
        <w:jc w:val="left"/>
      </w:pPr>
      <w:r>
        <w:br w:type="page"/>
      </w:r>
    </w:p>
    <w:p w14:paraId="798D7DCA" w14:textId="1BD6A4E4" w:rsidR="000A76A2" w:rsidRPr="002D3E59" w:rsidRDefault="000A76A2" w:rsidP="000A76A2">
      <w:pPr>
        <w:pStyle w:val="Ttulo"/>
        <w:spacing w:line="276" w:lineRule="auto"/>
        <w:ind w:left="568"/>
        <w:contextualSpacing w:val="0"/>
        <w:outlineLvl w:val="1"/>
        <w:rPr>
          <w:rFonts w:ascii="Lato" w:hAnsi="Lato"/>
          <w:sz w:val="32"/>
          <w:szCs w:val="32"/>
        </w:rPr>
      </w:pPr>
      <w:bookmarkStart w:id="37" w:name="_Toc68513573"/>
      <w:r>
        <w:rPr>
          <w:rFonts w:ascii="Lato" w:hAnsi="Lato"/>
          <w:sz w:val="32"/>
          <w:szCs w:val="32"/>
        </w:rPr>
        <w:lastRenderedPageBreak/>
        <w:t>5.3 Baixas</w:t>
      </w:r>
      <w:bookmarkEnd w:id="37"/>
    </w:p>
    <w:p w14:paraId="441F97A8" w14:textId="77777777" w:rsidR="000A76A2" w:rsidRPr="002D3E59" w:rsidRDefault="000A76A2" w:rsidP="000A76A2">
      <w:pPr>
        <w:tabs>
          <w:tab w:val="left" w:pos="90"/>
        </w:tabs>
        <w:ind w:right="90"/>
        <w:rPr>
          <w:rFonts w:cs="Arial"/>
          <w:b/>
        </w:rPr>
      </w:pPr>
    </w:p>
    <w:p w14:paraId="0B09E9D1" w14:textId="77777777" w:rsidR="000A76A2" w:rsidRDefault="000A76A2" w:rsidP="000A76A2">
      <w:pPr>
        <w:tabs>
          <w:tab w:val="left" w:pos="709"/>
        </w:tabs>
        <w:ind w:right="91"/>
        <w:rPr>
          <w:rFonts w:cs="Arial"/>
          <w:b/>
          <w:bCs/>
          <w:color w:val="000000" w:themeColor="text1"/>
        </w:rPr>
      </w:pPr>
      <w:r w:rsidRPr="00340ACD">
        <w:rPr>
          <w:rFonts w:cs="Arial"/>
          <w:b/>
          <w:bCs/>
          <w:color w:val="000000" w:themeColor="text1"/>
        </w:rPr>
        <w:t xml:space="preserve">Principais Objetivos: </w:t>
      </w:r>
    </w:p>
    <w:p w14:paraId="02AAD727" w14:textId="77777777" w:rsidR="00C74268" w:rsidRPr="00340ACD" w:rsidRDefault="00C74268" w:rsidP="000A76A2">
      <w:pPr>
        <w:tabs>
          <w:tab w:val="left" w:pos="709"/>
        </w:tabs>
        <w:ind w:right="91"/>
        <w:rPr>
          <w:rFonts w:cs="Arial"/>
          <w:b/>
          <w:bCs/>
          <w:color w:val="000000" w:themeColor="text1"/>
        </w:rPr>
      </w:pPr>
    </w:p>
    <w:p w14:paraId="5C20852B" w14:textId="77777777" w:rsidR="000A76A2" w:rsidRPr="000A76A2" w:rsidRDefault="000A76A2" w:rsidP="000A76A2">
      <w:pPr>
        <w:tabs>
          <w:tab w:val="left" w:pos="709"/>
        </w:tabs>
        <w:ind w:right="91"/>
        <w:rPr>
          <w:color w:val="000000" w:themeColor="text1"/>
        </w:rPr>
      </w:pPr>
      <w:r w:rsidRPr="000A76A2">
        <w:rPr>
          <w:color w:val="000000" w:themeColor="text1"/>
        </w:rPr>
        <w:t xml:space="preserve">Os elementos retirados do controle de ativo fixo, em decorrência de sua alienação, liquidação, baixa por perecimento, extinção, desgaste, obsolescência ou exaustão, deverão ter seus valores contábeis baixados das respectivas contas referentes ao ativo fixo, na exata proporção da baixa efetuada; ou seja, os bens que não fizerem mais parte do patrimônio da empresa devem ser baixados mesmo que a baixa seja parcial. </w:t>
      </w:r>
    </w:p>
    <w:p w14:paraId="66A1AEE4" w14:textId="77777777" w:rsidR="000A76A2" w:rsidRPr="000A76A2" w:rsidRDefault="000A76A2" w:rsidP="000A76A2">
      <w:pPr>
        <w:tabs>
          <w:tab w:val="left" w:pos="709"/>
        </w:tabs>
        <w:ind w:right="91"/>
        <w:rPr>
          <w:color w:val="000000" w:themeColor="text1"/>
        </w:rPr>
      </w:pPr>
    </w:p>
    <w:p w14:paraId="42288BC9" w14:textId="77777777" w:rsidR="000A76A2" w:rsidRPr="000A76A2" w:rsidRDefault="000A76A2" w:rsidP="000A76A2">
      <w:pPr>
        <w:tabs>
          <w:tab w:val="left" w:pos="709"/>
        </w:tabs>
        <w:ind w:right="91"/>
        <w:rPr>
          <w:color w:val="000000" w:themeColor="text1"/>
        </w:rPr>
      </w:pPr>
      <w:r w:rsidRPr="000A76A2">
        <w:rPr>
          <w:color w:val="000000" w:themeColor="text1"/>
        </w:rPr>
        <w:t>Para efetuar a baixa, é necessário informar o valor ou quantidade da baixa, a data, o motivo e o número da nota (se for uma venda). A baixa poderá ser efetuada por quantidade, valor ou percentual quando as por quantidade ou percentual implicarem na diminuição da quantidade do bem e a baixa por valor ocasionar apenas a redução dos valores acumulados.</w:t>
      </w:r>
    </w:p>
    <w:p w14:paraId="288779CF" w14:textId="77777777" w:rsidR="000A76A2" w:rsidRPr="000A76A2" w:rsidRDefault="000A76A2" w:rsidP="000A76A2">
      <w:pPr>
        <w:tabs>
          <w:tab w:val="left" w:pos="709"/>
        </w:tabs>
        <w:ind w:right="91"/>
        <w:rPr>
          <w:color w:val="000000" w:themeColor="text1"/>
        </w:rPr>
      </w:pPr>
    </w:p>
    <w:p w14:paraId="4AC1D765" w14:textId="1339EFBD" w:rsidR="000A76A2" w:rsidRDefault="000A76A2" w:rsidP="000A76A2">
      <w:pPr>
        <w:tabs>
          <w:tab w:val="left" w:pos="709"/>
        </w:tabs>
        <w:ind w:right="91"/>
        <w:rPr>
          <w:color w:val="000000" w:themeColor="text1"/>
        </w:rPr>
      </w:pPr>
      <w:r w:rsidRPr="000A76A2">
        <w:rPr>
          <w:color w:val="000000" w:themeColor="text1"/>
        </w:rPr>
        <w:t>A baixa pode ser efetuada registro a registro ou em lotes em que é definido um intervalo de bens a ser baixado. Uma vez baixado o be</w:t>
      </w:r>
      <w:r w:rsidR="00B900C9">
        <w:rPr>
          <w:color w:val="000000" w:themeColor="text1"/>
        </w:rPr>
        <w:t>m não poderá ser movimentado e n</w:t>
      </w:r>
      <w:r w:rsidRPr="000A76A2">
        <w:rPr>
          <w:color w:val="000000" w:themeColor="text1"/>
        </w:rPr>
        <w:t>em depreciado.</w:t>
      </w:r>
    </w:p>
    <w:p w14:paraId="17F9D5C5" w14:textId="77777777" w:rsidR="000A76A2" w:rsidRDefault="000A76A2" w:rsidP="000A76A2">
      <w:pPr>
        <w:tabs>
          <w:tab w:val="left" w:pos="709"/>
        </w:tabs>
        <w:ind w:right="91"/>
        <w:rPr>
          <w:color w:val="000000" w:themeColor="text1"/>
        </w:rPr>
      </w:pPr>
    </w:p>
    <w:p w14:paraId="09711FA0" w14:textId="77777777" w:rsidR="000A76A2" w:rsidRPr="00340ACD" w:rsidRDefault="000A76A2" w:rsidP="000A76A2">
      <w:pPr>
        <w:tabs>
          <w:tab w:val="left" w:pos="709"/>
        </w:tabs>
        <w:ind w:right="91"/>
        <w:rPr>
          <w:rFonts w:cs="Arial"/>
          <w:b/>
          <w:color w:val="000000" w:themeColor="text1"/>
        </w:rPr>
      </w:pPr>
      <w:r w:rsidRPr="00340ACD">
        <w:rPr>
          <w:rFonts w:cs="Arial"/>
          <w:b/>
          <w:color w:val="000000" w:themeColor="text1"/>
        </w:rPr>
        <w:t xml:space="preserve">Fatores Críticos de Sucesso: </w:t>
      </w:r>
    </w:p>
    <w:p w14:paraId="53D7001C" w14:textId="21C4F243" w:rsidR="000A76A2" w:rsidRPr="00340ACD" w:rsidRDefault="000A76A2" w:rsidP="000A76A2">
      <w:pPr>
        <w:tabs>
          <w:tab w:val="left" w:pos="709"/>
        </w:tabs>
        <w:jc w:val="left"/>
        <w:rPr>
          <w:color w:val="000000" w:themeColor="text1"/>
        </w:rPr>
      </w:pPr>
      <w:r>
        <w:rPr>
          <w:color w:val="000000" w:themeColor="text1"/>
        </w:rPr>
        <w:t xml:space="preserve">Os bens estejam cadastrados e com saldo. </w:t>
      </w:r>
    </w:p>
    <w:p w14:paraId="7A2C1AD8" w14:textId="77777777" w:rsidR="000A76A2" w:rsidRPr="00340ACD" w:rsidRDefault="000A76A2" w:rsidP="000A76A2">
      <w:pPr>
        <w:tabs>
          <w:tab w:val="left" w:pos="709"/>
        </w:tabs>
        <w:jc w:val="left"/>
        <w:rPr>
          <w:color w:val="000000" w:themeColor="text1"/>
        </w:rPr>
      </w:pPr>
    </w:p>
    <w:p w14:paraId="5CB1F34A" w14:textId="20AD351D" w:rsidR="005041A4" w:rsidRPr="004A3740" w:rsidRDefault="005041A4" w:rsidP="005041A4">
      <w:pPr>
        <w:rPr>
          <w:color w:val="000000" w:themeColor="text1"/>
        </w:rPr>
      </w:pPr>
      <w:r w:rsidRPr="004A3740">
        <w:rPr>
          <w:b/>
          <w:i/>
          <w:color w:val="000000" w:themeColor="text1"/>
        </w:rPr>
        <w:t xml:space="preserve">No cenário da </w:t>
      </w:r>
      <w:r w:rsidR="00ED7422" w:rsidRPr="00622650">
        <w:rPr>
          <w:b/>
          <w:i/>
          <w:color w:val="000000" w:themeColor="text1"/>
          <w:szCs w:val="20"/>
        </w:rPr>
        <w:t>TRANSAMÉRICA HOSPITALITY GROUP</w:t>
      </w:r>
    </w:p>
    <w:p w14:paraId="31CF38B2" w14:textId="77777777" w:rsidR="005041A4" w:rsidRDefault="005041A4" w:rsidP="005041A4">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16FB1895" w14:textId="63284355" w:rsidR="000A76A2" w:rsidRPr="00045292" w:rsidRDefault="00045292" w:rsidP="00045292">
      <w:pPr>
        <w:pStyle w:val="PargrafodaLista"/>
        <w:numPr>
          <w:ilvl w:val="0"/>
          <w:numId w:val="7"/>
        </w:numPr>
        <w:rPr>
          <w:color w:val="000000" w:themeColor="text1"/>
        </w:rPr>
      </w:pPr>
      <w:r>
        <w:rPr>
          <w:color w:val="000000" w:themeColor="text1"/>
        </w:rPr>
        <w:t>U</w:t>
      </w:r>
      <w:r w:rsidRPr="00D617F6">
        <w:rPr>
          <w:color w:val="000000" w:themeColor="text1"/>
        </w:rPr>
        <w:t>tilizar</w:t>
      </w:r>
      <w:r>
        <w:rPr>
          <w:color w:val="000000" w:themeColor="text1"/>
        </w:rPr>
        <w:t>á</w:t>
      </w:r>
      <w:r w:rsidRPr="00D617F6">
        <w:rPr>
          <w:color w:val="000000" w:themeColor="text1"/>
        </w:rPr>
        <w:t xml:space="preserve"> esta opção para o controle</w:t>
      </w:r>
      <w:r>
        <w:rPr>
          <w:color w:val="000000" w:themeColor="text1"/>
        </w:rPr>
        <w:t xml:space="preserve"> das baixas </w:t>
      </w:r>
      <w:r w:rsidRPr="00D617F6">
        <w:rPr>
          <w:color w:val="000000" w:themeColor="text1"/>
        </w:rPr>
        <w:t>dos bens.</w:t>
      </w:r>
    </w:p>
    <w:p w14:paraId="0E31D6A7" w14:textId="77777777" w:rsidR="000A76A2" w:rsidRPr="002D3E59" w:rsidRDefault="000A76A2" w:rsidP="000A76A2">
      <w:pPr>
        <w:tabs>
          <w:tab w:val="left" w:pos="709"/>
        </w:tabs>
        <w:ind w:right="90"/>
      </w:pPr>
    </w:p>
    <w:p w14:paraId="29047D81" w14:textId="6A25C779" w:rsidR="000A76A2" w:rsidRPr="002D3E59" w:rsidRDefault="000A76A2" w:rsidP="000A76A2">
      <w:pPr>
        <w:pStyle w:val="Ttulo"/>
        <w:spacing w:line="276" w:lineRule="auto"/>
        <w:ind w:left="568"/>
        <w:contextualSpacing w:val="0"/>
        <w:outlineLvl w:val="1"/>
        <w:rPr>
          <w:rFonts w:ascii="Lato" w:hAnsi="Lato"/>
          <w:sz w:val="32"/>
          <w:szCs w:val="32"/>
        </w:rPr>
      </w:pPr>
      <w:bookmarkStart w:id="38" w:name="_Toc68513574"/>
      <w:r>
        <w:rPr>
          <w:rFonts w:ascii="Lato" w:hAnsi="Lato"/>
          <w:sz w:val="32"/>
          <w:szCs w:val="32"/>
        </w:rPr>
        <w:t>5.4 Baixas de Adiantamento</w:t>
      </w:r>
      <w:bookmarkEnd w:id="38"/>
    </w:p>
    <w:p w14:paraId="2C4F7BDE" w14:textId="77777777" w:rsidR="000A76A2" w:rsidRPr="002D3E59" w:rsidRDefault="000A76A2" w:rsidP="000A76A2">
      <w:pPr>
        <w:tabs>
          <w:tab w:val="left" w:pos="90"/>
        </w:tabs>
        <w:ind w:right="90"/>
        <w:rPr>
          <w:rFonts w:cs="Arial"/>
          <w:b/>
        </w:rPr>
      </w:pPr>
    </w:p>
    <w:p w14:paraId="004FC61C" w14:textId="77777777" w:rsidR="000A76A2" w:rsidRDefault="000A76A2" w:rsidP="000A76A2">
      <w:pPr>
        <w:tabs>
          <w:tab w:val="left" w:pos="709"/>
        </w:tabs>
        <w:ind w:right="91"/>
        <w:rPr>
          <w:rFonts w:cs="Arial"/>
          <w:b/>
          <w:bCs/>
          <w:color w:val="000000" w:themeColor="text1"/>
        </w:rPr>
      </w:pPr>
      <w:r w:rsidRPr="00340ACD">
        <w:rPr>
          <w:rFonts w:cs="Arial"/>
          <w:b/>
          <w:bCs/>
          <w:color w:val="000000" w:themeColor="text1"/>
        </w:rPr>
        <w:t xml:space="preserve">Principais Objetivos: </w:t>
      </w:r>
    </w:p>
    <w:p w14:paraId="6F0CA511" w14:textId="77777777" w:rsidR="00C74268" w:rsidRPr="00340ACD" w:rsidRDefault="00C74268" w:rsidP="000A76A2">
      <w:pPr>
        <w:tabs>
          <w:tab w:val="left" w:pos="709"/>
        </w:tabs>
        <w:ind w:right="91"/>
        <w:rPr>
          <w:rFonts w:cs="Arial"/>
          <w:b/>
          <w:bCs/>
          <w:color w:val="000000" w:themeColor="text1"/>
        </w:rPr>
      </w:pPr>
    </w:p>
    <w:p w14:paraId="1C17AA6E" w14:textId="77777777" w:rsidR="000A76A2" w:rsidRPr="000A76A2" w:rsidRDefault="000A76A2" w:rsidP="000A76A2">
      <w:pPr>
        <w:tabs>
          <w:tab w:val="left" w:pos="709"/>
        </w:tabs>
        <w:ind w:right="91"/>
        <w:rPr>
          <w:color w:val="000000" w:themeColor="text1"/>
        </w:rPr>
      </w:pPr>
      <w:r w:rsidRPr="000A76A2">
        <w:rPr>
          <w:color w:val="000000" w:themeColor="text1"/>
        </w:rPr>
        <w:t>Os bens cadastrados como adiantamentos não serão depreciados isoladamente, mas farão parte de um produto ou bem final que passará a ser utilizado posteriormente, como por exemplo, materiais para a construção de imóveis ou outros equipamentos.</w:t>
      </w:r>
    </w:p>
    <w:p w14:paraId="52F2115B" w14:textId="77777777" w:rsidR="000A76A2" w:rsidRPr="000A76A2" w:rsidRDefault="000A76A2" w:rsidP="000A76A2">
      <w:pPr>
        <w:tabs>
          <w:tab w:val="left" w:pos="709"/>
        </w:tabs>
        <w:ind w:right="91"/>
        <w:rPr>
          <w:color w:val="000000" w:themeColor="text1"/>
        </w:rPr>
      </w:pPr>
    </w:p>
    <w:p w14:paraId="2B90B045" w14:textId="77777777" w:rsidR="000A76A2" w:rsidRPr="000A76A2" w:rsidRDefault="000A76A2" w:rsidP="000A76A2">
      <w:pPr>
        <w:tabs>
          <w:tab w:val="left" w:pos="709"/>
        </w:tabs>
        <w:ind w:right="91"/>
        <w:rPr>
          <w:color w:val="000000" w:themeColor="text1"/>
        </w:rPr>
      </w:pPr>
      <w:r w:rsidRPr="000A76A2">
        <w:rPr>
          <w:color w:val="000000" w:themeColor="text1"/>
        </w:rPr>
        <w:t>A baixa de um adiantamento corresponde na verdade à incorporação de um novo bem depreciável mediante a baixa dos bens que o compõem, o valor desse novo bem corresponderá à somatória dos adiantamentos que o compõem.</w:t>
      </w:r>
    </w:p>
    <w:p w14:paraId="68C7033B" w14:textId="77777777" w:rsidR="000A76A2" w:rsidRPr="000A76A2" w:rsidRDefault="000A76A2" w:rsidP="000A76A2">
      <w:pPr>
        <w:tabs>
          <w:tab w:val="left" w:pos="709"/>
        </w:tabs>
        <w:ind w:right="91"/>
        <w:rPr>
          <w:color w:val="000000" w:themeColor="text1"/>
        </w:rPr>
      </w:pPr>
    </w:p>
    <w:p w14:paraId="35D3E92B" w14:textId="4BB2BFC2" w:rsidR="000A76A2" w:rsidRPr="000A76A2" w:rsidRDefault="000A76A2" w:rsidP="000A76A2">
      <w:pPr>
        <w:tabs>
          <w:tab w:val="left" w:pos="709"/>
        </w:tabs>
        <w:ind w:right="91"/>
        <w:rPr>
          <w:color w:val="000000" w:themeColor="text1"/>
        </w:rPr>
      </w:pPr>
      <w:r w:rsidRPr="000A76A2">
        <w:rPr>
          <w:color w:val="000000" w:themeColor="text1"/>
        </w:rPr>
        <w:t>A baixa dos adiantamentos e a geração do novo bem é efetuada</w:t>
      </w:r>
      <w:r w:rsidR="00477FA0">
        <w:rPr>
          <w:color w:val="000000" w:themeColor="text1"/>
        </w:rPr>
        <w:t xml:space="preserve"> com </w:t>
      </w:r>
      <w:proofErr w:type="gramStart"/>
      <w:r w:rsidR="00477FA0">
        <w:rPr>
          <w:color w:val="000000" w:themeColor="text1"/>
        </w:rPr>
        <w:t>a  solicitação</w:t>
      </w:r>
      <w:proofErr w:type="gramEnd"/>
      <w:r w:rsidR="00477FA0">
        <w:rPr>
          <w:color w:val="000000" w:themeColor="text1"/>
        </w:rPr>
        <w:t xml:space="preserve"> d</w:t>
      </w:r>
      <w:r w:rsidRPr="000A76A2">
        <w:rPr>
          <w:color w:val="000000" w:themeColor="text1"/>
        </w:rPr>
        <w:t>o código base e item, além da descrição do novo bem que será gerado.  O idea</w:t>
      </w:r>
      <w:r w:rsidR="00903D3A">
        <w:rPr>
          <w:color w:val="000000" w:themeColor="text1"/>
        </w:rPr>
        <w:t>l é que os adiantamentos tenham</w:t>
      </w:r>
      <w:r w:rsidRPr="000A76A2">
        <w:rPr>
          <w:color w:val="000000" w:themeColor="text1"/>
        </w:rPr>
        <w:t xml:space="preserve"> em geral, um código base único de forma que todos possam</w:t>
      </w:r>
      <w:r w:rsidR="00903D3A">
        <w:rPr>
          <w:color w:val="000000" w:themeColor="text1"/>
        </w:rPr>
        <w:t xml:space="preserve"> estar disponíveis para a seleção</w:t>
      </w:r>
      <w:r w:rsidRPr="000A76A2">
        <w:rPr>
          <w:color w:val="000000" w:themeColor="text1"/>
        </w:rPr>
        <w:t xml:space="preserve"> no momento da baixa bem como sejam facilmente controlados através de relatórios e consultas através de filtros. É desejável que o códi</w:t>
      </w:r>
      <w:r w:rsidR="00903D3A">
        <w:rPr>
          <w:color w:val="000000" w:themeColor="text1"/>
        </w:rPr>
        <w:t>g</w:t>
      </w:r>
      <w:r w:rsidRPr="000A76A2">
        <w:rPr>
          <w:color w:val="000000" w:themeColor="text1"/>
        </w:rPr>
        <w:t xml:space="preserve">o base represente um código </w:t>
      </w:r>
      <w:r w:rsidR="00477FA0" w:rsidRPr="000A76A2">
        <w:rPr>
          <w:color w:val="000000" w:themeColor="text1"/>
        </w:rPr>
        <w:t>único</w:t>
      </w:r>
      <w:r w:rsidR="00477FA0">
        <w:rPr>
          <w:color w:val="000000" w:themeColor="text1"/>
        </w:rPr>
        <w:t>,</w:t>
      </w:r>
      <w:r w:rsidR="00477FA0" w:rsidRPr="000A76A2">
        <w:rPr>
          <w:color w:val="000000" w:themeColor="text1"/>
        </w:rPr>
        <w:t xml:space="preserve"> objetivo</w:t>
      </w:r>
      <w:r w:rsidRPr="000A76A2">
        <w:rPr>
          <w:color w:val="000000" w:themeColor="text1"/>
        </w:rPr>
        <w:t xml:space="preserve"> do uso dos bens de adiantamentos, que ao fim do período sejam aglutinados. </w:t>
      </w:r>
    </w:p>
    <w:p w14:paraId="1DA4DE54" w14:textId="77777777" w:rsidR="000A76A2" w:rsidRPr="000A76A2" w:rsidRDefault="000A76A2" w:rsidP="000A76A2">
      <w:pPr>
        <w:tabs>
          <w:tab w:val="left" w:pos="709"/>
        </w:tabs>
        <w:ind w:right="91"/>
        <w:rPr>
          <w:color w:val="000000" w:themeColor="text1"/>
        </w:rPr>
      </w:pPr>
    </w:p>
    <w:p w14:paraId="59565DFB" w14:textId="77777777" w:rsidR="000A76A2" w:rsidRDefault="000A76A2" w:rsidP="000A76A2">
      <w:pPr>
        <w:tabs>
          <w:tab w:val="left" w:pos="709"/>
        </w:tabs>
        <w:ind w:right="91"/>
        <w:rPr>
          <w:color w:val="000000" w:themeColor="text1"/>
        </w:rPr>
      </w:pPr>
      <w:r w:rsidRPr="000A76A2">
        <w:rPr>
          <w:color w:val="000000" w:themeColor="text1"/>
        </w:rPr>
        <w:t>Se necessário, o cancelamento deve ser efetuado antes de se iniciar a depreciação do bem gerado pela baixa de adiantamentos.</w:t>
      </w:r>
    </w:p>
    <w:p w14:paraId="467081BD" w14:textId="77777777" w:rsidR="000A76A2" w:rsidRDefault="000A76A2" w:rsidP="000A76A2">
      <w:pPr>
        <w:tabs>
          <w:tab w:val="left" w:pos="709"/>
        </w:tabs>
        <w:ind w:right="91"/>
        <w:rPr>
          <w:color w:val="000000" w:themeColor="text1"/>
        </w:rPr>
      </w:pPr>
    </w:p>
    <w:p w14:paraId="50D612C6" w14:textId="61604CD5" w:rsidR="000A76A2" w:rsidRPr="00340ACD" w:rsidRDefault="000A76A2" w:rsidP="000A76A2">
      <w:pPr>
        <w:tabs>
          <w:tab w:val="left" w:pos="709"/>
        </w:tabs>
        <w:ind w:right="91"/>
        <w:rPr>
          <w:rFonts w:cs="Arial"/>
          <w:b/>
          <w:color w:val="000000" w:themeColor="text1"/>
        </w:rPr>
      </w:pPr>
      <w:r w:rsidRPr="00340ACD">
        <w:rPr>
          <w:rFonts w:cs="Arial"/>
          <w:b/>
          <w:color w:val="000000" w:themeColor="text1"/>
        </w:rPr>
        <w:t xml:space="preserve">Fatores Críticos de Sucesso: </w:t>
      </w:r>
    </w:p>
    <w:p w14:paraId="3F9B10F8" w14:textId="134FFD21" w:rsidR="000A76A2" w:rsidRPr="00340ACD" w:rsidRDefault="000A76A2" w:rsidP="000A76A2">
      <w:pPr>
        <w:tabs>
          <w:tab w:val="left" w:pos="709"/>
        </w:tabs>
        <w:jc w:val="left"/>
        <w:rPr>
          <w:color w:val="000000" w:themeColor="text1"/>
        </w:rPr>
      </w:pPr>
      <w:r>
        <w:rPr>
          <w:color w:val="000000" w:themeColor="text1"/>
        </w:rPr>
        <w:t xml:space="preserve">Os bens em adiantamento </w:t>
      </w:r>
      <w:r w:rsidR="00A86D0B">
        <w:rPr>
          <w:color w:val="000000" w:themeColor="text1"/>
        </w:rPr>
        <w:t xml:space="preserve">(andamento) </w:t>
      </w:r>
      <w:r>
        <w:rPr>
          <w:color w:val="000000" w:themeColor="text1"/>
        </w:rPr>
        <w:t xml:space="preserve">estejam cadastrados e com saldo. </w:t>
      </w:r>
    </w:p>
    <w:p w14:paraId="3AE6C82B" w14:textId="77777777" w:rsidR="000A76A2" w:rsidRPr="00340ACD" w:rsidRDefault="000A76A2" w:rsidP="000A76A2">
      <w:pPr>
        <w:tabs>
          <w:tab w:val="left" w:pos="709"/>
        </w:tabs>
        <w:jc w:val="left"/>
        <w:rPr>
          <w:color w:val="000000" w:themeColor="text1"/>
        </w:rPr>
      </w:pPr>
    </w:p>
    <w:p w14:paraId="57585E3B" w14:textId="6DD0F1A8" w:rsidR="005041A4" w:rsidRPr="004A3740" w:rsidRDefault="005041A4" w:rsidP="005041A4">
      <w:pPr>
        <w:rPr>
          <w:color w:val="000000" w:themeColor="text1"/>
        </w:rPr>
      </w:pPr>
      <w:r w:rsidRPr="004A3740">
        <w:rPr>
          <w:b/>
          <w:i/>
          <w:color w:val="000000" w:themeColor="text1"/>
        </w:rPr>
        <w:t xml:space="preserve">No cenário da </w:t>
      </w:r>
      <w:r w:rsidR="00BB19DD" w:rsidRPr="00622650">
        <w:rPr>
          <w:b/>
          <w:i/>
          <w:color w:val="000000" w:themeColor="text1"/>
          <w:szCs w:val="20"/>
        </w:rPr>
        <w:t>TRANSAMÉRICA HOSPITALITY GROUP</w:t>
      </w:r>
      <w:r w:rsidRPr="004A3740">
        <w:rPr>
          <w:b/>
          <w:i/>
          <w:color w:val="000000" w:themeColor="text1"/>
        </w:rPr>
        <w:t xml:space="preserve"> </w:t>
      </w:r>
    </w:p>
    <w:p w14:paraId="12407072" w14:textId="48B51308" w:rsidR="00825994" w:rsidRDefault="00826F9F" w:rsidP="00826F9F">
      <w:pPr>
        <w:pStyle w:val="PargrafodaLista"/>
        <w:numPr>
          <w:ilvl w:val="0"/>
          <w:numId w:val="7"/>
        </w:numPr>
        <w:tabs>
          <w:tab w:val="left" w:pos="709"/>
        </w:tabs>
        <w:rPr>
          <w:color w:val="000000" w:themeColor="text1"/>
          <w:szCs w:val="20"/>
        </w:rPr>
      </w:pPr>
      <w:r>
        <w:rPr>
          <w:rFonts w:cs="Arial"/>
          <w:color w:val="000000" w:themeColor="text1"/>
        </w:rPr>
        <w:t xml:space="preserve">A rotina estará disponível para uso, porém conforme detalhado no item 4.6 deste documento, é mais adequado que o </w:t>
      </w:r>
      <w:r w:rsidRPr="00826F9F">
        <w:rPr>
          <w:color w:val="000000" w:themeColor="text1"/>
          <w:szCs w:val="20"/>
        </w:rPr>
        <w:t>TRANSAMÉRICA HOSPITALITY GROUP</w:t>
      </w:r>
      <w:r>
        <w:rPr>
          <w:color w:val="000000" w:themeColor="text1"/>
          <w:szCs w:val="20"/>
        </w:rPr>
        <w:t xml:space="preserve"> utilize o processo de Ordem de Produção para acumular os custos de um projeto e ao final compor um ativo no encerramento deste processo.</w:t>
      </w:r>
    </w:p>
    <w:p w14:paraId="65A80700" w14:textId="77777777" w:rsidR="00825994" w:rsidRDefault="00825994">
      <w:pPr>
        <w:jc w:val="left"/>
        <w:rPr>
          <w:color w:val="000000" w:themeColor="text1"/>
          <w:szCs w:val="20"/>
        </w:rPr>
      </w:pPr>
      <w:r>
        <w:rPr>
          <w:color w:val="000000" w:themeColor="text1"/>
          <w:szCs w:val="20"/>
        </w:rPr>
        <w:br w:type="page"/>
      </w:r>
    </w:p>
    <w:p w14:paraId="09E728F6" w14:textId="328E45B4" w:rsidR="000A76A2" w:rsidRDefault="000A76A2" w:rsidP="000A76A2">
      <w:pPr>
        <w:pStyle w:val="Ttulo"/>
        <w:spacing w:line="276" w:lineRule="auto"/>
        <w:ind w:left="568"/>
        <w:contextualSpacing w:val="0"/>
        <w:outlineLvl w:val="1"/>
        <w:rPr>
          <w:rFonts w:ascii="Lato" w:hAnsi="Lato"/>
          <w:sz w:val="32"/>
          <w:szCs w:val="32"/>
        </w:rPr>
      </w:pPr>
      <w:bookmarkStart w:id="39" w:name="_Toc68513575"/>
      <w:r>
        <w:rPr>
          <w:rFonts w:ascii="Lato" w:hAnsi="Lato"/>
          <w:sz w:val="32"/>
          <w:szCs w:val="32"/>
        </w:rPr>
        <w:lastRenderedPageBreak/>
        <w:t>5.5 Ampliação</w:t>
      </w:r>
      <w:bookmarkEnd w:id="39"/>
    </w:p>
    <w:p w14:paraId="1714DEC3" w14:textId="77777777" w:rsidR="000A76A2" w:rsidRPr="000A76A2" w:rsidRDefault="000A76A2" w:rsidP="000A76A2"/>
    <w:p w14:paraId="041B0C55" w14:textId="77777777" w:rsidR="000A76A2" w:rsidRDefault="000A76A2" w:rsidP="000A76A2">
      <w:pPr>
        <w:tabs>
          <w:tab w:val="left" w:pos="709"/>
        </w:tabs>
        <w:ind w:right="91"/>
        <w:rPr>
          <w:rFonts w:cs="Arial"/>
          <w:b/>
          <w:bCs/>
          <w:color w:val="000000" w:themeColor="text1"/>
        </w:rPr>
      </w:pPr>
      <w:r w:rsidRPr="00340ACD">
        <w:rPr>
          <w:rFonts w:cs="Arial"/>
          <w:b/>
          <w:bCs/>
          <w:color w:val="000000" w:themeColor="text1"/>
        </w:rPr>
        <w:t xml:space="preserve">Principais Objetivos: </w:t>
      </w:r>
    </w:p>
    <w:p w14:paraId="53257C55" w14:textId="77777777" w:rsidR="00C74268" w:rsidRPr="00340ACD" w:rsidRDefault="00C74268" w:rsidP="000A76A2">
      <w:pPr>
        <w:tabs>
          <w:tab w:val="left" w:pos="709"/>
        </w:tabs>
        <w:ind w:right="91"/>
        <w:rPr>
          <w:rFonts w:cs="Arial"/>
          <w:b/>
          <w:bCs/>
          <w:color w:val="000000" w:themeColor="text1"/>
        </w:rPr>
      </w:pPr>
    </w:p>
    <w:p w14:paraId="4C0410B8" w14:textId="77777777" w:rsidR="000A76A2" w:rsidRPr="000A76A2" w:rsidRDefault="000A76A2" w:rsidP="000A76A2">
      <w:pPr>
        <w:tabs>
          <w:tab w:val="left" w:pos="709"/>
        </w:tabs>
        <w:ind w:right="91"/>
        <w:rPr>
          <w:color w:val="000000" w:themeColor="text1"/>
        </w:rPr>
      </w:pPr>
      <w:r w:rsidRPr="000A76A2">
        <w:rPr>
          <w:color w:val="000000" w:themeColor="text1"/>
        </w:rPr>
        <w:t>Segundo a legislação, os gastos com reparo, conservação ou substituição de partes e peças de bens da pessoa jurídica podem ser ativados para servirem de base a futuras depreciações quando resultam em aumento de vida útil do bem, desde que esse aumento seja superior a um ano.</w:t>
      </w:r>
    </w:p>
    <w:p w14:paraId="53022FB8" w14:textId="77777777" w:rsidR="000A76A2" w:rsidRPr="000A76A2" w:rsidRDefault="000A76A2" w:rsidP="000A76A2">
      <w:pPr>
        <w:tabs>
          <w:tab w:val="left" w:pos="709"/>
        </w:tabs>
        <w:ind w:right="91"/>
        <w:rPr>
          <w:color w:val="000000" w:themeColor="text1"/>
        </w:rPr>
      </w:pPr>
    </w:p>
    <w:p w14:paraId="15ED8D9F" w14:textId="77777777" w:rsidR="000A76A2" w:rsidRPr="000A76A2" w:rsidRDefault="000A76A2" w:rsidP="000A76A2">
      <w:pPr>
        <w:tabs>
          <w:tab w:val="left" w:pos="709"/>
        </w:tabs>
        <w:ind w:right="91"/>
        <w:rPr>
          <w:color w:val="000000" w:themeColor="text1"/>
        </w:rPr>
      </w:pPr>
      <w:r w:rsidRPr="000A76A2">
        <w:rPr>
          <w:color w:val="000000" w:themeColor="text1"/>
        </w:rPr>
        <w:t>Ampliações e reformas de bens já imobilizados podem ser agregados e terem valor de depreciação mensal aumentado e o prazo de depreciação mantido ou podem ser considerados itens à parte e terem uma depreciação própria, alongando assim a vida do bem.</w:t>
      </w:r>
    </w:p>
    <w:p w14:paraId="555ED631" w14:textId="77777777" w:rsidR="000A76A2" w:rsidRPr="000A76A2" w:rsidRDefault="000A76A2" w:rsidP="000A76A2">
      <w:pPr>
        <w:tabs>
          <w:tab w:val="left" w:pos="709"/>
        </w:tabs>
        <w:ind w:right="91"/>
        <w:rPr>
          <w:color w:val="000000" w:themeColor="text1"/>
        </w:rPr>
      </w:pPr>
    </w:p>
    <w:p w14:paraId="324BEFF1" w14:textId="77777777" w:rsidR="000A76A2" w:rsidRPr="000A76A2" w:rsidRDefault="000A76A2" w:rsidP="000A76A2">
      <w:pPr>
        <w:tabs>
          <w:tab w:val="left" w:pos="709"/>
        </w:tabs>
        <w:ind w:right="91"/>
        <w:rPr>
          <w:color w:val="000000" w:themeColor="text1"/>
        </w:rPr>
      </w:pPr>
      <w:r w:rsidRPr="000A76A2">
        <w:rPr>
          <w:color w:val="000000" w:themeColor="text1"/>
        </w:rPr>
        <w:t>O cadastro de itens à parte dependerá do interesse econômico da empresa; ou seja, estará sujeito à necessidade que ela tem de gerar despesa, pois dessa forma, o prazo de depreciação poderá ser maior do que se fosse efetuada uma ampliação do bem.</w:t>
      </w:r>
    </w:p>
    <w:p w14:paraId="2640B7BC" w14:textId="77777777" w:rsidR="000A76A2" w:rsidRPr="000A76A2" w:rsidRDefault="000A76A2" w:rsidP="000A76A2">
      <w:pPr>
        <w:tabs>
          <w:tab w:val="left" w:pos="709"/>
        </w:tabs>
        <w:ind w:right="91"/>
        <w:rPr>
          <w:color w:val="000000" w:themeColor="text1"/>
        </w:rPr>
      </w:pPr>
    </w:p>
    <w:p w14:paraId="4689BC08" w14:textId="1BD57034" w:rsidR="000A76A2" w:rsidRDefault="000A76A2" w:rsidP="000A76A2">
      <w:pPr>
        <w:tabs>
          <w:tab w:val="left" w:pos="709"/>
        </w:tabs>
        <w:ind w:right="91"/>
        <w:rPr>
          <w:color w:val="000000" w:themeColor="text1"/>
        </w:rPr>
      </w:pPr>
      <w:r w:rsidRPr="000A76A2">
        <w:rPr>
          <w:color w:val="000000" w:themeColor="text1"/>
        </w:rPr>
        <w:t>A rotina de Ampliação permite que esse processo seja feito. Localizando o bem que sofrerá a ampliação, os dados do bem selecionado (código e descrição com valores atuais) serão apresentados. A partir daí cabe ao usuário informar o novo valor do bem ou o valor da ampliação e um histórico da operação.</w:t>
      </w:r>
    </w:p>
    <w:p w14:paraId="663E4A9D" w14:textId="77777777" w:rsidR="000A76A2" w:rsidRDefault="000A76A2" w:rsidP="000A76A2">
      <w:pPr>
        <w:tabs>
          <w:tab w:val="left" w:pos="709"/>
        </w:tabs>
        <w:ind w:right="91"/>
        <w:rPr>
          <w:color w:val="000000" w:themeColor="text1"/>
        </w:rPr>
      </w:pPr>
    </w:p>
    <w:p w14:paraId="2CFF52C1" w14:textId="77777777" w:rsidR="000A76A2" w:rsidRPr="00340ACD" w:rsidRDefault="000A76A2" w:rsidP="000A76A2">
      <w:pPr>
        <w:tabs>
          <w:tab w:val="left" w:pos="709"/>
        </w:tabs>
        <w:ind w:right="91"/>
        <w:rPr>
          <w:rFonts w:cs="Arial"/>
          <w:b/>
          <w:color w:val="000000" w:themeColor="text1"/>
        </w:rPr>
      </w:pPr>
      <w:r w:rsidRPr="00340ACD">
        <w:rPr>
          <w:rFonts w:cs="Arial"/>
          <w:b/>
          <w:color w:val="000000" w:themeColor="text1"/>
        </w:rPr>
        <w:t xml:space="preserve">Fatores Críticos de Sucesso: </w:t>
      </w:r>
    </w:p>
    <w:p w14:paraId="5A167367" w14:textId="4999380A" w:rsidR="000A76A2" w:rsidRDefault="000A76A2" w:rsidP="000A76A2">
      <w:pPr>
        <w:tabs>
          <w:tab w:val="left" w:pos="709"/>
        </w:tabs>
        <w:jc w:val="left"/>
        <w:rPr>
          <w:color w:val="000000" w:themeColor="text1"/>
        </w:rPr>
      </w:pPr>
      <w:r>
        <w:rPr>
          <w:color w:val="000000" w:themeColor="text1"/>
        </w:rPr>
        <w:t xml:space="preserve">Os bens estejam cadastrados e com saldo. </w:t>
      </w:r>
    </w:p>
    <w:p w14:paraId="2A562696" w14:textId="77777777" w:rsidR="000A76A2" w:rsidRPr="00340ACD" w:rsidRDefault="000A76A2" w:rsidP="000A76A2">
      <w:pPr>
        <w:tabs>
          <w:tab w:val="left" w:pos="709"/>
        </w:tabs>
        <w:jc w:val="left"/>
        <w:rPr>
          <w:color w:val="000000" w:themeColor="text1"/>
        </w:rPr>
      </w:pPr>
    </w:p>
    <w:p w14:paraId="0EFDB2BD" w14:textId="70D83EBD" w:rsidR="005041A4" w:rsidRPr="004A3740" w:rsidRDefault="005041A4" w:rsidP="005041A4">
      <w:pPr>
        <w:rPr>
          <w:color w:val="000000" w:themeColor="text1"/>
        </w:rPr>
      </w:pPr>
      <w:r w:rsidRPr="004A3740">
        <w:rPr>
          <w:b/>
          <w:i/>
          <w:color w:val="000000" w:themeColor="text1"/>
        </w:rPr>
        <w:t xml:space="preserve">No cenário da </w:t>
      </w:r>
      <w:r w:rsidR="00825994" w:rsidRPr="00622650">
        <w:rPr>
          <w:b/>
          <w:i/>
          <w:color w:val="000000" w:themeColor="text1"/>
          <w:szCs w:val="20"/>
        </w:rPr>
        <w:t>TRANSAMÉRICA HOSPITALITY GROUP</w:t>
      </w:r>
      <w:r w:rsidRPr="004A3740">
        <w:rPr>
          <w:b/>
          <w:i/>
          <w:color w:val="000000" w:themeColor="text1"/>
        </w:rPr>
        <w:t xml:space="preserve"> </w:t>
      </w:r>
    </w:p>
    <w:p w14:paraId="35BEBDA0" w14:textId="77777777" w:rsidR="005041A4" w:rsidRDefault="005041A4" w:rsidP="005041A4">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669D4E1C" w14:textId="5854E4C0" w:rsidR="000A76A2" w:rsidRDefault="005041A4" w:rsidP="000A76A2">
      <w:pPr>
        <w:pStyle w:val="PargrafodaLista"/>
        <w:numPr>
          <w:ilvl w:val="0"/>
          <w:numId w:val="7"/>
        </w:numPr>
        <w:rPr>
          <w:color w:val="000000" w:themeColor="text1"/>
        </w:rPr>
      </w:pPr>
      <w:r>
        <w:rPr>
          <w:color w:val="000000" w:themeColor="text1"/>
        </w:rPr>
        <w:t>U</w:t>
      </w:r>
      <w:r w:rsidR="000A76A2" w:rsidRPr="00D617F6">
        <w:rPr>
          <w:color w:val="000000" w:themeColor="text1"/>
        </w:rPr>
        <w:t>tilizar</w:t>
      </w:r>
      <w:r>
        <w:rPr>
          <w:color w:val="000000" w:themeColor="text1"/>
        </w:rPr>
        <w:t>á</w:t>
      </w:r>
      <w:r w:rsidR="000A76A2" w:rsidRPr="00D617F6">
        <w:rPr>
          <w:color w:val="000000" w:themeColor="text1"/>
        </w:rPr>
        <w:t xml:space="preserve"> esta opção para o controle</w:t>
      </w:r>
      <w:r w:rsidR="000A76A2">
        <w:rPr>
          <w:color w:val="000000" w:themeColor="text1"/>
        </w:rPr>
        <w:t xml:space="preserve"> dos bens que tiverem o seu tempo de vida útil superior ao tempo inicial. </w:t>
      </w:r>
    </w:p>
    <w:p w14:paraId="3C6EA317" w14:textId="77777777" w:rsidR="00E52B67" w:rsidRPr="00D617F6" w:rsidRDefault="00E52B67" w:rsidP="00E52B67">
      <w:pPr>
        <w:pStyle w:val="PargrafodaLista"/>
        <w:rPr>
          <w:color w:val="000000" w:themeColor="text1"/>
        </w:rPr>
      </w:pPr>
    </w:p>
    <w:p w14:paraId="6A127446" w14:textId="77777777" w:rsidR="000A76A2" w:rsidRPr="002D3E59" w:rsidRDefault="000A76A2" w:rsidP="000A76A2">
      <w:pPr>
        <w:tabs>
          <w:tab w:val="left" w:pos="709"/>
        </w:tabs>
        <w:ind w:right="90"/>
      </w:pPr>
    </w:p>
    <w:p w14:paraId="610384DC" w14:textId="62C9E53D" w:rsidR="000A76A2" w:rsidRDefault="000A76A2" w:rsidP="000A76A2">
      <w:pPr>
        <w:pStyle w:val="Ttulo"/>
        <w:spacing w:line="276" w:lineRule="auto"/>
        <w:ind w:left="568"/>
        <w:contextualSpacing w:val="0"/>
        <w:outlineLvl w:val="1"/>
        <w:rPr>
          <w:rFonts w:ascii="Lato" w:hAnsi="Lato"/>
          <w:sz w:val="32"/>
          <w:szCs w:val="32"/>
        </w:rPr>
      </w:pPr>
      <w:bookmarkStart w:id="40" w:name="_Toc68513576"/>
      <w:r>
        <w:rPr>
          <w:rFonts w:ascii="Lato" w:hAnsi="Lato"/>
          <w:sz w:val="32"/>
          <w:szCs w:val="32"/>
        </w:rPr>
        <w:t>5.6 Aquisição por Transferência</w:t>
      </w:r>
      <w:bookmarkEnd w:id="40"/>
    </w:p>
    <w:p w14:paraId="5F0CC72F" w14:textId="77777777" w:rsidR="000A76A2" w:rsidRPr="000A76A2" w:rsidRDefault="000A76A2" w:rsidP="000A76A2"/>
    <w:p w14:paraId="0842390F" w14:textId="77777777" w:rsidR="000A76A2" w:rsidRDefault="000A76A2" w:rsidP="000A76A2">
      <w:pPr>
        <w:tabs>
          <w:tab w:val="left" w:pos="709"/>
        </w:tabs>
        <w:ind w:right="91"/>
        <w:rPr>
          <w:rFonts w:cs="Arial"/>
          <w:b/>
          <w:bCs/>
          <w:color w:val="000000" w:themeColor="text1"/>
        </w:rPr>
      </w:pPr>
      <w:r w:rsidRPr="00340ACD">
        <w:rPr>
          <w:rFonts w:cs="Arial"/>
          <w:b/>
          <w:bCs/>
          <w:color w:val="000000" w:themeColor="text1"/>
        </w:rPr>
        <w:t xml:space="preserve">Principais Objetivos: </w:t>
      </w:r>
    </w:p>
    <w:p w14:paraId="601F9CB9" w14:textId="77777777" w:rsidR="00C74268" w:rsidRPr="00340ACD" w:rsidRDefault="00C74268" w:rsidP="000A76A2">
      <w:pPr>
        <w:tabs>
          <w:tab w:val="left" w:pos="709"/>
        </w:tabs>
        <w:ind w:right="91"/>
        <w:rPr>
          <w:rFonts w:cs="Arial"/>
          <w:b/>
          <w:bCs/>
          <w:color w:val="000000" w:themeColor="text1"/>
        </w:rPr>
      </w:pPr>
    </w:p>
    <w:p w14:paraId="1FE34D27" w14:textId="415C5C0A" w:rsidR="000A76A2" w:rsidRPr="000A76A2" w:rsidRDefault="000A76A2" w:rsidP="000A76A2">
      <w:pPr>
        <w:tabs>
          <w:tab w:val="left" w:pos="709"/>
        </w:tabs>
        <w:ind w:right="91"/>
        <w:rPr>
          <w:color w:val="000000" w:themeColor="text1"/>
        </w:rPr>
      </w:pPr>
      <w:r w:rsidRPr="000A76A2">
        <w:rPr>
          <w:color w:val="000000" w:themeColor="text1"/>
        </w:rPr>
        <w:t xml:space="preserve">A rotina Aquisição por transferência é de funcionamento semelhante à baixa de adiantamentos, visa baixar um ou mais bens, gerando a aquisição de outro. </w:t>
      </w:r>
    </w:p>
    <w:p w14:paraId="6E138936" w14:textId="77777777" w:rsidR="000A76A2" w:rsidRPr="000A76A2" w:rsidRDefault="000A76A2" w:rsidP="000A76A2">
      <w:pPr>
        <w:tabs>
          <w:tab w:val="left" w:pos="709"/>
        </w:tabs>
        <w:ind w:right="91"/>
        <w:rPr>
          <w:color w:val="000000" w:themeColor="text1"/>
        </w:rPr>
      </w:pPr>
    </w:p>
    <w:p w14:paraId="7E83D7B9" w14:textId="77777777" w:rsidR="000A76A2" w:rsidRPr="000A76A2" w:rsidRDefault="000A76A2" w:rsidP="000A76A2">
      <w:pPr>
        <w:tabs>
          <w:tab w:val="left" w:pos="709"/>
        </w:tabs>
        <w:ind w:right="91"/>
        <w:rPr>
          <w:color w:val="000000" w:themeColor="text1"/>
        </w:rPr>
      </w:pPr>
      <w:r w:rsidRPr="000A76A2">
        <w:rPr>
          <w:color w:val="000000" w:themeColor="text1"/>
        </w:rPr>
        <w:t>A diferença nessa operação é que no caso da aquisição por transferência, os valores das depreciações existentes em cada item a ser baixado serão somados e rateados para os bens definitivos. Na proporção de seu valor original, diga-se rateado, pois é possível gerar mais de um bem em uma mesma aquisição.</w:t>
      </w:r>
    </w:p>
    <w:p w14:paraId="22F7BED5" w14:textId="77777777" w:rsidR="000A76A2" w:rsidRPr="000A76A2" w:rsidRDefault="000A76A2" w:rsidP="000A76A2">
      <w:pPr>
        <w:tabs>
          <w:tab w:val="left" w:pos="709"/>
        </w:tabs>
        <w:ind w:right="91"/>
        <w:rPr>
          <w:color w:val="000000" w:themeColor="text1"/>
        </w:rPr>
      </w:pPr>
    </w:p>
    <w:p w14:paraId="1560B724" w14:textId="77777777" w:rsidR="000A76A2" w:rsidRPr="000A76A2" w:rsidRDefault="000A76A2" w:rsidP="000A76A2">
      <w:pPr>
        <w:tabs>
          <w:tab w:val="left" w:pos="709"/>
        </w:tabs>
        <w:ind w:right="91"/>
        <w:rPr>
          <w:color w:val="000000" w:themeColor="text1"/>
        </w:rPr>
      </w:pPr>
      <w:r w:rsidRPr="000A76A2">
        <w:rPr>
          <w:color w:val="000000" w:themeColor="text1"/>
        </w:rPr>
        <w:t>Pode-se utilizar a aquisição por transferência para projetos e construções, como é feito para a baixa de adiantamento. No entanto, essa rotina é mais aplicável na montagem de conjuntos de bens ou kits, gerados em quantidade, por meio da combinação de outros bens. A somatória dos bens gerados tem que coincidir com a somatória dos bens baixados.</w:t>
      </w:r>
    </w:p>
    <w:p w14:paraId="3A5E97AD" w14:textId="77777777" w:rsidR="000A76A2" w:rsidRPr="000A76A2" w:rsidRDefault="000A76A2" w:rsidP="000A76A2">
      <w:pPr>
        <w:tabs>
          <w:tab w:val="left" w:pos="709"/>
        </w:tabs>
        <w:ind w:right="91"/>
        <w:rPr>
          <w:color w:val="000000" w:themeColor="text1"/>
        </w:rPr>
      </w:pPr>
    </w:p>
    <w:p w14:paraId="59ED9925" w14:textId="51492B47" w:rsidR="000A76A2" w:rsidRPr="000A76A2" w:rsidRDefault="000A76A2" w:rsidP="000A76A2">
      <w:pPr>
        <w:tabs>
          <w:tab w:val="left" w:pos="709"/>
        </w:tabs>
        <w:ind w:right="91"/>
        <w:rPr>
          <w:color w:val="000000" w:themeColor="text1"/>
        </w:rPr>
      </w:pPr>
      <w:r w:rsidRPr="000A76A2">
        <w:rPr>
          <w:color w:val="000000" w:themeColor="text1"/>
        </w:rPr>
        <w:t>Essa rotina pode transferir (baixar) bens adquiridos e classificados como adiantamentos ou bens com a classificação de ativo normal de aquisição, gerando bens definitivos com classificação normal</w:t>
      </w:r>
      <w:r w:rsidR="0037305B">
        <w:rPr>
          <w:color w:val="000000" w:themeColor="text1"/>
        </w:rPr>
        <w:t xml:space="preserve"> </w:t>
      </w:r>
      <w:r w:rsidRPr="000A76A2">
        <w:rPr>
          <w:color w:val="000000" w:themeColor="text1"/>
        </w:rPr>
        <w:t>(bens depreciáveis).</w:t>
      </w:r>
    </w:p>
    <w:p w14:paraId="0B18FD5B" w14:textId="77777777" w:rsidR="000A76A2" w:rsidRPr="000A76A2" w:rsidRDefault="000A76A2" w:rsidP="000A76A2">
      <w:pPr>
        <w:tabs>
          <w:tab w:val="left" w:pos="709"/>
        </w:tabs>
        <w:ind w:right="91"/>
        <w:rPr>
          <w:color w:val="000000" w:themeColor="text1"/>
        </w:rPr>
      </w:pPr>
    </w:p>
    <w:p w14:paraId="58BC4886" w14:textId="77777777" w:rsidR="000A76A2" w:rsidRPr="000A76A2" w:rsidRDefault="000A76A2" w:rsidP="000A76A2">
      <w:pPr>
        <w:tabs>
          <w:tab w:val="left" w:pos="709"/>
        </w:tabs>
        <w:ind w:right="91"/>
        <w:rPr>
          <w:color w:val="000000" w:themeColor="text1"/>
        </w:rPr>
      </w:pPr>
      <w:r w:rsidRPr="000A76A2">
        <w:rPr>
          <w:color w:val="000000" w:themeColor="text1"/>
        </w:rPr>
        <w:t>A aquisição por transferência deve ser feita no mês imediatamente posterior à data do último cálculo de depreciação. Se os bens tiverem valores de depreciação, serão levados para os bens definitivos. Mas, no momento da geração dos bens definitivos, nenhum tipo de depreciação será calculado.</w:t>
      </w:r>
    </w:p>
    <w:p w14:paraId="4A372CEC" w14:textId="77777777" w:rsidR="000A76A2" w:rsidRPr="000A76A2" w:rsidRDefault="000A76A2" w:rsidP="000A76A2">
      <w:pPr>
        <w:tabs>
          <w:tab w:val="left" w:pos="709"/>
        </w:tabs>
        <w:ind w:right="91"/>
        <w:rPr>
          <w:color w:val="000000" w:themeColor="text1"/>
        </w:rPr>
      </w:pPr>
    </w:p>
    <w:p w14:paraId="2D44DC17" w14:textId="2BF64640" w:rsidR="000A76A2" w:rsidRPr="00340ACD" w:rsidRDefault="000A76A2" w:rsidP="000A76A2">
      <w:pPr>
        <w:tabs>
          <w:tab w:val="left" w:pos="709"/>
        </w:tabs>
        <w:ind w:right="91"/>
        <w:rPr>
          <w:rFonts w:cs="Arial"/>
          <w:b/>
          <w:color w:val="000000" w:themeColor="text1"/>
        </w:rPr>
      </w:pPr>
      <w:r w:rsidRPr="00340ACD">
        <w:rPr>
          <w:rFonts w:cs="Arial"/>
          <w:b/>
          <w:color w:val="000000" w:themeColor="text1"/>
        </w:rPr>
        <w:t xml:space="preserve">Fatores Críticos de Sucesso: </w:t>
      </w:r>
    </w:p>
    <w:p w14:paraId="45BC277C" w14:textId="035AB332" w:rsidR="000A76A2" w:rsidRPr="00340ACD" w:rsidRDefault="000A76A2" w:rsidP="000A76A2">
      <w:pPr>
        <w:tabs>
          <w:tab w:val="left" w:pos="709"/>
        </w:tabs>
        <w:jc w:val="left"/>
        <w:rPr>
          <w:color w:val="000000" w:themeColor="text1"/>
        </w:rPr>
      </w:pPr>
      <w:r>
        <w:rPr>
          <w:color w:val="000000" w:themeColor="text1"/>
        </w:rPr>
        <w:t xml:space="preserve">Os bens estejam cadastrados e com saldo. </w:t>
      </w:r>
    </w:p>
    <w:p w14:paraId="5E43A4AD" w14:textId="77777777" w:rsidR="000A76A2" w:rsidRPr="00340ACD" w:rsidRDefault="000A76A2" w:rsidP="000A76A2">
      <w:pPr>
        <w:tabs>
          <w:tab w:val="left" w:pos="709"/>
        </w:tabs>
        <w:jc w:val="left"/>
        <w:rPr>
          <w:color w:val="000000" w:themeColor="text1"/>
        </w:rPr>
      </w:pPr>
    </w:p>
    <w:p w14:paraId="20CE315D" w14:textId="77777777" w:rsidR="00A0339B" w:rsidRDefault="00A0339B">
      <w:pPr>
        <w:jc w:val="left"/>
        <w:rPr>
          <w:b/>
          <w:i/>
          <w:color w:val="000000" w:themeColor="text1"/>
        </w:rPr>
      </w:pPr>
      <w:r>
        <w:rPr>
          <w:b/>
          <w:i/>
          <w:color w:val="000000" w:themeColor="text1"/>
        </w:rPr>
        <w:br w:type="page"/>
      </w:r>
    </w:p>
    <w:p w14:paraId="4A053775" w14:textId="3959A61E" w:rsidR="005041A4" w:rsidRPr="004A3740" w:rsidRDefault="005041A4" w:rsidP="005041A4">
      <w:pPr>
        <w:rPr>
          <w:color w:val="000000" w:themeColor="text1"/>
        </w:rPr>
      </w:pPr>
      <w:r w:rsidRPr="004A3740">
        <w:rPr>
          <w:b/>
          <w:i/>
          <w:color w:val="000000" w:themeColor="text1"/>
        </w:rPr>
        <w:lastRenderedPageBreak/>
        <w:t xml:space="preserve">No cenário da </w:t>
      </w:r>
      <w:r w:rsidR="00966B41" w:rsidRPr="00622650">
        <w:rPr>
          <w:b/>
          <w:i/>
          <w:color w:val="000000" w:themeColor="text1"/>
          <w:szCs w:val="20"/>
        </w:rPr>
        <w:t>TRANSAMÉRICA HOSPITALITY GROUP</w:t>
      </w:r>
      <w:r w:rsidRPr="004A3740">
        <w:rPr>
          <w:b/>
          <w:i/>
          <w:color w:val="000000" w:themeColor="text1"/>
        </w:rPr>
        <w:t xml:space="preserve"> </w:t>
      </w:r>
    </w:p>
    <w:p w14:paraId="391DC6A0" w14:textId="77777777" w:rsidR="005041A4" w:rsidRDefault="005041A4" w:rsidP="005041A4">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1C23873E" w14:textId="731E8AF9" w:rsidR="000A76A2" w:rsidRPr="00A0339B" w:rsidRDefault="005041A4" w:rsidP="005041A4">
      <w:pPr>
        <w:pStyle w:val="PargrafodaLista"/>
        <w:numPr>
          <w:ilvl w:val="0"/>
          <w:numId w:val="7"/>
        </w:numPr>
        <w:tabs>
          <w:tab w:val="left" w:pos="709"/>
        </w:tabs>
        <w:rPr>
          <w:rFonts w:cs="Arial"/>
          <w:color w:val="000000" w:themeColor="text1"/>
        </w:rPr>
      </w:pPr>
      <w:r>
        <w:rPr>
          <w:color w:val="000000" w:themeColor="text1"/>
        </w:rPr>
        <w:t>U</w:t>
      </w:r>
      <w:r w:rsidR="000A76A2" w:rsidRPr="005041A4">
        <w:rPr>
          <w:color w:val="000000" w:themeColor="text1"/>
        </w:rPr>
        <w:t>tilizar</w:t>
      </w:r>
      <w:r>
        <w:rPr>
          <w:color w:val="000000" w:themeColor="text1"/>
        </w:rPr>
        <w:t>á</w:t>
      </w:r>
      <w:r w:rsidR="000A76A2" w:rsidRPr="005041A4">
        <w:rPr>
          <w:color w:val="000000" w:themeColor="text1"/>
        </w:rPr>
        <w:t xml:space="preserve"> esta opção para o controle dos bens que forem unificados.</w:t>
      </w:r>
    </w:p>
    <w:p w14:paraId="318B2F38" w14:textId="77777777" w:rsidR="00A0339B" w:rsidRPr="00A0339B" w:rsidRDefault="00A0339B" w:rsidP="00A0339B">
      <w:pPr>
        <w:tabs>
          <w:tab w:val="left" w:pos="709"/>
        </w:tabs>
        <w:rPr>
          <w:rFonts w:cs="Arial"/>
          <w:color w:val="000000" w:themeColor="text1"/>
        </w:rPr>
      </w:pPr>
    </w:p>
    <w:p w14:paraId="438CFCCF" w14:textId="1C57EE0A" w:rsidR="000A76A2" w:rsidRDefault="000A76A2" w:rsidP="000A76A2">
      <w:pPr>
        <w:pStyle w:val="Ttulo"/>
        <w:spacing w:line="276" w:lineRule="auto"/>
        <w:ind w:left="568"/>
        <w:contextualSpacing w:val="0"/>
        <w:outlineLvl w:val="1"/>
        <w:rPr>
          <w:rFonts w:ascii="Lato" w:hAnsi="Lato"/>
          <w:sz w:val="32"/>
          <w:szCs w:val="32"/>
        </w:rPr>
      </w:pPr>
      <w:bookmarkStart w:id="41" w:name="_Toc68513577"/>
      <w:r>
        <w:rPr>
          <w:rFonts w:ascii="Lato" w:hAnsi="Lato"/>
          <w:sz w:val="32"/>
          <w:szCs w:val="32"/>
        </w:rPr>
        <w:t>5.7 Alteração Código Bem</w:t>
      </w:r>
      <w:bookmarkEnd w:id="41"/>
    </w:p>
    <w:p w14:paraId="12CB5802" w14:textId="77777777" w:rsidR="000A76A2" w:rsidRPr="000A76A2" w:rsidRDefault="000A76A2" w:rsidP="000A76A2"/>
    <w:p w14:paraId="1DFC1128" w14:textId="77777777" w:rsidR="000A76A2" w:rsidRDefault="000A76A2" w:rsidP="000A76A2">
      <w:pPr>
        <w:tabs>
          <w:tab w:val="left" w:pos="709"/>
        </w:tabs>
        <w:ind w:right="91"/>
        <w:rPr>
          <w:rFonts w:cs="Arial"/>
          <w:b/>
          <w:bCs/>
          <w:color w:val="000000" w:themeColor="text1"/>
        </w:rPr>
      </w:pPr>
      <w:r w:rsidRPr="00340ACD">
        <w:rPr>
          <w:rFonts w:cs="Arial"/>
          <w:b/>
          <w:bCs/>
          <w:color w:val="000000" w:themeColor="text1"/>
        </w:rPr>
        <w:t xml:space="preserve">Principais Objetivos: </w:t>
      </w:r>
    </w:p>
    <w:p w14:paraId="37CC48DD" w14:textId="77777777" w:rsidR="00C74268" w:rsidRPr="00340ACD" w:rsidRDefault="00C74268" w:rsidP="000A76A2">
      <w:pPr>
        <w:tabs>
          <w:tab w:val="left" w:pos="709"/>
        </w:tabs>
        <w:ind w:right="91"/>
        <w:rPr>
          <w:rFonts w:cs="Arial"/>
          <w:b/>
          <w:bCs/>
          <w:color w:val="000000" w:themeColor="text1"/>
        </w:rPr>
      </w:pPr>
    </w:p>
    <w:p w14:paraId="25881FD3" w14:textId="77777777" w:rsidR="000A76A2" w:rsidRPr="000A76A2" w:rsidRDefault="000A76A2" w:rsidP="000A76A2">
      <w:pPr>
        <w:tabs>
          <w:tab w:val="left" w:pos="709"/>
        </w:tabs>
        <w:ind w:right="91"/>
        <w:rPr>
          <w:color w:val="000000" w:themeColor="text1"/>
        </w:rPr>
      </w:pPr>
      <w:r w:rsidRPr="000A76A2">
        <w:rPr>
          <w:color w:val="000000" w:themeColor="text1"/>
        </w:rPr>
        <w:t>Esta rotina permite que os códigos base dos bens sejam alterados, porém essa alteração não pode ser efetuada através da rotina de cadastro de ativos, pois envolve a alteração do código base de item do bem em todos os registros de movimentação. Para atender a essa necessidade, foi criada a rotina de alteração de código do bem.</w:t>
      </w:r>
    </w:p>
    <w:p w14:paraId="7239B3EC" w14:textId="77777777" w:rsidR="000A76A2" w:rsidRPr="000A76A2" w:rsidRDefault="000A76A2" w:rsidP="000A76A2">
      <w:pPr>
        <w:tabs>
          <w:tab w:val="left" w:pos="709"/>
        </w:tabs>
        <w:ind w:right="91"/>
        <w:rPr>
          <w:color w:val="000000" w:themeColor="text1"/>
        </w:rPr>
      </w:pPr>
    </w:p>
    <w:p w14:paraId="2AB84F82" w14:textId="77777777" w:rsidR="000A76A2" w:rsidRPr="000A76A2" w:rsidRDefault="000A76A2" w:rsidP="000A76A2">
      <w:pPr>
        <w:tabs>
          <w:tab w:val="left" w:pos="709"/>
        </w:tabs>
        <w:ind w:right="91"/>
        <w:rPr>
          <w:color w:val="000000" w:themeColor="text1"/>
        </w:rPr>
      </w:pPr>
      <w:r w:rsidRPr="000A76A2">
        <w:rPr>
          <w:color w:val="000000" w:themeColor="text1"/>
        </w:rPr>
        <w:t xml:space="preserve">Para executar a alteração de código do bem, seleciona-se o bem que terá seu código alterado. Pode-se definir uma faixa específica de itens que serão afetados pela alteração. </w:t>
      </w:r>
    </w:p>
    <w:p w14:paraId="7BCF01EB" w14:textId="77777777" w:rsidR="000A76A2" w:rsidRPr="000A76A2" w:rsidRDefault="000A76A2" w:rsidP="000A76A2">
      <w:pPr>
        <w:tabs>
          <w:tab w:val="left" w:pos="709"/>
        </w:tabs>
        <w:ind w:right="91"/>
        <w:rPr>
          <w:color w:val="000000" w:themeColor="text1"/>
        </w:rPr>
      </w:pPr>
    </w:p>
    <w:p w14:paraId="4F899074" w14:textId="5A2DBADD" w:rsidR="000A76A2" w:rsidRPr="000A76A2" w:rsidRDefault="000A76A2" w:rsidP="000A76A2">
      <w:pPr>
        <w:tabs>
          <w:tab w:val="left" w:pos="709"/>
        </w:tabs>
        <w:ind w:right="91"/>
        <w:rPr>
          <w:color w:val="000000" w:themeColor="text1"/>
        </w:rPr>
      </w:pPr>
      <w:r w:rsidRPr="000A76A2">
        <w:rPr>
          <w:color w:val="000000" w:themeColor="text1"/>
        </w:rPr>
        <w:t>O usuário define para qual código base o bem atual será</w:t>
      </w:r>
      <w:r w:rsidR="001F3884">
        <w:rPr>
          <w:color w:val="000000" w:themeColor="text1"/>
        </w:rPr>
        <w:t xml:space="preserve"> alterado</w:t>
      </w:r>
      <w:r w:rsidRPr="000A76A2">
        <w:rPr>
          <w:color w:val="000000" w:themeColor="text1"/>
        </w:rPr>
        <w:t xml:space="preserve"> e o código de item inicial para o novo código. Quando o código base atual envolver mais de um item (bem), o código do item inicial será incrementado automaticamente para cada item (bem) alterado.</w:t>
      </w:r>
    </w:p>
    <w:p w14:paraId="6B77842F" w14:textId="77777777" w:rsidR="000A76A2" w:rsidRPr="000A76A2" w:rsidRDefault="000A76A2" w:rsidP="000A76A2">
      <w:pPr>
        <w:tabs>
          <w:tab w:val="left" w:pos="709"/>
        </w:tabs>
        <w:ind w:right="91"/>
        <w:rPr>
          <w:color w:val="000000" w:themeColor="text1"/>
        </w:rPr>
      </w:pPr>
    </w:p>
    <w:p w14:paraId="5E403B35" w14:textId="6316FB4E" w:rsidR="000A76A2" w:rsidRDefault="000A76A2" w:rsidP="000A76A2">
      <w:pPr>
        <w:tabs>
          <w:tab w:val="left" w:pos="709"/>
        </w:tabs>
        <w:ind w:right="91"/>
        <w:rPr>
          <w:color w:val="000000" w:themeColor="text1"/>
        </w:rPr>
      </w:pPr>
      <w:r w:rsidRPr="000A76A2">
        <w:rPr>
          <w:color w:val="000000" w:themeColor="text1"/>
        </w:rPr>
        <w:t>Uma vez confirmada, o código é alterado nos bens que compõem o intervalo sem intervenção do usuário, no cadastro de bens e nos arquivos de movimentação.</w:t>
      </w:r>
    </w:p>
    <w:p w14:paraId="03B3BF79" w14:textId="77777777" w:rsidR="000A76A2" w:rsidRPr="000A76A2" w:rsidRDefault="000A76A2" w:rsidP="000A76A2">
      <w:pPr>
        <w:tabs>
          <w:tab w:val="left" w:pos="709"/>
        </w:tabs>
        <w:ind w:right="91"/>
        <w:rPr>
          <w:color w:val="000000" w:themeColor="text1"/>
        </w:rPr>
      </w:pPr>
    </w:p>
    <w:p w14:paraId="612C55AA" w14:textId="77777777" w:rsidR="000A76A2" w:rsidRPr="00340ACD" w:rsidRDefault="000A76A2" w:rsidP="000A76A2">
      <w:pPr>
        <w:tabs>
          <w:tab w:val="left" w:pos="709"/>
        </w:tabs>
        <w:ind w:right="91"/>
        <w:rPr>
          <w:rFonts w:cs="Arial"/>
          <w:b/>
          <w:color w:val="000000" w:themeColor="text1"/>
        </w:rPr>
      </w:pPr>
      <w:r w:rsidRPr="00340ACD">
        <w:rPr>
          <w:rFonts w:cs="Arial"/>
          <w:b/>
          <w:color w:val="000000" w:themeColor="text1"/>
        </w:rPr>
        <w:t xml:space="preserve">Fatores Críticos de Sucesso: </w:t>
      </w:r>
    </w:p>
    <w:p w14:paraId="7CDF4CCC" w14:textId="77777777" w:rsidR="000A76A2" w:rsidRPr="00340ACD" w:rsidRDefault="000A76A2" w:rsidP="000A76A2">
      <w:pPr>
        <w:tabs>
          <w:tab w:val="left" w:pos="709"/>
        </w:tabs>
        <w:jc w:val="left"/>
        <w:rPr>
          <w:color w:val="000000" w:themeColor="text1"/>
        </w:rPr>
      </w:pPr>
      <w:r>
        <w:rPr>
          <w:color w:val="000000" w:themeColor="text1"/>
        </w:rPr>
        <w:t xml:space="preserve">Os bens estejam cadastrados e com saldo. </w:t>
      </w:r>
    </w:p>
    <w:p w14:paraId="1D92197C" w14:textId="77777777" w:rsidR="000A76A2" w:rsidRPr="00340ACD" w:rsidRDefault="000A76A2" w:rsidP="000A76A2">
      <w:pPr>
        <w:tabs>
          <w:tab w:val="left" w:pos="709"/>
        </w:tabs>
        <w:jc w:val="left"/>
        <w:rPr>
          <w:color w:val="000000" w:themeColor="text1"/>
        </w:rPr>
      </w:pPr>
    </w:p>
    <w:p w14:paraId="35AD5668" w14:textId="61CE1F44" w:rsidR="005041A4" w:rsidRPr="004A3740" w:rsidRDefault="005041A4" w:rsidP="005041A4">
      <w:pPr>
        <w:rPr>
          <w:color w:val="000000" w:themeColor="text1"/>
        </w:rPr>
      </w:pPr>
      <w:r w:rsidRPr="004A3740">
        <w:rPr>
          <w:b/>
          <w:i/>
          <w:color w:val="000000" w:themeColor="text1"/>
        </w:rPr>
        <w:t xml:space="preserve">No cenário da </w:t>
      </w:r>
      <w:r w:rsidR="0021399F" w:rsidRPr="00622650">
        <w:rPr>
          <w:b/>
          <w:i/>
          <w:color w:val="000000" w:themeColor="text1"/>
          <w:szCs w:val="20"/>
        </w:rPr>
        <w:t>TRANSAMÉRICA HOSPITALITY GROUP</w:t>
      </w:r>
      <w:r w:rsidRPr="004A3740">
        <w:rPr>
          <w:b/>
          <w:i/>
          <w:color w:val="000000" w:themeColor="text1"/>
        </w:rPr>
        <w:t xml:space="preserve"> </w:t>
      </w:r>
    </w:p>
    <w:p w14:paraId="55D8B3FD" w14:textId="77777777" w:rsidR="005041A4" w:rsidRDefault="005041A4" w:rsidP="005041A4">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60570FC5" w14:textId="07D2FB80" w:rsidR="002622FE" w:rsidRDefault="005041A4" w:rsidP="000A76A2">
      <w:pPr>
        <w:pStyle w:val="PargrafodaLista"/>
        <w:numPr>
          <w:ilvl w:val="0"/>
          <w:numId w:val="7"/>
        </w:numPr>
        <w:rPr>
          <w:color w:val="000000" w:themeColor="text1"/>
        </w:rPr>
      </w:pPr>
      <w:r>
        <w:rPr>
          <w:color w:val="000000" w:themeColor="text1"/>
        </w:rPr>
        <w:t>U</w:t>
      </w:r>
      <w:r w:rsidR="000A76A2" w:rsidRPr="000A76A2">
        <w:rPr>
          <w:color w:val="000000" w:themeColor="text1"/>
        </w:rPr>
        <w:t>tilizar</w:t>
      </w:r>
      <w:r>
        <w:rPr>
          <w:color w:val="000000" w:themeColor="text1"/>
        </w:rPr>
        <w:t>á</w:t>
      </w:r>
      <w:r w:rsidR="000A76A2" w:rsidRPr="000A76A2">
        <w:rPr>
          <w:color w:val="000000" w:themeColor="text1"/>
        </w:rPr>
        <w:t xml:space="preserve"> </w:t>
      </w:r>
      <w:r w:rsidR="000A76A2">
        <w:rPr>
          <w:color w:val="000000" w:themeColor="text1"/>
        </w:rPr>
        <w:t>esta opção para ajuste dos códigos dos bens</w:t>
      </w:r>
      <w:r w:rsidR="002622FE">
        <w:rPr>
          <w:color w:val="000000" w:themeColor="text1"/>
        </w:rPr>
        <w:t xml:space="preserve"> em caso de necessidade.</w:t>
      </w:r>
    </w:p>
    <w:p w14:paraId="0B35E5C5" w14:textId="77777777" w:rsidR="002D12AC" w:rsidRDefault="002D12AC" w:rsidP="002D12AC">
      <w:pPr>
        <w:rPr>
          <w:color w:val="000000" w:themeColor="text1"/>
        </w:rPr>
      </w:pPr>
    </w:p>
    <w:p w14:paraId="31622C7A" w14:textId="77777777" w:rsidR="002D12AC" w:rsidRPr="002D3E59" w:rsidRDefault="002D12AC" w:rsidP="002D12AC">
      <w:pPr>
        <w:tabs>
          <w:tab w:val="left" w:pos="709"/>
        </w:tabs>
        <w:ind w:right="90"/>
      </w:pPr>
    </w:p>
    <w:p w14:paraId="1E511F5C" w14:textId="6F966C91" w:rsidR="002D12AC" w:rsidRDefault="002D12AC" w:rsidP="002D12AC">
      <w:pPr>
        <w:pStyle w:val="Ttulo"/>
        <w:spacing w:line="276" w:lineRule="auto"/>
        <w:ind w:left="568"/>
        <w:contextualSpacing w:val="0"/>
        <w:outlineLvl w:val="1"/>
        <w:rPr>
          <w:rFonts w:ascii="Lato" w:hAnsi="Lato"/>
          <w:sz w:val="32"/>
          <w:szCs w:val="32"/>
        </w:rPr>
      </w:pPr>
      <w:bookmarkStart w:id="42" w:name="_Toc68513578"/>
      <w:r>
        <w:rPr>
          <w:rFonts w:ascii="Lato" w:hAnsi="Lato"/>
          <w:sz w:val="32"/>
          <w:szCs w:val="32"/>
        </w:rPr>
        <w:t>5.8 Alteração Cento de Custo</w:t>
      </w:r>
      <w:bookmarkEnd w:id="42"/>
    </w:p>
    <w:p w14:paraId="292CDA80" w14:textId="77777777" w:rsidR="002D12AC" w:rsidRPr="000A76A2" w:rsidRDefault="002D12AC" w:rsidP="002D12AC"/>
    <w:p w14:paraId="38C71E51" w14:textId="77777777" w:rsidR="002D12AC" w:rsidRDefault="002D12AC" w:rsidP="002D12AC">
      <w:pPr>
        <w:tabs>
          <w:tab w:val="left" w:pos="709"/>
        </w:tabs>
        <w:ind w:right="91"/>
        <w:rPr>
          <w:rFonts w:cs="Arial"/>
          <w:b/>
          <w:bCs/>
          <w:color w:val="000000" w:themeColor="text1"/>
        </w:rPr>
      </w:pPr>
      <w:r w:rsidRPr="00340ACD">
        <w:rPr>
          <w:rFonts w:cs="Arial"/>
          <w:b/>
          <w:bCs/>
          <w:color w:val="000000" w:themeColor="text1"/>
        </w:rPr>
        <w:t xml:space="preserve">Principais Objetivos: </w:t>
      </w:r>
    </w:p>
    <w:p w14:paraId="33141017" w14:textId="77777777" w:rsidR="00C74268" w:rsidRPr="00340ACD" w:rsidRDefault="00C74268" w:rsidP="002D12AC">
      <w:pPr>
        <w:tabs>
          <w:tab w:val="left" w:pos="709"/>
        </w:tabs>
        <w:ind w:right="91"/>
        <w:rPr>
          <w:rFonts w:cs="Arial"/>
          <w:b/>
          <w:bCs/>
          <w:color w:val="000000" w:themeColor="text1"/>
        </w:rPr>
      </w:pPr>
    </w:p>
    <w:p w14:paraId="0C87D2B9" w14:textId="061318A2" w:rsidR="002D12AC" w:rsidRPr="002D12AC" w:rsidRDefault="002D12AC" w:rsidP="002D12AC">
      <w:pPr>
        <w:tabs>
          <w:tab w:val="left" w:pos="709"/>
        </w:tabs>
        <w:ind w:right="91"/>
        <w:rPr>
          <w:color w:val="000000" w:themeColor="text1"/>
        </w:rPr>
      </w:pPr>
      <w:r w:rsidRPr="002D12AC">
        <w:rPr>
          <w:color w:val="000000" w:themeColor="text1"/>
        </w:rPr>
        <w:t>Essa rotina permite que o centro</w:t>
      </w:r>
      <w:r w:rsidR="00B13EBE">
        <w:rPr>
          <w:color w:val="000000" w:themeColor="text1"/>
        </w:rPr>
        <w:t xml:space="preserve"> de custo do bem seja alterado automaticamente </w:t>
      </w:r>
      <w:r w:rsidRPr="002D12AC">
        <w:rPr>
          <w:color w:val="000000" w:themeColor="text1"/>
        </w:rPr>
        <w:t xml:space="preserve">em um intervalo de bens. </w:t>
      </w:r>
    </w:p>
    <w:p w14:paraId="51ABB39C" w14:textId="77777777" w:rsidR="002D12AC" w:rsidRPr="002D12AC" w:rsidRDefault="002D12AC" w:rsidP="002D12AC">
      <w:pPr>
        <w:tabs>
          <w:tab w:val="left" w:pos="709"/>
        </w:tabs>
        <w:ind w:right="91"/>
        <w:rPr>
          <w:color w:val="000000" w:themeColor="text1"/>
        </w:rPr>
      </w:pPr>
    </w:p>
    <w:p w14:paraId="796374F3" w14:textId="43164E8C" w:rsidR="002D12AC" w:rsidRDefault="002D12AC" w:rsidP="002D12AC">
      <w:pPr>
        <w:tabs>
          <w:tab w:val="left" w:pos="709"/>
        </w:tabs>
        <w:ind w:right="91"/>
        <w:rPr>
          <w:color w:val="000000" w:themeColor="text1"/>
        </w:rPr>
      </w:pPr>
      <w:r w:rsidRPr="002D12AC">
        <w:rPr>
          <w:color w:val="000000" w:themeColor="text1"/>
        </w:rPr>
        <w:t>Define-se o intervalo de bens que terá o centro de custo alterado e o centro de custo destino. Pode-se desde corrigir um erro de digitação como redefinir os mesmos para uma faixa de bens.</w:t>
      </w:r>
    </w:p>
    <w:p w14:paraId="49D039C2" w14:textId="77777777" w:rsidR="002D12AC" w:rsidRPr="000A76A2" w:rsidRDefault="002D12AC" w:rsidP="002D12AC">
      <w:pPr>
        <w:tabs>
          <w:tab w:val="left" w:pos="709"/>
        </w:tabs>
        <w:ind w:right="91"/>
        <w:rPr>
          <w:color w:val="000000" w:themeColor="text1"/>
        </w:rPr>
      </w:pPr>
    </w:p>
    <w:p w14:paraId="778A96B8" w14:textId="77777777" w:rsidR="002D12AC" w:rsidRPr="00340ACD" w:rsidRDefault="002D12AC" w:rsidP="002D12AC">
      <w:pPr>
        <w:tabs>
          <w:tab w:val="left" w:pos="709"/>
        </w:tabs>
        <w:ind w:right="91"/>
        <w:rPr>
          <w:rFonts w:cs="Arial"/>
          <w:b/>
          <w:color w:val="000000" w:themeColor="text1"/>
        </w:rPr>
      </w:pPr>
      <w:r w:rsidRPr="00340ACD">
        <w:rPr>
          <w:rFonts w:cs="Arial"/>
          <w:b/>
          <w:color w:val="000000" w:themeColor="text1"/>
        </w:rPr>
        <w:t xml:space="preserve">Fatores Críticos de Sucesso: </w:t>
      </w:r>
    </w:p>
    <w:p w14:paraId="1AC50835" w14:textId="509E4901" w:rsidR="002D12AC" w:rsidRPr="00340ACD" w:rsidRDefault="002D12AC" w:rsidP="002D12AC">
      <w:pPr>
        <w:tabs>
          <w:tab w:val="left" w:pos="709"/>
        </w:tabs>
        <w:jc w:val="left"/>
        <w:rPr>
          <w:color w:val="000000" w:themeColor="text1"/>
        </w:rPr>
      </w:pPr>
      <w:r>
        <w:rPr>
          <w:color w:val="000000" w:themeColor="text1"/>
        </w:rPr>
        <w:t xml:space="preserve">Os bens estejam cadastrados e com suas definições contábeis. </w:t>
      </w:r>
    </w:p>
    <w:p w14:paraId="13D89A5F" w14:textId="77777777" w:rsidR="002D12AC" w:rsidRPr="00340ACD" w:rsidRDefault="002D12AC" w:rsidP="002D12AC">
      <w:pPr>
        <w:tabs>
          <w:tab w:val="left" w:pos="709"/>
        </w:tabs>
        <w:jc w:val="left"/>
        <w:rPr>
          <w:color w:val="000000" w:themeColor="text1"/>
        </w:rPr>
      </w:pPr>
    </w:p>
    <w:p w14:paraId="60453FEB" w14:textId="586529D0" w:rsidR="005041A4" w:rsidRPr="004A3740" w:rsidRDefault="005041A4" w:rsidP="005041A4">
      <w:pPr>
        <w:rPr>
          <w:color w:val="000000" w:themeColor="text1"/>
        </w:rPr>
      </w:pPr>
      <w:r w:rsidRPr="004A3740">
        <w:rPr>
          <w:b/>
          <w:i/>
          <w:color w:val="000000" w:themeColor="text1"/>
        </w:rPr>
        <w:t xml:space="preserve">No cenário da </w:t>
      </w:r>
      <w:r w:rsidR="00265DED" w:rsidRPr="00622650">
        <w:rPr>
          <w:b/>
          <w:i/>
          <w:color w:val="000000" w:themeColor="text1"/>
          <w:szCs w:val="20"/>
        </w:rPr>
        <w:t>TRANSAMÉRICA HOSPITALITY GROUP</w:t>
      </w:r>
      <w:r w:rsidRPr="004A3740">
        <w:rPr>
          <w:b/>
          <w:i/>
          <w:color w:val="000000" w:themeColor="text1"/>
        </w:rPr>
        <w:t xml:space="preserve"> </w:t>
      </w:r>
    </w:p>
    <w:p w14:paraId="550B90D1" w14:textId="77777777" w:rsidR="005041A4" w:rsidRDefault="005041A4" w:rsidP="002D12AC">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2DBC71B0" w14:textId="080F65EA" w:rsidR="002D12AC" w:rsidRPr="00EA1CF8" w:rsidRDefault="005041A4" w:rsidP="002D12AC">
      <w:pPr>
        <w:pStyle w:val="PargrafodaLista"/>
        <w:numPr>
          <w:ilvl w:val="0"/>
          <w:numId w:val="7"/>
        </w:numPr>
        <w:tabs>
          <w:tab w:val="left" w:pos="709"/>
        </w:tabs>
        <w:rPr>
          <w:rFonts w:cs="Arial"/>
          <w:color w:val="000000" w:themeColor="text1"/>
        </w:rPr>
      </w:pPr>
      <w:r>
        <w:rPr>
          <w:color w:val="000000" w:themeColor="text1"/>
        </w:rPr>
        <w:t>U</w:t>
      </w:r>
      <w:r w:rsidR="002D12AC" w:rsidRPr="005041A4">
        <w:rPr>
          <w:color w:val="000000" w:themeColor="text1"/>
        </w:rPr>
        <w:t>tilizar esta opção para ajuste do centro de custo dos bens em caso de necessidade.</w:t>
      </w:r>
    </w:p>
    <w:p w14:paraId="51C58512" w14:textId="77777777" w:rsidR="00EA1CF8" w:rsidRPr="00EA1CF8" w:rsidRDefault="00EA1CF8" w:rsidP="00EA1CF8">
      <w:pPr>
        <w:tabs>
          <w:tab w:val="left" w:pos="709"/>
        </w:tabs>
        <w:rPr>
          <w:rFonts w:cs="Arial"/>
          <w:color w:val="000000" w:themeColor="text1"/>
        </w:rPr>
      </w:pPr>
    </w:p>
    <w:p w14:paraId="559A5FD6" w14:textId="07439BCB" w:rsidR="001A5D30" w:rsidRDefault="001A5D30" w:rsidP="001A5D30">
      <w:pPr>
        <w:pStyle w:val="Ttulo"/>
        <w:spacing w:line="276" w:lineRule="auto"/>
        <w:ind w:left="568"/>
        <w:contextualSpacing w:val="0"/>
        <w:outlineLvl w:val="1"/>
        <w:rPr>
          <w:rFonts w:ascii="Lato" w:hAnsi="Lato"/>
          <w:sz w:val="32"/>
          <w:szCs w:val="32"/>
        </w:rPr>
      </w:pPr>
      <w:bookmarkStart w:id="43" w:name="_Toc68513579"/>
      <w:r>
        <w:rPr>
          <w:rFonts w:ascii="Lato" w:hAnsi="Lato"/>
          <w:sz w:val="32"/>
          <w:szCs w:val="32"/>
        </w:rPr>
        <w:t xml:space="preserve">5.9 Alteração Taxa de </w:t>
      </w:r>
      <w:r w:rsidR="00477FA0">
        <w:rPr>
          <w:rFonts w:ascii="Lato" w:hAnsi="Lato"/>
          <w:sz w:val="32"/>
          <w:szCs w:val="32"/>
        </w:rPr>
        <w:t>Depreciação</w:t>
      </w:r>
      <w:bookmarkEnd w:id="43"/>
    </w:p>
    <w:p w14:paraId="1E5B7B9F" w14:textId="77777777" w:rsidR="001A5D30" w:rsidRPr="000A76A2" w:rsidRDefault="001A5D30" w:rsidP="001A5D30"/>
    <w:p w14:paraId="36A2454D" w14:textId="77777777" w:rsidR="001A5D30" w:rsidRDefault="001A5D30" w:rsidP="001A5D30">
      <w:pPr>
        <w:tabs>
          <w:tab w:val="left" w:pos="709"/>
        </w:tabs>
        <w:ind w:right="91"/>
        <w:rPr>
          <w:rFonts w:cs="Arial"/>
          <w:b/>
          <w:bCs/>
          <w:color w:val="000000" w:themeColor="text1"/>
        </w:rPr>
      </w:pPr>
      <w:r w:rsidRPr="00340ACD">
        <w:rPr>
          <w:rFonts w:cs="Arial"/>
          <w:b/>
          <w:bCs/>
          <w:color w:val="000000" w:themeColor="text1"/>
        </w:rPr>
        <w:t xml:space="preserve">Principais Objetivos: </w:t>
      </w:r>
    </w:p>
    <w:p w14:paraId="23BA18FA" w14:textId="77777777" w:rsidR="00C74268" w:rsidRPr="00340ACD" w:rsidRDefault="00C74268" w:rsidP="001A5D30">
      <w:pPr>
        <w:tabs>
          <w:tab w:val="left" w:pos="709"/>
        </w:tabs>
        <w:ind w:right="91"/>
        <w:rPr>
          <w:rFonts w:cs="Arial"/>
          <w:b/>
          <w:bCs/>
          <w:color w:val="000000" w:themeColor="text1"/>
        </w:rPr>
      </w:pPr>
    </w:p>
    <w:p w14:paraId="2C955AEC" w14:textId="7BE8D3EA" w:rsidR="001A5D30" w:rsidRPr="001A5D30" w:rsidRDefault="002167BF" w:rsidP="001A5D30">
      <w:pPr>
        <w:tabs>
          <w:tab w:val="left" w:pos="709"/>
        </w:tabs>
        <w:ind w:right="91"/>
        <w:rPr>
          <w:color w:val="000000" w:themeColor="text1"/>
        </w:rPr>
      </w:pPr>
      <w:r>
        <w:rPr>
          <w:color w:val="000000" w:themeColor="text1"/>
        </w:rPr>
        <w:t>A rotina Alteração de T</w:t>
      </w:r>
      <w:r w:rsidR="001A5D30" w:rsidRPr="001A5D30">
        <w:rPr>
          <w:color w:val="000000" w:themeColor="text1"/>
        </w:rPr>
        <w:t xml:space="preserve">axa de Depreciação deve ser executada quando se faz necessário mudar a taxa de depreciação ou, ainda, atribuir a mesma taxa de depreciação a mais de um bem. </w:t>
      </w:r>
    </w:p>
    <w:p w14:paraId="78CDD8DC" w14:textId="77777777" w:rsidR="001A5D30" w:rsidRPr="001A5D30" w:rsidRDefault="001A5D30" w:rsidP="001A5D30">
      <w:pPr>
        <w:tabs>
          <w:tab w:val="left" w:pos="709"/>
        </w:tabs>
        <w:ind w:right="91"/>
        <w:rPr>
          <w:color w:val="000000" w:themeColor="text1"/>
        </w:rPr>
      </w:pPr>
    </w:p>
    <w:p w14:paraId="0C057AEB" w14:textId="77777777" w:rsidR="001A5D30" w:rsidRPr="001A5D30" w:rsidRDefault="001A5D30" w:rsidP="001A5D30">
      <w:pPr>
        <w:tabs>
          <w:tab w:val="left" w:pos="709"/>
        </w:tabs>
        <w:ind w:right="91"/>
        <w:rPr>
          <w:color w:val="000000" w:themeColor="text1"/>
        </w:rPr>
      </w:pPr>
      <w:r w:rsidRPr="001A5D30">
        <w:rPr>
          <w:color w:val="000000" w:themeColor="text1"/>
        </w:rPr>
        <w:lastRenderedPageBreak/>
        <w:t>Esse tipo de situação ocorre, por exemplo, quando se aplica uma depreciação acelerada a um determinado grupo de bens.</w:t>
      </w:r>
    </w:p>
    <w:p w14:paraId="49493AC0" w14:textId="77777777" w:rsidR="001A5D30" w:rsidRPr="001A5D30" w:rsidRDefault="001A5D30" w:rsidP="001A5D30">
      <w:pPr>
        <w:tabs>
          <w:tab w:val="left" w:pos="709"/>
        </w:tabs>
        <w:ind w:right="91"/>
        <w:rPr>
          <w:color w:val="000000" w:themeColor="text1"/>
        </w:rPr>
      </w:pPr>
    </w:p>
    <w:p w14:paraId="195FA621" w14:textId="77777777" w:rsidR="001A5D30" w:rsidRPr="001A5D30" w:rsidRDefault="001A5D30" w:rsidP="001A5D30">
      <w:pPr>
        <w:tabs>
          <w:tab w:val="left" w:pos="709"/>
        </w:tabs>
        <w:ind w:right="91"/>
        <w:rPr>
          <w:color w:val="000000" w:themeColor="text1"/>
        </w:rPr>
      </w:pPr>
      <w:r w:rsidRPr="001A5D30">
        <w:rPr>
          <w:color w:val="000000" w:themeColor="text1"/>
        </w:rPr>
        <w:t>Para isso, é necessário que o cadastro de ativos tenha sua codificação estruturada de forma que facilite a determinação dos intervalos de códigos base e itens de bens que serão tratados em conjunto, embora seja possível fazer a filtragem, considerando-se as entidades contábeis.</w:t>
      </w:r>
    </w:p>
    <w:p w14:paraId="0574F351" w14:textId="77777777" w:rsidR="001A5D30" w:rsidRPr="001A5D30" w:rsidRDefault="001A5D30" w:rsidP="001A5D30">
      <w:pPr>
        <w:tabs>
          <w:tab w:val="left" w:pos="709"/>
        </w:tabs>
        <w:ind w:right="91"/>
        <w:rPr>
          <w:color w:val="000000" w:themeColor="text1"/>
        </w:rPr>
      </w:pPr>
    </w:p>
    <w:p w14:paraId="12A2BC87" w14:textId="21E33DA2" w:rsidR="001A5D30" w:rsidRDefault="001A5D30" w:rsidP="001A5D30">
      <w:pPr>
        <w:tabs>
          <w:tab w:val="left" w:pos="709"/>
        </w:tabs>
        <w:ind w:right="91"/>
        <w:rPr>
          <w:color w:val="000000" w:themeColor="text1"/>
        </w:rPr>
      </w:pPr>
      <w:r w:rsidRPr="001A5D30">
        <w:rPr>
          <w:color w:val="000000" w:themeColor="text1"/>
        </w:rPr>
        <w:t xml:space="preserve">Define-se o intervalo de códigos que devem ter sua taxa de depreciação alterada e, </w:t>
      </w:r>
      <w:r w:rsidR="00477FA0" w:rsidRPr="001A5D30">
        <w:rPr>
          <w:color w:val="000000" w:themeColor="text1"/>
        </w:rPr>
        <w:t>consequentemente</w:t>
      </w:r>
      <w:r w:rsidRPr="001A5D30">
        <w:rPr>
          <w:color w:val="000000" w:themeColor="text1"/>
        </w:rPr>
        <w:t>, uma nova taxa para esses bens. Uma vez confirmada, a taxa é alterada nos bens que compõem o intervalo sem intervenção do usuário.</w:t>
      </w:r>
    </w:p>
    <w:p w14:paraId="67E524FB" w14:textId="77777777" w:rsidR="001A5D30" w:rsidRDefault="001A5D30" w:rsidP="001A5D30">
      <w:pPr>
        <w:tabs>
          <w:tab w:val="left" w:pos="709"/>
        </w:tabs>
        <w:ind w:right="91"/>
        <w:rPr>
          <w:color w:val="000000" w:themeColor="text1"/>
        </w:rPr>
      </w:pPr>
    </w:p>
    <w:p w14:paraId="27261052" w14:textId="0B5B8849" w:rsidR="00E63DEF" w:rsidRPr="00F74FE2" w:rsidRDefault="00E63DEF" w:rsidP="001A5D30">
      <w:pPr>
        <w:tabs>
          <w:tab w:val="left" w:pos="709"/>
        </w:tabs>
        <w:ind w:right="91"/>
        <w:rPr>
          <w:color w:val="auto"/>
        </w:rPr>
      </w:pPr>
      <w:r w:rsidRPr="00F74FE2">
        <w:rPr>
          <w:rFonts w:ascii="Arial" w:hAnsi="Arial" w:cs="Arial"/>
          <w:color w:val="auto"/>
          <w:shd w:val="clear" w:color="auto" w:fill="FFFFFF"/>
        </w:rPr>
        <w:t xml:space="preserve">No ajuste da taxa de depreciação, como a depreciação é linear, irá influenciar na vida útil do bem. O valor do bem, como os valores já depreciados e saldos a depreciar não sofrem </w:t>
      </w:r>
      <w:proofErr w:type="spellStart"/>
      <w:r w:rsidRPr="00F74FE2">
        <w:rPr>
          <w:rFonts w:ascii="Arial" w:hAnsi="Arial" w:cs="Arial"/>
          <w:color w:val="auto"/>
          <w:shd w:val="clear" w:color="auto" w:fill="FFFFFF"/>
        </w:rPr>
        <w:t>alterações.Sendo</w:t>
      </w:r>
      <w:proofErr w:type="spellEnd"/>
      <w:r w:rsidRPr="00F74FE2">
        <w:rPr>
          <w:rFonts w:ascii="Arial" w:hAnsi="Arial" w:cs="Arial"/>
          <w:color w:val="auto"/>
          <w:shd w:val="clear" w:color="auto" w:fill="FFFFFF"/>
        </w:rPr>
        <w:t> assim, o bem passa a ser depreciado na nova taxa a partir do próximo período levando em consideração os valores acumulados até o momento da última depreciação executada.</w:t>
      </w:r>
    </w:p>
    <w:p w14:paraId="7A4CEBFB" w14:textId="77777777" w:rsidR="00E63DEF" w:rsidRDefault="00E63DEF" w:rsidP="001A5D30">
      <w:pPr>
        <w:tabs>
          <w:tab w:val="left" w:pos="709"/>
        </w:tabs>
        <w:ind w:right="91"/>
        <w:rPr>
          <w:color w:val="000000" w:themeColor="text1"/>
        </w:rPr>
      </w:pPr>
    </w:p>
    <w:p w14:paraId="441D7FAC" w14:textId="08275499" w:rsidR="001A5D30" w:rsidRPr="00340ACD" w:rsidRDefault="001A5D30" w:rsidP="001A5D30">
      <w:pPr>
        <w:tabs>
          <w:tab w:val="left" w:pos="709"/>
        </w:tabs>
        <w:ind w:right="91"/>
        <w:rPr>
          <w:rFonts w:cs="Arial"/>
          <w:b/>
          <w:color w:val="000000" w:themeColor="text1"/>
        </w:rPr>
      </w:pPr>
      <w:r w:rsidRPr="00340ACD">
        <w:rPr>
          <w:rFonts w:cs="Arial"/>
          <w:b/>
          <w:color w:val="000000" w:themeColor="text1"/>
        </w:rPr>
        <w:t xml:space="preserve">Fatores Críticos de Sucesso: </w:t>
      </w:r>
    </w:p>
    <w:p w14:paraId="3AB7C340" w14:textId="2F0FC194" w:rsidR="001A5D30" w:rsidRPr="00340ACD" w:rsidRDefault="001A5D30" w:rsidP="001A5D30">
      <w:pPr>
        <w:tabs>
          <w:tab w:val="left" w:pos="709"/>
        </w:tabs>
        <w:jc w:val="left"/>
        <w:rPr>
          <w:color w:val="000000" w:themeColor="text1"/>
        </w:rPr>
      </w:pPr>
      <w:r>
        <w:rPr>
          <w:color w:val="000000" w:themeColor="text1"/>
        </w:rPr>
        <w:t xml:space="preserve">Os bens estejam cadastrados e com suas definições realizadas. </w:t>
      </w:r>
    </w:p>
    <w:p w14:paraId="36CA38F4" w14:textId="77777777" w:rsidR="001A5D30" w:rsidRPr="00340ACD" w:rsidRDefault="001A5D30" w:rsidP="001A5D30">
      <w:pPr>
        <w:tabs>
          <w:tab w:val="left" w:pos="709"/>
        </w:tabs>
        <w:jc w:val="left"/>
        <w:rPr>
          <w:color w:val="000000" w:themeColor="text1"/>
        </w:rPr>
      </w:pPr>
    </w:p>
    <w:p w14:paraId="63490D14" w14:textId="4ED8A025" w:rsidR="005041A4" w:rsidRPr="004A3740" w:rsidRDefault="005041A4" w:rsidP="005041A4">
      <w:pPr>
        <w:rPr>
          <w:color w:val="000000" w:themeColor="text1"/>
        </w:rPr>
      </w:pPr>
      <w:r w:rsidRPr="004A3740">
        <w:rPr>
          <w:b/>
          <w:i/>
          <w:color w:val="000000" w:themeColor="text1"/>
        </w:rPr>
        <w:t xml:space="preserve">No cenário da </w:t>
      </w:r>
      <w:r w:rsidR="00C35DEA" w:rsidRPr="00622650">
        <w:rPr>
          <w:b/>
          <w:i/>
          <w:color w:val="000000" w:themeColor="text1"/>
          <w:szCs w:val="20"/>
        </w:rPr>
        <w:t>TRANSAMÉRICA HOSPITALITY GROUP</w:t>
      </w:r>
      <w:r w:rsidRPr="004A3740">
        <w:rPr>
          <w:b/>
          <w:i/>
          <w:color w:val="000000" w:themeColor="text1"/>
        </w:rPr>
        <w:t xml:space="preserve"> </w:t>
      </w:r>
    </w:p>
    <w:p w14:paraId="595CFFDC" w14:textId="77777777" w:rsidR="005041A4" w:rsidRDefault="005041A4" w:rsidP="001A5D30">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41E84B3A" w14:textId="3F347DF0" w:rsidR="001A5D30" w:rsidRPr="005041A4" w:rsidRDefault="005041A4" w:rsidP="001A5D30">
      <w:pPr>
        <w:pStyle w:val="PargrafodaLista"/>
        <w:numPr>
          <w:ilvl w:val="0"/>
          <w:numId w:val="7"/>
        </w:numPr>
        <w:tabs>
          <w:tab w:val="left" w:pos="709"/>
        </w:tabs>
        <w:rPr>
          <w:rFonts w:cs="Arial"/>
          <w:color w:val="000000" w:themeColor="text1"/>
        </w:rPr>
      </w:pPr>
      <w:r>
        <w:rPr>
          <w:color w:val="000000" w:themeColor="text1"/>
        </w:rPr>
        <w:t>U</w:t>
      </w:r>
      <w:r w:rsidR="001A5D30" w:rsidRPr="005041A4">
        <w:rPr>
          <w:color w:val="000000" w:themeColor="text1"/>
        </w:rPr>
        <w:t>tilizar</w:t>
      </w:r>
      <w:r>
        <w:rPr>
          <w:color w:val="000000" w:themeColor="text1"/>
        </w:rPr>
        <w:t>á</w:t>
      </w:r>
      <w:r w:rsidR="001A5D30" w:rsidRPr="005041A4">
        <w:rPr>
          <w:color w:val="000000" w:themeColor="text1"/>
        </w:rPr>
        <w:t xml:space="preserve"> esta opção para ajuste das taxas de depreciação dos bens em caso de necessidade.</w:t>
      </w:r>
    </w:p>
    <w:p w14:paraId="5FBAB936" w14:textId="77777777" w:rsidR="001A5D30" w:rsidRDefault="001A5D30" w:rsidP="001A5D30"/>
    <w:p w14:paraId="19604854" w14:textId="77777777" w:rsidR="001A5D30" w:rsidRPr="002D3E59" w:rsidRDefault="001A5D30" w:rsidP="001A5D30">
      <w:pPr>
        <w:tabs>
          <w:tab w:val="left" w:pos="709"/>
        </w:tabs>
        <w:ind w:right="90"/>
      </w:pPr>
    </w:p>
    <w:p w14:paraId="1DC384BA" w14:textId="2F17F6A2" w:rsidR="001A5D30" w:rsidRDefault="001A5D30" w:rsidP="001A5D30">
      <w:pPr>
        <w:pStyle w:val="Ttulo"/>
        <w:spacing w:line="276" w:lineRule="auto"/>
        <w:ind w:left="568"/>
        <w:contextualSpacing w:val="0"/>
        <w:outlineLvl w:val="1"/>
        <w:rPr>
          <w:rFonts w:ascii="Lato" w:hAnsi="Lato"/>
          <w:sz w:val="32"/>
          <w:szCs w:val="32"/>
        </w:rPr>
      </w:pPr>
      <w:bookmarkStart w:id="44" w:name="_Toc68513580"/>
      <w:r>
        <w:rPr>
          <w:rFonts w:ascii="Lato" w:hAnsi="Lato"/>
          <w:sz w:val="32"/>
          <w:szCs w:val="32"/>
        </w:rPr>
        <w:t>5.10 Cálculo Depreciação</w:t>
      </w:r>
      <w:bookmarkEnd w:id="44"/>
    </w:p>
    <w:p w14:paraId="70C78E9C" w14:textId="77777777" w:rsidR="001A5D30" w:rsidRPr="000A76A2" w:rsidRDefault="001A5D30" w:rsidP="001A5D30"/>
    <w:p w14:paraId="32B6FBF8" w14:textId="77777777" w:rsidR="001A5D30" w:rsidRDefault="001A5D30" w:rsidP="001A5D30">
      <w:pPr>
        <w:tabs>
          <w:tab w:val="left" w:pos="709"/>
        </w:tabs>
        <w:ind w:right="91"/>
        <w:rPr>
          <w:rFonts w:cs="Arial"/>
          <w:b/>
          <w:bCs/>
          <w:color w:val="000000" w:themeColor="text1"/>
        </w:rPr>
      </w:pPr>
      <w:r w:rsidRPr="00340ACD">
        <w:rPr>
          <w:rFonts w:cs="Arial"/>
          <w:b/>
          <w:bCs/>
          <w:color w:val="000000" w:themeColor="text1"/>
        </w:rPr>
        <w:t xml:space="preserve">Principais Objetivos: </w:t>
      </w:r>
    </w:p>
    <w:p w14:paraId="763B5FDB" w14:textId="77777777" w:rsidR="00C74268" w:rsidRPr="00340ACD" w:rsidRDefault="00C74268" w:rsidP="001A5D30">
      <w:pPr>
        <w:tabs>
          <w:tab w:val="left" w:pos="709"/>
        </w:tabs>
        <w:ind w:right="91"/>
        <w:rPr>
          <w:rFonts w:cs="Arial"/>
          <w:b/>
          <w:bCs/>
          <w:color w:val="000000" w:themeColor="text1"/>
        </w:rPr>
      </w:pPr>
    </w:p>
    <w:p w14:paraId="49CFED1A" w14:textId="7C7A0921" w:rsidR="001A5D30" w:rsidRPr="001A5D30" w:rsidRDefault="001A5D30" w:rsidP="001A5D30">
      <w:pPr>
        <w:tabs>
          <w:tab w:val="left" w:pos="709"/>
        </w:tabs>
        <w:ind w:right="91"/>
        <w:rPr>
          <w:color w:val="000000" w:themeColor="text1"/>
        </w:rPr>
      </w:pPr>
      <w:r w:rsidRPr="001A5D30">
        <w:rPr>
          <w:color w:val="000000" w:themeColor="text1"/>
        </w:rPr>
        <w:t xml:space="preserve">A rotina Cálculo de </w:t>
      </w:r>
      <w:r w:rsidR="00477FA0" w:rsidRPr="001A5D30">
        <w:rPr>
          <w:color w:val="000000" w:themeColor="text1"/>
        </w:rPr>
        <w:t>Depreciação</w:t>
      </w:r>
      <w:r w:rsidRPr="001A5D30">
        <w:rPr>
          <w:color w:val="000000" w:themeColor="text1"/>
        </w:rPr>
        <w:t xml:space="preserve"> é o principal processo executado pelo módulo de Ativo Fixo. </w:t>
      </w:r>
    </w:p>
    <w:p w14:paraId="48C7CC12" w14:textId="77777777" w:rsidR="001A5D30" w:rsidRPr="001A5D30" w:rsidRDefault="001A5D30" w:rsidP="001A5D30">
      <w:pPr>
        <w:tabs>
          <w:tab w:val="left" w:pos="709"/>
        </w:tabs>
        <w:ind w:right="91"/>
        <w:rPr>
          <w:color w:val="000000" w:themeColor="text1"/>
        </w:rPr>
      </w:pPr>
    </w:p>
    <w:p w14:paraId="33ECAF46" w14:textId="1ACED490" w:rsidR="001A5D30" w:rsidRPr="001A5D30" w:rsidRDefault="001A5D30" w:rsidP="001A5D30">
      <w:pPr>
        <w:tabs>
          <w:tab w:val="left" w:pos="709"/>
        </w:tabs>
        <w:ind w:right="91"/>
        <w:rPr>
          <w:color w:val="000000" w:themeColor="text1"/>
        </w:rPr>
      </w:pPr>
      <w:r w:rsidRPr="001A5D30">
        <w:rPr>
          <w:color w:val="000000" w:themeColor="text1"/>
        </w:rPr>
        <w:t>Nessa rotina são calculados e atualizados o</w:t>
      </w:r>
      <w:r w:rsidR="0048586C">
        <w:rPr>
          <w:color w:val="000000" w:themeColor="text1"/>
        </w:rPr>
        <w:t>s valores de depreciação do mês</w:t>
      </w:r>
      <w:r w:rsidRPr="001A5D30">
        <w:rPr>
          <w:color w:val="000000" w:themeColor="text1"/>
        </w:rPr>
        <w:t xml:space="preserve"> acumulada e, também, valores relativos às despesas de depreciação, processo que deve ser executado com periodicidade mensal feito no último dia do mês. </w:t>
      </w:r>
    </w:p>
    <w:p w14:paraId="1A0CD704" w14:textId="77777777" w:rsidR="001A5D30" w:rsidRPr="001A5D30" w:rsidRDefault="001A5D30" w:rsidP="001A5D30">
      <w:pPr>
        <w:tabs>
          <w:tab w:val="left" w:pos="709"/>
        </w:tabs>
        <w:ind w:right="91"/>
        <w:rPr>
          <w:color w:val="000000" w:themeColor="text1"/>
        </w:rPr>
      </w:pPr>
    </w:p>
    <w:p w14:paraId="79A16BF9" w14:textId="77777777" w:rsidR="001A5D30" w:rsidRPr="001A5D30" w:rsidRDefault="001A5D30" w:rsidP="001A5D30">
      <w:pPr>
        <w:tabs>
          <w:tab w:val="left" w:pos="709"/>
        </w:tabs>
        <w:ind w:right="91"/>
        <w:rPr>
          <w:color w:val="000000" w:themeColor="text1"/>
        </w:rPr>
      </w:pPr>
      <w:r w:rsidRPr="001A5D30">
        <w:rPr>
          <w:color w:val="000000" w:themeColor="text1"/>
        </w:rPr>
        <w:t>A depreciação representa o desgaste ou perda da capacidade de utilização (vida útil) de bens tangíveis ou físicos pelo uso, por causas naturais ou por obsolescência tecnológica. Geralmente, se faz a depreciação pelo uso, pois para realizar por obsolescência ou desgaste pela ação da natureza, é necessário um laudo técnico de órgãos competentes.</w:t>
      </w:r>
    </w:p>
    <w:p w14:paraId="40B82026" w14:textId="77777777" w:rsidR="001A5D30" w:rsidRPr="001A5D30" w:rsidRDefault="001A5D30" w:rsidP="001A5D30">
      <w:pPr>
        <w:tabs>
          <w:tab w:val="left" w:pos="709"/>
        </w:tabs>
        <w:ind w:right="91"/>
        <w:rPr>
          <w:color w:val="000000" w:themeColor="text1"/>
        </w:rPr>
      </w:pPr>
    </w:p>
    <w:p w14:paraId="72B632D6" w14:textId="79E8C0D8" w:rsidR="001A5D30" w:rsidRPr="001A5D30" w:rsidRDefault="001A5D30" w:rsidP="001A5D30">
      <w:pPr>
        <w:tabs>
          <w:tab w:val="left" w:pos="709"/>
        </w:tabs>
        <w:ind w:right="91"/>
        <w:rPr>
          <w:color w:val="000000" w:themeColor="text1"/>
        </w:rPr>
      </w:pPr>
      <w:r w:rsidRPr="001A5D30">
        <w:rPr>
          <w:color w:val="000000" w:themeColor="text1"/>
        </w:rPr>
        <w:t>Será calculada pela aplicação da taxa de depreciação, fixada em função da vida útil estimada do bem e sobre o valor dos bens objeto da depreciação. A depreciação gera uma despesa (área administrativa) ou custo (área de prod</w:t>
      </w:r>
      <w:r w:rsidR="0048586C">
        <w:rPr>
          <w:color w:val="000000" w:themeColor="text1"/>
        </w:rPr>
        <w:t xml:space="preserve">ução) e começa a ser calculada </w:t>
      </w:r>
      <w:r w:rsidRPr="001A5D30">
        <w:rPr>
          <w:color w:val="000000" w:themeColor="text1"/>
        </w:rPr>
        <w:t>somente, a partir do momento em que o bem foi colocado em uso.</w:t>
      </w:r>
    </w:p>
    <w:p w14:paraId="52C91E32" w14:textId="77777777" w:rsidR="001A5D30" w:rsidRPr="001A5D30" w:rsidRDefault="001A5D30" w:rsidP="001A5D30">
      <w:pPr>
        <w:tabs>
          <w:tab w:val="left" w:pos="709"/>
        </w:tabs>
        <w:ind w:right="91"/>
        <w:rPr>
          <w:color w:val="000000" w:themeColor="text1"/>
        </w:rPr>
      </w:pPr>
    </w:p>
    <w:p w14:paraId="08985815" w14:textId="77777777" w:rsidR="001A5D30" w:rsidRPr="001A5D30" w:rsidRDefault="001A5D30" w:rsidP="001A5D30">
      <w:pPr>
        <w:tabs>
          <w:tab w:val="left" w:pos="709"/>
        </w:tabs>
        <w:ind w:right="91"/>
        <w:rPr>
          <w:color w:val="000000" w:themeColor="text1"/>
        </w:rPr>
      </w:pPr>
      <w:r w:rsidRPr="001A5D30">
        <w:rPr>
          <w:color w:val="000000" w:themeColor="text1"/>
        </w:rPr>
        <w:t xml:space="preserve">Alguns bens não sofrem perda de valor, como: terrenos, obras de arte etc. Estes bens não são depreciados e, para esses casos, é possível cadastrar os bens com taxa de depreciação igual à zero ou, se for o caso, pode-se mudar a classificação do tipo do bem, pois o sistema só calcula depreciação para os bens classificados com o campo Tipo do Bem com conteúdo igual a </w:t>
      </w:r>
      <w:proofErr w:type="spellStart"/>
      <w:r w:rsidRPr="001A5D30">
        <w:rPr>
          <w:color w:val="000000" w:themeColor="text1"/>
        </w:rPr>
        <w:t>N-Ativo</w:t>
      </w:r>
      <w:proofErr w:type="spellEnd"/>
      <w:r w:rsidRPr="001A5D30">
        <w:rPr>
          <w:color w:val="000000" w:themeColor="text1"/>
        </w:rPr>
        <w:t xml:space="preserve"> Fixo.</w:t>
      </w:r>
    </w:p>
    <w:p w14:paraId="5777D107" w14:textId="77777777" w:rsidR="001A5D30" w:rsidRPr="001A5D30" w:rsidRDefault="001A5D30" w:rsidP="001A5D30">
      <w:pPr>
        <w:tabs>
          <w:tab w:val="left" w:pos="709"/>
        </w:tabs>
        <w:ind w:right="91"/>
        <w:rPr>
          <w:color w:val="000000" w:themeColor="text1"/>
        </w:rPr>
      </w:pPr>
    </w:p>
    <w:p w14:paraId="2A9AEA9D" w14:textId="77777777" w:rsidR="001A5D30" w:rsidRPr="001A5D30" w:rsidRDefault="001A5D30" w:rsidP="001A5D30">
      <w:pPr>
        <w:tabs>
          <w:tab w:val="left" w:pos="709"/>
        </w:tabs>
        <w:ind w:right="91"/>
        <w:rPr>
          <w:color w:val="000000" w:themeColor="text1"/>
        </w:rPr>
      </w:pPr>
      <w:r w:rsidRPr="001A5D30">
        <w:rPr>
          <w:color w:val="000000" w:themeColor="text1"/>
        </w:rPr>
        <w:t>O Sistema calcula a depreciação, baseado na taxa de depreciação anual informada para cada bem até que o valor acumulado da depreciação seja equivalente ao valor de aquisição em moeda 1(Real); ou seja, até a total depreciação do produto.</w:t>
      </w:r>
    </w:p>
    <w:p w14:paraId="1427402F" w14:textId="77777777" w:rsidR="001A5D30" w:rsidRPr="001A5D30" w:rsidRDefault="001A5D30" w:rsidP="001A5D30">
      <w:pPr>
        <w:tabs>
          <w:tab w:val="left" w:pos="709"/>
        </w:tabs>
        <w:ind w:right="91"/>
        <w:rPr>
          <w:color w:val="000000" w:themeColor="text1"/>
        </w:rPr>
      </w:pPr>
    </w:p>
    <w:p w14:paraId="40D618ED" w14:textId="2257CE74" w:rsidR="001A5D30" w:rsidRPr="001A5D30" w:rsidRDefault="001A5D30" w:rsidP="001A5D30">
      <w:pPr>
        <w:tabs>
          <w:tab w:val="left" w:pos="709"/>
        </w:tabs>
        <w:ind w:right="91"/>
        <w:rPr>
          <w:color w:val="000000" w:themeColor="text1"/>
        </w:rPr>
      </w:pPr>
      <w:r w:rsidRPr="001A5D30">
        <w:rPr>
          <w:color w:val="000000" w:themeColor="text1"/>
        </w:rPr>
        <w:t xml:space="preserve">Ao final de cada cálculo efetuado, a data de processamento do cálculo é armazenada internamento no sistema através de parâmetro utilizado para este fim. Na tela de execução do cálculo o usuário consegue saber qual foi o </w:t>
      </w:r>
      <w:r w:rsidR="00477FA0" w:rsidRPr="001A5D30">
        <w:rPr>
          <w:color w:val="000000" w:themeColor="text1"/>
        </w:rPr>
        <w:t>último</w:t>
      </w:r>
      <w:r w:rsidRPr="001A5D30">
        <w:rPr>
          <w:color w:val="000000" w:themeColor="text1"/>
        </w:rPr>
        <w:t xml:space="preserve"> mês calculado afim de monitorar a situação atual do processo. </w:t>
      </w:r>
    </w:p>
    <w:p w14:paraId="70870B5F" w14:textId="77777777" w:rsidR="001A5D30" w:rsidRPr="001A5D30" w:rsidRDefault="001A5D30" w:rsidP="001A5D30">
      <w:pPr>
        <w:tabs>
          <w:tab w:val="left" w:pos="709"/>
        </w:tabs>
        <w:ind w:right="91"/>
        <w:rPr>
          <w:color w:val="000000" w:themeColor="text1"/>
        </w:rPr>
      </w:pPr>
    </w:p>
    <w:p w14:paraId="07CC1C19" w14:textId="70A53B3D" w:rsidR="001A5D30" w:rsidRPr="001A5D30" w:rsidRDefault="001A5D30" w:rsidP="001A5D30">
      <w:pPr>
        <w:tabs>
          <w:tab w:val="left" w:pos="709"/>
        </w:tabs>
        <w:ind w:right="91"/>
        <w:rPr>
          <w:color w:val="000000" w:themeColor="text1"/>
        </w:rPr>
      </w:pPr>
      <w:r w:rsidRPr="001A5D30">
        <w:rPr>
          <w:color w:val="000000" w:themeColor="text1"/>
        </w:rPr>
        <w:t xml:space="preserve">O usuário deve definir em tempo de projeto de que forma o sistema irá tratar o início da </w:t>
      </w:r>
      <w:r w:rsidR="00477FA0" w:rsidRPr="001A5D30">
        <w:rPr>
          <w:color w:val="000000" w:themeColor="text1"/>
        </w:rPr>
        <w:t>depreciação</w:t>
      </w:r>
      <w:r w:rsidRPr="001A5D30">
        <w:rPr>
          <w:color w:val="000000" w:themeColor="text1"/>
        </w:rPr>
        <w:t xml:space="preserve"> dos bens: </w:t>
      </w:r>
    </w:p>
    <w:p w14:paraId="3C5EA3CE" w14:textId="77777777" w:rsidR="001A5D30" w:rsidRPr="001A5D30" w:rsidRDefault="001A5D30" w:rsidP="001A5D30">
      <w:pPr>
        <w:tabs>
          <w:tab w:val="left" w:pos="709"/>
        </w:tabs>
        <w:ind w:right="91"/>
        <w:rPr>
          <w:color w:val="000000" w:themeColor="text1"/>
        </w:rPr>
      </w:pPr>
    </w:p>
    <w:p w14:paraId="15BEDC92" w14:textId="77777777" w:rsidR="001A5D30" w:rsidRPr="001A5D30" w:rsidRDefault="001A5D30" w:rsidP="001A5D30">
      <w:pPr>
        <w:tabs>
          <w:tab w:val="left" w:pos="709"/>
        </w:tabs>
        <w:ind w:right="91"/>
        <w:rPr>
          <w:color w:val="000000" w:themeColor="text1"/>
        </w:rPr>
      </w:pPr>
      <w:r w:rsidRPr="001A5D30">
        <w:rPr>
          <w:color w:val="000000" w:themeColor="text1"/>
        </w:rPr>
        <w:t>- Mês inteiro – Será considerado o mês inteiro da aquisição independente do dia da entrada do bem.</w:t>
      </w:r>
    </w:p>
    <w:p w14:paraId="5620927F" w14:textId="77777777" w:rsidR="001A5D30" w:rsidRPr="001A5D30" w:rsidRDefault="001A5D30" w:rsidP="001A5D30">
      <w:pPr>
        <w:tabs>
          <w:tab w:val="left" w:pos="709"/>
        </w:tabs>
        <w:ind w:right="91"/>
        <w:rPr>
          <w:color w:val="000000" w:themeColor="text1"/>
        </w:rPr>
      </w:pPr>
      <w:r w:rsidRPr="001A5D30">
        <w:rPr>
          <w:color w:val="000000" w:themeColor="text1"/>
        </w:rPr>
        <w:lastRenderedPageBreak/>
        <w:t xml:space="preserve">- Mês Proporcional – Será considerado a partir da data de aquisição do bem até o último dia do mês. </w:t>
      </w:r>
    </w:p>
    <w:p w14:paraId="6DDC3F05" w14:textId="6950B19C" w:rsidR="001A5D30" w:rsidRPr="00B355FB" w:rsidRDefault="001A5D30" w:rsidP="001A5D30">
      <w:pPr>
        <w:tabs>
          <w:tab w:val="left" w:pos="709"/>
        </w:tabs>
        <w:ind w:right="91"/>
        <w:rPr>
          <w:color w:val="auto"/>
        </w:rPr>
      </w:pPr>
      <w:r w:rsidRPr="001A5D30">
        <w:rPr>
          <w:color w:val="000000" w:themeColor="text1"/>
        </w:rPr>
        <w:t xml:space="preserve">- Próximo Mês – Será considerado a partir do início do próximo mês da aquisição do bem. </w:t>
      </w:r>
    </w:p>
    <w:p w14:paraId="003D41BB" w14:textId="77777777" w:rsidR="0062247A" w:rsidRPr="001A5D30" w:rsidRDefault="0062247A" w:rsidP="001A5D30">
      <w:pPr>
        <w:tabs>
          <w:tab w:val="left" w:pos="709"/>
        </w:tabs>
        <w:ind w:right="91"/>
        <w:rPr>
          <w:color w:val="000000" w:themeColor="text1"/>
        </w:rPr>
      </w:pPr>
    </w:p>
    <w:p w14:paraId="6B05BE79" w14:textId="120F9B5E" w:rsidR="001A5D30" w:rsidRDefault="001A5D30" w:rsidP="001A5D30">
      <w:pPr>
        <w:tabs>
          <w:tab w:val="left" w:pos="709"/>
        </w:tabs>
        <w:ind w:right="91"/>
        <w:rPr>
          <w:color w:val="000000" w:themeColor="text1"/>
        </w:rPr>
      </w:pPr>
      <w:r w:rsidRPr="001A5D30">
        <w:rPr>
          <w:color w:val="000000" w:themeColor="text1"/>
        </w:rPr>
        <w:t xml:space="preserve">Para que esse processo seja </w:t>
      </w:r>
      <w:proofErr w:type="gramStart"/>
      <w:r w:rsidRPr="001A5D30">
        <w:rPr>
          <w:color w:val="000000" w:themeColor="text1"/>
        </w:rPr>
        <w:t>bem sucedido</w:t>
      </w:r>
      <w:proofErr w:type="gramEnd"/>
      <w:r w:rsidRPr="001A5D30">
        <w:rPr>
          <w:color w:val="000000" w:themeColor="text1"/>
        </w:rPr>
        <w:t>, é preciso observar se as taxas mensais das moedas e as taxas de depreciação estão informadas corretamente, bem como as contas atreladas ao bem, para que os valores de depreciação, na moeda 1(Real),</w:t>
      </w:r>
      <w:r w:rsidR="00F53077">
        <w:rPr>
          <w:color w:val="000000" w:themeColor="text1"/>
        </w:rPr>
        <w:t xml:space="preserve"> </w:t>
      </w:r>
      <w:r w:rsidRPr="001A5D30">
        <w:rPr>
          <w:color w:val="000000" w:themeColor="text1"/>
        </w:rPr>
        <w:t>sejam atualizados corretamente e para que sejam gerados os lançamentos contábeis de integração respectivamente.</w:t>
      </w:r>
    </w:p>
    <w:p w14:paraId="5572FA5B" w14:textId="77777777" w:rsidR="001A5D30" w:rsidRDefault="001A5D30" w:rsidP="001A5D30">
      <w:pPr>
        <w:tabs>
          <w:tab w:val="left" w:pos="709"/>
        </w:tabs>
        <w:ind w:right="91"/>
        <w:rPr>
          <w:color w:val="000000" w:themeColor="text1"/>
        </w:rPr>
      </w:pPr>
    </w:p>
    <w:p w14:paraId="5669162D" w14:textId="77777777" w:rsidR="001A5D30" w:rsidRPr="00340ACD" w:rsidRDefault="001A5D30" w:rsidP="001A5D30">
      <w:pPr>
        <w:tabs>
          <w:tab w:val="left" w:pos="709"/>
        </w:tabs>
        <w:ind w:right="91"/>
        <w:rPr>
          <w:rFonts w:cs="Arial"/>
          <w:b/>
          <w:color w:val="000000" w:themeColor="text1"/>
        </w:rPr>
      </w:pPr>
      <w:r w:rsidRPr="00340ACD">
        <w:rPr>
          <w:rFonts w:cs="Arial"/>
          <w:b/>
          <w:color w:val="000000" w:themeColor="text1"/>
        </w:rPr>
        <w:t xml:space="preserve">Fatores Críticos de Sucesso: </w:t>
      </w:r>
    </w:p>
    <w:p w14:paraId="18849DAF" w14:textId="3A7CE0CF" w:rsidR="001A5D30" w:rsidRPr="00340ACD" w:rsidRDefault="001A5D30" w:rsidP="001A5D30">
      <w:pPr>
        <w:tabs>
          <w:tab w:val="left" w:pos="709"/>
        </w:tabs>
        <w:jc w:val="left"/>
        <w:rPr>
          <w:color w:val="000000" w:themeColor="text1"/>
        </w:rPr>
      </w:pPr>
      <w:r>
        <w:rPr>
          <w:color w:val="000000" w:themeColor="text1"/>
        </w:rPr>
        <w:t xml:space="preserve">Os bens estejam cadastrados e com saldos a serem depreciados que não estejam bloqueados. </w:t>
      </w:r>
    </w:p>
    <w:p w14:paraId="32A1F42E" w14:textId="77777777" w:rsidR="001A5D30" w:rsidRPr="00340ACD" w:rsidRDefault="001A5D30" w:rsidP="001A5D30">
      <w:pPr>
        <w:tabs>
          <w:tab w:val="left" w:pos="709"/>
        </w:tabs>
        <w:jc w:val="left"/>
        <w:rPr>
          <w:color w:val="000000" w:themeColor="text1"/>
        </w:rPr>
      </w:pPr>
    </w:p>
    <w:p w14:paraId="2E323470" w14:textId="55151483" w:rsidR="003B5ADE" w:rsidRPr="004A3740" w:rsidRDefault="003B5ADE" w:rsidP="003B5ADE">
      <w:pPr>
        <w:rPr>
          <w:color w:val="000000" w:themeColor="text1"/>
        </w:rPr>
      </w:pPr>
      <w:r w:rsidRPr="004A3740">
        <w:rPr>
          <w:b/>
          <w:i/>
          <w:color w:val="000000" w:themeColor="text1"/>
        </w:rPr>
        <w:t xml:space="preserve">No cenário da </w:t>
      </w:r>
      <w:r w:rsidR="003409F2" w:rsidRPr="00622650">
        <w:rPr>
          <w:b/>
          <w:i/>
          <w:color w:val="000000" w:themeColor="text1"/>
          <w:szCs w:val="20"/>
        </w:rPr>
        <w:t>TRANSAMÉRICA HOSPITALITY GROUP</w:t>
      </w:r>
      <w:r w:rsidRPr="004A3740">
        <w:rPr>
          <w:b/>
          <w:i/>
          <w:color w:val="000000" w:themeColor="text1"/>
        </w:rPr>
        <w:t xml:space="preserve"> </w:t>
      </w:r>
    </w:p>
    <w:p w14:paraId="132CD451" w14:textId="77777777" w:rsidR="003B5ADE" w:rsidRDefault="003B5ADE" w:rsidP="001A5D30">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3978FED1" w14:textId="2E6D54D4" w:rsidR="001A5D30" w:rsidRPr="003B5ADE" w:rsidRDefault="003B5ADE" w:rsidP="001A5D30">
      <w:pPr>
        <w:pStyle w:val="PargrafodaLista"/>
        <w:numPr>
          <w:ilvl w:val="0"/>
          <w:numId w:val="7"/>
        </w:numPr>
        <w:tabs>
          <w:tab w:val="left" w:pos="709"/>
        </w:tabs>
        <w:rPr>
          <w:rFonts w:cs="Arial"/>
          <w:color w:val="000000" w:themeColor="text1"/>
        </w:rPr>
      </w:pPr>
      <w:r>
        <w:rPr>
          <w:color w:val="000000" w:themeColor="text1"/>
        </w:rPr>
        <w:t>U</w:t>
      </w:r>
      <w:r w:rsidR="001A5D30" w:rsidRPr="003B5ADE">
        <w:rPr>
          <w:color w:val="000000" w:themeColor="text1"/>
        </w:rPr>
        <w:t>tilizar</w:t>
      </w:r>
      <w:r>
        <w:rPr>
          <w:color w:val="000000" w:themeColor="text1"/>
        </w:rPr>
        <w:t>á</w:t>
      </w:r>
      <w:r w:rsidR="001A5D30" w:rsidRPr="003B5ADE">
        <w:rPr>
          <w:color w:val="000000" w:themeColor="text1"/>
        </w:rPr>
        <w:t xml:space="preserve"> esta opção para </w:t>
      </w:r>
      <w:r w:rsidR="00DE49BD" w:rsidRPr="003B5ADE">
        <w:rPr>
          <w:color w:val="000000" w:themeColor="text1"/>
        </w:rPr>
        <w:t>realizar o cálculo mensal de depreciação dos bens.</w:t>
      </w:r>
    </w:p>
    <w:p w14:paraId="06E62CF8" w14:textId="77777777" w:rsidR="0001309A" w:rsidRDefault="0001309A" w:rsidP="001A5D30">
      <w:pPr>
        <w:rPr>
          <w:color w:val="000000" w:themeColor="text1"/>
        </w:rPr>
      </w:pPr>
    </w:p>
    <w:p w14:paraId="61572956" w14:textId="77777777" w:rsidR="0001309A" w:rsidRPr="002D3E59" w:rsidRDefault="0001309A" w:rsidP="0001309A">
      <w:pPr>
        <w:tabs>
          <w:tab w:val="left" w:pos="709"/>
        </w:tabs>
        <w:ind w:right="90"/>
      </w:pPr>
    </w:p>
    <w:p w14:paraId="67D9A154" w14:textId="76BFF246" w:rsidR="0001309A" w:rsidRDefault="0001309A" w:rsidP="0001309A">
      <w:pPr>
        <w:pStyle w:val="Ttulo"/>
        <w:spacing w:line="276" w:lineRule="auto"/>
        <w:ind w:left="568"/>
        <w:contextualSpacing w:val="0"/>
        <w:outlineLvl w:val="1"/>
        <w:rPr>
          <w:rFonts w:ascii="Lato" w:hAnsi="Lato"/>
          <w:sz w:val="32"/>
          <w:szCs w:val="32"/>
        </w:rPr>
      </w:pPr>
      <w:bookmarkStart w:id="45" w:name="_Toc68513581"/>
      <w:r>
        <w:rPr>
          <w:rFonts w:ascii="Lato" w:hAnsi="Lato"/>
          <w:sz w:val="32"/>
          <w:szCs w:val="32"/>
        </w:rPr>
        <w:t xml:space="preserve">5.11 </w:t>
      </w:r>
      <w:proofErr w:type="spellStart"/>
      <w:r>
        <w:rPr>
          <w:rFonts w:ascii="Lato" w:hAnsi="Lato"/>
          <w:sz w:val="32"/>
          <w:szCs w:val="32"/>
        </w:rPr>
        <w:t>Descálculo</w:t>
      </w:r>
      <w:proofErr w:type="spellEnd"/>
      <w:r>
        <w:rPr>
          <w:rFonts w:ascii="Lato" w:hAnsi="Lato"/>
          <w:sz w:val="32"/>
          <w:szCs w:val="32"/>
        </w:rPr>
        <w:t xml:space="preserve"> Depreciação</w:t>
      </w:r>
      <w:bookmarkEnd w:id="45"/>
    </w:p>
    <w:p w14:paraId="230F1299" w14:textId="77777777" w:rsidR="0001309A" w:rsidRPr="000A76A2" w:rsidRDefault="0001309A" w:rsidP="0001309A"/>
    <w:p w14:paraId="14492D75" w14:textId="77777777" w:rsidR="0001309A" w:rsidRDefault="0001309A" w:rsidP="0001309A">
      <w:pPr>
        <w:tabs>
          <w:tab w:val="left" w:pos="709"/>
        </w:tabs>
        <w:ind w:right="91"/>
        <w:rPr>
          <w:rFonts w:cs="Arial"/>
          <w:b/>
          <w:bCs/>
          <w:color w:val="000000" w:themeColor="text1"/>
        </w:rPr>
      </w:pPr>
      <w:r w:rsidRPr="00340ACD">
        <w:rPr>
          <w:rFonts w:cs="Arial"/>
          <w:b/>
          <w:bCs/>
          <w:color w:val="000000" w:themeColor="text1"/>
        </w:rPr>
        <w:t xml:space="preserve">Principais Objetivos: </w:t>
      </w:r>
    </w:p>
    <w:p w14:paraId="5ED944A6" w14:textId="77777777" w:rsidR="00C74268" w:rsidRPr="00340ACD" w:rsidRDefault="00C74268" w:rsidP="0001309A">
      <w:pPr>
        <w:tabs>
          <w:tab w:val="left" w:pos="709"/>
        </w:tabs>
        <w:ind w:right="91"/>
        <w:rPr>
          <w:rFonts w:cs="Arial"/>
          <w:b/>
          <w:bCs/>
          <w:color w:val="000000" w:themeColor="text1"/>
        </w:rPr>
      </w:pPr>
    </w:p>
    <w:p w14:paraId="0B39DE99" w14:textId="32A1FB67" w:rsidR="0001309A" w:rsidRPr="0001309A" w:rsidRDefault="0001309A" w:rsidP="0001309A">
      <w:pPr>
        <w:tabs>
          <w:tab w:val="left" w:pos="709"/>
        </w:tabs>
        <w:ind w:right="91"/>
        <w:rPr>
          <w:color w:val="000000" w:themeColor="text1"/>
        </w:rPr>
      </w:pPr>
      <w:r w:rsidRPr="0001309A">
        <w:rPr>
          <w:color w:val="000000" w:themeColor="text1"/>
        </w:rPr>
        <w:t xml:space="preserve">A rotina </w:t>
      </w:r>
      <w:proofErr w:type="spellStart"/>
      <w:r w:rsidRPr="0001309A">
        <w:rPr>
          <w:color w:val="000000" w:themeColor="text1"/>
        </w:rPr>
        <w:t>Descálculo</w:t>
      </w:r>
      <w:proofErr w:type="spellEnd"/>
      <w:r w:rsidRPr="0001309A">
        <w:rPr>
          <w:color w:val="000000" w:themeColor="text1"/>
        </w:rPr>
        <w:t xml:space="preserve"> de </w:t>
      </w:r>
      <w:r w:rsidR="00477FA0" w:rsidRPr="0001309A">
        <w:rPr>
          <w:color w:val="000000" w:themeColor="text1"/>
        </w:rPr>
        <w:t>Depreciação</w:t>
      </w:r>
      <w:r w:rsidRPr="0001309A">
        <w:rPr>
          <w:color w:val="000000" w:themeColor="text1"/>
        </w:rPr>
        <w:t xml:space="preserve"> permite quando houver necessidade, cancelar o cálculo de depreciação efetuada, voltando os saldos dos bens para a posição anterior ao cálculo. A operação de desfazer o cálculo reverte o cálculo de depreciação dos ativos imobilizados.</w:t>
      </w:r>
    </w:p>
    <w:p w14:paraId="461D3FDD" w14:textId="77777777" w:rsidR="0001309A" w:rsidRPr="0001309A" w:rsidRDefault="0001309A" w:rsidP="0001309A">
      <w:pPr>
        <w:tabs>
          <w:tab w:val="left" w:pos="709"/>
        </w:tabs>
        <w:ind w:right="91"/>
        <w:rPr>
          <w:color w:val="000000" w:themeColor="text1"/>
        </w:rPr>
      </w:pPr>
    </w:p>
    <w:p w14:paraId="6B27E889" w14:textId="77777777" w:rsidR="0001309A" w:rsidRPr="0001309A" w:rsidRDefault="0001309A" w:rsidP="0001309A">
      <w:pPr>
        <w:tabs>
          <w:tab w:val="left" w:pos="709"/>
        </w:tabs>
        <w:ind w:right="91"/>
        <w:rPr>
          <w:color w:val="000000" w:themeColor="text1"/>
        </w:rPr>
      </w:pPr>
      <w:r w:rsidRPr="0001309A">
        <w:rPr>
          <w:color w:val="000000" w:themeColor="text1"/>
        </w:rPr>
        <w:t xml:space="preserve">É possível realizar apenas um </w:t>
      </w:r>
      <w:proofErr w:type="spellStart"/>
      <w:r w:rsidRPr="0001309A">
        <w:rPr>
          <w:color w:val="000000" w:themeColor="text1"/>
        </w:rPr>
        <w:t>descálculo</w:t>
      </w:r>
      <w:proofErr w:type="spellEnd"/>
      <w:r w:rsidRPr="0001309A">
        <w:rPr>
          <w:color w:val="000000" w:themeColor="text1"/>
        </w:rPr>
        <w:t xml:space="preserve"> por vez, sempre referente ao último período de cálculo efetuado. Se houver a necessidade de efetuar o cálculo da depreciação para meses anteriores ao último cálculo, pode-se voltar o backup e registrar as movimentações novamente. Esta é uma característica do Protheus devido a estrutura planejada. </w:t>
      </w:r>
    </w:p>
    <w:p w14:paraId="7510B525" w14:textId="77777777" w:rsidR="0001309A" w:rsidRPr="0001309A" w:rsidRDefault="0001309A" w:rsidP="0001309A">
      <w:pPr>
        <w:tabs>
          <w:tab w:val="left" w:pos="709"/>
        </w:tabs>
        <w:ind w:right="91"/>
        <w:rPr>
          <w:color w:val="000000" w:themeColor="text1"/>
        </w:rPr>
      </w:pPr>
    </w:p>
    <w:p w14:paraId="7AE47776" w14:textId="77777777" w:rsidR="0001309A" w:rsidRDefault="0001309A" w:rsidP="0001309A">
      <w:pPr>
        <w:tabs>
          <w:tab w:val="left" w:pos="709"/>
        </w:tabs>
        <w:ind w:right="91"/>
        <w:rPr>
          <w:color w:val="000000" w:themeColor="text1"/>
        </w:rPr>
      </w:pPr>
      <w:r w:rsidRPr="0001309A">
        <w:rPr>
          <w:color w:val="000000" w:themeColor="text1"/>
        </w:rPr>
        <w:t>Pode-se efetuar a contabilização do cancelamento de cálculo e caso os lançamentos contábeis tenham sido gerados durante o cálculo, os valores poderão ser gerados na posição inversa (estornando) os valores contabilizados.</w:t>
      </w:r>
    </w:p>
    <w:p w14:paraId="7700D3F9" w14:textId="77777777" w:rsidR="0001309A" w:rsidRDefault="0001309A" w:rsidP="0001309A">
      <w:pPr>
        <w:tabs>
          <w:tab w:val="left" w:pos="709"/>
        </w:tabs>
        <w:ind w:right="91"/>
        <w:rPr>
          <w:color w:val="000000" w:themeColor="text1"/>
        </w:rPr>
      </w:pPr>
    </w:p>
    <w:p w14:paraId="79BBC55B" w14:textId="29C7F4A3" w:rsidR="0001309A" w:rsidRPr="00340ACD" w:rsidRDefault="0001309A" w:rsidP="0001309A">
      <w:pPr>
        <w:tabs>
          <w:tab w:val="left" w:pos="709"/>
        </w:tabs>
        <w:ind w:right="91"/>
        <w:rPr>
          <w:rFonts w:cs="Arial"/>
          <w:b/>
          <w:color w:val="000000" w:themeColor="text1"/>
        </w:rPr>
      </w:pPr>
      <w:r w:rsidRPr="00340ACD">
        <w:rPr>
          <w:rFonts w:cs="Arial"/>
          <w:b/>
          <w:color w:val="000000" w:themeColor="text1"/>
        </w:rPr>
        <w:t xml:space="preserve">Fatores Críticos de Sucesso: </w:t>
      </w:r>
    </w:p>
    <w:p w14:paraId="338F2161" w14:textId="55C06DF4" w:rsidR="0001309A" w:rsidRPr="00340ACD" w:rsidRDefault="0001309A" w:rsidP="0001309A">
      <w:pPr>
        <w:tabs>
          <w:tab w:val="left" w:pos="709"/>
        </w:tabs>
        <w:jc w:val="left"/>
        <w:rPr>
          <w:color w:val="000000" w:themeColor="text1"/>
        </w:rPr>
      </w:pPr>
      <w:r>
        <w:rPr>
          <w:color w:val="000000" w:themeColor="text1"/>
        </w:rPr>
        <w:t xml:space="preserve">A rotina de cálculo de depreciação deve ter sido executada. </w:t>
      </w:r>
    </w:p>
    <w:p w14:paraId="150060AE" w14:textId="77777777" w:rsidR="0001309A" w:rsidRPr="00340ACD" w:rsidRDefault="0001309A" w:rsidP="0001309A">
      <w:pPr>
        <w:tabs>
          <w:tab w:val="left" w:pos="709"/>
        </w:tabs>
        <w:jc w:val="left"/>
        <w:rPr>
          <w:color w:val="000000" w:themeColor="text1"/>
        </w:rPr>
      </w:pPr>
    </w:p>
    <w:p w14:paraId="6F9E09A5" w14:textId="01920288" w:rsidR="003B5ADE" w:rsidRPr="004A3740" w:rsidRDefault="003B5ADE" w:rsidP="003B5ADE">
      <w:pPr>
        <w:rPr>
          <w:color w:val="000000" w:themeColor="text1"/>
        </w:rPr>
      </w:pPr>
      <w:r w:rsidRPr="004A3740">
        <w:rPr>
          <w:b/>
          <w:i/>
          <w:color w:val="000000" w:themeColor="text1"/>
        </w:rPr>
        <w:t xml:space="preserve">No cenário da </w:t>
      </w:r>
      <w:r w:rsidR="001F44DB" w:rsidRPr="00622650">
        <w:rPr>
          <w:b/>
          <w:i/>
          <w:color w:val="000000" w:themeColor="text1"/>
          <w:szCs w:val="20"/>
        </w:rPr>
        <w:t>TRANSAMÉRICA HOSPITALITY GROUP</w:t>
      </w:r>
    </w:p>
    <w:p w14:paraId="696AC453" w14:textId="77777777" w:rsidR="003B5ADE" w:rsidRDefault="003B5ADE" w:rsidP="0001309A">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1F2E0FB4" w14:textId="6D42B4A0" w:rsidR="0001309A" w:rsidRPr="003B5ADE" w:rsidRDefault="003B5ADE" w:rsidP="0001309A">
      <w:pPr>
        <w:pStyle w:val="PargrafodaLista"/>
        <w:numPr>
          <w:ilvl w:val="0"/>
          <w:numId w:val="7"/>
        </w:numPr>
        <w:tabs>
          <w:tab w:val="left" w:pos="709"/>
        </w:tabs>
        <w:rPr>
          <w:rFonts w:cs="Arial"/>
          <w:color w:val="000000" w:themeColor="text1"/>
        </w:rPr>
      </w:pPr>
      <w:r>
        <w:rPr>
          <w:color w:val="000000" w:themeColor="text1"/>
        </w:rPr>
        <w:t>U</w:t>
      </w:r>
      <w:r w:rsidR="0001309A" w:rsidRPr="003B5ADE">
        <w:rPr>
          <w:color w:val="000000" w:themeColor="text1"/>
        </w:rPr>
        <w:t>tilizar</w:t>
      </w:r>
      <w:r>
        <w:rPr>
          <w:color w:val="000000" w:themeColor="text1"/>
        </w:rPr>
        <w:t>á</w:t>
      </w:r>
      <w:r w:rsidR="0001309A" w:rsidRPr="003B5ADE">
        <w:rPr>
          <w:color w:val="000000" w:themeColor="text1"/>
        </w:rPr>
        <w:t xml:space="preserve"> esta opção para </w:t>
      </w:r>
      <w:r w:rsidR="008E6559" w:rsidRPr="003B5ADE">
        <w:rPr>
          <w:color w:val="000000" w:themeColor="text1"/>
        </w:rPr>
        <w:t xml:space="preserve">fazer o </w:t>
      </w:r>
      <w:proofErr w:type="spellStart"/>
      <w:r w:rsidR="008E6559" w:rsidRPr="003B5ADE">
        <w:rPr>
          <w:color w:val="000000" w:themeColor="text1"/>
        </w:rPr>
        <w:t>Descálculo</w:t>
      </w:r>
      <w:proofErr w:type="spellEnd"/>
      <w:r w:rsidR="008E6559" w:rsidRPr="003B5ADE">
        <w:rPr>
          <w:color w:val="000000" w:themeColor="text1"/>
        </w:rPr>
        <w:t xml:space="preserve"> </w:t>
      </w:r>
      <w:r w:rsidR="0001309A" w:rsidRPr="003B5ADE">
        <w:rPr>
          <w:color w:val="000000" w:themeColor="text1"/>
        </w:rPr>
        <w:t>d</w:t>
      </w:r>
      <w:r w:rsidR="008E6559" w:rsidRPr="003B5ADE">
        <w:rPr>
          <w:color w:val="000000" w:themeColor="text1"/>
        </w:rPr>
        <w:t xml:space="preserve">a depreciação realizada </w:t>
      </w:r>
      <w:r w:rsidR="0001309A" w:rsidRPr="003B5ADE">
        <w:rPr>
          <w:color w:val="000000" w:themeColor="text1"/>
        </w:rPr>
        <w:t xml:space="preserve">se houver necessidade. </w:t>
      </w:r>
    </w:p>
    <w:p w14:paraId="65B52BE6" w14:textId="77777777" w:rsidR="00E868E2" w:rsidRDefault="00E868E2" w:rsidP="0088211F">
      <w:pPr>
        <w:tabs>
          <w:tab w:val="left" w:pos="709"/>
        </w:tabs>
        <w:ind w:right="90"/>
      </w:pPr>
    </w:p>
    <w:p w14:paraId="6AC02709" w14:textId="5E00A18D" w:rsidR="0088211F" w:rsidRDefault="00477FA0" w:rsidP="0088211F">
      <w:pPr>
        <w:pStyle w:val="Ttulo"/>
        <w:spacing w:line="276" w:lineRule="auto"/>
        <w:ind w:left="568"/>
        <w:contextualSpacing w:val="0"/>
        <w:outlineLvl w:val="1"/>
        <w:rPr>
          <w:rFonts w:ascii="Lato" w:hAnsi="Lato"/>
          <w:sz w:val="32"/>
          <w:szCs w:val="32"/>
        </w:rPr>
      </w:pPr>
      <w:bookmarkStart w:id="46" w:name="_Toc68513582"/>
      <w:r>
        <w:rPr>
          <w:rFonts w:ascii="Lato" w:hAnsi="Lato"/>
          <w:sz w:val="32"/>
          <w:szCs w:val="32"/>
        </w:rPr>
        <w:t>5.12 Bloqueio</w:t>
      </w:r>
      <w:r w:rsidR="005D3F09">
        <w:rPr>
          <w:rFonts w:ascii="Lato" w:hAnsi="Lato"/>
          <w:sz w:val="32"/>
          <w:szCs w:val="32"/>
        </w:rPr>
        <w:t xml:space="preserve"> </w:t>
      </w:r>
      <w:r w:rsidR="0088211F">
        <w:rPr>
          <w:rFonts w:ascii="Lato" w:hAnsi="Lato"/>
          <w:sz w:val="32"/>
          <w:szCs w:val="32"/>
        </w:rPr>
        <w:t>/</w:t>
      </w:r>
      <w:r w:rsidR="005D3F09">
        <w:rPr>
          <w:rFonts w:ascii="Lato" w:hAnsi="Lato"/>
          <w:sz w:val="32"/>
          <w:szCs w:val="32"/>
        </w:rPr>
        <w:t xml:space="preserve"> </w:t>
      </w:r>
      <w:r w:rsidR="0088211F">
        <w:rPr>
          <w:rFonts w:ascii="Lato" w:hAnsi="Lato"/>
          <w:sz w:val="32"/>
          <w:szCs w:val="32"/>
        </w:rPr>
        <w:t>Desbloqueio Depreciação</w:t>
      </w:r>
      <w:r w:rsidR="00D64AB3">
        <w:rPr>
          <w:rFonts w:ascii="Lato" w:hAnsi="Lato"/>
          <w:sz w:val="32"/>
          <w:szCs w:val="32"/>
        </w:rPr>
        <w:t xml:space="preserve"> (Suspensão de Depreciação)</w:t>
      </w:r>
      <w:bookmarkEnd w:id="46"/>
    </w:p>
    <w:p w14:paraId="68A67868" w14:textId="77777777" w:rsidR="0088211F" w:rsidRPr="000A76A2" w:rsidRDefault="0088211F" w:rsidP="0088211F"/>
    <w:p w14:paraId="55661C73" w14:textId="77777777" w:rsidR="0088211F" w:rsidRDefault="0088211F" w:rsidP="0088211F">
      <w:pPr>
        <w:tabs>
          <w:tab w:val="left" w:pos="709"/>
        </w:tabs>
        <w:ind w:right="91"/>
        <w:rPr>
          <w:rFonts w:cs="Arial"/>
          <w:b/>
          <w:bCs/>
          <w:color w:val="000000" w:themeColor="text1"/>
        </w:rPr>
      </w:pPr>
      <w:r w:rsidRPr="00340ACD">
        <w:rPr>
          <w:rFonts w:cs="Arial"/>
          <w:b/>
          <w:bCs/>
          <w:color w:val="000000" w:themeColor="text1"/>
        </w:rPr>
        <w:t xml:space="preserve">Principais Objetivos: </w:t>
      </w:r>
    </w:p>
    <w:p w14:paraId="502B8A51" w14:textId="77777777" w:rsidR="00C74268" w:rsidRPr="00340ACD" w:rsidRDefault="00C74268" w:rsidP="0088211F">
      <w:pPr>
        <w:tabs>
          <w:tab w:val="left" w:pos="709"/>
        </w:tabs>
        <w:ind w:right="91"/>
        <w:rPr>
          <w:rFonts w:cs="Arial"/>
          <w:b/>
          <w:bCs/>
          <w:color w:val="000000" w:themeColor="text1"/>
        </w:rPr>
      </w:pPr>
    </w:p>
    <w:p w14:paraId="68A924A2" w14:textId="6560E9BF" w:rsidR="0088211F" w:rsidRDefault="0088211F" w:rsidP="0088211F">
      <w:pPr>
        <w:tabs>
          <w:tab w:val="left" w:pos="709"/>
        </w:tabs>
        <w:ind w:right="91"/>
        <w:rPr>
          <w:color w:val="000000" w:themeColor="text1"/>
        </w:rPr>
      </w:pPr>
      <w:r w:rsidRPr="0088211F">
        <w:rPr>
          <w:color w:val="000000" w:themeColor="text1"/>
        </w:rPr>
        <w:t>A rotina Bloqueio</w:t>
      </w:r>
      <w:r w:rsidR="00DE050B">
        <w:rPr>
          <w:color w:val="000000" w:themeColor="text1"/>
        </w:rPr>
        <w:t xml:space="preserve"> </w:t>
      </w:r>
      <w:r w:rsidRPr="0088211F">
        <w:rPr>
          <w:color w:val="000000" w:themeColor="text1"/>
        </w:rPr>
        <w:t>/</w:t>
      </w:r>
      <w:r w:rsidR="00DE050B">
        <w:rPr>
          <w:color w:val="000000" w:themeColor="text1"/>
        </w:rPr>
        <w:t xml:space="preserve"> </w:t>
      </w:r>
      <w:r w:rsidRPr="0088211F">
        <w:rPr>
          <w:color w:val="000000" w:themeColor="text1"/>
        </w:rPr>
        <w:t xml:space="preserve">Desbloqueio permite interromper temporariamente a depreciação de um bem. </w:t>
      </w:r>
    </w:p>
    <w:p w14:paraId="5A798D72" w14:textId="77777777" w:rsidR="002C0891" w:rsidRPr="0088211F" w:rsidRDefault="002C0891" w:rsidP="0088211F">
      <w:pPr>
        <w:tabs>
          <w:tab w:val="left" w:pos="709"/>
        </w:tabs>
        <w:ind w:right="91"/>
        <w:rPr>
          <w:color w:val="000000" w:themeColor="text1"/>
        </w:rPr>
      </w:pPr>
    </w:p>
    <w:p w14:paraId="3B1EA1B6" w14:textId="3BEF391D" w:rsidR="0088211F" w:rsidRDefault="0088211F" w:rsidP="0088211F">
      <w:pPr>
        <w:tabs>
          <w:tab w:val="left" w:pos="709"/>
        </w:tabs>
        <w:ind w:right="91"/>
        <w:rPr>
          <w:color w:val="000000" w:themeColor="text1"/>
        </w:rPr>
      </w:pPr>
      <w:r w:rsidRPr="0088211F">
        <w:rPr>
          <w:color w:val="000000" w:themeColor="text1"/>
        </w:rPr>
        <w:t>Um exemplo disso acontece quando máquinas que costumam ser depreciadas pelo uso, por algum motivo, não estão sendo usadas e, com isso, não são depreciadas. Para esse objetivo foi criado o recurso de bloqueio ou desbloqueio do cálculo de depreciação.</w:t>
      </w:r>
    </w:p>
    <w:p w14:paraId="636ED457" w14:textId="77777777" w:rsidR="0088211F" w:rsidRDefault="0088211F" w:rsidP="0088211F">
      <w:pPr>
        <w:tabs>
          <w:tab w:val="left" w:pos="709"/>
        </w:tabs>
        <w:ind w:right="91"/>
        <w:rPr>
          <w:color w:val="000000" w:themeColor="text1"/>
        </w:rPr>
      </w:pPr>
    </w:p>
    <w:p w14:paraId="2DD50066" w14:textId="77777777" w:rsidR="0088211F" w:rsidRDefault="0088211F" w:rsidP="0088211F">
      <w:pPr>
        <w:tabs>
          <w:tab w:val="left" w:pos="709"/>
        </w:tabs>
        <w:ind w:right="91"/>
        <w:rPr>
          <w:color w:val="000000" w:themeColor="text1"/>
        </w:rPr>
      </w:pPr>
    </w:p>
    <w:p w14:paraId="212EA713" w14:textId="77777777" w:rsidR="0088211F" w:rsidRPr="00340ACD" w:rsidRDefault="0088211F" w:rsidP="0088211F">
      <w:pPr>
        <w:tabs>
          <w:tab w:val="left" w:pos="709"/>
        </w:tabs>
        <w:ind w:right="91"/>
        <w:rPr>
          <w:rFonts w:cs="Arial"/>
          <w:b/>
          <w:color w:val="000000" w:themeColor="text1"/>
        </w:rPr>
      </w:pPr>
      <w:r w:rsidRPr="00340ACD">
        <w:rPr>
          <w:rFonts w:cs="Arial"/>
          <w:b/>
          <w:color w:val="000000" w:themeColor="text1"/>
        </w:rPr>
        <w:t xml:space="preserve">Fatores Críticos de Sucesso: </w:t>
      </w:r>
    </w:p>
    <w:p w14:paraId="75612458" w14:textId="77777777" w:rsidR="0088211F" w:rsidRPr="00340ACD" w:rsidRDefault="0088211F" w:rsidP="0088211F">
      <w:pPr>
        <w:tabs>
          <w:tab w:val="left" w:pos="709"/>
        </w:tabs>
        <w:jc w:val="left"/>
        <w:rPr>
          <w:color w:val="000000" w:themeColor="text1"/>
        </w:rPr>
      </w:pPr>
      <w:r>
        <w:rPr>
          <w:color w:val="000000" w:themeColor="text1"/>
        </w:rPr>
        <w:t xml:space="preserve">Os bens estejam cadastrados e com suas definições realizadas. </w:t>
      </w:r>
    </w:p>
    <w:p w14:paraId="583B817A" w14:textId="77777777" w:rsidR="0088211F" w:rsidRPr="00340ACD" w:rsidRDefault="0088211F" w:rsidP="0088211F">
      <w:pPr>
        <w:tabs>
          <w:tab w:val="left" w:pos="709"/>
        </w:tabs>
        <w:jc w:val="left"/>
        <w:rPr>
          <w:color w:val="000000" w:themeColor="text1"/>
        </w:rPr>
      </w:pPr>
    </w:p>
    <w:p w14:paraId="495D68E3" w14:textId="19FE3D5D" w:rsidR="003B5ADE" w:rsidRPr="004A3740" w:rsidRDefault="003B5ADE" w:rsidP="003B5ADE">
      <w:pPr>
        <w:rPr>
          <w:color w:val="000000" w:themeColor="text1"/>
        </w:rPr>
      </w:pPr>
      <w:r w:rsidRPr="004A3740">
        <w:rPr>
          <w:b/>
          <w:i/>
          <w:color w:val="000000" w:themeColor="text1"/>
        </w:rPr>
        <w:t xml:space="preserve">No cenário da </w:t>
      </w:r>
      <w:r w:rsidR="00302436" w:rsidRPr="00622650">
        <w:rPr>
          <w:b/>
          <w:i/>
          <w:color w:val="000000" w:themeColor="text1"/>
          <w:szCs w:val="20"/>
        </w:rPr>
        <w:t>TRANSAMÉRICA HOSPITALITY GROUP</w:t>
      </w:r>
    </w:p>
    <w:p w14:paraId="57D6032F" w14:textId="77777777" w:rsidR="003B5ADE" w:rsidRDefault="003B5ADE" w:rsidP="0088211F">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087A9889" w14:textId="3C1DEA9C" w:rsidR="0088211F" w:rsidRPr="003B5ADE" w:rsidRDefault="003B5ADE" w:rsidP="0088211F">
      <w:pPr>
        <w:pStyle w:val="PargrafodaLista"/>
        <w:numPr>
          <w:ilvl w:val="0"/>
          <w:numId w:val="7"/>
        </w:numPr>
        <w:tabs>
          <w:tab w:val="left" w:pos="709"/>
        </w:tabs>
        <w:rPr>
          <w:rFonts w:cs="Arial"/>
          <w:color w:val="000000" w:themeColor="text1"/>
        </w:rPr>
      </w:pPr>
      <w:r>
        <w:rPr>
          <w:color w:val="000000" w:themeColor="text1"/>
        </w:rPr>
        <w:lastRenderedPageBreak/>
        <w:t>U</w:t>
      </w:r>
      <w:r w:rsidR="0088211F" w:rsidRPr="003B5ADE">
        <w:rPr>
          <w:color w:val="000000" w:themeColor="text1"/>
        </w:rPr>
        <w:t xml:space="preserve">tilizar esta opção para </w:t>
      </w:r>
      <w:r w:rsidR="00477FA0" w:rsidRPr="003B5ADE">
        <w:rPr>
          <w:color w:val="000000" w:themeColor="text1"/>
        </w:rPr>
        <w:t>bloquear</w:t>
      </w:r>
      <w:r w:rsidR="00D86033" w:rsidRPr="003B5ADE">
        <w:rPr>
          <w:color w:val="000000" w:themeColor="text1"/>
        </w:rPr>
        <w:t xml:space="preserve"> / </w:t>
      </w:r>
      <w:r w:rsidR="00477FA0" w:rsidRPr="003B5ADE">
        <w:rPr>
          <w:color w:val="000000" w:themeColor="text1"/>
        </w:rPr>
        <w:t>desbloquear</w:t>
      </w:r>
      <w:r w:rsidR="00D86033" w:rsidRPr="003B5ADE">
        <w:rPr>
          <w:color w:val="000000" w:themeColor="text1"/>
        </w:rPr>
        <w:t xml:space="preserve"> temporariamente a depreciação de um bem.</w:t>
      </w:r>
    </w:p>
    <w:p w14:paraId="1F6158B1" w14:textId="77777777" w:rsidR="0063587B" w:rsidRDefault="0063587B" w:rsidP="0088211F">
      <w:pPr>
        <w:rPr>
          <w:color w:val="000000" w:themeColor="text1"/>
        </w:rPr>
      </w:pPr>
    </w:p>
    <w:p w14:paraId="58B6FF7D" w14:textId="77777777" w:rsidR="002C0891" w:rsidRPr="002D3E59" w:rsidRDefault="002C0891" w:rsidP="002C0891">
      <w:pPr>
        <w:tabs>
          <w:tab w:val="left" w:pos="709"/>
        </w:tabs>
        <w:ind w:right="90"/>
      </w:pPr>
    </w:p>
    <w:p w14:paraId="7F744429" w14:textId="60E742BC" w:rsidR="002C0891" w:rsidRDefault="00477FA0" w:rsidP="002C0891">
      <w:pPr>
        <w:pStyle w:val="Ttulo"/>
        <w:spacing w:line="276" w:lineRule="auto"/>
        <w:ind w:left="568"/>
        <w:contextualSpacing w:val="0"/>
        <w:outlineLvl w:val="1"/>
        <w:rPr>
          <w:rFonts w:ascii="Lato" w:hAnsi="Lato"/>
          <w:sz w:val="32"/>
          <w:szCs w:val="32"/>
        </w:rPr>
      </w:pPr>
      <w:bookmarkStart w:id="47" w:name="_Toc68513583"/>
      <w:r>
        <w:rPr>
          <w:rFonts w:ascii="Lato" w:hAnsi="Lato"/>
          <w:sz w:val="32"/>
          <w:szCs w:val="32"/>
        </w:rPr>
        <w:t>5.13 Refaz</w:t>
      </w:r>
      <w:r w:rsidR="002C0891">
        <w:rPr>
          <w:rFonts w:ascii="Lato" w:hAnsi="Lato"/>
          <w:sz w:val="32"/>
          <w:szCs w:val="32"/>
        </w:rPr>
        <w:t xml:space="preserve"> Saldos</w:t>
      </w:r>
      <w:bookmarkEnd w:id="47"/>
    </w:p>
    <w:p w14:paraId="2A67CC5C" w14:textId="77777777" w:rsidR="002C0891" w:rsidRPr="000A76A2" w:rsidRDefault="002C0891" w:rsidP="002C0891"/>
    <w:p w14:paraId="6B17BBD0" w14:textId="77777777" w:rsidR="002C0891" w:rsidRDefault="002C0891" w:rsidP="002C0891">
      <w:pPr>
        <w:tabs>
          <w:tab w:val="left" w:pos="709"/>
        </w:tabs>
        <w:ind w:right="91"/>
        <w:rPr>
          <w:rFonts w:cs="Arial"/>
          <w:b/>
          <w:bCs/>
          <w:color w:val="000000" w:themeColor="text1"/>
        </w:rPr>
      </w:pPr>
      <w:r w:rsidRPr="00340ACD">
        <w:rPr>
          <w:rFonts w:cs="Arial"/>
          <w:b/>
          <w:bCs/>
          <w:color w:val="000000" w:themeColor="text1"/>
        </w:rPr>
        <w:t xml:space="preserve">Principais Objetivos: </w:t>
      </w:r>
    </w:p>
    <w:p w14:paraId="3166227D" w14:textId="77777777" w:rsidR="00C74268" w:rsidRPr="00340ACD" w:rsidRDefault="00C74268" w:rsidP="002C0891">
      <w:pPr>
        <w:tabs>
          <w:tab w:val="left" w:pos="709"/>
        </w:tabs>
        <w:ind w:right="91"/>
        <w:rPr>
          <w:rFonts w:cs="Arial"/>
          <w:b/>
          <w:bCs/>
          <w:color w:val="000000" w:themeColor="text1"/>
        </w:rPr>
      </w:pPr>
    </w:p>
    <w:p w14:paraId="1DE798EE" w14:textId="77777777" w:rsidR="002C0891" w:rsidRPr="002C0891" w:rsidRDefault="002C0891" w:rsidP="002C0891">
      <w:pPr>
        <w:tabs>
          <w:tab w:val="left" w:pos="709"/>
        </w:tabs>
        <w:ind w:right="91"/>
        <w:rPr>
          <w:color w:val="000000" w:themeColor="text1"/>
        </w:rPr>
      </w:pPr>
      <w:r w:rsidRPr="002C0891">
        <w:rPr>
          <w:color w:val="000000" w:themeColor="text1"/>
        </w:rPr>
        <w:t>Essa opção tem como objetivo reconstruir a tabela saldos. Pode ser efetuado de duas formas:</w:t>
      </w:r>
    </w:p>
    <w:p w14:paraId="58E2B508" w14:textId="77777777" w:rsidR="002C0891" w:rsidRPr="002C0891" w:rsidRDefault="002C0891" w:rsidP="002C0891">
      <w:pPr>
        <w:tabs>
          <w:tab w:val="left" w:pos="709"/>
        </w:tabs>
        <w:ind w:right="91"/>
        <w:rPr>
          <w:color w:val="000000" w:themeColor="text1"/>
        </w:rPr>
      </w:pPr>
    </w:p>
    <w:p w14:paraId="0C47D431" w14:textId="77777777" w:rsidR="002C0891" w:rsidRPr="002C0891" w:rsidRDefault="002C0891" w:rsidP="002C0891">
      <w:pPr>
        <w:tabs>
          <w:tab w:val="left" w:pos="709"/>
        </w:tabs>
        <w:ind w:right="91"/>
        <w:rPr>
          <w:color w:val="000000" w:themeColor="text1"/>
        </w:rPr>
      </w:pPr>
      <w:r w:rsidRPr="002C0891">
        <w:rPr>
          <w:b/>
          <w:color w:val="000000" w:themeColor="text1"/>
        </w:rPr>
        <w:t>-</w:t>
      </w:r>
      <w:r w:rsidRPr="002C0891">
        <w:rPr>
          <w:b/>
          <w:color w:val="000000" w:themeColor="text1"/>
        </w:rPr>
        <w:tab/>
        <w:t xml:space="preserve">Sintético - </w:t>
      </w:r>
      <w:r w:rsidRPr="002C0891">
        <w:rPr>
          <w:color w:val="000000" w:themeColor="text1"/>
        </w:rPr>
        <w:t>Os saldos são reconstruídos através do cadastro de bens gerando saldos atualizados de forma resumida.</w:t>
      </w:r>
    </w:p>
    <w:p w14:paraId="3AA41EF0" w14:textId="77777777" w:rsidR="002C0891" w:rsidRPr="002C0891" w:rsidRDefault="002C0891" w:rsidP="002C0891">
      <w:pPr>
        <w:tabs>
          <w:tab w:val="left" w:pos="709"/>
        </w:tabs>
        <w:ind w:right="91"/>
        <w:rPr>
          <w:color w:val="000000" w:themeColor="text1"/>
        </w:rPr>
      </w:pPr>
      <w:r w:rsidRPr="002C0891">
        <w:rPr>
          <w:b/>
          <w:color w:val="000000" w:themeColor="text1"/>
        </w:rPr>
        <w:t>-</w:t>
      </w:r>
      <w:r w:rsidRPr="002C0891">
        <w:rPr>
          <w:b/>
          <w:color w:val="000000" w:themeColor="text1"/>
        </w:rPr>
        <w:tab/>
        <w:t xml:space="preserve">Analítico - </w:t>
      </w:r>
      <w:r w:rsidRPr="002C0891">
        <w:rPr>
          <w:color w:val="000000" w:themeColor="text1"/>
        </w:rPr>
        <w:t>Os saldos são reconstruídos através do cadastro de movimentações gerados com valores históricos (baixas, depreciações etc.).</w:t>
      </w:r>
    </w:p>
    <w:p w14:paraId="4543AD70" w14:textId="77777777" w:rsidR="002C0891" w:rsidRPr="002C0891" w:rsidRDefault="002C0891" w:rsidP="002C0891">
      <w:pPr>
        <w:tabs>
          <w:tab w:val="left" w:pos="709"/>
        </w:tabs>
        <w:ind w:right="91"/>
        <w:rPr>
          <w:color w:val="000000" w:themeColor="text1"/>
        </w:rPr>
      </w:pPr>
    </w:p>
    <w:p w14:paraId="506169C5" w14:textId="77777777" w:rsidR="002C0891" w:rsidRPr="002C0891" w:rsidRDefault="002C0891" w:rsidP="002C0891">
      <w:pPr>
        <w:tabs>
          <w:tab w:val="left" w:pos="709"/>
        </w:tabs>
        <w:ind w:right="91"/>
        <w:rPr>
          <w:color w:val="000000" w:themeColor="text1"/>
        </w:rPr>
      </w:pPr>
      <w:r w:rsidRPr="002C0891">
        <w:rPr>
          <w:color w:val="000000" w:themeColor="text1"/>
        </w:rPr>
        <w:t>A recomendação ideal é utilizar a forma Analítica, pois possibilita a geração dos saldos através de cada movimento. Esse processo possibilita a reconstrução dos saldos iniciais das contas contábeis, quando necessário.</w:t>
      </w:r>
    </w:p>
    <w:p w14:paraId="44237A5D" w14:textId="77777777" w:rsidR="002C0891" w:rsidRPr="002C0891" w:rsidRDefault="002C0891" w:rsidP="002C0891">
      <w:pPr>
        <w:tabs>
          <w:tab w:val="left" w:pos="709"/>
        </w:tabs>
        <w:ind w:right="91"/>
        <w:rPr>
          <w:color w:val="000000" w:themeColor="text1"/>
        </w:rPr>
      </w:pPr>
    </w:p>
    <w:p w14:paraId="201A2CC9" w14:textId="77777777" w:rsidR="002C0891" w:rsidRPr="002C0891" w:rsidRDefault="002C0891" w:rsidP="002C0891">
      <w:pPr>
        <w:tabs>
          <w:tab w:val="left" w:pos="709"/>
        </w:tabs>
        <w:ind w:right="91"/>
        <w:rPr>
          <w:color w:val="000000" w:themeColor="text1"/>
        </w:rPr>
      </w:pPr>
      <w:r w:rsidRPr="002C0891">
        <w:rPr>
          <w:color w:val="000000" w:themeColor="text1"/>
        </w:rPr>
        <w:t>Pode ser executado por exemplo, quando há uma importação de outras bases de dados e o arquivo de saldos não foi atualizado.</w:t>
      </w:r>
    </w:p>
    <w:p w14:paraId="72F73455" w14:textId="77777777" w:rsidR="002C0891" w:rsidRDefault="002C0891" w:rsidP="002C0891">
      <w:pPr>
        <w:tabs>
          <w:tab w:val="left" w:pos="709"/>
        </w:tabs>
        <w:ind w:right="91"/>
        <w:rPr>
          <w:color w:val="000000" w:themeColor="text1"/>
        </w:rPr>
      </w:pPr>
    </w:p>
    <w:p w14:paraId="109F9EB0" w14:textId="77777777" w:rsidR="002C0891" w:rsidRPr="00340ACD" w:rsidRDefault="002C0891" w:rsidP="002C0891">
      <w:pPr>
        <w:tabs>
          <w:tab w:val="left" w:pos="709"/>
        </w:tabs>
        <w:ind w:right="91"/>
        <w:rPr>
          <w:rFonts w:cs="Arial"/>
          <w:b/>
          <w:color w:val="000000" w:themeColor="text1"/>
        </w:rPr>
      </w:pPr>
      <w:r w:rsidRPr="00340ACD">
        <w:rPr>
          <w:rFonts w:cs="Arial"/>
          <w:b/>
          <w:color w:val="000000" w:themeColor="text1"/>
        </w:rPr>
        <w:t xml:space="preserve">Fatores Críticos de Sucesso: </w:t>
      </w:r>
    </w:p>
    <w:p w14:paraId="56977883" w14:textId="77777777" w:rsidR="002C0891" w:rsidRPr="00340ACD" w:rsidRDefault="002C0891" w:rsidP="002C0891">
      <w:pPr>
        <w:tabs>
          <w:tab w:val="left" w:pos="709"/>
        </w:tabs>
        <w:jc w:val="left"/>
        <w:rPr>
          <w:color w:val="000000" w:themeColor="text1"/>
        </w:rPr>
      </w:pPr>
      <w:r>
        <w:rPr>
          <w:color w:val="000000" w:themeColor="text1"/>
        </w:rPr>
        <w:t xml:space="preserve">Os bens estejam cadastrados e com suas definições realizadas. </w:t>
      </w:r>
    </w:p>
    <w:p w14:paraId="0BF72ABC" w14:textId="77777777" w:rsidR="002C0891" w:rsidRPr="00340ACD" w:rsidRDefault="002C0891" w:rsidP="002C0891">
      <w:pPr>
        <w:tabs>
          <w:tab w:val="left" w:pos="709"/>
        </w:tabs>
        <w:jc w:val="left"/>
        <w:rPr>
          <w:color w:val="000000" w:themeColor="text1"/>
        </w:rPr>
      </w:pPr>
    </w:p>
    <w:p w14:paraId="3513570F" w14:textId="66810208" w:rsidR="003B5ADE" w:rsidRPr="004A3740" w:rsidRDefault="003B5ADE" w:rsidP="003B5ADE">
      <w:pPr>
        <w:rPr>
          <w:color w:val="000000" w:themeColor="text1"/>
        </w:rPr>
      </w:pPr>
      <w:r w:rsidRPr="004A3740">
        <w:rPr>
          <w:b/>
          <w:i/>
          <w:color w:val="000000" w:themeColor="text1"/>
        </w:rPr>
        <w:t xml:space="preserve">No cenário da </w:t>
      </w:r>
      <w:r w:rsidR="00DD592E" w:rsidRPr="00622650">
        <w:rPr>
          <w:b/>
          <w:i/>
          <w:color w:val="000000" w:themeColor="text1"/>
          <w:szCs w:val="20"/>
        </w:rPr>
        <w:t>TRANSAMÉRICA HOSPITALITY GROUP</w:t>
      </w:r>
      <w:r w:rsidRPr="004A3740">
        <w:rPr>
          <w:b/>
          <w:i/>
          <w:color w:val="000000" w:themeColor="text1"/>
        </w:rPr>
        <w:t xml:space="preserve"> </w:t>
      </w:r>
    </w:p>
    <w:p w14:paraId="39D5B13E" w14:textId="77777777" w:rsidR="003B5ADE" w:rsidRDefault="003B5ADE" w:rsidP="003B5ADE">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6C0AE1B4" w14:textId="5EEC596D" w:rsidR="002C0891" w:rsidRPr="003B5ADE" w:rsidRDefault="003B5ADE" w:rsidP="003B5ADE">
      <w:pPr>
        <w:pStyle w:val="PargrafodaLista"/>
        <w:numPr>
          <w:ilvl w:val="0"/>
          <w:numId w:val="7"/>
        </w:numPr>
        <w:tabs>
          <w:tab w:val="left" w:pos="709"/>
        </w:tabs>
        <w:rPr>
          <w:rFonts w:cs="Arial"/>
          <w:color w:val="000000" w:themeColor="text1"/>
        </w:rPr>
      </w:pPr>
      <w:r>
        <w:rPr>
          <w:color w:val="000000" w:themeColor="text1"/>
        </w:rPr>
        <w:t>U</w:t>
      </w:r>
      <w:r w:rsidR="002C0891" w:rsidRPr="003B5ADE">
        <w:rPr>
          <w:color w:val="000000" w:themeColor="text1"/>
        </w:rPr>
        <w:t>tilizar</w:t>
      </w:r>
      <w:r>
        <w:rPr>
          <w:color w:val="000000" w:themeColor="text1"/>
        </w:rPr>
        <w:t>á</w:t>
      </w:r>
      <w:r w:rsidR="002C0891" w:rsidRPr="003B5ADE">
        <w:rPr>
          <w:color w:val="000000" w:themeColor="text1"/>
        </w:rPr>
        <w:t xml:space="preserve"> esta opção se necessário em casos </w:t>
      </w:r>
      <w:proofErr w:type="gramStart"/>
      <w:r w:rsidR="002C0891" w:rsidRPr="003B5ADE">
        <w:rPr>
          <w:color w:val="000000" w:themeColor="text1"/>
        </w:rPr>
        <w:t>pontuais</w:t>
      </w:r>
      <w:proofErr w:type="gramEnd"/>
      <w:r w:rsidR="002C0891" w:rsidRPr="003B5ADE">
        <w:rPr>
          <w:color w:val="000000" w:themeColor="text1"/>
        </w:rPr>
        <w:t xml:space="preserve"> mas muito raramente pois o próprio sistema já realiza a atualização dos saldos de acordo com os lançamentos dos movimentos.</w:t>
      </w:r>
    </w:p>
    <w:p w14:paraId="63F77147" w14:textId="77777777" w:rsidR="00D23B15" w:rsidRPr="002D3E59" w:rsidRDefault="00D23B15" w:rsidP="003A6528">
      <w:pPr>
        <w:tabs>
          <w:tab w:val="left" w:pos="709"/>
        </w:tabs>
        <w:ind w:right="90"/>
      </w:pPr>
    </w:p>
    <w:p w14:paraId="41A433B4" w14:textId="77FCE2E6" w:rsidR="003A6528" w:rsidRDefault="00477FA0" w:rsidP="003A6528">
      <w:pPr>
        <w:pStyle w:val="Ttulo"/>
        <w:spacing w:line="276" w:lineRule="auto"/>
        <w:ind w:left="568"/>
        <w:contextualSpacing w:val="0"/>
        <w:outlineLvl w:val="1"/>
        <w:rPr>
          <w:rFonts w:ascii="Lato" w:hAnsi="Lato"/>
          <w:sz w:val="32"/>
          <w:szCs w:val="32"/>
        </w:rPr>
      </w:pPr>
      <w:bookmarkStart w:id="48" w:name="_Toc68513584"/>
      <w:r>
        <w:rPr>
          <w:rFonts w:ascii="Lato" w:hAnsi="Lato"/>
          <w:sz w:val="32"/>
          <w:szCs w:val="32"/>
        </w:rPr>
        <w:t>5.14 Virada</w:t>
      </w:r>
      <w:r w:rsidR="003A6528">
        <w:rPr>
          <w:rFonts w:ascii="Lato" w:hAnsi="Lato"/>
          <w:sz w:val="32"/>
          <w:szCs w:val="32"/>
        </w:rPr>
        <w:t xml:space="preserve"> Anual</w:t>
      </w:r>
      <w:bookmarkEnd w:id="48"/>
    </w:p>
    <w:p w14:paraId="53606518" w14:textId="77777777" w:rsidR="003A6528" w:rsidRPr="000A76A2" w:rsidRDefault="003A6528" w:rsidP="003A6528"/>
    <w:p w14:paraId="3413285B" w14:textId="77777777" w:rsidR="003A6528" w:rsidRDefault="003A6528" w:rsidP="003A6528">
      <w:pPr>
        <w:tabs>
          <w:tab w:val="left" w:pos="709"/>
        </w:tabs>
        <w:ind w:right="91"/>
        <w:rPr>
          <w:rFonts w:cs="Arial"/>
          <w:b/>
          <w:bCs/>
          <w:color w:val="000000" w:themeColor="text1"/>
        </w:rPr>
      </w:pPr>
      <w:r w:rsidRPr="00340ACD">
        <w:rPr>
          <w:rFonts w:cs="Arial"/>
          <w:b/>
          <w:bCs/>
          <w:color w:val="000000" w:themeColor="text1"/>
        </w:rPr>
        <w:t xml:space="preserve">Principais Objetivos: </w:t>
      </w:r>
    </w:p>
    <w:p w14:paraId="3645DFD1" w14:textId="77777777" w:rsidR="00C74268" w:rsidRPr="00340ACD" w:rsidRDefault="00C74268" w:rsidP="003A6528">
      <w:pPr>
        <w:tabs>
          <w:tab w:val="left" w:pos="709"/>
        </w:tabs>
        <w:ind w:right="91"/>
        <w:rPr>
          <w:rFonts w:cs="Arial"/>
          <w:b/>
          <w:bCs/>
          <w:color w:val="000000" w:themeColor="text1"/>
        </w:rPr>
      </w:pPr>
    </w:p>
    <w:p w14:paraId="6AFE210C" w14:textId="77777777" w:rsidR="003A6528" w:rsidRPr="003A6528" w:rsidRDefault="003A6528" w:rsidP="003A6528">
      <w:pPr>
        <w:tabs>
          <w:tab w:val="left" w:pos="709"/>
        </w:tabs>
        <w:ind w:right="91"/>
        <w:rPr>
          <w:color w:val="000000" w:themeColor="text1"/>
        </w:rPr>
      </w:pPr>
      <w:r w:rsidRPr="003A6528">
        <w:rPr>
          <w:color w:val="000000" w:themeColor="text1"/>
        </w:rPr>
        <w:t xml:space="preserve">A rotina Virada Anual é utilizada para zerar os saldos iniciais para o próximo exercício. </w:t>
      </w:r>
    </w:p>
    <w:p w14:paraId="3246BC27" w14:textId="77777777" w:rsidR="003A6528" w:rsidRPr="003A6528" w:rsidRDefault="003A6528" w:rsidP="003A6528">
      <w:pPr>
        <w:tabs>
          <w:tab w:val="left" w:pos="709"/>
        </w:tabs>
        <w:ind w:right="91"/>
        <w:rPr>
          <w:color w:val="000000" w:themeColor="text1"/>
        </w:rPr>
      </w:pPr>
    </w:p>
    <w:p w14:paraId="5EACE222" w14:textId="45FE611C" w:rsidR="003A6528" w:rsidRPr="003A6528" w:rsidRDefault="003A6528" w:rsidP="003A6528">
      <w:pPr>
        <w:tabs>
          <w:tab w:val="left" w:pos="709"/>
        </w:tabs>
        <w:ind w:right="91"/>
        <w:rPr>
          <w:color w:val="000000" w:themeColor="text1"/>
        </w:rPr>
      </w:pPr>
      <w:r w:rsidRPr="003A6528">
        <w:rPr>
          <w:color w:val="000000" w:themeColor="text1"/>
        </w:rPr>
        <w:t>Não é</w:t>
      </w:r>
      <w:r w:rsidR="002E72E2">
        <w:rPr>
          <w:color w:val="000000" w:themeColor="text1"/>
        </w:rPr>
        <w:t xml:space="preserve"> permitido fazer movimentações </w:t>
      </w:r>
      <w:r w:rsidRPr="003A6528">
        <w:rPr>
          <w:color w:val="000000" w:themeColor="text1"/>
        </w:rPr>
        <w:t>no exercício seguinte, sem que antes seja feita a virada anual do exercício corrente. A única exceção é</w:t>
      </w:r>
      <w:r w:rsidR="002E72E2">
        <w:rPr>
          <w:color w:val="000000" w:themeColor="text1"/>
        </w:rPr>
        <w:t xml:space="preserve"> que se podem lançar aquisições</w:t>
      </w:r>
      <w:r w:rsidRPr="003A6528">
        <w:rPr>
          <w:color w:val="000000" w:themeColor="text1"/>
        </w:rPr>
        <w:t xml:space="preserve"> no exercício seguinte, mesmo sem ter efetuado o fechamento do ano anterior. </w:t>
      </w:r>
    </w:p>
    <w:p w14:paraId="296C1482" w14:textId="77777777" w:rsidR="003A6528" w:rsidRPr="003A6528" w:rsidRDefault="003A6528" w:rsidP="003A6528">
      <w:pPr>
        <w:tabs>
          <w:tab w:val="left" w:pos="709"/>
        </w:tabs>
        <w:ind w:right="91"/>
        <w:rPr>
          <w:color w:val="000000" w:themeColor="text1"/>
        </w:rPr>
      </w:pPr>
    </w:p>
    <w:p w14:paraId="78EBC389" w14:textId="325B971E" w:rsidR="003A6528" w:rsidRPr="002C0891" w:rsidRDefault="003A6528" w:rsidP="003A6528">
      <w:pPr>
        <w:tabs>
          <w:tab w:val="left" w:pos="709"/>
        </w:tabs>
        <w:ind w:right="91"/>
        <w:rPr>
          <w:color w:val="000000" w:themeColor="text1"/>
        </w:rPr>
      </w:pPr>
      <w:r w:rsidRPr="003A6528">
        <w:rPr>
          <w:color w:val="000000" w:themeColor="text1"/>
        </w:rPr>
        <w:t xml:space="preserve">A virada anual deve ser executada sempre que encerrado o exercício contábil. No módulo de Ativo Fixo, o exercício encerra-se após o cálculo de 31 de dezembro. Após este cálculo, deve ser executada a rotina de virada anual (normalmente com data de 01 de </w:t>
      </w:r>
      <w:proofErr w:type="gramStart"/>
      <w:r w:rsidRPr="003A6528">
        <w:rPr>
          <w:color w:val="000000" w:themeColor="text1"/>
        </w:rPr>
        <w:t>Janeiro</w:t>
      </w:r>
      <w:proofErr w:type="gramEnd"/>
      <w:r w:rsidRPr="003A6528">
        <w:rPr>
          <w:color w:val="000000" w:themeColor="text1"/>
        </w:rPr>
        <w:t xml:space="preserve"> do ano seguinte).</w:t>
      </w:r>
    </w:p>
    <w:p w14:paraId="07B969D7" w14:textId="77777777" w:rsidR="003A6528" w:rsidRDefault="003A6528" w:rsidP="003A6528">
      <w:pPr>
        <w:tabs>
          <w:tab w:val="left" w:pos="709"/>
        </w:tabs>
        <w:ind w:right="91"/>
        <w:rPr>
          <w:color w:val="000000" w:themeColor="text1"/>
        </w:rPr>
      </w:pPr>
    </w:p>
    <w:p w14:paraId="6F1E1560" w14:textId="77777777" w:rsidR="003A6528" w:rsidRPr="00340ACD" w:rsidRDefault="003A6528" w:rsidP="003A6528">
      <w:pPr>
        <w:tabs>
          <w:tab w:val="left" w:pos="709"/>
        </w:tabs>
        <w:ind w:right="91"/>
        <w:rPr>
          <w:rFonts w:cs="Arial"/>
          <w:b/>
          <w:color w:val="000000" w:themeColor="text1"/>
        </w:rPr>
      </w:pPr>
      <w:r w:rsidRPr="00340ACD">
        <w:rPr>
          <w:rFonts w:cs="Arial"/>
          <w:b/>
          <w:color w:val="000000" w:themeColor="text1"/>
        </w:rPr>
        <w:t xml:space="preserve">Fatores Críticos de Sucesso: </w:t>
      </w:r>
    </w:p>
    <w:p w14:paraId="7026ED85" w14:textId="7DA8AD63" w:rsidR="003A6528" w:rsidRPr="00340ACD" w:rsidRDefault="003A6528" w:rsidP="003A6528">
      <w:pPr>
        <w:tabs>
          <w:tab w:val="left" w:pos="709"/>
        </w:tabs>
        <w:jc w:val="left"/>
        <w:rPr>
          <w:color w:val="000000" w:themeColor="text1"/>
        </w:rPr>
      </w:pPr>
      <w:r>
        <w:rPr>
          <w:color w:val="000000" w:themeColor="text1"/>
        </w:rPr>
        <w:t xml:space="preserve">Todos os bens estejam cadastrados e com os lançamentos e cálculo de depreciação do mês 12 realizado. </w:t>
      </w:r>
    </w:p>
    <w:p w14:paraId="20730C04" w14:textId="77777777" w:rsidR="003A6528" w:rsidRPr="00340ACD" w:rsidRDefault="003A6528" w:rsidP="003A6528">
      <w:pPr>
        <w:tabs>
          <w:tab w:val="left" w:pos="709"/>
        </w:tabs>
        <w:jc w:val="left"/>
        <w:rPr>
          <w:color w:val="000000" w:themeColor="text1"/>
        </w:rPr>
      </w:pPr>
    </w:p>
    <w:p w14:paraId="357A140D" w14:textId="7EAC7478" w:rsidR="003B5ADE" w:rsidRPr="004A3740" w:rsidRDefault="003B5ADE" w:rsidP="003B5ADE">
      <w:pPr>
        <w:rPr>
          <w:color w:val="000000" w:themeColor="text1"/>
        </w:rPr>
      </w:pPr>
      <w:r w:rsidRPr="004A3740">
        <w:rPr>
          <w:b/>
          <w:i/>
          <w:color w:val="000000" w:themeColor="text1"/>
        </w:rPr>
        <w:t xml:space="preserve">No cenário da </w:t>
      </w:r>
      <w:r w:rsidR="00A3407A" w:rsidRPr="00622650">
        <w:rPr>
          <w:b/>
          <w:i/>
          <w:color w:val="000000" w:themeColor="text1"/>
          <w:szCs w:val="20"/>
        </w:rPr>
        <w:t>TRANSAMÉRICA HOSPITALITY GROUP</w:t>
      </w:r>
      <w:r w:rsidRPr="004A3740">
        <w:rPr>
          <w:b/>
          <w:i/>
          <w:color w:val="000000" w:themeColor="text1"/>
        </w:rPr>
        <w:t xml:space="preserve"> </w:t>
      </w:r>
    </w:p>
    <w:p w14:paraId="499BBA98" w14:textId="77777777" w:rsidR="003B5ADE" w:rsidRDefault="003B5ADE" w:rsidP="003B5ADE">
      <w:pPr>
        <w:pStyle w:val="PargrafodaLista"/>
        <w:numPr>
          <w:ilvl w:val="0"/>
          <w:numId w:val="7"/>
        </w:numPr>
        <w:tabs>
          <w:tab w:val="left" w:pos="709"/>
        </w:tabs>
        <w:rPr>
          <w:rFonts w:cs="Arial"/>
          <w:color w:val="000000" w:themeColor="text1"/>
        </w:rPr>
      </w:pPr>
      <w:r w:rsidRPr="004A3740">
        <w:rPr>
          <w:rFonts w:cs="Arial"/>
          <w:color w:val="000000" w:themeColor="text1"/>
        </w:rPr>
        <w:t>Será utilizada a funcionalidade padrão do sistema</w:t>
      </w:r>
      <w:r>
        <w:rPr>
          <w:rFonts w:cs="Arial"/>
          <w:color w:val="000000" w:themeColor="text1"/>
        </w:rPr>
        <w:t>.</w:t>
      </w:r>
    </w:p>
    <w:p w14:paraId="11CC386D" w14:textId="5269DC5D" w:rsidR="004F2FBC" w:rsidRPr="003B5ADE" w:rsidRDefault="003B5ADE" w:rsidP="003B5ADE">
      <w:pPr>
        <w:pStyle w:val="PargrafodaLista"/>
        <w:numPr>
          <w:ilvl w:val="0"/>
          <w:numId w:val="7"/>
        </w:numPr>
        <w:tabs>
          <w:tab w:val="left" w:pos="709"/>
        </w:tabs>
        <w:rPr>
          <w:rFonts w:cs="Arial"/>
          <w:color w:val="000000" w:themeColor="text1"/>
        </w:rPr>
      </w:pPr>
      <w:r>
        <w:rPr>
          <w:color w:val="000000" w:themeColor="text1"/>
        </w:rPr>
        <w:t>U</w:t>
      </w:r>
      <w:r w:rsidR="003A6528" w:rsidRPr="003B5ADE">
        <w:rPr>
          <w:color w:val="000000" w:themeColor="text1"/>
        </w:rPr>
        <w:t>tilizar</w:t>
      </w:r>
      <w:r>
        <w:rPr>
          <w:color w:val="000000" w:themeColor="text1"/>
        </w:rPr>
        <w:t>á</w:t>
      </w:r>
      <w:r w:rsidR="003A6528" w:rsidRPr="003B5ADE">
        <w:rPr>
          <w:color w:val="000000" w:themeColor="text1"/>
        </w:rPr>
        <w:t xml:space="preserve"> esta opção para realizar o fechamento anual do módulo de Ativo Fixo. </w:t>
      </w:r>
    </w:p>
    <w:p w14:paraId="32E5E7FC" w14:textId="0AE05917" w:rsidR="002D3E59" w:rsidRPr="002D3E59" w:rsidRDefault="002D3E59" w:rsidP="002D3E59">
      <w:pPr>
        <w:jc w:val="left"/>
        <w:rPr>
          <w:rFonts w:eastAsia="Times New Roman"/>
          <w:b/>
          <w:bCs/>
          <w:color w:val="009ABD"/>
          <w:kern w:val="28"/>
          <w:sz w:val="28"/>
        </w:rPr>
      </w:pPr>
    </w:p>
    <w:p w14:paraId="6FD55462" w14:textId="77777777" w:rsidR="005A0FA6" w:rsidRDefault="005A0FA6">
      <w:pPr>
        <w:jc w:val="left"/>
        <w:rPr>
          <w:rFonts w:eastAsiaTheme="majorEastAsia" w:cstheme="majorBidi"/>
          <w:b/>
          <w:bCs/>
          <w:color w:val="8F3E15"/>
          <w:spacing w:val="-10"/>
          <w:kern w:val="28"/>
          <w:sz w:val="32"/>
          <w:szCs w:val="32"/>
        </w:rPr>
      </w:pPr>
      <w:bookmarkStart w:id="49" w:name="_Toc520283620"/>
      <w:r>
        <w:rPr>
          <w:sz w:val="32"/>
          <w:szCs w:val="32"/>
        </w:rPr>
        <w:br w:type="page"/>
      </w:r>
    </w:p>
    <w:p w14:paraId="39017A27" w14:textId="0DE39B9B" w:rsidR="002D3E59" w:rsidRDefault="002D3E59" w:rsidP="004F2FBC">
      <w:pPr>
        <w:pStyle w:val="Ttulo"/>
        <w:numPr>
          <w:ilvl w:val="0"/>
          <w:numId w:val="6"/>
        </w:numPr>
        <w:spacing w:line="276" w:lineRule="auto"/>
        <w:contextualSpacing w:val="0"/>
        <w:outlineLvl w:val="1"/>
        <w:rPr>
          <w:rFonts w:ascii="Lato" w:hAnsi="Lato"/>
          <w:sz w:val="32"/>
          <w:szCs w:val="32"/>
        </w:rPr>
      </w:pPr>
      <w:bookmarkStart w:id="50" w:name="_Toc68513585"/>
      <w:r w:rsidRPr="00340ACD">
        <w:rPr>
          <w:rFonts w:ascii="Lato" w:hAnsi="Lato"/>
          <w:sz w:val="32"/>
          <w:szCs w:val="32"/>
        </w:rPr>
        <w:lastRenderedPageBreak/>
        <w:t>Relatórios</w:t>
      </w:r>
      <w:bookmarkEnd w:id="49"/>
      <w:bookmarkEnd w:id="50"/>
    </w:p>
    <w:p w14:paraId="003A1351" w14:textId="77777777" w:rsidR="000A283B" w:rsidRDefault="000A283B" w:rsidP="000A283B"/>
    <w:p w14:paraId="4F03BBA7" w14:textId="259992BB" w:rsidR="000A283B" w:rsidRDefault="000A283B" w:rsidP="000A283B">
      <w:pPr>
        <w:rPr>
          <w:color w:val="auto"/>
        </w:rPr>
      </w:pPr>
      <w:r w:rsidRPr="003B5ADE">
        <w:rPr>
          <w:color w:val="auto"/>
        </w:rPr>
        <w:t xml:space="preserve">Existem diversos relatórios que realizam a demonstração dos bens e suas movimentações. É recomendado que no momento da implantação sejam emitidos todos os relatórios para </w:t>
      </w:r>
      <w:r w:rsidR="00477FA0" w:rsidRPr="003B5ADE">
        <w:rPr>
          <w:color w:val="auto"/>
        </w:rPr>
        <w:t>visualização e</w:t>
      </w:r>
      <w:r w:rsidRPr="003B5ADE">
        <w:rPr>
          <w:color w:val="auto"/>
        </w:rPr>
        <w:t xml:space="preserve"> escolha dos que serão utilizados no dia-a-dia. Segue alguns exemplos de relatórios disponíveis:</w:t>
      </w:r>
    </w:p>
    <w:p w14:paraId="5D42DC78" w14:textId="77777777" w:rsidR="000A283B" w:rsidRPr="000A283B" w:rsidRDefault="000A283B" w:rsidP="000A283B"/>
    <w:p w14:paraId="08B7F3B7" w14:textId="4CCADC9A" w:rsidR="002D3E59" w:rsidRPr="00340ACD" w:rsidRDefault="00915D61" w:rsidP="004F2FBC">
      <w:pPr>
        <w:pStyle w:val="Ttulo"/>
        <w:numPr>
          <w:ilvl w:val="1"/>
          <w:numId w:val="6"/>
        </w:numPr>
        <w:spacing w:line="276" w:lineRule="auto"/>
        <w:contextualSpacing w:val="0"/>
        <w:outlineLvl w:val="1"/>
        <w:rPr>
          <w:rFonts w:ascii="Lato" w:hAnsi="Lato"/>
          <w:sz w:val="32"/>
          <w:szCs w:val="32"/>
        </w:rPr>
      </w:pPr>
      <w:bookmarkStart w:id="51" w:name="_Toc520283621"/>
      <w:bookmarkStart w:id="52" w:name="_Toc68513586"/>
      <w:r>
        <w:rPr>
          <w:rFonts w:ascii="Lato" w:hAnsi="Lato"/>
          <w:sz w:val="32"/>
          <w:szCs w:val="32"/>
        </w:rPr>
        <w:t>Ficha do Ativo</w:t>
      </w:r>
      <w:bookmarkEnd w:id="51"/>
      <w:bookmarkEnd w:id="52"/>
    </w:p>
    <w:p w14:paraId="140D5E7E" w14:textId="77777777" w:rsidR="002D3E59" w:rsidRPr="002D3E59" w:rsidRDefault="002D3E59" w:rsidP="002D3E59">
      <w:pPr>
        <w:ind w:right="91"/>
        <w:rPr>
          <w:rFonts w:cs="Arial"/>
          <w:b/>
          <w:bCs/>
        </w:rPr>
      </w:pPr>
    </w:p>
    <w:p w14:paraId="5FEEC54A" w14:textId="77777777" w:rsidR="002D3E59" w:rsidRDefault="002D3E59" w:rsidP="002D3E59">
      <w:pPr>
        <w:ind w:right="91"/>
        <w:rPr>
          <w:rFonts w:cs="Arial"/>
          <w:b/>
          <w:bCs/>
          <w:color w:val="000000" w:themeColor="text1"/>
        </w:rPr>
      </w:pPr>
      <w:r w:rsidRPr="00340ACD">
        <w:rPr>
          <w:rFonts w:cs="Arial"/>
          <w:b/>
          <w:bCs/>
          <w:color w:val="000000" w:themeColor="text1"/>
        </w:rPr>
        <w:t xml:space="preserve">Principais Objetivos: </w:t>
      </w:r>
    </w:p>
    <w:p w14:paraId="5BE4677F" w14:textId="77777777" w:rsidR="00C74268" w:rsidRPr="00340ACD" w:rsidRDefault="00C74268" w:rsidP="002D3E59">
      <w:pPr>
        <w:ind w:right="91"/>
        <w:rPr>
          <w:rFonts w:cs="Arial"/>
          <w:b/>
          <w:bCs/>
          <w:color w:val="000000" w:themeColor="text1"/>
        </w:rPr>
      </w:pPr>
    </w:p>
    <w:p w14:paraId="1D85DADA" w14:textId="77777777" w:rsidR="00915D61" w:rsidRDefault="00915D61" w:rsidP="00915D61">
      <w:pPr>
        <w:rPr>
          <w:color w:val="000000" w:themeColor="text1"/>
        </w:rPr>
      </w:pPr>
      <w:r w:rsidRPr="00915D61">
        <w:rPr>
          <w:color w:val="000000" w:themeColor="text1"/>
        </w:rPr>
        <w:t>O relatório ficha do ativo, exibe as informações com base no cadastro do ativo, exibindo o valor residual que irá variar conforme valor da depreciação acumulada.</w:t>
      </w:r>
    </w:p>
    <w:p w14:paraId="529F4223" w14:textId="77777777" w:rsidR="00915D61" w:rsidRPr="00915D61" w:rsidRDefault="00915D61" w:rsidP="00915D61">
      <w:pPr>
        <w:rPr>
          <w:color w:val="000000" w:themeColor="text1"/>
        </w:rPr>
      </w:pPr>
    </w:p>
    <w:p w14:paraId="332999D0" w14:textId="77777777" w:rsidR="00915D61" w:rsidRPr="00915D61" w:rsidRDefault="00915D61" w:rsidP="00915D61">
      <w:pPr>
        <w:rPr>
          <w:color w:val="000000" w:themeColor="text1"/>
        </w:rPr>
      </w:pPr>
      <w:r w:rsidRPr="00915D61">
        <w:rPr>
          <w:color w:val="000000" w:themeColor="text1"/>
        </w:rPr>
        <w:t>Ao baixar o bem, este valor não é alterado para zero, se mantem demonstrando o valor a ser depreciado até o momento da baixa.</w:t>
      </w:r>
    </w:p>
    <w:p w14:paraId="5DFE9861" w14:textId="77777777" w:rsidR="00915D61" w:rsidRPr="00915D61" w:rsidRDefault="00915D61" w:rsidP="00915D61">
      <w:pPr>
        <w:rPr>
          <w:color w:val="000000" w:themeColor="text1"/>
        </w:rPr>
      </w:pPr>
    </w:p>
    <w:p w14:paraId="012E58CD" w14:textId="5AAF8E50" w:rsidR="002D3E59" w:rsidRPr="00340ACD" w:rsidRDefault="00915D61" w:rsidP="00915D61">
      <w:pPr>
        <w:rPr>
          <w:rFonts w:cs="Myriad Roman"/>
          <w:color w:val="000000" w:themeColor="text1"/>
        </w:rPr>
      </w:pPr>
      <w:r w:rsidRPr="00915D61">
        <w:rPr>
          <w:color w:val="000000" w:themeColor="text1"/>
        </w:rPr>
        <w:t>Através de relatórios co</w:t>
      </w:r>
      <w:r w:rsidR="004236BC">
        <w:rPr>
          <w:color w:val="000000" w:themeColor="text1"/>
        </w:rPr>
        <w:t>mo posição valorizada (ATFR070)</w:t>
      </w:r>
      <w:r w:rsidRPr="00915D61">
        <w:rPr>
          <w:color w:val="000000" w:themeColor="text1"/>
        </w:rPr>
        <w:t xml:space="preserve"> e de m</w:t>
      </w:r>
      <w:r w:rsidR="004236BC">
        <w:rPr>
          <w:color w:val="000000" w:themeColor="text1"/>
        </w:rPr>
        <w:t>ovimento (ATFR150) é exibido</w:t>
      </w:r>
      <w:r w:rsidRPr="00915D61">
        <w:rPr>
          <w:color w:val="000000" w:themeColor="text1"/>
        </w:rPr>
        <w:t xml:space="preserve"> o movimento de baixa do bem.</w:t>
      </w:r>
      <w:r>
        <w:rPr>
          <w:color w:val="000000" w:themeColor="text1"/>
        </w:rPr>
        <w:t xml:space="preserve"> </w:t>
      </w:r>
      <w:r w:rsidRPr="00915D61">
        <w:rPr>
          <w:color w:val="000000" w:themeColor="text1"/>
        </w:rPr>
        <w:t>A opção de depreci</w:t>
      </w:r>
      <w:r w:rsidR="004236BC">
        <w:rPr>
          <w:color w:val="000000" w:themeColor="text1"/>
        </w:rPr>
        <w:t>ação na baixa indica se ocorrerá</w:t>
      </w:r>
      <w:r w:rsidRPr="00915D61">
        <w:rPr>
          <w:color w:val="000000" w:themeColor="text1"/>
        </w:rPr>
        <w:t xml:space="preserve"> a depreciação total no mês ou proporcional conforme o dia em que o bem </w:t>
      </w:r>
      <w:r w:rsidR="00477FA0" w:rsidRPr="00915D61">
        <w:rPr>
          <w:color w:val="000000" w:themeColor="text1"/>
        </w:rPr>
        <w:t>está</w:t>
      </w:r>
      <w:r w:rsidRPr="00915D61">
        <w:rPr>
          <w:color w:val="000000" w:themeColor="text1"/>
        </w:rPr>
        <w:t xml:space="preserve"> sendo baixado no ativo</w:t>
      </w:r>
      <w:r>
        <w:rPr>
          <w:color w:val="000000" w:themeColor="text1"/>
        </w:rPr>
        <w:t>.</w:t>
      </w:r>
    </w:p>
    <w:p w14:paraId="51AD7BE3" w14:textId="77777777" w:rsidR="00915D61" w:rsidRDefault="00915D61" w:rsidP="002D3E59">
      <w:pPr>
        <w:ind w:right="91"/>
        <w:rPr>
          <w:rFonts w:cs="Arial"/>
          <w:b/>
          <w:color w:val="000000" w:themeColor="text1"/>
        </w:rPr>
      </w:pPr>
    </w:p>
    <w:p w14:paraId="6A116D89" w14:textId="77777777" w:rsidR="002D3E59" w:rsidRPr="00340ACD" w:rsidRDefault="002D3E59" w:rsidP="002D3E59">
      <w:pPr>
        <w:ind w:right="91"/>
        <w:rPr>
          <w:rFonts w:cs="Arial"/>
          <w:b/>
          <w:color w:val="000000" w:themeColor="text1"/>
        </w:rPr>
      </w:pPr>
      <w:r w:rsidRPr="00340ACD">
        <w:rPr>
          <w:rFonts w:cs="Arial"/>
          <w:b/>
          <w:color w:val="000000" w:themeColor="text1"/>
        </w:rPr>
        <w:t xml:space="preserve">Fatores Críticos de Sucesso: </w:t>
      </w:r>
    </w:p>
    <w:p w14:paraId="39A42266" w14:textId="77777777" w:rsidR="002D3E59" w:rsidRDefault="002D3E59" w:rsidP="002D3E59">
      <w:pPr>
        <w:jc w:val="left"/>
        <w:rPr>
          <w:color w:val="000000" w:themeColor="text1"/>
        </w:rPr>
      </w:pPr>
      <w:r w:rsidRPr="00340ACD">
        <w:rPr>
          <w:color w:val="000000" w:themeColor="text1"/>
        </w:rPr>
        <w:t>Relatório Padrão do Sistema.</w:t>
      </w:r>
    </w:p>
    <w:p w14:paraId="68C86B22" w14:textId="77777777" w:rsidR="002D3E59" w:rsidRPr="002D3E59" w:rsidRDefault="002D3E59" w:rsidP="002D3E59">
      <w:pPr>
        <w:jc w:val="left"/>
        <w:rPr>
          <w:b/>
          <w:bCs/>
          <w:i/>
          <w:iCs/>
        </w:rPr>
      </w:pPr>
    </w:p>
    <w:p w14:paraId="6BC2ED83" w14:textId="3B09D039" w:rsidR="002D3E59" w:rsidRPr="00340ACD" w:rsidRDefault="00915D61" w:rsidP="004F2FBC">
      <w:pPr>
        <w:pStyle w:val="Ttulo"/>
        <w:numPr>
          <w:ilvl w:val="1"/>
          <w:numId w:val="6"/>
        </w:numPr>
        <w:spacing w:line="276" w:lineRule="auto"/>
        <w:contextualSpacing w:val="0"/>
        <w:outlineLvl w:val="1"/>
        <w:rPr>
          <w:rFonts w:ascii="Lato" w:hAnsi="Lato"/>
          <w:sz w:val="32"/>
          <w:szCs w:val="32"/>
        </w:rPr>
      </w:pPr>
      <w:bookmarkStart w:id="53" w:name="_Toc520283622"/>
      <w:bookmarkStart w:id="54" w:name="_Toc68513587"/>
      <w:r>
        <w:rPr>
          <w:rFonts w:ascii="Lato" w:hAnsi="Lato"/>
          <w:sz w:val="32"/>
          <w:szCs w:val="32"/>
        </w:rPr>
        <w:t>Posição Valorizada</w:t>
      </w:r>
      <w:bookmarkEnd w:id="53"/>
      <w:bookmarkEnd w:id="54"/>
    </w:p>
    <w:p w14:paraId="301EA597" w14:textId="77777777" w:rsidR="002D3E59" w:rsidRPr="002D3E59" w:rsidRDefault="002D3E59" w:rsidP="002D3E59">
      <w:pPr>
        <w:tabs>
          <w:tab w:val="left" w:pos="90"/>
        </w:tabs>
        <w:ind w:right="90"/>
        <w:rPr>
          <w:rFonts w:cs="Arial"/>
          <w:b/>
        </w:rPr>
      </w:pPr>
    </w:p>
    <w:p w14:paraId="22C35405" w14:textId="77777777" w:rsidR="002D3E59" w:rsidRDefault="002D3E59" w:rsidP="002D3E59">
      <w:pPr>
        <w:tabs>
          <w:tab w:val="left" w:pos="709"/>
        </w:tabs>
        <w:ind w:right="90"/>
        <w:rPr>
          <w:rFonts w:cs="Arial"/>
          <w:b/>
          <w:color w:val="000000" w:themeColor="text1"/>
        </w:rPr>
      </w:pPr>
      <w:r w:rsidRPr="00340ACD">
        <w:rPr>
          <w:rFonts w:cs="Arial"/>
          <w:b/>
          <w:color w:val="000000" w:themeColor="text1"/>
        </w:rPr>
        <w:t>Principais Objetivos:</w:t>
      </w:r>
    </w:p>
    <w:p w14:paraId="64635152" w14:textId="77777777" w:rsidR="00C74268" w:rsidRPr="00340ACD" w:rsidRDefault="00C74268" w:rsidP="002D3E59">
      <w:pPr>
        <w:tabs>
          <w:tab w:val="left" w:pos="709"/>
        </w:tabs>
        <w:ind w:right="90"/>
        <w:rPr>
          <w:rFonts w:cs="Arial"/>
          <w:b/>
          <w:color w:val="000000" w:themeColor="text1"/>
        </w:rPr>
      </w:pPr>
    </w:p>
    <w:p w14:paraId="5BBA003C" w14:textId="77777777" w:rsidR="00915D61" w:rsidRPr="00915D61" w:rsidRDefault="00915D61" w:rsidP="00915D61">
      <w:pPr>
        <w:tabs>
          <w:tab w:val="left" w:pos="709"/>
        </w:tabs>
        <w:ind w:right="90"/>
        <w:rPr>
          <w:color w:val="000000" w:themeColor="text1"/>
        </w:rPr>
      </w:pPr>
      <w:r w:rsidRPr="00915D61">
        <w:rPr>
          <w:color w:val="000000" w:themeColor="text1"/>
        </w:rPr>
        <w:t>Este relatório exibe os bens agrupados por contas, com a posição valorizada dos bens em até cinco moedas e detalha inclusive os bens que já foram totalmente depreciados e para os quais não incide mais depreciações.</w:t>
      </w:r>
    </w:p>
    <w:p w14:paraId="09A7D2B2" w14:textId="77777777" w:rsidR="00915D61" w:rsidRPr="00915D61" w:rsidRDefault="00915D61" w:rsidP="00915D61">
      <w:pPr>
        <w:tabs>
          <w:tab w:val="left" w:pos="709"/>
        </w:tabs>
        <w:ind w:right="90"/>
        <w:rPr>
          <w:color w:val="000000" w:themeColor="text1"/>
        </w:rPr>
      </w:pPr>
    </w:p>
    <w:p w14:paraId="72EA006A" w14:textId="064AA26D" w:rsidR="002D3E59" w:rsidRPr="00340ACD" w:rsidRDefault="00915D61" w:rsidP="00915D61">
      <w:pPr>
        <w:tabs>
          <w:tab w:val="left" w:pos="709"/>
        </w:tabs>
        <w:ind w:right="90"/>
        <w:rPr>
          <w:rStyle w:val="fcorpodotexto"/>
          <w:rFonts w:ascii="Lato" w:hAnsi="Lato" w:cs="Tahoma"/>
          <w:color w:val="000000" w:themeColor="text1"/>
          <w:sz w:val="22"/>
        </w:rPr>
      </w:pPr>
      <w:r w:rsidRPr="00915D61">
        <w:rPr>
          <w:color w:val="000000" w:themeColor="text1"/>
        </w:rPr>
        <w:t>A emissão deste relatório não se limita a uma data específica, poderá ser mensal ou anual.</w:t>
      </w:r>
    </w:p>
    <w:p w14:paraId="161ECA5C" w14:textId="77777777" w:rsidR="002D3E59" w:rsidRPr="00340ACD" w:rsidRDefault="002D3E59" w:rsidP="002D3E59">
      <w:pPr>
        <w:tabs>
          <w:tab w:val="left" w:pos="709"/>
        </w:tabs>
        <w:rPr>
          <w:rFonts w:cs="Arial"/>
          <w:color w:val="000000" w:themeColor="text1"/>
        </w:rPr>
      </w:pPr>
    </w:p>
    <w:p w14:paraId="3645FBF9" w14:textId="77777777" w:rsidR="002D3E59" w:rsidRPr="00340ACD" w:rsidRDefault="002D3E59" w:rsidP="002D3E59">
      <w:pPr>
        <w:tabs>
          <w:tab w:val="left" w:pos="709"/>
        </w:tabs>
        <w:ind w:right="91"/>
        <w:rPr>
          <w:rFonts w:cs="Arial"/>
          <w:b/>
          <w:color w:val="000000" w:themeColor="text1"/>
        </w:rPr>
      </w:pPr>
      <w:r w:rsidRPr="00340ACD">
        <w:rPr>
          <w:rFonts w:cs="Arial"/>
          <w:b/>
          <w:color w:val="000000" w:themeColor="text1"/>
        </w:rPr>
        <w:t xml:space="preserve">Fatores Críticos de Sucesso: </w:t>
      </w:r>
    </w:p>
    <w:p w14:paraId="35E03D0D" w14:textId="77777777" w:rsidR="002D3E59" w:rsidRPr="00340ACD" w:rsidRDefault="002D3E59" w:rsidP="002D3E59">
      <w:pPr>
        <w:jc w:val="left"/>
        <w:rPr>
          <w:color w:val="000000" w:themeColor="text1"/>
        </w:rPr>
      </w:pPr>
      <w:r w:rsidRPr="00340ACD">
        <w:rPr>
          <w:color w:val="000000" w:themeColor="text1"/>
        </w:rPr>
        <w:t>Relatório Padrão do Sistema.</w:t>
      </w:r>
    </w:p>
    <w:p w14:paraId="7692DB09" w14:textId="77777777" w:rsidR="002D3E59" w:rsidRPr="002D3E59" w:rsidRDefault="002D3E59" w:rsidP="002D3E59">
      <w:pPr>
        <w:jc w:val="left"/>
      </w:pPr>
    </w:p>
    <w:p w14:paraId="33580A58" w14:textId="77777777" w:rsidR="00915D61" w:rsidRPr="002D3E59" w:rsidRDefault="00915D61" w:rsidP="00915D61">
      <w:pPr>
        <w:jc w:val="left"/>
        <w:rPr>
          <w:b/>
          <w:bCs/>
          <w:i/>
          <w:iCs/>
        </w:rPr>
      </w:pPr>
    </w:p>
    <w:p w14:paraId="5391AFA1" w14:textId="325F8FDB" w:rsidR="00915D61" w:rsidRPr="00340ACD" w:rsidRDefault="00915D61" w:rsidP="00915D61">
      <w:pPr>
        <w:pStyle w:val="Ttulo"/>
        <w:numPr>
          <w:ilvl w:val="1"/>
          <w:numId w:val="6"/>
        </w:numPr>
        <w:spacing w:line="276" w:lineRule="auto"/>
        <w:contextualSpacing w:val="0"/>
        <w:outlineLvl w:val="1"/>
        <w:rPr>
          <w:rFonts w:ascii="Lato" w:hAnsi="Lato"/>
          <w:sz w:val="32"/>
          <w:szCs w:val="32"/>
        </w:rPr>
      </w:pPr>
      <w:bookmarkStart w:id="55" w:name="_Toc68513588"/>
      <w:r>
        <w:rPr>
          <w:rFonts w:ascii="Lato" w:hAnsi="Lato"/>
          <w:sz w:val="32"/>
          <w:szCs w:val="32"/>
        </w:rPr>
        <w:t>Movimento</w:t>
      </w:r>
      <w:bookmarkEnd w:id="55"/>
    </w:p>
    <w:p w14:paraId="170B8F47" w14:textId="77777777" w:rsidR="00915D61" w:rsidRPr="002D3E59" w:rsidRDefault="00915D61" w:rsidP="00915D61">
      <w:pPr>
        <w:tabs>
          <w:tab w:val="left" w:pos="90"/>
        </w:tabs>
        <w:ind w:right="90"/>
        <w:rPr>
          <w:rFonts w:cs="Arial"/>
          <w:b/>
        </w:rPr>
      </w:pPr>
    </w:p>
    <w:p w14:paraId="31845DD4" w14:textId="77777777" w:rsidR="00915D61" w:rsidRDefault="00915D61" w:rsidP="00915D61">
      <w:pPr>
        <w:tabs>
          <w:tab w:val="left" w:pos="709"/>
        </w:tabs>
        <w:ind w:right="90"/>
        <w:rPr>
          <w:rFonts w:cs="Arial"/>
          <w:b/>
          <w:color w:val="000000" w:themeColor="text1"/>
        </w:rPr>
      </w:pPr>
      <w:r w:rsidRPr="00340ACD">
        <w:rPr>
          <w:rFonts w:cs="Arial"/>
          <w:b/>
          <w:color w:val="000000" w:themeColor="text1"/>
        </w:rPr>
        <w:t>Principais Objetivos:</w:t>
      </w:r>
    </w:p>
    <w:p w14:paraId="51339CFE" w14:textId="77777777" w:rsidR="00C74268" w:rsidRPr="00340ACD" w:rsidRDefault="00C74268" w:rsidP="00915D61">
      <w:pPr>
        <w:tabs>
          <w:tab w:val="left" w:pos="709"/>
        </w:tabs>
        <w:ind w:right="90"/>
        <w:rPr>
          <w:rFonts w:cs="Arial"/>
          <w:b/>
          <w:color w:val="000000" w:themeColor="text1"/>
        </w:rPr>
      </w:pPr>
    </w:p>
    <w:p w14:paraId="4BFB01C4" w14:textId="1AB772EF" w:rsidR="00915D61" w:rsidRDefault="00915D61" w:rsidP="00915D61">
      <w:pPr>
        <w:tabs>
          <w:tab w:val="left" w:pos="709"/>
        </w:tabs>
        <w:ind w:right="90"/>
        <w:rPr>
          <w:color w:val="000000" w:themeColor="text1"/>
        </w:rPr>
      </w:pPr>
      <w:r w:rsidRPr="00915D61">
        <w:rPr>
          <w:color w:val="000000" w:themeColor="text1"/>
        </w:rPr>
        <w:t xml:space="preserve">Este relatório exibe os </w:t>
      </w:r>
      <w:r>
        <w:rPr>
          <w:color w:val="000000" w:themeColor="text1"/>
        </w:rPr>
        <w:t xml:space="preserve">movimentos dos </w:t>
      </w:r>
      <w:r w:rsidR="00477FA0">
        <w:rPr>
          <w:color w:val="000000" w:themeColor="text1"/>
        </w:rPr>
        <w:t xml:space="preserve">bens </w:t>
      </w:r>
      <w:r w:rsidR="00477FA0" w:rsidRPr="00915D61">
        <w:rPr>
          <w:color w:val="000000" w:themeColor="text1"/>
        </w:rPr>
        <w:t>de</w:t>
      </w:r>
      <w:r>
        <w:rPr>
          <w:color w:val="000000" w:themeColor="text1"/>
        </w:rPr>
        <w:t xml:space="preserve"> determinado período podendo filtrar por códigos de bem, data da movimentaç</w:t>
      </w:r>
      <w:r w:rsidR="000A283B">
        <w:rPr>
          <w:color w:val="000000" w:themeColor="text1"/>
        </w:rPr>
        <w:t xml:space="preserve">ão, e se desejável a demonstração das informações contábeis. </w:t>
      </w:r>
    </w:p>
    <w:p w14:paraId="287E35B4" w14:textId="777FA759" w:rsidR="00915D61" w:rsidRPr="00915D61" w:rsidRDefault="00915D61" w:rsidP="00915D61">
      <w:pPr>
        <w:tabs>
          <w:tab w:val="left" w:pos="709"/>
        </w:tabs>
        <w:ind w:right="90"/>
        <w:rPr>
          <w:color w:val="000000" w:themeColor="text1"/>
        </w:rPr>
      </w:pPr>
      <w:r w:rsidRPr="00915D61">
        <w:rPr>
          <w:color w:val="000000" w:themeColor="text1"/>
        </w:rPr>
        <w:t xml:space="preserve"> </w:t>
      </w:r>
    </w:p>
    <w:p w14:paraId="0CDF0399" w14:textId="4BE3E0F6" w:rsidR="00915D61" w:rsidRPr="00340ACD" w:rsidRDefault="00915D61" w:rsidP="00915D61">
      <w:pPr>
        <w:tabs>
          <w:tab w:val="left" w:pos="709"/>
        </w:tabs>
        <w:ind w:right="90"/>
        <w:rPr>
          <w:rStyle w:val="fcorpodotexto"/>
          <w:rFonts w:ascii="Lato" w:hAnsi="Lato" w:cs="Tahoma"/>
          <w:color w:val="000000" w:themeColor="text1"/>
          <w:sz w:val="22"/>
        </w:rPr>
      </w:pPr>
      <w:r w:rsidRPr="00915D61">
        <w:rPr>
          <w:color w:val="000000" w:themeColor="text1"/>
        </w:rPr>
        <w:t xml:space="preserve">A emissão deste relatório não se limita a </w:t>
      </w:r>
      <w:r w:rsidR="000A283B">
        <w:rPr>
          <w:color w:val="000000" w:themeColor="text1"/>
        </w:rPr>
        <w:t xml:space="preserve">uma faixa de datas específica. </w:t>
      </w:r>
    </w:p>
    <w:p w14:paraId="2B879977" w14:textId="77777777" w:rsidR="00915D61" w:rsidRPr="00340ACD" w:rsidRDefault="00915D61" w:rsidP="00915D61">
      <w:pPr>
        <w:tabs>
          <w:tab w:val="left" w:pos="709"/>
        </w:tabs>
        <w:rPr>
          <w:rFonts w:cs="Arial"/>
          <w:color w:val="000000" w:themeColor="text1"/>
        </w:rPr>
      </w:pPr>
    </w:p>
    <w:p w14:paraId="0C174160" w14:textId="77777777" w:rsidR="00915D61" w:rsidRPr="00340ACD" w:rsidRDefault="00915D61" w:rsidP="00915D61">
      <w:pPr>
        <w:tabs>
          <w:tab w:val="left" w:pos="709"/>
        </w:tabs>
        <w:ind w:right="91"/>
        <w:rPr>
          <w:rFonts w:cs="Arial"/>
          <w:b/>
          <w:color w:val="000000" w:themeColor="text1"/>
        </w:rPr>
      </w:pPr>
      <w:r w:rsidRPr="00340ACD">
        <w:rPr>
          <w:rFonts w:cs="Arial"/>
          <w:b/>
          <w:color w:val="000000" w:themeColor="text1"/>
        </w:rPr>
        <w:t xml:space="preserve">Fatores Críticos de Sucesso: </w:t>
      </w:r>
    </w:p>
    <w:p w14:paraId="7333BCDD" w14:textId="77777777" w:rsidR="00915D61" w:rsidRPr="00340ACD" w:rsidRDefault="00915D61" w:rsidP="00915D61">
      <w:pPr>
        <w:jc w:val="left"/>
        <w:rPr>
          <w:color w:val="000000" w:themeColor="text1"/>
        </w:rPr>
      </w:pPr>
      <w:r w:rsidRPr="00340ACD">
        <w:rPr>
          <w:color w:val="000000" w:themeColor="text1"/>
        </w:rPr>
        <w:t>Relatório Padrão do Sistema.</w:t>
      </w:r>
    </w:p>
    <w:p w14:paraId="5DCE79E2" w14:textId="77777777" w:rsidR="00C6573B" w:rsidRDefault="00C6573B" w:rsidP="002D3E59">
      <w:pPr>
        <w:jc w:val="left"/>
      </w:pPr>
    </w:p>
    <w:p w14:paraId="5526CC56" w14:textId="77777777" w:rsidR="00C6573B" w:rsidRDefault="00C6573B" w:rsidP="002D3E59">
      <w:pPr>
        <w:jc w:val="left"/>
      </w:pPr>
    </w:p>
    <w:p w14:paraId="7FC82019" w14:textId="77777777" w:rsidR="00B31BC1" w:rsidRDefault="00B31BC1">
      <w:pPr>
        <w:jc w:val="left"/>
        <w:rPr>
          <w:rFonts w:eastAsiaTheme="majorEastAsia" w:cstheme="majorBidi"/>
          <w:b/>
          <w:bCs/>
          <w:color w:val="8F3E15"/>
          <w:spacing w:val="-10"/>
          <w:kern w:val="28"/>
          <w:sz w:val="36"/>
          <w:szCs w:val="36"/>
        </w:rPr>
      </w:pPr>
      <w:bookmarkStart w:id="56" w:name="_Toc416089830"/>
      <w:bookmarkStart w:id="57" w:name="_Toc430161728"/>
      <w:bookmarkStart w:id="58" w:name="_Toc520283626"/>
      <w:r>
        <w:rPr>
          <w:sz w:val="36"/>
          <w:szCs w:val="36"/>
        </w:rPr>
        <w:br w:type="page"/>
      </w:r>
    </w:p>
    <w:p w14:paraId="4050CCB3" w14:textId="0E376FC9" w:rsidR="002D3E59" w:rsidRDefault="002D3E59" w:rsidP="00915D61">
      <w:pPr>
        <w:pStyle w:val="Ttulo"/>
        <w:numPr>
          <w:ilvl w:val="0"/>
          <w:numId w:val="6"/>
        </w:numPr>
        <w:spacing w:line="276" w:lineRule="auto"/>
        <w:contextualSpacing w:val="0"/>
        <w:outlineLvl w:val="1"/>
        <w:rPr>
          <w:rFonts w:ascii="Lato" w:hAnsi="Lato"/>
          <w:sz w:val="36"/>
          <w:szCs w:val="36"/>
        </w:rPr>
      </w:pPr>
      <w:bookmarkStart w:id="59" w:name="_Toc68513589"/>
      <w:r w:rsidRPr="00D57BBB">
        <w:rPr>
          <w:rFonts w:ascii="Lato" w:hAnsi="Lato"/>
          <w:sz w:val="36"/>
          <w:szCs w:val="36"/>
        </w:rPr>
        <w:lastRenderedPageBreak/>
        <w:t>F</w:t>
      </w:r>
      <w:r w:rsidR="008205E2" w:rsidRPr="00D57BBB">
        <w:rPr>
          <w:rFonts w:ascii="Lato" w:hAnsi="Lato"/>
          <w:sz w:val="36"/>
          <w:szCs w:val="36"/>
        </w:rPr>
        <w:t xml:space="preserve">luxograma do </w:t>
      </w:r>
      <w:proofErr w:type="spellStart"/>
      <w:r w:rsidR="008205E2" w:rsidRPr="00D57BBB">
        <w:rPr>
          <w:rFonts w:ascii="Lato" w:hAnsi="Lato"/>
          <w:sz w:val="36"/>
          <w:szCs w:val="36"/>
        </w:rPr>
        <w:t>Sub-Processo</w:t>
      </w:r>
      <w:bookmarkEnd w:id="56"/>
      <w:bookmarkEnd w:id="57"/>
      <w:bookmarkEnd w:id="58"/>
      <w:bookmarkEnd w:id="59"/>
      <w:proofErr w:type="spellEnd"/>
    </w:p>
    <w:p w14:paraId="67B7AADA" w14:textId="2C7FF981" w:rsidR="00CC7762" w:rsidRDefault="00CC7762" w:rsidP="00A121F8">
      <w:pPr>
        <w:rPr>
          <w:noProof/>
          <w:lang w:eastAsia="pt-BR"/>
        </w:rPr>
      </w:pPr>
      <w:r>
        <w:rPr>
          <w:noProof/>
          <w:lang w:eastAsia="pt-BR"/>
        </w:rPr>
        <w:drawing>
          <wp:anchor distT="0" distB="0" distL="114300" distR="114300" simplePos="0" relativeHeight="252026368" behindDoc="0" locked="0" layoutInCell="1" allowOverlap="1" wp14:anchorId="40BBA63B" wp14:editId="27ED6FFC">
            <wp:simplePos x="0" y="0"/>
            <wp:positionH relativeFrom="column">
              <wp:posOffset>771867</wp:posOffset>
            </wp:positionH>
            <wp:positionV relativeFrom="paragraph">
              <wp:posOffset>22470</wp:posOffset>
            </wp:positionV>
            <wp:extent cx="5107940" cy="7938135"/>
            <wp:effectExtent l="0" t="0" r="0" b="5715"/>
            <wp:wrapThrough wrapText="bothSides">
              <wp:wrapPolygon edited="0">
                <wp:start x="0" y="0"/>
                <wp:lineTo x="0" y="21564"/>
                <wp:lineTo x="21509" y="21564"/>
                <wp:lineTo x="21509"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6049"/>
                    <a:stretch/>
                  </pic:blipFill>
                  <pic:spPr bwMode="auto">
                    <a:xfrm>
                      <a:off x="0" y="0"/>
                      <a:ext cx="5107940" cy="7938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225593" w14:textId="067AB50A" w:rsidR="00CC7762" w:rsidRDefault="00CC7762" w:rsidP="00A121F8">
      <w:pPr>
        <w:rPr>
          <w:noProof/>
          <w:lang w:eastAsia="pt-BR"/>
        </w:rPr>
      </w:pPr>
    </w:p>
    <w:p w14:paraId="1C399CDB" w14:textId="13A0A768" w:rsidR="00CC7762" w:rsidRDefault="00CC7762" w:rsidP="00A121F8">
      <w:pPr>
        <w:rPr>
          <w:noProof/>
          <w:lang w:eastAsia="pt-BR"/>
        </w:rPr>
      </w:pPr>
    </w:p>
    <w:p w14:paraId="694336BA" w14:textId="0C8B6857" w:rsidR="00CC7762" w:rsidRDefault="00CC7762" w:rsidP="00A121F8">
      <w:pPr>
        <w:rPr>
          <w:noProof/>
          <w:lang w:eastAsia="pt-BR"/>
        </w:rPr>
      </w:pPr>
    </w:p>
    <w:p w14:paraId="52976E1D" w14:textId="5BF1D85C" w:rsidR="00CC7762" w:rsidRDefault="00CC7762" w:rsidP="00A121F8">
      <w:pPr>
        <w:rPr>
          <w:noProof/>
          <w:lang w:eastAsia="pt-BR"/>
        </w:rPr>
      </w:pPr>
    </w:p>
    <w:p w14:paraId="166821A2" w14:textId="77777777" w:rsidR="00CC7762" w:rsidRDefault="00CC7762" w:rsidP="00A121F8">
      <w:pPr>
        <w:rPr>
          <w:noProof/>
          <w:lang w:eastAsia="pt-BR"/>
        </w:rPr>
      </w:pPr>
    </w:p>
    <w:p w14:paraId="37F97AB2" w14:textId="3FEE0B5C" w:rsidR="00CC7762" w:rsidRDefault="00CC7762" w:rsidP="00A121F8">
      <w:pPr>
        <w:rPr>
          <w:noProof/>
          <w:lang w:eastAsia="pt-BR"/>
        </w:rPr>
      </w:pPr>
    </w:p>
    <w:p w14:paraId="03B7401E" w14:textId="2DE7C4B8" w:rsidR="00A121F8" w:rsidRPr="00A121F8" w:rsidRDefault="00A121F8" w:rsidP="00A121F8"/>
    <w:p w14:paraId="1AA7E968" w14:textId="43CDFA71" w:rsidR="00CC7762" w:rsidRDefault="00CC7762" w:rsidP="007B2529">
      <w:pPr>
        <w:jc w:val="center"/>
        <w:rPr>
          <w:noProof/>
          <w:lang w:eastAsia="pt-BR"/>
        </w:rPr>
      </w:pPr>
    </w:p>
    <w:p w14:paraId="3F9C6EAB" w14:textId="308E5E44" w:rsidR="00D57BBB" w:rsidRPr="00D57BBB" w:rsidRDefault="00D57BBB" w:rsidP="007B2529">
      <w:pPr>
        <w:jc w:val="center"/>
      </w:pPr>
    </w:p>
    <w:p w14:paraId="22D2D3EB" w14:textId="5E5A5024" w:rsidR="004E0D9F" w:rsidRDefault="004E0D9F" w:rsidP="00FA72E7">
      <w:pPr>
        <w:rPr>
          <w:rFonts w:eastAsiaTheme="majorEastAsia" w:cstheme="majorBidi"/>
          <w:b/>
          <w:bCs/>
          <w:color w:val="8F3E15"/>
          <w:spacing w:val="-10"/>
          <w:kern w:val="28"/>
          <w:sz w:val="32"/>
          <w:szCs w:val="32"/>
        </w:rPr>
      </w:pPr>
    </w:p>
    <w:p w14:paraId="49C15CEE" w14:textId="77777777" w:rsidR="00FA72E7" w:rsidRDefault="00FA72E7" w:rsidP="00FA72E7">
      <w:pPr>
        <w:rPr>
          <w:rFonts w:eastAsiaTheme="majorEastAsia" w:cstheme="majorBidi"/>
          <w:b/>
          <w:bCs/>
          <w:color w:val="8F3E15"/>
          <w:spacing w:val="-10"/>
          <w:kern w:val="28"/>
          <w:sz w:val="32"/>
          <w:szCs w:val="32"/>
        </w:rPr>
      </w:pPr>
    </w:p>
    <w:p w14:paraId="450AF41B" w14:textId="77777777" w:rsidR="00FA72E7" w:rsidRDefault="00FA72E7" w:rsidP="00FA72E7">
      <w:pPr>
        <w:rPr>
          <w:rFonts w:eastAsiaTheme="majorEastAsia" w:cstheme="majorBidi"/>
          <w:b/>
          <w:bCs/>
          <w:color w:val="8F3E15"/>
          <w:spacing w:val="-10"/>
          <w:kern w:val="28"/>
          <w:sz w:val="32"/>
          <w:szCs w:val="32"/>
        </w:rPr>
      </w:pPr>
    </w:p>
    <w:p w14:paraId="11382849" w14:textId="77777777" w:rsidR="00CC7762" w:rsidRDefault="00CC7762" w:rsidP="00FA72E7">
      <w:pPr>
        <w:rPr>
          <w:rFonts w:eastAsiaTheme="majorEastAsia" w:cstheme="majorBidi"/>
          <w:b/>
          <w:bCs/>
          <w:color w:val="8F3E15"/>
          <w:spacing w:val="-10"/>
          <w:kern w:val="28"/>
          <w:sz w:val="32"/>
          <w:szCs w:val="32"/>
        </w:rPr>
      </w:pPr>
    </w:p>
    <w:p w14:paraId="326E2FF8" w14:textId="77777777" w:rsidR="00CC7762" w:rsidRDefault="00CC7762" w:rsidP="00FA72E7">
      <w:pPr>
        <w:rPr>
          <w:rFonts w:eastAsiaTheme="majorEastAsia" w:cstheme="majorBidi"/>
          <w:b/>
          <w:bCs/>
          <w:color w:val="8F3E15"/>
          <w:spacing w:val="-10"/>
          <w:kern w:val="28"/>
          <w:sz w:val="32"/>
          <w:szCs w:val="32"/>
        </w:rPr>
      </w:pPr>
    </w:p>
    <w:p w14:paraId="48330074" w14:textId="77777777" w:rsidR="00CC7762" w:rsidRDefault="00CC7762" w:rsidP="00FA72E7">
      <w:pPr>
        <w:rPr>
          <w:rFonts w:eastAsiaTheme="majorEastAsia" w:cstheme="majorBidi"/>
          <w:b/>
          <w:bCs/>
          <w:color w:val="8F3E15"/>
          <w:spacing w:val="-10"/>
          <w:kern w:val="28"/>
          <w:sz w:val="32"/>
          <w:szCs w:val="32"/>
        </w:rPr>
      </w:pPr>
    </w:p>
    <w:p w14:paraId="67A5474B" w14:textId="77777777" w:rsidR="00CC7762" w:rsidRDefault="00CC7762" w:rsidP="00FA72E7">
      <w:pPr>
        <w:rPr>
          <w:rFonts w:eastAsiaTheme="majorEastAsia" w:cstheme="majorBidi"/>
          <w:b/>
          <w:bCs/>
          <w:color w:val="8F3E15"/>
          <w:spacing w:val="-10"/>
          <w:kern w:val="28"/>
          <w:sz w:val="32"/>
          <w:szCs w:val="32"/>
        </w:rPr>
      </w:pPr>
    </w:p>
    <w:p w14:paraId="4AACEA54" w14:textId="77777777" w:rsidR="00CC7762" w:rsidRDefault="00CC7762" w:rsidP="00FA72E7">
      <w:pPr>
        <w:rPr>
          <w:rFonts w:eastAsiaTheme="majorEastAsia" w:cstheme="majorBidi"/>
          <w:b/>
          <w:bCs/>
          <w:color w:val="8F3E15"/>
          <w:spacing w:val="-10"/>
          <w:kern w:val="28"/>
          <w:sz w:val="32"/>
          <w:szCs w:val="32"/>
        </w:rPr>
      </w:pPr>
    </w:p>
    <w:p w14:paraId="66A66970" w14:textId="77777777" w:rsidR="00CC7762" w:rsidRDefault="00CC7762" w:rsidP="00FA72E7">
      <w:pPr>
        <w:rPr>
          <w:rFonts w:eastAsiaTheme="majorEastAsia" w:cstheme="majorBidi"/>
          <w:b/>
          <w:bCs/>
          <w:color w:val="8F3E15"/>
          <w:spacing w:val="-10"/>
          <w:kern w:val="28"/>
          <w:sz w:val="32"/>
          <w:szCs w:val="32"/>
        </w:rPr>
      </w:pPr>
    </w:p>
    <w:p w14:paraId="1927CE1F" w14:textId="77777777" w:rsidR="00CC7762" w:rsidRDefault="00CC7762" w:rsidP="00FA72E7">
      <w:pPr>
        <w:rPr>
          <w:rFonts w:eastAsiaTheme="majorEastAsia" w:cstheme="majorBidi"/>
          <w:b/>
          <w:bCs/>
          <w:color w:val="8F3E15"/>
          <w:spacing w:val="-10"/>
          <w:kern w:val="28"/>
          <w:sz w:val="32"/>
          <w:szCs w:val="32"/>
        </w:rPr>
      </w:pPr>
    </w:p>
    <w:p w14:paraId="271B4C56" w14:textId="77777777" w:rsidR="00CC7762" w:rsidRDefault="00CC7762" w:rsidP="00FA72E7">
      <w:pPr>
        <w:rPr>
          <w:rFonts w:eastAsiaTheme="majorEastAsia" w:cstheme="majorBidi"/>
          <w:b/>
          <w:bCs/>
          <w:color w:val="8F3E15"/>
          <w:spacing w:val="-10"/>
          <w:kern w:val="28"/>
          <w:sz w:val="32"/>
          <w:szCs w:val="32"/>
        </w:rPr>
      </w:pPr>
    </w:p>
    <w:p w14:paraId="5D4C473F" w14:textId="77777777" w:rsidR="00CC7762" w:rsidRDefault="00CC7762" w:rsidP="00FA72E7">
      <w:pPr>
        <w:rPr>
          <w:rFonts w:eastAsiaTheme="majorEastAsia" w:cstheme="majorBidi"/>
          <w:b/>
          <w:bCs/>
          <w:color w:val="8F3E15"/>
          <w:spacing w:val="-10"/>
          <w:kern w:val="28"/>
          <w:sz w:val="32"/>
          <w:szCs w:val="32"/>
        </w:rPr>
      </w:pPr>
    </w:p>
    <w:p w14:paraId="52562B14" w14:textId="77777777" w:rsidR="00CC7762" w:rsidRDefault="00CC7762" w:rsidP="00FA72E7">
      <w:pPr>
        <w:rPr>
          <w:rFonts w:eastAsiaTheme="majorEastAsia" w:cstheme="majorBidi"/>
          <w:b/>
          <w:bCs/>
          <w:color w:val="8F3E15"/>
          <w:spacing w:val="-10"/>
          <w:kern w:val="28"/>
          <w:sz w:val="32"/>
          <w:szCs w:val="32"/>
        </w:rPr>
      </w:pPr>
    </w:p>
    <w:p w14:paraId="4EBF8D62" w14:textId="77777777" w:rsidR="00CC7762" w:rsidRDefault="00CC7762" w:rsidP="00FA72E7">
      <w:pPr>
        <w:rPr>
          <w:rFonts w:eastAsiaTheme="majorEastAsia" w:cstheme="majorBidi"/>
          <w:b/>
          <w:bCs/>
          <w:color w:val="8F3E15"/>
          <w:spacing w:val="-10"/>
          <w:kern w:val="28"/>
          <w:sz w:val="32"/>
          <w:szCs w:val="32"/>
        </w:rPr>
      </w:pPr>
    </w:p>
    <w:p w14:paraId="259FD0C1" w14:textId="77777777" w:rsidR="00CC7762" w:rsidRDefault="00CC7762" w:rsidP="00FA72E7">
      <w:pPr>
        <w:rPr>
          <w:rFonts w:eastAsiaTheme="majorEastAsia" w:cstheme="majorBidi"/>
          <w:b/>
          <w:bCs/>
          <w:color w:val="8F3E15"/>
          <w:spacing w:val="-10"/>
          <w:kern w:val="28"/>
          <w:sz w:val="32"/>
          <w:szCs w:val="32"/>
        </w:rPr>
      </w:pPr>
    </w:p>
    <w:p w14:paraId="7F184205" w14:textId="77777777" w:rsidR="00CC7762" w:rsidRDefault="00CC7762" w:rsidP="00FA72E7">
      <w:pPr>
        <w:rPr>
          <w:rFonts w:eastAsiaTheme="majorEastAsia" w:cstheme="majorBidi"/>
          <w:b/>
          <w:bCs/>
          <w:color w:val="8F3E15"/>
          <w:spacing w:val="-10"/>
          <w:kern w:val="28"/>
          <w:sz w:val="32"/>
          <w:szCs w:val="32"/>
        </w:rPr>
      </w:pPr>
    </w:p>
    <w:p w14:paraId="60A9A5B6" w14:textId="77777777" w:rsidR="00CC7762" w:rsidRDefault="00CC7762" w:rsidP="00FA72E7">
      <w:pPr>
        <w:rPr>
          <w:rFonts w:eastAsiaTheme="majorEastAsia" w:cstheme="majorBidi"/>
          <w:b/>
          <w:bCs/>
          <w:color w:val="8F3E15"/>
          <w:spacing w:val="-10"/>
          <w:kern w:val="28"/>
          <w:sz w:val="32"/>
          <w:szCs w:val="32"/>
        </w:rPr>
      </w:pPr>
    </w:p>
    <w:p w14:paraId="67472689" w14:textId="77777777" w:rsidR="00CC7762" w:rsidRDefault="00CC7762" w:rsidP="00FA72E7">
      <w:pPr>
        <w:rPr>
          <w:rFonts w:eastAsiaTheme="majorEastAsia" w:cstheme="majorBidi"/>
          <w:b/>
          <w:bCs/>
          <w:color w:val="8F3E15"/>
          <w:spacing w:val="-10"/>
          <w:kern w:val="28"/>
          <w:sz w:val="32"/>
          <w:szCs w:val="32"/>
        </w:rPr>
      </w:pPr>
    </w:p>
    <w:p w14:paraId="2F9E336E" w14:textId="77777777" w:rsidR="00CC7762" w:rsidRDefault="00CC7762" w:rsidP="00FA72E7">
      <w:pPr>
        <w:rPr>
          <w:rFonts w:eastAsiaTheme="majorEastAsia" w:cstheme="majorBidi"/>
          <w:b/>
          <w:bCs/>
          <w:color w:val="8F3E15"/>
          <w:spacing w:val="-10"/>
          <w:kern w:val="28"/>
          <w:sz w:val="32"/>
          <w:szCs w:val="32"/>
        </w:rPr>
      </w:pPr>
    </w:p>
    <w:p w14:paraId="6327DEBF" w14:textId="77777777" w:rsidR="00CC7762" w:rsidRDefault="00CC7762" w:rsidP="00FA72E7">
      <w:pPr>
        <w:rPr>
          <w:rFonts w:eastAsiaTheme="majorEastAsia" w:cstheme="majorBidi"/>
          <w:b/>
          <w:bCs/>
          <w:color w:val="8F3E15"/>
          <w:spacing w:val="-10"/>
          <w:kern w:val="28"/>
          <w:sz w:val="32"/>
          <w:szCs w:val="32"/>
        </w:rPr>
      </w:pPr>
    </w:p>
    <w:p w14:paraId="0B9932C9" w14:textId="77777777" w:rsidR="00CC7762" w:rsidRDefault="00CC7762" w:rsidP="00FA72E7">
      <w:pPr>
        <w:rPr>
          <w:rFonts w:eastAsiaTheme="majorEastAsia" w:cstheme="majorBidi"/>
          <w:b/>
          <w:bCs/>
          <w:color w:val="8F3E15"/>
          <w:spacing w:val="-10"/>
          <w:kern w:val="28"/>
          <w:sz w:val="32"/>
          <w:szCs w:val="32"/>
        </w:rPr>
      </w:pPr>
    </w:p>
    <w:p w14:paraId="0F3E03FE" w14:textId="77777777" w:rsidR="00CC7762" w:rsidRDefault="00CC7762" w:rsidP="00FA72E7">
      <w:pPr>
        <w:rPr>
          <w:rFonts w:eastAsiaTheme="majorEastAsia" w:cstheme="majorBidi"/>
          <w:b/>
          <w:bCs/>
          <w:color w:val="8F3E15"/>
          <w:spacing w:val="-10"/>
          <w:kern w:val="28"/>
          <w:sz w:val="32"/>
          <w:szCs w:val="32"/>
        </w:rPr>
      </w:pPr>
    </w:p>
    <w:p w14:paraId="592BD8E0" w14:textId="77777777" w:rsidR="00CC7762" w:rsidRDefault="00CC7762" w:rsidP="00FA72E7">
      <w:pPr>
        <w:rPr>
          <w:rFonts w:eastAsiaTheme="majorEastAsia" w:cstheme="majorBidi"/>
          <w:b/>
          <w:bCs/>
          <w:color w:val="8F3E15"/>
          <w:spacing w:val="-10"/>
          <w:kern w:val="28"/>
          <w:sz w:val="32"/>
          <w:szCs w:val="32"/>
        </w:rPr>
      </w:pPr>
    </w:p>
    <w:p w14:paraId="022BECA9" w14:textId="77777777" w:rsidR="00CC7762" w:rsidRDefault="00CC7762" w:rsidP="00FA72E7">
      <w:pPr>
        <w:rPr>
          <w:rFonts w:eastAsiaTheme="majorEastAsia" w:cstheme="majorBidi"/>
          <w:b/>
          <w:bCs/>
          <w:color w:val="8F3E15"/>
          <w:spacing w:val="-10"/>
          <w:kern w:val="28"/>
          <w:sz w:val="32"/>
          <w:szCs w:val="32"/>
        </w:rPr>
      </w:pPr>
    </w:p>
    <w:p w14:paraId="6A22B65B" w14:textId="77777777" w:rsidR="00CC7762" w:rsidRDefault="00CC7762" w:rsidP="00FA72E7">
      <w:pPr>
        <w:rPr>
          <w:rFonts w:eastAsiaTheme="majorEastAsia" w:cstheme="majorBidi"/>
          <w:b/>
          <w:bCs/>
          <w:color w:val="8F3E15"/>
          <w:spacing w:val="-10"/>
          <w:kern w:val="28"/>
          <w:sz w:val="32"/>
          <w:szCs w:val="32"/>
        </w:rPr>
      </w:pPr>
    </w:p>
    <w:p w14:paraId="50BAAC48" w14:textId="77777777" w:rsidR="00CC7762" w:rsidRDefault="00CC7762" w:rsidP="00FA72E7">
      <w:pPr>
        <w:rPr>
          <w:rFonts w:eastAsiaTheme="majorEastAsia" w:cstheme="majorBidi"/>
          <w:b/>
          <w:bCs/>
          <w:color w:val="8F3E15"/>
          <w:spacing w:val="-10"/>
          <w:kern w:val="28"/>
          <w:sz w:val="32"/>
          <w:szCs w:val="32"/>
        </w:rPr>
      </w:pPr>
    </w:p>
    <w:p w14:paraId="50439BA1" w14:textId="77777777" w:rsidR="00FA72E7" w:rsidRPr="002D3E59" w:rsidRDefault="00FA72E7" w:rsidP="00FA72E7">
      <w:pPr>
        <w:rPr>
          <w:rFonts w:eastAsiaTheme="majorEastAsia" w:cstheme="majorBidi"/>
          <w:b/>
          <w:bCs/>
          <w:color w:val="8F3E15"/>
          <w:spacing w:val="-10"/>
          <w:kern w:val="28"/>
          <w:sz w:val="32"/>
          <w:szCs w:val="32"/>
        </w:rPr>
      </w:pPr>
    </w:p>
    <w:p w14:paraId="1EEBE345" w14:textId="14F507A4" w:rsidR="00520BF3" w:rsidRDefault="00520BF3" w:rsidP="00915D61">
      <w:pPr>
        <w:pStyle w:val="Ttulo"/>
        <w:numPr>
          <w:ilvl w:val="0"/>
          <w:numId w:val="6"/>
        </w:numPr>
        <w:spacing w:line="276" w:lineRule="auto"/>
        <w:contextualSpacing w:val="0"/>
        <w:outlineLvl w:val="1"/>
        <w:rPr>
          <w:rFonts w:ascii="Lato" w:hAnsi="Lato"/>
          <w:sz w:val="32"/>
          <w:szCs w:val="32"/>
        </w:rPr>
      </w:pPr>
      <w:bookmarkStart w:id="60" w:name="_Toc68513590"/>
      <w:r>
        <w:rPr>
          <w:rFonts w:ascii="Lato" w:hAnsi="Lato"/>
          <w:sz w:val="32"/>
          <w:szCs w:val="32"/>
        </w:rPr>
        <w:lastRenderedPageBreak/>
        <w:t>Observações</w:t>
      </w:r>
      <w:bookmarkEnd w:id="60"/>
    </w:p>
    <w:p w14:paraId="387AA991" w14:textId="77777777" w:rsidR="00520BF3" w:rsidRDefault="00520BF3" w:rsidP="00520BF3"/>
    <w:p w14:paraId="54C7EF79" w14:textId="158DC994" w:rsidR="00520BF3" w:rsidRPr="00BC73C8" w:rsidRDefault="00520BF3" w:rsidP="0013213A">
      <w:pPr>
        <w:pStyle w:val="PargrafodaLista"/>
        <w:numPr>
          <w:ilvl w:val="0"/>
          <w:numId w:val="41"/>
        </w:numPr>
        <w:jc w:val="left"/>
        <w:rPr>
          <w:color w:val="auto"/>
        </w:rPr>
      </w:pPr>
      <w:r w:rsidRPr="00BC73C8">
        <w:rPr>
          <w:color w:val="auto"/>
        </w:rPr>
        <w:t xml:space="preserve">Para facilitar a escolha da TES no Módulo de Compras que vai tratar o item comprado como Ativo Imobilizado ou despesa, podemos recorrer </w:t>
      </w:r>
      <w:proofErr w:type="gramStart"/>
      <w:r w:rsidRPr="00BC73C8">
        <w:rPr>
          <w:color w:val="auto"/>
        </w:rPr>
        <w:t>ao recursos</w:t>
      </w:r>
      <w:proofErr w:type="gramEnd"/>
      <w:r w:rsidRPr="00BC73C8">
        <w:rPr>
          <w:color w:val="auto"/>
        </w:rPr>
        <w:t xml:space="preserve"> de TES inteligente, que após definida permite selecionar a TES correta para o tipo de operação selecionada;</w:t>
      </w:r>
      <w:r w:rsidR="0013213A">
        <w:rPr>
          <w:color w:val="auto"/>
        </w:rPr>
        <w:br/>
      </w:r>
    </w:p>
    <w:p w14:paraId="7DBFC5D3" w14:textId="6FA0FA27" w:rsidR="00520BF3" w:rsidRDefault="00A16DAC" w:rsidP="00BC73C8">
      <w:pPr>
        <w:pStyle w:val="PargrafodaLista"/>
        <w:numPr>
          <w:ilvl w:val="0"/>
          <w:numId w:val="41"/>
        </w:numPr>
        <w:rPr>
          <w:color w:val="auto"/>
        </w:rPr>
      </w:pPr>
      <w:r>
        <w:rPr>
          <w:color w:val="auto"/>
        </w:rPr>
        <w:t>No caso de iniciar a depreciação de um bem somente após receber a troca do mesmo pelo fornecedor, pode-se utilizar o recurso de Bloqueio de depreciação, para que não calcule a depreciação do Bem neste período.</w:t>
      </w:r>
      <w:r>
        <w:rPr>
          <w:color w:val="auto"/>
        </w:rPr>
        <w:br/>
      </w:r>
    </w:p>
    <w:p w14:paraId="0DA997CB" w14:textId="3DABF110" w:rsidR="00A16DAC" w:rsidRDefault="001E1783" w:rsidP="00BC73C8">
      <w:pPr>
        <w:pStyle w:val="PargrafodaLista"/>
        <w:numPr>
          <w:ilvl w:val="0"/>
          <w:numId w:val="41"/>
        </w:numPr>
        <w:rPr>
          <w:color w:val="auto"/>
        </w:rPr>
      </w:pPr>
      <w:r>
        <w:rPr>
          <w:color w:val="auto"/>
        </w:rPr>
        <w:t>No caso da devolução de um Bem, com ou sem depreciação processada, pode-se efetuar a baixa deste bem integrada do Faturamento que então gerará um documento a ser compensado com o Título a Pagar do fornecedor.</w:t>
      </w:r>
      <w:r w:rsidR="00691B7F">
        <w:rPr>
          <w:color w:val="auto"/>
        </w:rPr>
        <w:br/>
      </w:r>
    </w:p>
    <w:p w14:paraId="084BCC48" w14:textId="3C1C4C56" w:rsidR="00691B7F" w:rsidRPr="00691B7F" w:rsidRDefault="00691B7F" w:rsidP="00691B7F">
      <w:pPr>
        <w:pStyle w:val="PargrafodaLista"/>
        <w:numPr>
          <w:ilvl w:val="0"/>
          <w:numId w:val="41"/>
        </w:numPr>
        <w:jc w:val="left"/>
        <w:rPr>
          <w:color w:val="auto"/>
        </w:rPr>
      </w:pPr>
      <w:r>
        <w:rPr>
          <w:color w:val="auto"/>
        </w:rPr>
        <w:t xml:space="preserve">A operação de envio e remessa de bens de terceiros em poder do </w:t>
      </w:r>
      <w:r w:rsidRPr="00691B7F">
        <w:rPr>
          <w:color w:val="000000" w:themeColor="text1"/>
          <w:szCs w:val="20"/>
        </w:rPr>
        <w:t>TRANSAMÉRICA HOSPITALITY GROUP</w:t>
      </w:r>
      <w:r>
        <w:rPr>
          <w:color w:val="000000" w:themeColor="text1"/>
          <w:szCs w:val="20"/>
        </w:rPr>
        <w:t xml:space="preserve"> pode ser </w:t>
      </w:r>
      <w:proofErr w:type="spellStart"/>
      <w:r>
        <w:rPr>
          <w:color w:val="000000" w:themeColor="text1"/>
          <w:szCs w:val="20"/>
        </w:rPr>
        <w:t>contraolado</w:t>
      </w:r>
      <w:proofErr w:type="spellEnd"/>
      <w:r>
        <w:rPr>
          <w:color w:val="000000" w:themeColor="text1"/>
          <w:szCs w:val="20"/>
        </w:rPr>
        <w:t xml:space="preserve"> pela rotina de poder de terceiros do Estoque;</w:t>
      </w:r>
      <w:r>
        <w:rPr>
          <w:color w:val="000000" w:themeColor="text1"/>
          <w:szCs w:val="20"/>
        </w:rPr>
        <w:br/>
      </w:r>
    </w:p>
    <w:p w14:paraId="0A2D97E0" w14:textId="19EC1C40" w:rsidR="00691B7F" w:rsidRDefault="00691B7F" w:rsidP="00BC73C8">
      <w:pPr>
        <w:pStyle w:val="PargrafodaLista"/>
        <w:numPr>
          <w:ilvl w:val="0"/>
          <w:numId w:val="41"/>
        </w:numPr>
        <w:rPr>
          <w:color w:val="auto"/>
        </w:rPr>
      </w:pPr>
      <w:r>
        <w:rPr>
          <w:color w:val="auto"/>
        </w:rPr>
        <w:t>Para leitura de código de barras de um bem para consultas, a TOTVS possui o aplicativo para smartphone meu ativo, que realiza esta integração, dispensando a utilização de outro de equipamento de leitura de código de barras;</w:t>
      </w:r>
      <w:r>
        <w:rPr>
          <w:color w:val="auto"/>
        </w:rPr>
        <w:br/>
      </w:r>
    </w:p>
    <w:p w14:paraId="6D5746A6" w14:textId="47A0E419" w:rsidR="00691B7F" w:rsidRPr="00BC73C8" w:rsidRDefault="00691B7F" w:rsidP="00BC73C8">
      <w:pPr>
        <w:pStyle w:val="PargrafodaLista"/>
        <w:numPr>
          <w:ilvl w:val="0"/>
          <w:numId w:val="41"/>
        </w:numPr>
        <w:rPr>
          <w:color w:val="auto"/>
        </w:rPr>
      </w:pPr>
      <w:r>
        <w:rPr>
          <w:color w:val="auto"/>
        </w:rPr>
        <w:t>Será avaliado a possibilidade de utilizar a rotina de Requisição de Baixa e Transferência para ter controle de aprovação;</w:t>
      </w:r>
    </w:p>
    <w:p w14:paraId="153ADFF5" w14:textId="77777777" w:rsidR="00520BF3" w:rsidRPr="00520BF3" w:rsidRDefault="00520BF3" w:rsidP="00520BF3"/>
    <w:p w14:paraId="68D5376B" w14:textId="45D6332E" w:rsidR="00151B60" w:rsidRDefault="00151B60" w:rsidP="00915D61">
      <w:pPr>
        <w:pStyle w:val="Ttulo"/>
        <w:numPr>
          <w:ilvl w:val="0"/>
          <w:numId w:val="6"/>
        </w:numPr>
        <w:spacing w:line="276" w:lineRule="auto"/>
        <w:contextualSpacing w:val="0"/>
        <w:outlineLvl w:val="1"/>
        <w:rPr>
          <w:rFonts w:ascii="Lato" w:hAnsi="Lato"/>
          <w:sz w:val="32"/>
          <w:szCs w:val="32"/>
        </w:rPr>
      </w:pPr>
      <w:bookmarkStart w:id="61" w:name="_Toc68513591"/>
      <w:proofErr w:type="gramStart"/>
      <w:r w:rsidRPr="002D3E59">
        <w:rPr>
          <w:rFonts w:ascii="Lato" w:hAnsi="Lato"/>
          <w:sz w:val="32"/>
          <w:szCs w:val="32"/>
        </w:rPr>
        <w:t xml:space="preserve">Responsáveis </w:t>
      </w:r>
      <w:r w:rsidR="00FA72E7">
        <w:rPr>
          <w:rFonts w:ascii="Lato" w:hAnsi="Lato"/>
          <w:sz w:val="32"/>
          <w:szCs w:val="32"/>
        </w:rPr>
        <w:t>P</w:t>
      </w:r>
      <w:r w:rsidRPr="002D3E59">
        <w:rPr>
          <w:rFonts w:ascii="Lato" w:hAnsi="Lato"/>
          <w:sz w:val="32"/>
          <w:szCs w:val="32"/>
        </w:rPr>
        <w:t>elas</w:t>
      </w:r>
      <w:proofErr w:type="gramEnd"/>
      <w:r w:rsidRPr="002D3E59">
        <w:rPr>
          <w:rFonts w:ascii="Lato" w:hAnsi="Lato"/>
          <w:sz w:val="32"/>
          <w:szCs w:val="32"/>
        </w:rPr>
        <w:t xml:space="preserve"> informações</w:t>
      </w:r>
      <w:bookmarkEnd w:id="61"/>
      <w:r w:rsidRPr="002D3E59">
        <w:rPr>
          <w:rFonts w:ascii="Lato" w:hAnsi="Lato"/>
          <w:sz w:val="32"/>
          <w:szCs w:val="32"/>
        </w:rPr>
        <w:t xml:space="preserve"> </w:t>
      </w:r>
    </w:p>
    <w:p w14:paraId="226361C8" w14:textId="77777777" w:rsidR="00FA72E7" w:rsidRPr="00FA72E7" w:rsidRDefault="00FA72E7" w:rsidP="00FA72E7"/>
    <w:tbl>
      <w:tblPr>
        <w:tblW w:w="10557" w:type="dxa"/>
        <w:jc w:val="center"/>
        <w:tblBorders>
          <w:top w:val="single" w:sz="12" w:space="0" w:color="008000"/>
          <w:left w:val="nil"/>
          <w:bottom w:val="single" w:sz="12" w:space="0" w:color="008000"/>
          <w:right w:val="nil"/>
          <w:insideH w:val="nil"/>
          <w:insideV w:val="nil"/>
        </w:tblBorders>
        <w:tblLayout w:type="fixed"/>
        <w:tblCellMar>
          <w:left w:w="70" w:type="dxa"/>
          <w:right w:w="70" w:type="dxa"/>
        </w:tblCellMar>
        <w:tblLook w:val="00A0" w:firstRow="1" w:lastRow="0" w:firstColumn="1" w:lastColumn="0" w:noHBand="0" w:noVBand="0"/>
      </w:tblPr>
      <w:tblGrid>
        <w:gridCol w:w="3327"/>
        <w:gridCol w:w="4820"/>
        <w:gridCol w:w="2410"/>
      </w:tblGrid>
      <w:tr w:rsidR="00151B60" w:rsidRPr="002D3E59" w14:paraId="2FF905B1" w14:textId="40EA6890" w:rsidTr="000006C3">
        <w:trPr>
          <w:cantSplit/>
          <w:trHeight w:val="315"/>
          <w:jc w:val="center"/>
        </w:trPr>
        <w:tc>
          <w:tcPr>
            <w:tcW w:w="3327"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shd w:val="clear" w:color="auto" w:fill="F2F2F2" w:themeFill="background1" w:themeFillShade="F2"/>
            <w:vAlign w:val="center"/>
          </w:tcPr>
          <w:p w14:paraId="56BBF1A4" w14:textId="4C196072" w:rsidR="00151B60" w:rsidRPr="002D3E59" w:rsidRDefault="00151B60" w:rsidP="00151B60">
            <w:pPr>
              <w:keepNext/>
              <w:jc w:val="center"/>
              <w:outlineLvl w:val="1"/>
              <w:rPr>
                <w:rFonts w:eastAsia="Times New Roman"/>
                <w:b/>
                <w:bCs/>
                <w:color w:val="8F3E15"/>
                <w:sz w:val="24"/>
                <w:szCs w:val="24"/>
                <w:lang w:eastAsia="pt-BR"/>
              </w:rPr>
            </w:pPr>
            <w:bookmarkStart w:id="62" w:name="_Toc965477"/>
            <w:bookmarkStart w:id="63" w:name="_Toc1576836"/>
            <w:bookmarkStart w:id="64" w:name="_Toc1896466"/>
            <w:bookmarkStart w:id="65" w:name="_Toc1896525"/>
            <w:bookmarkStart w:id="66" w:name="_Toc1896584"/>
            <w:bookmarkStart w:id="67" w:name="_Toc1896957"/>
            <w:bookmarkStart w:id="68" w:name="_Toc68513592"/>
            <w:r w:rsidRPr="002D3E59">
              <w:rPr>
                <w:rFonts w:eastAsia="Times New Roman"/>
                <w:b/>
                <w:bCs/>
                <w:color w:val="8F3E15"/>
                <w:sz w:val="24"/>
                <w:szCs w:val="24"/>
                <w:lang w:eastAsia="pt-BR"/>
              </w:rPr>
              <w:t>Responsáveis</w:t>
            </w:r>
            <w:bookmarkEnd w:id="62"/>
            <w:bookmarkEnd w:id="63"/>
            <w:bookmarkEnd w:id="64"/>
            <w:bookmarkEnd w:id="65"/>
            <w:bookmarkEnd w:id="66"/>
            <w:bookmarkEnd w:id="67"/>
            <w:bookmarkEnd w:id="68"/>
          </w:p>
        </w:tc>
        <w:tc>
          <w:tcPr>
            <w:tcW w:w="4820"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shd w:val="clear" w:color="auto" w:fill="F2F2F2" w:themeFill="background1" w:themeFillShade="F2"/>
            <w:vAlign w:val="center"/>
          </w:tcPr>
          <w:p w14:paraId="0331FE64" w14:textId="0495E356" w:rsidR="00151B60" w:rsidRPr="002D3E59" w:rsidRDefault="00151B60" w:rsidP="00151B60">
            <w:pPr>
              <w:keepNext/>
              <w:jc w:val="center"/>
              <w:outlineLvl w:val="1"/>
              <w:rPr>
                <w:rFonts w:eastAsia="Times New Roman"/>
                <w:b/>
                <w:bCs/>
                <w:color w:val="8F3E15"/>
                <w:sz w:val="24"/>
                <w:szCs w:val="24"/>
                <w:lang w:eastAsia="pt-BR"/>
              </w:rPr>
            </w:pPr>
            <w:bookmarkStart w:id="69" w:name="_Toc965478"/>
            <w:bookmarkStart w:id="70" w:name="_Toc1576837"/>
            <w:bookmarkStart w:id="71" w:name="_Toc1896467"/>
            <w:bookmarkStart w:id="72" w:name="_Toc1896526"/>
            <w:bookmarkStart w:id="73" w:name="_Toc1896585"/>
            <w:bookmarkStart w:id="74" w:name="_Toc1896958"/>
            <w:bookmarkStart w:id="75" w:name="_Toc68513593"/>
            <w:r w:rsidRPr="002D3E59">
              <w:rPr>
                <w:rFonts w:eastAsia="Times New Roman"/>
                <w:b/>
                <w:bCs/>
                <w:color w:val="8F3E15"/>
                <w:sz w:val="24"/>
                <w:szCs w:val="24"/>
                <w:lang w:eastAsia="pt-BR"/>
              </w:rPr>
              <w:t>Assinatura</w:t>
            </w:r>
            <w:bookmarkEnd w:id="69"/>
            <w:bookmarkEnd w:id="70"/>
            <w:bookmarkEnd w:id="71"/>
            <w:bookmarkEnd w:id="72"/>
            <w:bookmarkEnd w:id="73"/>
            <w:bookmarkEnd w:id="74"/>
            <w:bookmarkEnd w:id="75"/>
          </w:p>
        </w:tc>
        <w:tc>
          <w:tcPr>
            <w:tcW w:w="2410"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shd w:val="clear" w:color="auto" w:fill="F2F2F2" w:themeFill="background1" w:themeFillShade="F2"/>
          </w:tcPr>
          <w:p w14:paraId="7BBA395F" w14:textId="053F1FA1" w:rsidR="00151B60" w:rsidRPr="002D3E59" w:rsidRDefault="00151B60" w:rsidP="00151B60">
            <w:pPr>
              <w:keepNext/>
              <w:jc w:val="center"/>
              <w:outlineLvl w:val="1"/>
              <w:rPr>
                <w:rFonts w:eastAsia="Times New Roman"/>
                <w:b/>
                <w:bCs/>
                <w:color w:val="8F3E15"/>
                <w:sz w:val="24"/>
                <w:szCs w:val="24"/>
                <w:lang w:eastAsia="pt-BR"/>
              </w:rPr>
            </w:pPr>
            <w:bookmarkStart w:id="76" w:name="_Toc965479"/>
            <w:bookmarkStart w:id="77" w:name="_Toc1576838"/>
            <w:bookmarkStart w:id="78" w:name="_Toc1896468"/>
            <w:bookmarkStart w:id="79" w:name="_Toc1896527"/>
            <w:bookmarkStart w:id="80" w:name="_Toc1896586"/>
            <w:bookmarkStart w:id="81" w:name="_Toc1896959"/>
            <w:bookmarkStart w:id="82" w:name="_Toc19711771"/>
            <w:bookmarkStart w:id="83" w:name="_Toc19713716"/>
            <w:bookmarkStart w:id="84" w:name="_Toc68513594"/>
            <w:r w:rsidRPr="002D3E59">
              <w:rPr>
                <w:rFonts w:eastAsia="Times New Roman"/>
                <w:b/>
                <w:bCs/>
                <w:color w:val="8F3E15"/>
                <w:sz w:val="24"/>
                <w:szCs w:val="24"/>
                <w:lang w:eastAsia="pt-BR"/>
              </w:rPr>
              <w:t>Data</w:t>
            </w:r>
            <w:bookmarkEnd w:id="76"/>
            <w:bookmarkEnd w:id="77"/>
            <w:bookmarkEnd w:id="78"/>
            <w:bookmarkEnd w:id="79"/>
            <w:bookmarkEnd w:id="80"/>
            <w:bookmarkEnd w:id="81"/>
            <w:bookmarkEnd w:id="82"/>
            <w:bookmarkEnd w:id="83"/>
            <w:bookmarkEnd w:id="84"/>
          </w:p>
        </w:tc>
      </w:tr>
      <w:tr w:rsidR="00151B60" w:rsidRPr="002D3E59" w14:paraId="4581DBE8" w14:textId="3237E248" w:rsidTr="00151B60">
        <w:trPr>
          <w:cantSplit/>
          <w:trHeight w:val="344"/>
          <w:jc w:val="center"/>
        </w:trPr>
        <w:tc>
          <w:tcPr>
            <w:tcW w:w="3327"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vAlign w:val="center"/>
          </w:tcPr>
          <w:p w14:paraId="10833A08" w14:textId="77777777" w:rsidR="003B5ADE" w:rsidRDefault="003B5ADE" w:rsidP="00A80913">
            <w:pPr>
              <w:jc w:val="center"/>
              <w:rPr>
                <w:rFonts w:eastAsia="Times New Roman"/>
                <w:color w:val="000000" w:themeColor="text1"/>
                <w:szCs w:val="24"/>
                <w:lang w:val="it-IT" w:eastAsia="pt-BR"/>
              </w:rPr>
            </w:pPr>
          </w:p>
          <w:p w14:paraId="7F5C1617" w14:textId="3E831ACE" w:rsidR="003B5ADE" w:rsidRPr="007820D6" w:rsidRDefault="003B5ADE" w:rsidP="00F33931">
            <w:pPr>
              <w:jc w:val="center"/>
              <w:rPr>
                <w:rFonts w:eastAsia="Times New Roman"/>
                <w:color w:val="000000" w:themeColor="text1"/>
                <w:szCs w:val="24"/>
                <w:lang w:val="it-IT" w:eastAsia="pt-BR"/>
              </w:rPr>
            </w:pPr>
          </w:p>
        </w:tc>
        <w:tc>
          <w:tcPr>
            <w:tcW w:w="4820"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vAlign w:val="center"/>
          </w:tcPr>
          <w:p w14:paraId="0AC86971" w14:textId="589069FA" w:rsidR="00151B60" w:rsidRPr="002D3E59" w:rsidRDefault="00151B60" w:rsidP="00EB3517">
            <w:pPr>
              <w:jc w:val="left"/>
              <w:rPr>
                <w:rFonts w:eastAsia="Times New Roman" w:cs="Tahoma"/>
                <w:szCs w:val="24"/>
                <w:lang w:eastAsia="pt-BR"/>
              </w:rPr>
            </w:pPr>
          </w:p>
        </w:tc>
        <w:tc>
          <w:tcPr>
            <w:tcW w:w="2410"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tcPr>
          <w:p w14:paraId="165474E4" w14:textId="77777777" w:rsidR="005973F9" w:rsidRDefault="005973F9" w:rsidP="005973F9">
            <w:pPr>
              <w:jc w:val="center"/>
              <w:rPr>
                <w:rFonts w:eastAsia="Times New Roman" w:cs="Tahoma"/>
                <w:szCs w:val="24"/>
                <w:lang w:eastAsia="pt-BR"/>
              </w:rPr>
            </w:pPr>
          </w:p>
          <w:p w14:paraId="1CA74551" w14:textId="77777777" w:rsidR="00F35A68" w:rsidRDefault="00F35A68" w:rsidP="005973F9">
            <w:pPr>
              <w:jc w:val="center"/>
              <w:rPr>
                <w:rFonts w:eastAsia="Times New Roman" w:cs="Tahoma"/>
                <w:szCs w:val="24"/>
                <w:lang w:eastAsia="pt-BR"/>
              </w:rPr>
            </w:pPr>
          </w:p>
          <w:p w14:paraId="5C113EE9" w14:textId="77777777" w:rsidR="00F35A68" w:rsidRPr="00F35A68" w:rsidRDefault="00F35A68" w:rsidP="00F35A68">
            <w:pPr>
              <w:jc w:val="center"/>
              <w:rPr>
                <w:rFonts w:eastAsia="Times New Roman" w:cs="Tahoma"/>
                <w:szCs w:val="24"/>
                <w:lang w:eastAsia="pt-BR"/>
              </w:rPr>
            </w:pPr>
            <w:r w:rsidRPr="00F35A68">
              <w:rPr>
                <w:rFonts w:eastAsia="Times New Roman" w:cs="Tahoma"/>
                <w:szCs w:val="24"/>
                <w:lang w:eastAsia="pt-BR"/>
              </w:rPr>
              <w:t>______/______/______</w:t>
            </w:r>
          </w:p>
          <w:p w14:paraId="24F0A5DF" w14:textId="2DD4E992" w:rsidR="00151B60" w:rsidRPr="002D3E59" w:rsidRDefault="00151B60" w:rsidP="005973F9">
            <w:pPr>
              <w:jc w:val="center"/>
              <w:rPr>
                <w:rFonts w:eastAsia="Times New Roman" w:cs="Tahoma"/>
                <w:szCs w:val="24"/>
                <w:lang w:eastAsia="pt-BR"/>
              </w:rPr>
            </w:pPr>
          </w:p>
        </w:tc>
      </w:tr>
      <w:tr w:rsidR="00D64AB3" w:rsidRPr="002D3E59" w14:paraId="733902AD" w14:textId="77777777" w:rsidTr="00151B60">
        <w:trPr>
          <w:cantSplit/>
          <w:trHeight w:val="344"/>
          <w:jc w:val="center"/>
        </w:trPr>
        <w:tc>
          <w:tcPr>
            <w:tcW w:w="3327"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vAlign w:val="center"/>
          </w:tcPr>
          <w:p w14:paraId="0FB4080D" w14:textId="77777777" w:rsidR="00D64AB3" w:rsidRDefault="00D64AB3" w:rsidP="00A80913">
            <w:pPr>
              <w:jc w:val="center"/>
              <w:rPr>
                <w:rFonts w:eastAsia="Times New Roman"/>
                <w:color w:val="000000" w:themeColor="text1"/>
                <w:szCs w:val="24"/>
                <w:lang w:val="it-IT" w:eastAsia="pt-BR"/>
              </w:rPr>
            </w:pPr>
          </w:p>
          <w:p w14:paraId="421A8D85" w14:textId="5A761BFE" w:rsidR="00D64AB3" w:rsidRDefault="00D64AB3" w:rsidP="003365E9">
            <w:pPr>
              <w:jc w:val="center"/>
              <w:rPr>
                <w:rFonts w:eastAsia="Times New Roman"/>
                <w:color w:val="000000" w:themeColor="text1"/>
                <w:szCs w:val="24"/>
                <w:lang w:val="it-IT" w:eastAsia="pt-BR"/>
              </w:rPr>
            </w:pPr>
          </w:p>
          <w:p w14:paraId="20A9A914" w14:textId="38DE804A" w:rsidR="00D64AB3" w:rsidRDefault="00D64AB3" w:rsidP="00A80913">
            <w:pPr>
              <w:jc w:val="center"/>
              <w:rPr>
                <w:rFonts w:eastAsia="Times New Roman"/>
                <w:color w:val="000000" w:themeColor="text1"/>
                <w:szCs w:val="24"/>
                <w:lang w:val="it-IT" w:eastAsia="pt-BR"/>
              </w:rPr>
            </w:pPr>
          </w:p>
        </w:tc>
        <w:tc>
          <w:tcPr>
            <w:tcW w:w="4820"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vAlign w:val="center"/>
          </w:tcPr>
          <w:p w14:paraId="27C81ABE" w14:textId="77777777" w:rsidR="00D64AB3" w:rsidRPr="002D3E59" w:rsidRDefault="00D64AB3" w:rsidP="00EB3517">
            <w:pPr>
              <w:jc w:val="left"/>
              <w:rPr>
                <w:rFonts w:eastAsia="Times New Roman" w:cs="Tahoma"/>
                <w:szCs w:val="24"/>
                <w:lang w:eastAsia="pt-BR"/>
              </w:rPr>
            </w:pPr>
          </w:p>
        </w:tc>
        <w:tc>
          <w:tcPr>
            <w:tcW w:w="2410"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tcPr>
          <w:p w14:paraId="79B78BDF" w14:textId="77777777" w:rsidR="00D64AB3" w:rsidRDefault="00D64AB3" w:rsidP="00D64AB3">
            <w:pPr>
              <w:jc w:val="center"/>
              <w:rPr>
                <w:rFonts w:eastAsia="Times New Roman" w:cs="Tahoma"/>
                <w:szCs w:val="24"/>
                <w:lang w:eastAsia="pt-BR"/>
              </w:rPr>
            </w:pPr>
          </w:p>
          <w:p w14:paraId="581AF1A4" w14:textId="77777777" w:rsidR="00F35A68" w:rsidRDefault="00F35A68" w:rsidP="00D64AB3">
            <w:pPr>
              <w:jc w:val="center"/>
              <w:rPr>
                <w:rFonts w:eastAsia="Times New Roman" w:cs="Tahoma"/>
                <w:szCs w:val="24"/>
                <w:lang w:eastAsia="pt-BR"/>
              </w:rPr>
            </w:pPr>
          </w:p>
          <w:p w14:paraId="2C2BF7FA" w14:textId="77777777" w:rsidR="00F35A68" w:rsidRPr="00F35A68" w:rsidRDefault="00F35A68" w:rsidP="00F35A68">
            <w:pPr>
              <w:jc w:val="center"/>
              <w:rPr>
                <w:rFonts w:eastAsia="Times New Roman" w:cs="Tahoma"/>
                <w:szCs w:val="24"/>
                <w:lang w:eastAsia="pt-BR"/>
              </w:rPr>
            </w:pPr>
            <w:r w:rsidRPr="00F35A68">
              <w:rPr>
                <w:rFonts w:eastAsia="Times New Roman" w:cs="Tahoma"/>
                <w:szCs w:val="24"/>
                <w:lang w:eastAsia="pt-BR"/>
              </w:rPr>
              <w:t>______/______/______</w:t>
            </w:r>
          </w:p>
          <w:p w14:paraId="42B6A086" w14:textId="117DE712" w:rsidR="00D64AB3" w:rsidRDefault="00D64AB3" w:rsidP="00D64AB3">
            <w:pPr>
              <w:jc w:val="center"/>
              <w:rPr>
                <w:rFonts w:eastAsia="Times New Roman" w:cs="Tahoma"/>
                <w:szCs w:val="24"/>
                <w:lang w:eastAsia="pt-BR"/>
              </w:rPr>
            </w:pPr>
          </w:p>
        </w:tc>
      </w:tr>
      <w:tr w:rsidR="00151B60" w:rsidRPr="002D3E59" w14:paraId="5EF1D063" w14:textId="3F181AF4" w:rsidTr="00151B60">
        <w:trPr>
          <w:cantSplit/>
          <w:trHeight w:val="344"/>
          <w:jc w:val="center"/>
        </w:trPr>
        <w:tc>
          <w:tcPr>
            <w:tcW w:w="3327"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vAlign w:val="center"/>
          </w:tcPr>
          <w:p w14:paraId="72FA89BE" w14:textId="77777777" w:rsidR="003B5ADE" w:rsidRDefault="003B5ADE" w:rsidP="00A80913">
            <w:pPr>
              <w:jc w:val="center"/>
              <w:rPr>
                <w:rFonts w:eastAsia="Times New Roman"/>
                <w:color w:val="000000" w:themeColor="text1"/>
                <w:szCs w:val="24"/>
                <w:lang w:val="it-IT" w:eastAsia="pt-BR"/>
              </w:rPr>
            </w:pPr>
          </w:p>
          <w:p w14:paraId="21DE348A" w14:textId="3A7A578A" w:rsidR="003B5ADE" w:rsidRPr="007820D6" w:rsidRDefault="003B5ADE" w:rsidP="00F33931">
            <w:pPr>
              <w:jc w:val="center"/>
              <w:rPr>
                <w:rFonts w:eastAsia="Times New Roman"/>
                <w:color w:val="000000" w:themeColor="text1"/>
                <w:szCs w:val="24"/>
                <w:lang w:val="it-IT" w:eastAsia="pt-BR"/>
              </w:rPr>
            </w:pPr>
          </w:p>
        </w:tc>
        <w:tc>
          <w:tcPr>
            <w:tcW w:w="4820"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vAlign w:val="center"/>
          </w:tcPr>
          <w:p w14:paraId="64926321" w14:textId="373E86E5" w:rsidR="00151B60" w:rsidRPr="002D3E59" w:rsidRDefault="00151B60" w:rsidP="00EB3517">
            <w:pPr>
              <w:jc w:val="left"/>
              <w:rPr>
                <w:rFonts w:eastAsia="Times New Roman" w:cs="Tahoma"/>
                <w:szCs w:val="24"/>
                <w:lang w:eastAsia="pt-BR"/>
              </w:rPr>
            </w:pPr>
          </w:p>
        </w:tc>
        <w:tc>
          <w:tcPr>
            <w:tcW w:w="2410"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tcPr>
          <w:p w14:paraId="0EE0F977" w14:textId="77777777" w:rsidR="005973F9" w:rsidRDefault="005973F9" w:rsidP="005973F9">
            <w:pPr>
              <w:jc w:val="center"/>
              <w:rPr>
                <w:rFonts w:eastAsia="Times New Roman" w:cs="Tahoma"/>
                <w:szCs w:val="24"/>
                <w:lang w:eastAsia="pt-BR"/>
              </w:rPr>
            </w:pPr>
          </w:p>
          <w:p w14:paraId="1CB509C8" w14:textId="77777777" w:rsidR="00F35A68" w:rsidRDefault="00F35A68" w:rsidP="005973F9">
            <w:pPr>
              <w:jc w:val="center"/>
              <w:rPr>
                <w:rFonts w:eastAsia="Times New Roman" w:cs="Tahoma"/>
                <w:szCs w:val="24"/>
                <w:lang w:eastAsia="pt-BR"/>
              </w:rPr>
            </w:pPr>
          </w:p>
          <w:p w14:paraId="2F8F1992" w14:textId="77777777" w:rsidR="00F35A68" w:rsidRPr="00F35A68" w:rsidRDefault="00F35A68" w:rsidP="00F35A68">
            <w:pPr>
              <w:jc w:val="center"/>
              <w:rPr>
                <w:rFonts w:eastAsia="Times New Roman" w:cs="Tahoma"/>
                <w:szCs w:val="24"/>
                <w:lang w:eastAsia="pt-BR"/>
              </w:rPr>
            </w:pPr>
            <w:r w:rsidRPr="00F35A68">
              <w:rPr>
                <w:rFonts w:eastAsia="Times New Roman" w:cs="Tahoma"/>
                <w:szCs w:val="24"/>
                <w:lang w:eastAsia="pt-BR"/>
              </w:rPr>
              <w:t>______/______/______</w:t>
            </w:r>
          </w:p>
          <w:p w14:paraId="1ACECC4C" w14:textId="781A99E7" w:rsidR="00151B60" w:rsidRPr="002D3E59" w:rsidRDefault="00151B60" w:rsidP="005973F9">
            <w:pPr>
              <w:jc w:val="center"/>
              <w:rPr>
                <w:rFonts w:eastAsia="Times New Roman" w:cs="Tahoma"/>
                <w:szCs w:val="24"/>
                <w:lang w:eastAsia="pt-BR"/>
              </w:rPr>
            </w:pPr>
          </w:p>
        </w:tc>
      </w:tr>
      <w:tr w:rsidR="00F35A68" w:rsidRPr="00544FEB" w14:paraId="056107B1" w14:textId="77777777" w:rsidTr="00F35A68">
        <w:trPr>
          <w:cantSplit/>
          <w:trHeight w:val="344"/>
          <w:jc w:val="center"/>
        </w:trPr>
        <w:tc>
          <w:tcPr>
            <w:tcW w:w="3327"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vAlign w:val="center"/>
          </w:tcPr>
          <w:p w14:paraId="1AB0B46F" w14:textId="77777777" w:rsidR="00F35A68" w:rsidRPr="00F35A68" w:rsidRDefault="00F35A68" w:rsidP="009F4097">
            <w:pPr>
              <w:jc w:val="center"/>
              <w:rPr>
                <w:rFonts w:eastAsia="Times New Roman"/>
                <w:color w:val="000000" w:themeColor="text1"/>
                <w:szCs w:val="24"/>
                <w:lang w:val="it-IT" w:eastAsia="pt-BR"/>
              </w:rPr>
            </w:pPr>
          </w:p>
          <w:p w14:paraId="660C365B" w14:textId="6DE9CE41" w:rsidR="00086106" w:rsidRDefault="00086106" w:rsidP="00086106">
            <w:pPr>
              <w:jc w:val="center"/>
              <w:rPr>
                <w:rFonts w:eastAsia="Times New Roman"/>
                <w:color w:val="000000" w:themeColor="text1"/>
                <w:szCs w:val="24"/>
                <w:lang w:val="it-IT" w:eastAsia="pt-BR"/>
              </w:rPr>
            </w:pPr>
            <w:r>
              <w:rPr>
                <w:rFonts w:eastAsia="Times New Roman"/>
                <w:color w:val="000000" w:themeColor="text1"/>
                <w:szCs w:val="24"/>
                <w:lang w:val="it-IT" w:eastAsia="pt-BR"/>
              </w:rPr>
              <w:t>Elton Alves</w:t>
            </w:r>
          </w:p>
          <w:p w14:paraId="7670CFF0" w14:textId="7D8E314C" w:rsidR="00F35A68" w:rsidRDefault="00086106" w:rsidP="00086106">
            <w:pPr>
              <w:jc w:val="center"/>
              <w:rPr>
                <w:rFonts w:eastAsia="Times New Roman"/>
                <w:color w:val="000000" w:themeColor="text1"/>
                <w:szCs w:val="24"/>
                <w:lang w:val="it-IT" w:eastAsia="pt-BR"/>
              </w:rPr>
            </w:pPr>
            <w:r>
              <w:rPr>
                <w:rFonts w:eastAsia="Times New Roman"/>
                <w:color w:val="000000" w:themeColor="text1"/>
                <w:szCs w:val="24"/>
                <w:lang w:val="it-IT" w:eastAsia="pt-BR"/>
              </w:rPr>
              <w:t>Consultor TOTVS</w:t>
            </w:r>
          </w:p>
          <w:p w14:paraId="05D3567C" w14:textId="77777777" w:rsidR="00F35A68" w:rsidRPr="00F35A68" w:rsidRDefault="00F35A68" w:rsidP="009F4097">
            <w:pPr>
              <w:jc w:val="center"/>
              <w:rPr>
                <w:rFonts w:eastAsia="Times New Roman"/>
                <w:color w:val="000000" w:themeColor="text1"/>
                <w:szCs w:val="24"/>
                <w:lang w:val="it-IT" w:eastAsia="pt-BR"/>
              </w:rPr>
            </w:pPr>
          </w:p>
        </w:tc>
        <w:tc>
          <w:tcPr>
            <w:tcW w:w="4820"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vAlign w:val="center"/>
          </w:tcPr>
          <w:p w14:paraId="17A97E82" w14:textId="77777777" w:rsidR="00F35A68" w:rsidRPr="00F35A68" w:rsidRDefault="00F35A68" w:rsidP="00F35A68">
            <w:pPr>
              <w:jc w:val="left"/>
              <w:rPr>
                <w:rFonts w:eastAsia="Times New Roman" w:cs="Tahoma"/>
                <w:szCs w:val="24"/>
                <w:lang w:eastAsia="pt-BR"/>
              </w:rPr>
            </w:pPr>
          </w:p>
        </w:tc>
        <w:tc>
          <w:tcPr>
            <w:tcW w:w="2410" w:type="dxa"/>
            <w:tcBorders>
              <w:top w:val="single" w:sz="4" w:space="0" w:color="ED9C2E" w:themeColor="accent5"/>
              <w:left w:val="single" w:sz="4" w:space="0" w:color="ED9C2E" w:themeColor="accent5"/>
              <w:bottom w:val="single" w:sz="4" w:space="0" w:color="ED9C2E" w:themeColor="accent5"/>
              <w:right w:val="single" w:sz="4" w:space="0" w:color="ED9C2E" w:themeColor="accent5"/>
            </w:tcBorders>
          </w:tcPr>
          <w:p w14:paraId="5C670230" w14:textId="77777777" w:rsidR="00F35A68" w:rsidRDefault="00F35A68" w:rsidP="009F4097">
            <w:pPr>
              <w:jc w:val="center"/>
              <w:rPr>
                <w:rFonts w:eastAsia="Times New Roman" w:cs="Tahoma"/>
                <w:szCs w:val="24"/>
                <w:lang w:eastAsia="pt-BR"/>
              </w:rPr>
            </w:pPr>
          </w:p>
          <w:p w14:paraId="6844F207" w14:textId="77777777" w:rsidR="00F35A68" w:rsidRPr="00F35A68" w:rsidRDefault="00F35A68" w:rsidP="009F4097">
            <w:pPr>
              <w:jc w:val="center"/>
              <w:rPr>
                <w:rFonts w:eastAsia="Times New Roman" w:cs="Tahoma"/>
                <w:szCs w:val="24"/>
                <w:lang w:eastAsia="pt-BR"/>
              </w:rPr>
            </w:pPr>
          </w:p>
          <w:p w14:paraId="76CBD7C8" w14:textId="77777777" w:rsidR="00F35A68" w:rsidRPr="00F35A68" w:rsidRDefault="00F35A68" w:rsidP="009F4097">
            <w:pPr>
              <w:jc w:val="center"/>
              <w:rPr>
                <w:rFonts w:eastAsia="Times New Roman" w:cs="Tahoma"/>
                <w:szCs w:val="24"/>
                <w:lang w:eastAsia="pt-BR"/>
              </w:rPr>
            </w:pPr>
            <w:r w:rsidRPr="00F35A68">
              <w:rPr>
                <w:rFonts w:eastAsia="Times New Roman" w:cs="Tahoma"/>
                <w:szCs w:val="24"/>
                <w:lang w:eastAsia="pt-BR"/>
              </w:rPr>
              <w:t>______/______/______</w:t>
            </w:r>
          </w:p>
          <w:p w14:paraId="05220686" w14:textId="77777777" w:rsidR="00F35A68" w:rsidRPr="00F35A68" w:rsidRDefault="00F35A68" w:rsidP="009F4097">
            <w:pPr>
              <w:jc w:val="center"/>
              <w:rPr>
                <w:rFonts w:eastAsia="Times New Roman" w:cs="Tahoma"/>
                <w:szCs w:val="24"/>
                <w:lang w:eastAsia="pt-BR"/>
              </w:rPr>
            </w:pPr>
          </w:p>
        </w:tc>
      </w:tr>
    </w:tbl>
    <w:p w14:paraId="446373BC" w14:textId="77777777" w:rsidR="000477B0" w:rsidRPr="002D3E59" w:rsidRDefault="000477B0" w:rsidP="000477B0">
      <w:pPr>
        <w:spacing w:line="276" w:lineRule="auto"/>
        <w:rPr>
          <w:lang w:val="en-US" w:eastAsia="pt-BR"/>
        </w:rPr>
      </w:pPr>
    </w:p>
    <w:sectPr w:rsidR="000477B0" w:rsidRPr="002D3E59" w:rsidSect="00D57BBB">
      <w:headerReference w:type="even" r:id="rId10"/>
      <w:headerReference w:type="default" r:id="rId11"/>
      <w:footerReference w:type="even" r:id="rId12"/>
      <w:footerReference w:type="default" r:id="rId13"/>
      <w:headerReference w:type="first" r:id="rId14"/>
      <w:pgSz w:w="11900" w:h="16820" w:code="9"/>
      <w:pgMar w:top="261" w:right="709" w:bottom="215" w:left="709"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7AEA8F" w14:textId="77777777" w:rsidR="00DC5648" w:rsidRDefault="00DC5648" w:rsidP="00CA5701">
      <w:r>
        <w:separator/>
      </w:r>
    </w:p>
  </w:endnote>
  <w:endnote w:type="continuationSeparator" w:id="0">
    <w:p w14:paraId="38213161" w14:textId="77777777" w:rsidR="00DC5648" w:rsidRDefault="00DC5648" w:rsidP="00CA57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Black">
    <w:altName w:val="Arial"/>
    <w:charset w:val="00"/>
    <w:family w:val="swiss"/>
    <w:pitch w:val="variable"/>
    <w:sig w:usb0="00000001" w:usb1="4000604A" w:usb2="00000000" w:usb3="00000000" w:csb0="00000093" w:csb1="00000000"/>
  </w:font>
  <w:font w:name="Lato">
    <w:altName w:val="Calibri"/>
    <w:charset w:val="00"/>
    <w:family w:val="swiss"/>
    <w:pitch w:val="variable"/>
    <w:sig w:usb0="00000001" w:usb1="5000604B" w:usb2="00000000" w:usb3="00000000" w:csb0="00000093" w:csb1="00000000"/>
    <w:embedRegular r:id="rId1" w:fontKey="{08C31C34-95AD-4519-B144-FD0DD0C1AAE8}"/>
    <w:embedBold r:id="rId2" w:fontKey="{237D766D-4E5C-4258-8DF3-F078AEF3F6FC}"/>
    <w:embedItalic r:id="rId3" w:fontKey="{879B82D3-E812-4625-9BEC-8AF341241010}"/>
    <w:embedBoldItalic r:id="rId4" w:fontKey="{3710E0C7-9ADE-47ED-9D99-0AF42B2C487F}"/>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___WRD_EMBED_SUB_40">
    <w:panose1 w:val="020F0502020204030203"/>
    <w:charset w:val="00"/>
    <w:family w:val="swiss"/>
    <w:pitch w:val="variable"/>
    <w:sig w:usb0="00000001" w:usb1="5000604B" w:usb2="00000000" w:usb3="00000000" w:csb0="00000093" w:csb1="00000000"/>
  </w:font>
  <w:font w:name="MS Mincho">
    <w:altName w:val="ＭＳ 明朝"/>
    <w:panose1 w:val="02020609040205080304"/>
    <w:charset w:val="80"/>
    <w:family w:val="roman"/>
    <w:notTrueType/>
    <w:pitch w:val="fixed"/>
    <w:sig w:usb0="00000001" w:usb1="08070000" w:usb2="00000010" w:usb3="00000000" w:csb0="00020000" w:csb1="00000000"/>
  </w:font>
  <w:font w:name="Myriad Roman">
    <w:altName w:val="Myriad Roman"/>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embedRegular r:id="rId5" w:subsetted="1" w:fontKey="{53889A67-3006-43B3-B0F8-7F3D523A71A8}"/>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14C168" w14:textId="12350F84" w:rsidR="00371BDE" w:rsidRDefault="00371BDE" w:rsidP="00E261DB">
    <w:r>
      <w:rPr>
        <w:noProof/>
        <w:lang w:eastAsia="pt-BR"/>
      </w:rPr>
      <mc:AlternateContent>
        <mc:Choice Requires="wps">
          <w:drawing>
            <wp:anchor distT="0" distB="0" distL="114300" distR="114300" simplePos="0" relativeHeight="251695104" behindDoc="0" locked="0" layoutInCell="1" allowOverlap="1" wp14:anchorId="38563C3F" wp14:editId="18A0FFF7">
              <wp:simplePos x="0" y="0"/>
              <wp:positionH relativeFrom="margin">
                <wp:align>center</wp:align>
              </wp:positionH>
              <wp:positionV relativeFrom="page">
                <wp:align>bottom</wp:align>
              </wp:positionV>
              <wp:extent cx="944880" cy="501650"/>
              <wp:effectExtent l="0" t="0" r="20320" b="6350"/>
              <wp:wrapNone/>
              <wp:docPr id="20"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4880" cy="501650"/>
                      </a:xfrm>
                      <a:prstGeom prst="rect">
                        <a:avLst/>
                      </a:prstGeom>
                      <a:no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808080"/>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12700">
                            <a:solidFill>
                              <a:srgbClr val="4F81BD"/>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blurRad="63500" dist="29783" dir="3885598" algn="ctr" rotWithShape="0">
                                <a:srgbClr val="243F60">
                                  <a:alpha val="74998"/>
                                </a:srgbClr>
                              </a:outerShdw>
                            </a:effectLst>
                          </a14:hiddenEffects>
                        </a:ext>
                      </a:extLst>
                    </wps:spPr>
                    <wps:txbx>
                      <w:txbxContent>
                        <w:p w14:paraId="7954A377" w14:textId="77777777" w:rsidR="00371BDE" w:rsidRPr="00150E63" w:rsidRDefault="00371BDE" w:rsidP="00150E63">
                          <w:pPr>
                            <w:jc w:val="left"/>
                            <w:rPr>
                              <w:color w:val="FFFFFF" w:themeColor="accent6"/>
                              <w:szCs w:val="20"/>
                            </w:rPr>
                          </w:pPr>
                          <w:r w:rsidRPr="00150E63">
                            <w:rPr>
                              <w:color w:val="FFFFFF" w:themeColor="accent6"/>
                              <w:szCs w:val="20"/>
                            </w:rPr>
                            <w:fldChar w:fldCharType="begin"/>
                          </w:r>
                          <w:r w:rsidRPr="00150E63">
                            <w:rPr>
                              <w:color w:val="FFFFFF" w:themeColor="accent6"/>
                              <w:szCs w:val="20"/>
                            </w:rPr>
                            <w:instrText xml:space="preserve"> PAGE    \* MERGEFORMAT </w:instrText>
                          </w:r>
                          <w:r w:rsidRPr="00150E63">
                            <w:rPr>
                              <w:color w:val="FFFFFF" w:themeColor="accent6"/>
                              <w:szCs w:val="20"/>
                            </w:rPr>
                            <w:fldChar w:fldCharType="separate"/>
                          </w:r>
                          <w:r>
                            <w:rPr>
                              <w:noProof/>
                              <w:color w:val="FFFFFF" w:themeColor="accent6"/>
                              <w:szCs w:val="20"/>
                            </w:rPr>
                            <w:t>2</w:t>
                          </w:r>
                          <w:r w:rsidRPr="00150E63">
                            <w:rPr>
                              <w:color w:val="FFFFFF" w:themeColor="accent6"/>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563C3F" id="Rectangle 26" o:spid="_x0000_s1030" style="position:absolute;left:0;text-align:left;margin-left:0;margin-top:0;width:74.4pt;height:39.5pt;z-index:251695104;visibility:visible;mso-wrap-style:square;mso-width-percent:0;mso-height-percent:0;mso-wrap-distance-left:9pt;mso-wrap-distance-top:0;mso-wrap-distance-right:9pt;mso-wrap-distance-bottom:0;mso-position-horizontal:center;mso-position-horizontal-relative:margin;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" filled="f" stroked="f">
              <v:textbox inset="0,0,0,0">
                <w:txbxContent>
                  <w:p w14:paraId="7954A377" w14:textId="77777777" w:rsidR="00C02394" w:rsidRPr="00150E63" w:rsidRDefault="00C02394" w:rsidP="00150E63">
                    <w:pPr>
                      <w:jc w:val="left"/>
                      <w:rPr>
                        <w:color w:val="FFFFFF" w:themeColor="accent6"/>
                        <w:szCs w:val="20"/>
                      </w:rPr>
                    </w:pPr>
                    <w:r w:rsidRPr="00150E63">
                      <w:rPr>
                        <w:color w:val="FFFFFF" w:themeColor="accent6"/>
                        <w:szCs w:val="20"/>
                      </w:rPr>
                      <w:fldChar w:fldCharType="begin"/>
                    </w:r>
                    <w:r w:rsidRPr="00150E63">
                      <w:rPr>
                        <w:color w:val="FFFFFF" w:themeColor="accent6"/>
                        <w:szCs w:val="20"/>
                      </w:rPr>
                      <w:instrText xml:space="preserve"> PAGE    \* MERGEFORMAT </w:instrText>
                    </w:r>
                    <w:r w:rsidRPr="00150E63">
                      <w:rPr>
                        <w:color w:val="FFFFFF" w:themeColor="accent6"/>
                        <w:szCs w:val="20"/>
                      </w:rPr>
                      <w:fldChar w:fldCharType="separate"/>
                    </w:r>
                    <w:r>
                      <w:rPr>
                        <w:noProof/>
                        <w:color w:val="FFFFFF" w:themeColor="accent6"/>
                        <w:szCs w:val="20"/>
                      </w:rPr>
                      <w:t>2</w:t>
                    </w:r>
                    <w:r w:rsidRPr="00150E63">
                      <w:rPr>
                        <w:color w:val="FFFFFF" w:themeColor="accent6"/>
                        <w:szCs w:val="20"/>
                      </w:rPr>
                      <w:fldChar w:fldCharType="end"/>
                    </w:r>
                  </w:p>
                </w:txbxContent>
              </v:textbox>
              <w10:wrap anchorx="margin" anchory="page"/>
            </v:rect>
          </w:pict>
        </mc:Fallback>
      </mc:AlternateContent>
    </w:r>
    <w:r>
      <w:rPr>
        <w:noProof/>
        <w:lang w:eastAsia="pt-BR"/>
      </w:rPr>
      <w:drawing>
        <wp:anchor distT="0" distB="0" distL="114300" distR="114300" simplePos="0" relativeHeight="251662848" behindDoc="1" locked="0" layoutInCell="1" allowOverlap="1" wp14:anchorId="6ADA13C4" wp14:editId="6B00D9CD">
          <wp:simplePos x="0" y="0"/>
          <wp:positionH relativeFrom="page">
            <wp:posOffset>349250</wp:posOffset>
          </wp:positionH>
          <wp:positionV relativeFrom="page">
            <wp:posOffset>8623300</wp:posOffset>
          </wp:positionV>
          <wp:extent cx="6845300" cy="1816100"/>
          <wp:effectExtent l="0" t="0" r="12700" b="12700"/>
          <wp:wrapNone/>
          <wp:docPr id="43"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dape01.jpg"/>
                  <pic:cNvPicPr/>
                </pic:nvPicPr>
                <pic:blipFill>
                  <a:blip r:embed="rId1">
                    <a:extLst>
                      <a:ext uri="{28A0092B-C50C-407E-A947-70E740481C1C}">
                        <a14:useLocalDpi xmlns:a14="http://schemas.microsoft.com/office/drawing/2010/main" val="0"/>
                      </a:ext>
                    </a:extLst>
                  </a:blip>
                  <a:stretch>
                    <a:fillRect/>
                  </a:stretch>
                </pic:blipFill>
                <pic:spPr>
                  <a:xfrm>
                    <a:off x="0" y="0"/>
                    <a:ext cx="6845300" cy="18161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Pr>
        <w:noProof/>
        <w:lang w:eastAsia="pt-BR"/>
      </w:rPr>
      <mc:AlternateContent>
        <mc:Choice Requires="wps">
          <w:drawing>
            <wp:anchor distT="0" distB="0" distL="114300" distR="114300" simplePos="0" relativeHeight="251696128" behindDoc="0" locked="0" layoutInCell="1" allowOverlap="1" wp14:anchorId="54680649" wp14:editId="35C60060">
              <wp:simplePos x="0" y="0"/>
              <wp:positionH relativeFrom="margin">
                <wp:posOffset>4521835</wp:posOffset>
              </wp:positionH>
              <wp:positionV relativeFrom="paragraph">
                <wp:posOffset>227330</wp:posOffset>
              </wp:positionV>
              <wp:extent cx="2235200" cy="25400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0" cy="254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7CF3B56" w14:textId="77777777" w:rsidR="00371BDE" w:rsidRPr="000239F1" w:rsidRDefault="00371BDE" w:rsidP="000239F1">
                          <w:pPr>
                            <w:jc w:val="right"/>
                            <w:rPr>
                              <w:szCs w:val="20"/>
                            </w:rPr>
                          </w:pPr>
                          <w:r w:rsidRPr="000239F1">
                            <w:rPr>
                              <w:szCs w:val="20"/>
                            </w:rPr>
                            <w:t>Versão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4680649" id="_x0000_t202" coordsize="21600,21600" o:spt="202" path="m,l,21600r21600,l21600,xe">
              <v:stroke joinstyle="miter"/>
              <v:path gradientshapeok="t" o:connecttype="rect"/>
            </v:shapetype>
            <v:shape id="_x0000_s1031" type="#_x0000_t202" style="position:absolute;left:0;text-align:left;margin-left:356.05pt;margin-top:17.9pt;width:176pt;height:20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" filled="f" stroked="f">
              <v:path arrowok="t"/>
              <v:textbox>
                <w:txbxContent>
                  <w:p w14:paraId="17CF3B56" w14:textId="77777777" w:rsidR="00C02394" w:rsidRPr="000239F1" w:rsidRDefault="00C02394" w:rsidP="000239F1">
                    <w:pPr>
                      <w:jc w:val="right"/>
                      <w:rPr>
                        <w:szCs w:val="20"/>
                      </w:rPr>
                    </w:pPr>
                    <w:r w:rsidRPr="000239F1">
                      <w:rPr>
                        <w:szCs w:val="20"/>
                      </w:rPr>
                      <w:t>Versão 1.0</w:t>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A5717" w14:textId="57E607D7" w:rsidR="00371BDE" w:rsidRPr="0053491F" w:rsidRDefault="00371BDE" w:rsidP="00CA5701">
    <w:r>
      <w:rPr>
        <w:noProof/>
        <w:lang w:eastAsia="pt-BR"/>
      </w:rPr>
      <mc:AlternateContent>
        <mc:Choice Requires="wps">
          <w:drawing>
            <wp:anchor distT="0" distB="0" distL="114300" distR="114300" simplePos="0" relativeHeight="251721728" behindDoc="0" locked="0" layoutInCell="1" allowOverlap="1" wp14:anchorId="08094542" wp14:editId="5DC06271">
              <wp:simplePos x="0" y="0"/>
              <wp:positionH relativeFrom="margin">
                <wp:posOffset>106998</wp:posOffset>
              </wp:positionH>
              <wp:positionV relativeFrom="page">
                <wp:posOffset>10172700</wp:posOffset>
              </wp:positionV>
              <wp:extent cx="944880" cy="231140"/>
              <wp:effectExtent l="0" t="0" r="20320" b="22860"/>
              <wp:wrapNone/>
              <wp:docPr id="29"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4880" cy="231140"/>
                      </a:xfrm>
                      <a:prstGeom prst="rect">
                        <a:avLst/>
                      </a:prstGeom>
                      <a:no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808080"/>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12700">
                            <a:solidFill>
                              <a:srgbClr val="4F81BD"/>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blurRad="63500" dist="29783" dir="3885598" algn="ctr" rotWithShape="0">
                                <a:srgbClr val="243F60">
                                  <a:alpha val="74998"/>
                                </a:srgbClr>
                              </a:outerShdw>
                            </a:effectLst>
                          </a14:hiddenEffects>
                        </a:ext>
                      </a:extLst>
                    </wps:spPr>
                    <wps:txbx>
                      <w:txbxContent>
                        <w:p w14:paraId="348F8524" w14:textId="77777777" w:rsidR="00371BDE" w:rsidRPr="00A95481" w:rsidRDefault="00371BDE" w:rsidP="00894F0D">
                          <w:pPr>
                            <w:jc w:val="left"/>
                            <w:rPr>
                              <w:sz w:val="16"/>
                              <w:szCs w:val="16"/>
                            </w:rPr>
                          </w:pPr>
                          <w:r w:rsidRPr="00A95481">
                            <w:rPr>
                              <w:sz w:val="16"/>
                              <w:szCs w:val="16"/>
                            </w:rPr>
                            <w:fldChar w:fldCharType="begin"/>
                          </w:r>
                          <w:r w:rsidRPr="00A95481">
                            <w:rPr>
                              <w:sz w:val="16"/>
                              <w:szCs w:val="16"/>
                            </w:rPr>
                            <w:instrText xml:space="preserve"> PAGE    \* MERGEFORMAT </w:instrText>
                          </w:r>
                          <w:r w:rsidRPr="00A95481">
                            <w:rPr>
                              <w:sz w:val="16"/>
                              <w:szCs w:val="16"/>
                            </w:rPr>
                            <w:fldChar w:fldCharType="separate"/>
                          </w:r>
                          <w:r w:rsidR="008F307D">
                            <w:rPr>
                              <w:noProof/>
                              <w:sz w:val="16"/>
                              <w:szCs w:val="16"/>
                            </w:rPr>
                            <w:t>23</w:t>
                          </w:r>
                          <w:r w:rsidRPr="00A95481">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094542" id="_x0000_s1032" style="position:absolute;left:0;text-align:left;margin-left:8.45pt;margin-top:801pt;width:74.4pt;height:18.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" filled="f" stroked="f">
              <v:textbox inset="0,0,0,0">
                <w:txbxContent>
                  <w:p w14:paraId="348F8524" w14:textId="77777777" w:rsidR="00371BDE" w:rsidRPr="00A95481" w:rsidRDefault="00371BDE" w:rsidP="00894F0D">
                    <w:pPr>
                      <w:jc w:val="left"/>
                      <w:rPr>
                        <w:sz w:val="16"/>
                        <w:szCs w:val="16"/>
                      </w:rPr>
                    </w:pPr>
                    <w:r w:rsidRPr="00A95481">
                      <w:rPr>
                        <w:sz w:val="16"/>
                        <w:szCs w:val="16"/>
                      </w:rPr>
                      <w:fldChar w:fldCharType="begin"/>
                    </w:r>
                    <w:r w:rsidRPr="00A95481">
                      <w:rPr>
                        <w:sz w:val="16"/>
                        <w:szCs w:val="16"/>
                      </w:rPr>
                      <w:instrText xml:space="preserve"> PAGE    \* MERGEFORMAT </w:instrText>
                    </w:r>
                    <w:r w:rsidRPr="00A95481">
                      <w:rPr>
                        <w:sz w:val="16"/>
                        <w:szCs w:val="16"/>
                      </w:rPr>
                      <w:fldChar w:fldCharType="separate"/>
                    </w:r>
                    <w:r w:rsidR="008F307D">
                      <w:rPr>
                        <w:noProof/>
                        <w:sz w:val="16"/>
                        <w:szCs w:val="16"/>
                      </w:rPr>
                      <w:t>23</w:t>
                    </w:r>
                    <w:r w:rsidRPr="00A95481">
                      <w:rPr>
                        <w:sz w:val="16"/>
                        <w:szCs w:val="16"/>
                      </w:rPr>
                      <w:fldChar w:fldCharType="end"/>
                    </w:r>
                  </w:p>
                </w:txbxContent>
              </v:textbox>
              <w10:wrap anchorx="margin" anchory="page"/>
            </v:rect>
          </w:pict>
        </mc:Fallback>
      </mc:AlternateContent>
    </w:r>
    <w:r>
      <w:rPr>
        <w:noProof/>
        <w:lang w:eastAsia="pt-BR"/>
      </w:rPr>
      <w:drawing>
        <wp:anchor distT="0" distB="0" distL="114300" distR="114300" simplePos="0" relativeHeight="251653631" behindDoc="1" locked="0" layoutInCell="1" allowOverlap="1" wp14:anchorId="71CC7B17" wp14:editId="2EC7A09E">
          <wp:simplePos x="0" y="0"/>
          <wp:positionH relativeFrom="page">
            <wp:posOffset>342900</wp:posOffset>
          </wp:positionH>
          <wp:positionV relativeFrom="bottomMargin">
            <wp:posOffset>53340</wp:posOffset>
          </wp:positionV>
          <wp:extent cx="6845300" cy="392463"/>
          <wp:effectExtent l="0" t="0" r="0" b="0"/>
          <wp:wrapNone/>
          <wp:docPr id="44"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dape01.jpg"/>
                  <pic:cNvPicPr/>
                </pic:nvPicPr>
                <pic:blipFill>
                  <a:blip r:embed="rId1">
                    <a:extLst>
                      <a:ext uri="{28A0092B-C50C-407E-A947-70E740481C1C}">
                        <a14:useLocalDpi xmlns:a14="http://schemas.microsoft.com/office/drawing/2010/main" val="0"/>
                      </a:ext>
                    </a:extLst>
                  </a:blip>
                  <a:stretch>
                    <a:fillRect/>
                  </a:stretch>
                </pic:blipFill>
                <pic:spPr>
                  <a:xfrm>
                    <a:off x="0" y="0"/>
                    <a:ext cx="6845300" cy="392463"/>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69B9D0" w14:textId="77777777" w:rsidR="00DC5648" w:rsidRDefault="00DC5648" w:rsidP="00CA5701">
      <w:r>
        <w:separator/>
      </w:r>
    </w:p>
  </w:footnote>
  <w:footnote w:type="continuationSeparator" w:id="0">
    <w:p w14:paraId="1A609CB8" w14:textId="77777777" w:rsidR="00DC5648" w:rsidRDefault="00DC5648" w:rsidP="00CA57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CE869" w14:textId="3D79CAE1" w:rsidR="00371BDE" w:rsidRPr="00887F50" w:rsidRDefault="00371BDE" w:rsidP="005D5B9D">
    <w:pPr>
      <w:jc w:val="center"/>
      <w:rPr>
        <w:b/>
        <w:color w:val="FFFFFF" w:themeColor="background1"/>
        <w:sz w:val="32"/>
        <w:szCs w:val="32"/>
      </w:rPr>
    </w:pPr>
    <w:r>
      <w:rPr>
        <w:b/>
        <w:noProof/>
        <w:color w:val="FFFFFF" w:themeColor="background1"/>
        <w:sz w:val="32"/>
        <w:szCs w:val="32"/>
        <w:lang w:eastAsia="pt-BR"/>
      </w:rPr>
      <mc:AlternateContent>
        <mc:Choice Requires="wps">
          <w:drawing>
            <wp:anchor distT="0" distB="0" distL="114300" distR="114300" simplePos="0" relativeHeight="251687936" behindDoc="0" locked="0" layoutInCell="1" allowOverlap="1" wp14:anchorId="43256957" wp14:editId="3EE108DD">
              <wp:simplePos x="0" y="0"/>
              <wp:positionH relativeFrom="column">
                <wp:posOffset>424815</wp:posOffset>
              </wp:positionH>
              <wp:positionV relativeFrom="paragraph">
                <wp:posOffset>75565</wp:posOffset>
              </wp:positionV>
              <wp:extent cx="5086350" cy="628650"/>
              <wp:effectExtent l="0" t="0" r="0" b="6350"/>
              <wp:wrapNone/>
              <wp:docPr id="2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6350" cy="6286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CC127E6" w14:textId="77777777" w:rsidR="00371BDE" w:rsidRPr="005D5B9D" w:rsidRDefault="00371BDE" w:rsidP="00C4691D">
                          <w:r w:rsidRPr="005D5B9D">
                            <w:t>Título do documento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256957" id="_x0000_t202" coordsize="21600,21600" o:spt="202" path="m,l,21600r21600,l21600,xe">
              <v:stroke joinstyle="miter"/>
              <v:path gradientshapeok="t" o:connecttype="rect"/>
            </v:shapetype>
            <v:shape id="Text Box 24" o:spid="_x0000_s1027" type="#_x0000_t202" style="position:absolute;left:0;text-align:left;margin-left:33.45pt;margin-top:5.95pt;width:400.5pt;height:4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" filled="f" stroked="f">
              <v:path arrowok="t"/>
              <v:textbox>
                <w:txbxContent>
                  <w:p w14:paraId="6CC127E6" w14:textId="77777777" w:rsidR="00C02394" w:rsidRPr="005D5B9D" w:rsidRDefault="00C02394" w:rsidP="00C4691D">
                    <w:r w:rsidRPr="005D5B9D">
                      <w:t>Título do documento</w:t>
                    </w:r>
                  </w:p>
                </w:txbxContent>
              </v:textbox>
            </v:shape>
          </w:pict>
        </mc:Fallback>
      </mc:AlternateContent>
    </w:r>
    <w:r w:rsidRPr="007F0C5E">
      <w:rPr>
        <w:noProof/>
        <w:lang w:eastAsia="pt-BR"/>
      </w:rPr>
      <w:drawing>
        <wp:inline distT="0" distB="0" distL="0" distR="0" wp14:anchorId="30931AC1" wp14:editId="0468FBE6">
          <wp:extent cx="6656070" cy="1497091"/>
          <wp:effectExtent l="0" t="0" r="0" b="1905"/>
          <wp:docPr id="38"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56070" cy="1497091"/>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b/>
        <w:noProof/>
        <w:color w:val="FFFFFF" w:themeColor="background1"/>
        <w:sz w:val="32"/>
        <w:szCs w:val="32"/>
        <w:lang w:eastAsia="pt-BR"/>
      </w:rPr>
      <w:drawing>
        <wp:anchor distT="0" distB="0" distL="114300" distR="114300" simplePos="0" relativeHeight="251654656" behindDoc="1" locked="0" layoutInCell="1" allowOverlap="1" wp14:anchorId="4A91BB9E" wp14:editId="48A71132">
          <wp:simplePos x="0" y="0"/>
          <wp:positionH relativeFrom="column">
            <wp:posOffset>6760210</wp:posOffset>
          </wp:positionH>
          <wp:positionV relativeFrom="paragraph">
            <wp:posOffset>-393065</wp:posOffset>
          </wp:positionV>
          <wp:extent cx="247650" cy="10553700"/>
          <wp:effectExtent l="19050" t="0" r="0" b="0"/>
          <wp:wrapNone/>
          <wp:docPr id="39" name="Imagem 5" descr="C:\DOCUME~1\ADMINI~1\CONFIG~1\Temp\VMwareDnD\8d89c027\barra_lat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1\ADMINI~1\CONFIG~1\Temp\VMwareDnD\8d89c027\barra_lateral.jpg"/>
                  <pic:cNvPicPr>
                    <a:picLocks noChangeAspect="1" noChangeArrowheads="1"/>
                  </pic:cNvPicPr>
                </pic:nvPicPr>
                <pic:blipFill>
                  <a:blip r:embed="rId2"/>
                  <a:srcRect/>
                  <a:stretch>
                    <a:fillRect/>
                  </a:stretch>
                </pic:blipFill>
                <pic:spPr bwMode="auto">
                  <a:xfrm>
                    <a:off x="0" y="0"/>
                    <a:ext cx="247650" cy="10553700"/>
                  </a:xfrm>
                  <a:prstGeom prst="rect">
                    <a:avLst/>
                  </a:prstGeom>
                  <a:noFill/>
                  <a:ln w="9525">
                    <a:noFill/>
                    <a:miter lim="800000"/>
                    <a:headEnd/>
                    <a:tailEnd/>
                  </a:ln>
                </pic:spPr>
              </pic:pic>
            </a:graphicData>
          </a:graphic>
        </wp:anchor>
      </w:drawing>
    </w:r>
  </w:p>
  <w:p w14:paraId="439CD3DE" w14:textId="77777777" w:rsidR="00371BDE" w:rsidRDefault="00371BDE">
    <w:r>
      <w:rPr>
        <w:noProof/>
        <w:lang w:eastAsia="pt-BR"/>
      </w:rPr>
      <mc:AlternateContent>
        <mc:Choice Requires="wps">
          <w:drawing>
            <wp:anchor distT="0" distB="0" distL="114300" distR="114300" simplePos="0" relativeHeight="251706368" behindDoc="0" locked="0" layoutInCell="1" allowOverlap="1" wp14:anchorId="0A618509" wp14:editId="5A39684F">
              <wp:simplePos x="0" y="0"/>
              <wp:positionH relativeFrom="column">
                <wp:posOffset>501650</wp:posOffset>
              </wp:positionH>
              <wp:positionV relativeFrom="paragraph">
                <wp:posOffset>457200</wp:posOffset>
              </wp:positionV>
              <wp:extent cx="6553200" cy="368300"/>
              <wp:effectExtent l="0" t="0" r="0" b="1270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3200" cy="3683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A6E41B7" w14:textId="77777777" w:rsidR="00371BDE" w:rsidRPr="00514315" w:rsidRDefault="00371BDE" w:rsidP="00BC2B52">
                          <w:pPr>
                            <w:jc w:val="center"/>
                            <w:rPr>
                              <w:rFonts w:asciiTheme="majorHAnsi" w:hAnsiTheme="majorHAnsi"/>
                              <w:b/>
                              <w:color w:val="FFFFFF" w:themeColor="background1"/>
                              <w:sz w:val="32"/>
                              <w:szCs w:val="32"/>
                            </w:rPr>
                          </w:pPr>
                          <w:r>
                            <w:rPr>
                              <w:rFonts w:asciiTheme="majorHAnsi" w:hAnsiTheme="majorHAnsi"/>
                              <w:color w:val="FFFFFF" w:themeColor="background1"/>
                              <w:sz w:val="32"/>
                              <w:szCs w:val="32"/>
                            </w:rPr>
                            <w:t>Título do documento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18509" id="Text Box 27" o:spid="_x0000_s1028" type="#_x0000_t202" style="position:absolute;left:0;text-align:left;margin-left:39.5pt;margin-top:36pt;width:516pt;height:2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" filled="f" stroked="f">
              <v:path arrowok="t"/>
              <v:textbox>
                <w:txbxContent>
                  <w:p w14:paraId="1A6E41B7" w14:textId="77777777" w:rsidR="00C02394" w:rsidRPr="00514315" w:rsidRDefault="00C02394" w:rsidP="00BC2B52">
                    <w:pPr>
                      <w:jc w:val="center"/>
                      <w:rPr>
                        <w:rFonts w:asciiTheme="majorHAnsi" w:hAnsiTheme="majorHAnsi"/>
                        <w:b/>
                        <w:color w:val="FFFFFF" w:themeColor="background1"/>
                        <w:sz w:val="32"/>
                        <w:szCs w:val="32"/>
                      </w:rPr>
                    </w:pPr>
                    <w:r>
                      <w:rPr>
                        <w:rFonts w:asciiTheme="majorHAnsi" w:hAnsiTheme="majorHAnsi"/>
                        <w:color w:val="FFFFFF" w:themeColor="background1"/>
                        <w:sz w:val="32"/>
                        <w:szCs w:val="32"/>
                      </w:rPr>
                      <w:t>Título do documento</w:t>
                    </w:r>
                  </w:p>
                </w:txbxContent>
              </v:textbox>
            </v:shape>
          </w:pict>
        </mc:Fallback>
      </mc:AlternateContent>
    </w:r>
    <w:r>
      <w:rPr>
        <w:noProof/>
        <w:lang w:eastAsia="pt-BR"/>
      </w:rPr>
      <w:drawing>
        <wp:inline distT="0" distB="0" distL="0" distR="0" wp14:anchorId="676387D2" wp14:editId="705E7D6B">
          <wp:extent cx="246380" cy="8077835"/>
          <wp:effectExtent l="19050" t="0" r="1270" b="0"/>
          <wp:docPr id="40" name="Imagem 1" descr="barra_lateral-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_lateral-_p.jpg"/>
                  <pic:cNvPicPr/>
                </pic:nvPicPr>
                <pic:blipFill>
                  <a:blip r:embed="rId3"/>
                  <a:stretch>
                    <a:fillRect/>
                  </a:stretch>
                </pic:blipFill>
                <pic:spPr>
                  <a:xfrm>
                    <a:off x="0" y="0"/>
                    <a:ext cx="246380" cy="8077835"/>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C40C7F" w14:textId="48337019" w:rsidR="00371BDE" w:rsidRPr="00887F50" w:rsidRDefault="00371BDE" w:rsidP="00BC2B52">
    <w:pPr>
      <w:rPr>
        <w:b/>
        <w:color w:val="FFFFFF" w:themeColor="background1"/>
        <w:sz w:val="32"/>
        <w:szCs w:val="32"/>
      </w:rPr>
    </w:pPr>
    <w:r>
      <w:rPr>
        <w:noProof/>
        <w:lang w:eastAsia="pt-BR"/>
      </w:rPr>
      <mc:AlternateContent>
        <mc:Choice Requires="wps">
          <w:drawing>
            <wp:anchor distT="0" distB="0" distL="114300" distR="114300" simplePos="0" relativeHeight="251716608" behindDoc="0" locked="0" layoutInCell="1" allowOverlap="1" wp14:anchorId="1C77BC96" wp14:editId="46D7AD7E">
              <wp:simplePos x="0" y="0"/>
              <wp:positionH relativeFrom="column">
                <wp:posOffset>629920</wp:posOffset>
              </wp:positionH>
              <wp:positionV relativeFrom="paragraph">
                <wp:posOffset>466725</wp:posOffset>
              </wp:positionV>
              <wp:extent cx="5086350" cy="345440"/>
              <wp:effectExtent l="0" t="0" r="0" b="1016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6350" cy="3454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5F7D1A2" w14:textId="1CBDB324" w:rsidR="00371BDE" w:rsidRPr="00A95481" w:rsidRDefault="00371BDE" w:rsidP="00A95481">
                          <w:pPr>
                            <w:jc w:val="left"/>
                            <w:rPr>
                              <w:b/>
                              <w:color w:val="ED9C2E" w:themeColor="accent5"/>
                              <w:sz w:val="32"/>
                              <w:szCs w:val="32"/>
                            </w:rPr>
                          </w:pPr>
                          <w:r w:rsidRPr="000C02DB">
                            <w:rPr>
                              <w:b/>
                              <w:sz w:val="32"/>
                              <w:szCs w:val="32"/>
                            </w:rPr>
                            <w:t>MIT0</w:t>
                          </w:r>
                          <w:r>
                            <w:rPr>
                              <w:b/>
                              <w:sz w:val="32"/>
                              <w:szCs w:val="32"/>
                            </w:rPr>
                            <w:t>41</w:t>
                          </w:r>
                          <w:r w:rsidRPr="000C02DB">
                            <w:rPr>
                              <w:b/>
                              <w:sz w:val="32"/>
                              <w:szCs w:val="32"/>
                            </w:rPr>
                            <w:t xml:space="preserve"> </w:t>
                          </w:r>
                          <w:r>
                            <w:rPr>
                              <w:b/>
                              <w:sz w:val="32"/>
                              <w:szCs w:val="32"/>
                            </w:rPr>
                            <w:t>–</w:t>
                          </w:r>
                          <w:r w:rsidRPr="000C02DB">
                            <w:rPr>
                              <w:b/>
                              <w:sz w:val="32"/>
                              <w:szCs w:val="32"/>
                            </w:rPr>
                            <w:t xml:space="preserve"> </w:t>
                          </w:r>
                          <w:r w:rsidRPr="0053322A">
                            <w:rPr>
                              <w:b/>
                              <w:color w:val="ED9C2E" w:themeColor="accent5"/>
                              <w:sz w:val="32"/>
                              <w:szCs w:val="32"/>
                            </w:rPr>
                            <w:t>ESPECIFICAÇÃO DE PROCESSOS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77BC96" id="_x0000_t202" coordsize="21600,21600" o:spt="202" path="m,l,21600r21600,l21600,xe">
              <v:stroke joinstyle="miter"/>
              <v:path gradientshapeok="t" o:connecttype="rect"/>
            </v:shapetype>
            <v:shape id="_x0000_s1029" type="#_x0000_t202" style="position:absolute;left:0;text-align:left;margin-left:49.6pt;margin-top:36.75pt;width:400.5pt;height:27.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" filled="f" stroked="f">
              <v:path arrowok="t"/>
              <v:textbox>
                <w:txbxContent>
                  <w:p w14:paraId="15F7D1A2" w14:textId="1CBDB324" w:rsidR="00C02394" w:rsidRPr="00A95481" w:rsidRDefault="00C02394" w:rsidP="00A95481">
                    <w:pPr>
                      <w:jc w:val="left"/>
                      <w:rPr>
                        <w:b/>
                        <w:color w:val="ED9C2E" w:themeColor="accent5"/>
                        <w:sz w:val="32"/>
                        <w:szCs w:val="32"/>
                      </w:rPr>
                    </w:pPr>
                    <w:r w:rsidRPr="000C02DB">
                      <w:rPr>
                        <w:b/>
                        <w:sz w:val="32"/>
                        <w:szCs w:val="32"/>
                      </w:rPr>
                      <w:t>MIT0</w:t>
                    </w:r>
                    <w:r>
                      <w:rPr>
                        <w:b/>
                        <w:sz w:val="32"/>
                        <w:szCs w:val="32"/>
                      </w:rPr>
                      <w:t>41</w:t>
                    </w:r>
                    <w:r w:rsidRPr="000C02DB">
                      <w:rPr>
                        <w:b/>
                        <w:sz w:val="32"/>
                        <w:szCs w:val="32"/>
                      </w:rPr>
                      <w:t xml:space="preserve"> </w:t>
                    </w:r>
                    <w:r>
                      <w:rPr>
                        <w:b/>
                        <w:sz w:val="32"/>
                        <w:szCs w:val="32"/>
                      </w:rPr>
                      <w:t>–</w:t>
                    </w:r>
                    <w:r w:rsidRPr="000C02DB">
                      <w:rPr>
                        <w:b/>
                        <w:sz w:val="32"/>
                        <w:szCs w:val="32"/>
                      </w:rPr>
                      <w:t xml:space="preserve"> </w:t>
                    </w:r>
                    <w:r w:rsidRPr="0053322A">
                      <w:rPr>
                        <w:b/>
                        <w:color w:val="ED9C2E" w:themeColor="accent5"/>
                        <w:sz w:val="32"/>
                        <w:szCs w:val="32"/>
                      </w:rPr>
                      <w:t>ESPECIFICAÇÃO DE PROCESSOS</w:t>
                    </w:r>
                  </w:p>
                </w:txbxContent>
              </v:textbox>
            </v:shape>
          </w:pict>
        </mc:Fallback>
      </mc:AlternateContent>
    </w:r>
    <w:r>
      <w:rPr>
        <w:b/>
        <w:noProof/>
        <w:color w:val="FFFFFF" w:themeColor="background1"/>
        <w:sz w:val="32"/>
        <w:szCs w:val="32"/>
        <w:lang w:eastAsia="pt-BR"/>
      </w:rPr>
      <w:drawing>
        <wp:anchor distT="0" distB="0" distL="114300" distR="114300" simplePos="0" relativeHeight="251723776" behindDoc="1" locked="0" layoutInCell="1" allowOverlap="1" wp14:anchorId="73FE74EB" wp14:editId="78605B46">
          <wp:simplePos x="0" y="0"/>
          <wp:positionH relativeFrom="column">
            <wp:posOffset>6845155</wp:posOffset>
          </wp:positionH>
          <wp:positionV relativeFrom="paragraph">
            <wp:posOffset>86648</wp:posOffset>
          </wp:positionV>
          <wp:extent cx="86014" cy="9594273"/>
          <wp:effectExtent l="0" t="0" r="0" b="0"/>
          <wp:wrapNone/>
          <wp:docPr id="4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1\ADMINI~1\CONFIG~1\Temp\VMwareDnD\8d89c027\barra_lateral.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6014" cy="959427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7F0C5E">
      <w:rPr>
        <w:noProof/>
        <w:lang w:eastAsia="pt-BR"/>
      </w:rPr>
      <w:drawing>
        <wp:inline distT="0" distB="0" distL="0" distR="0" wp14:anchorId="3447C753" wp14:editId="3D6FDBA9">
          <wp:extent cx="6849695" cy="904159"/>
          <wp:effectExtent l="0" t="0" r="8890" b="10795"/>
          <wp:docPr id="42"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6849695" cy="904159"/>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F6A1A5C" w14:textId="77777777" w:rsidR="00371BDE" w:rsidRDefault="00371BDE" w:rsidP="004E042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25F1A" w14:textId="77777777" w:rsidR="00371BDE" w:rsidRDefault="00371BDE">
    <w:r>
      <w:rPr>
        <w:noProof/>
        <w:lang w:eastAsia="pt-BR"/>
      </w:rPr>
      <w:drawing>
        <wp:anchor distT="0" distB="0" distL="114300" distR="114300" simplePos="0" relativeHeight="251708416" behindDoc="1" locked="0" layoutInCell="1" allowOverlap="1" wp14:anchorId="00EC0BA9" wp14:editId="6C6B2E0A">
          <wp:simplePos x="0" y="0"/>
          <wp:positionH relativeFrom="page">
            <wp:posOffset>-76200</wp:posOffset>
          </wp:positionH>
          <wp:positionV relativeFrom="page">
            <wp:posOffset>-101600</wp:posOffset>
          </wp:positionV>
          <wp:extent cx="7705768" cy="10906231"/>
          <wp:effectExtent l="0" t="0" r="0" b="0"/>
          <wp:wrapNone/>
          <wp:docPr id="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1\ADMINI~1\CONFIG~1\Temp\VMwareDnD\c6d8152d\Capa.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705768" cy="1090623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26B79"/>
    <w:multiLevelType w:val="hybridMultilevel"/>
    <w:tmpl w:val="0E563F44"/>
    <w:lvl w:ilvl="0" w:tplc="6722DFC6">
      <w:start w:val="1"/>
      <w:numFmt w:val="lowerLetter"/>
      <w:lvlText w:val="%1)"/>
      <w:lvlJc w:val="left"/>
      <w:pPr>
        <w:ind w:left="1440" w:hanging="360"/>
      </w:pPr>
      <w:rPr>
        <w:rFonts w:hint="default"/>
        <w:b w:val="0"/>
        <w:color w:val="auto"/>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 w15:restartNumberingAfterBreak="0">
    <w:nsid w:val="020D53DE"/>
    <w:multiLevelType w:val="hybridMultilevel"/>
    <w:tmpl w:val="3FD42E6E"/>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 w15:restartNumberingAfterBreak="0">
    <w:nsid w:val="0E574784"/>
    <w:multiLevelType w:val="hybridMultilevel"/>
    <w:tmpl w:val="2856DC5A"/>
    <w:lvl w:ilvl="0" w:tplc="FBCC8AEC">
      <w:start w:val="1"/>
      <w:numFmt w:val="lowerLetter"/>
      <w:lvlText w:val="%1)"/>
      <w:lvlJc w:val="left"/>
      <w:pPr>
        <w:ind w:left="1152" w:hanging="360"/>
      </w:pPr>
      <w:rPr>
        <w:rFonts w:hint="default"/>
      </w:rPr>
    </w:lvl>
    <w:lvl w:ilvl="1" w:tplc="04160019">
      <w:start w:val="1"/>
      <w:numFmt w:val="lowerLetter"/>
      <w:lvlText w:val="%2."/>
      <w:lvlJc w:val="left"/>
      <w:pPr>
        <w:ind w:left="1872" w:hanging="360"/>
      </w:pPr>
    </w:lvl>
    <w:lvl w:ilvl="2" w:tplc="0416001B" w:tentative="1">
      <w:start w:val="1"/>
      <w:numFmt w:val="lowerRoman"/>
      <w:lvlText w:val="%3."/>
      <w:lvlJc w:val="right"/>
      <w:pPr>
        <w:ind w:left="2592" w:hanging="180"/>
      </w:pPr>
    </w:lvl>
    <w:lvl w:ilvl="3" w:tplc="0416000F" w:tentative="1">
      <w:start w:val="1"/>
      <w:numFmt w:val="decimal"/>
      <w:lvlText w:val="%4."/>
      <w:lvlJc w:val="left"/>
      <w:pPr>
        <w:ind w:left="3312" w:hanging="360"/>
      </w:pPr>
    </w:lvl>
    <w:lvl w:ilvl="4" w:tplc="04160019" w:tentative="1">
      <w:start w:val="1"/>
      <w:numFmt w:val="lowerLetter"/>
      <w:lvlText w:val="%5."/>
      <w:lvlJc w:val="left"/>
      <w:pPr>
        <w:ind w:left="4032" w:hanging="360"/>
      </w:pPr>
    </w:lvl>
    <w:lvl w:ilvl="5" w:tplc="0416001B" w:tentative="1">
      <w:start w:val="1"/>
      <w:numFmt w:val="lowerRoman"/>
      <w:lvlText w:val="%6."/>
      <w:lvlJc w:val="right"/>
      <w:pPr>
        <w:ind w:left="4752" w:hanging="180"/>
      </w:pPr>
    </w:lvl>
    <w:lvl w:ilvl="6" w:tplc="0416000F" w:tentative="1">
      <w:start w:val="1"/>
      <w:numFmt w:val="decimal"/>
      <w:lvlText w:val="%7."/>
      <w:lvlJc w:val="left"/>
      <w:pPr>
        <w:ind w:left="5472" w:hanging="360"/>
      </w:pPr>
    </w:lvl>
    <w:lvl w:ilvl="7" w:tplc="04160019" w:tentative="1">
      <w:start w:val="1"/>
      <w:numFmt w:val="lowerLetter"/>
      <w:lvlText w:val="%8."/>
      <w:lvlJc w:val="left"/>
      <w:pPr>
        <w:ind w:left="6192" w:hanging="360"/>
      </w:pPr>
    </w:lvl>
    <w:lvl w:ilvl="8" w:tplc="0416001B" w:tentative="1">
      <w:start w:val="1"/>
      <w:numFmt w:val="lowerRoman"/>
      <w:lvlText w:val="%9."/>
      <w:lvlJc w:val="right"/>
      <w:pPr>
        <w:ind w:left="6912" w:hanging="180"/>
      </w:pPr>
    </w:lvl>
  </w:abstractNum>
  <w:abstractNum w:abstractNumId="3" w15:restartNumberingAfterBreak="0">
    <w:nsid w:val="0EAE56DD"/>
    <w:multiLevelType w:val="hybridMultilevel"/>
    <w:tmpl w:val="4E94D7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3DF0DB1"/>
    <w:multiLevelType w:val="hybridMultilevel"/>
    <w:tmpl w:val="0E563F44"/>
    <w:lvl w:ilvl="0" w:tplc="6722DFC6">
      <w:start w:val="1"/>
      <w:numFmt w:val="lowerLetter"/>
      <w:lvlText w:val="%1)"/>
      <w:lvlJc w:val="left"/>
      <w:pPr>
        <w:ind w:left="1440" w:hanging="360"/>
      </w:pPr>
      <w:rPr>
        <w:rFonts w:hint="default"/>
        <w:b w:val="0"/>
        <w:color w:val="auto"/>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5" w15:restartNumberingAfterBreak="0">
    <w:nsid w:val="21D63475"/>
    <w:multiLevelType w:val="multilevel"/>
    <w:tmpl w:val="EF926410"/>
    <w:lvl w:ilvl="0">
      <w:start w:val="1"/>
      <w:numFmt w:val="decimal"/>
      <w:suff w:val="space"/>
      <w:lvlText w:val="%1."/>
      <w:lvlJc w:val="left"/>
      <w:pPr>
        <w:ind w:left="360" w:hanging="360"/>
      </w:pPr>
      <w:rPr>
        <w:rFonts w:hint="default"/>
      </w:rPr>
    </w:lvl>
    <w:lvl w:ilvl="1">
      <w:start w:val="1"/>
      <w:numFmt w:val="decimal"/>
      <w:suff w:val="space"/>
      <w:lvlText w:val="%1.%2."/>
      <w:lvlJc w:val="left"/>
      <w:pPr>
        <w:ind w:left="1000"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29F702F"/>
    <w:multiLevelType w:val="hybridMultilevel"/>
    <w:tmpl w:val="05D2B27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 w15:restartNumberingAfterBreak="0">
    <w:nsid w:val="22E13BE9"/>
    <w:multiLevelType w:val="multilevel"/>
    <w:tmpl w:val="EF926410"/>
    <w:lvl w:ilvl="0">
      <w:start w:val="1"/>
      <w:numFmt w:val="decimal"/>
      <w:suff w:val="space"/>
      <w:lvlText w:val="%1."/>
      <w:lvlJc w:val="left"/>
      <w:pPr>
        <w:ind w:left="360" w:hanging="360"/>
      </w:pPr>
      <w:rPr>
        <w:rFonts w:hint="default"/>
      </w:rPr>
    </w:lvl>
    <w:lvl w:ilvl="1">
      <w:start w:val="1"/>
      <w:numFmt w:val="decimal"/>
      <w:suff w:val="space"/>
      <w:lvlText w:val="%1.%2."/>
      <w:lvlJc w:val="left"/>
      <w:pPr>
        <w:ind w:left="1000"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5951106"/>
    <w:multiLevelType w:val="hybridMultilevel"/>
    <w:tmpl w:val="9702BD04"/>
    <w:lvl w:ilvl="0" w:tplc="6722DFC6">
      <w:start w:val="1"/>
      <w:numFmt w:val="lowerLetter"/>
      <w:lvlText w:val="%1)"/>
      <w:lvlJc w:val="left"/>
      <w:pPr>
        <w:ind w:left="1440" w:hanging="360"/>
      </w:pPr>
      <w:rPr>
        <w:rFonts w:hint="default"/>
        <w:b w:val="0"/>
        <w:color w:val="auto"/>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9" w15:restartNumberingAfterBreak="0">
    <w:nsid w:val="277154A2"/>
    <w:multiLevelType w:val="hybridMultilevel"/>
    <w:tmpl w:val="34389D7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15:restartNumberingAfterBreak="0">
    <w:nsid w:val="29FF5E3F"/>
    <w:multiLevelType w:val="hybridMultilevel"/>
    <w:tmpl w:val="9702BD04"/>
    <w:lvl w:ilvl="0" w:tplc="6722DFC6">
      <w:start w:val="1"/>
      <w:numFmt w:val="lowerLetter"/>
      <w:lvlText w:val="%1)"/>
      <w:lvlJc w:val="left"/>
      <w:pPr>
        <w:ind w:left="1440" w:hanging="360"/>
      </w:pPr>
      <w:rPr>
        <w:rFonts w:hint="default"/>
        <w:b w:val="0"/>
        <w:color w:val="auto"/>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1" w15:restartNumberingAfterBreak="0">
    <w:nsid w:val="2BFC12E7"/>
    <w:multiLevelType w:val="multilevel"/>
    <w:tmpl w:val="4C469458"/>
    <w:lvl w:ilvl="0">
      <w:start w:val="1"/>
      <w:numFmt w:val="decimal"/>
      <w:pStyle w:val="Ttulo1"/>
      <w:lvlText w:val="%1."/>
      <w:lvlJc w:val="left"/>
      <w:pPr>
        <w:ind w:left="1440" w:hanging="360"/>
      </w:pPr>
      <w:rPr>
        <w:rFonts w:asciiTheme="minorHAnsi" w:hAnsiTheme="minorHAnsi" w:hint="default"/>
      </w:rPr>
    </w:lvl>
    <w:lvl w:ilvl="1">
      <w:start w:val="1"/>
      <w:numFmt w:val="decimal"/>
      <w:isLgl/>
      <w:lvlText w:val="%1.%2."/>
      <w:lvlJc w:val="left"/>
      <w:pPr>
        <w:ind w:left="1800" w:hanging="720"/>
      </w:pPr>
      <w:rPr>
        <w:rFonts w:asciiTheme="minorHAnsi" w:hAnsiTheme="minorHAnsi" w:hint="default"/>
      </w:rPr>
    </w:lvl>
    <w:lvl w:ilvl="2">
      <w:start w:val="1"/>
      <w:numFmt w:val="decimal"/>
      <w:isLgl/>
      <w:lvlText w:val="%1.%2.%3."/>
      <w:lvlJc w:val="left"/>
      <w:pPr>
        <w:ind w:left="1800" w:hanging="720"/>
      </w:pPr>
      <w:rPr>
        <w:rFonts w:asciiTheme="minorHAnsi" w:hAnsiTheme="minorHAnsi"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2" w15:restartNumberingAfterBreak="0">
    <w:nsid w:val="2F1F6C6A"/>
    <w:multiLevelType w:val="multilevel"/>
    <w:tmpl w:val="63B0EC50"/>
    <w:lvl w:ilvl="0">
      <w:start w:val="1"/>
      <w:numFmt w:val="decimal"/>
      <w:lvlText w:val="%1."/>
      <w:lvlJc w:val="left"/>
      <w:pPr>
        <w:ind w:left="360" w:hanging="360"/>
      </w:pPr>
    </w:lvl>
    <w:lvl w:ilvl="1">
      <w:start w:val="1"/>
      <w:numFmt w:val="decimal"/>
      <w:lvlText w:val="%1.%2."/>
      <w:lvlJc w:val="left"/>
      <w:pPr>
        <w:ind w:left="574" w:hanging="432"/>
      </w:pPr>
      <w:rPr>
        <w:rFonts w:ascii="Lato Black" w:hAnsi="Lato Black" w:hint="default"/>
        <w:color w:val="ED9C2E" w:themeColor="accent5"/>
        <w:sz w:val="28"/>
        <w:szCs w:val="28"/>
      </w:rPr>
    </w:lvl>
    <w:lvl w:ilvl="2">
      <w:start w:val="1"/>
      <w:numFmt w:val="decimal"/>
      <w:pStyle w:val="111SubttuloII"/>
      <w:lvlText w:val="%1.%2.%3."/>
      <w:lvlJc w:val="left"/>
      <w:pPr>
        <w:ind w:left="1224" w:hanging="504"/>
      </w:pPr>
      <w:rPr>
        <w:rFonts w:ascii="Lato Black" w:hAnsi="Lato Black" w:hint="default"/>
        <w:color w:val="ED9C2E" w:themeColor="accent5"/>
      </w:rPr>
    </w:lvl>
    <w:lvl w:ilvl="3">
      <w:start w:val="1"/>
      <w:numFmt w:val="decimal"/>
      <w:pStyle w:val="1111SubttuloIII"/>
      <w:lvlText w:val="%1.%2.%3.%4."/>
      <w:lvlJc w:val="left"/>
      <w:pPr>
        <w:ind w:left="1728" w:hanging="648"/>
      </w:pPr>
      <w:rPr>
        <w:rFonts w:ascii="Lato Black" w:hAnsi="Lato Black" w:hint="default"/>
        <w:color w:val="ED9C2E" w:themeColor="accent5"/>
      </w:rPr>
    </w:lvl>
    <w:lvl w:ilvl="4">
      <w:start w:val="1"/>
      <w:numFmt w:val="decimal"/>
      <w:pStyle w:val="11111SubttuloIV"/>
      <w:lvlText w:val="%1.%2.%3.%4.%5."/>
      <w:lvlJc w:val="left"/>
      <w:pPr>
        <w:ind w:left="2232" w:hanging="792"/>
      </w:pPr>
      <w:rPr>
        <w:rFonts w:ascii="Lato Black" w:hAnsi="Lato Black" w:hint="default"/>
        <w:color w:val="ED9C2E" w:themeColor="accent5"/>
      </w:rPr>
    </w:lvl>
    <w:lvl w:ilvl="5">
      <w:start w:val="1"/>
      <w:numFmt w:val="decimal"/>
      <w:pStyle w:val="111111SubttuloV"/>
      <w:lvlText w:val="%1.%2.%3.%4.%5.%6."/>
      <w:lvlJc w:val="left"/>
      <w:pPr>
        <w:ind w:left="2736" w:hanging="936"/>
      </w:pPr>
      <w:rPr>
        <w:rFonts w:ascii="Lato Black" w:hAnsi="Lato Black" w:hint="default"/>
        <w:color w:val="ED9C2E" w:themeColor="accent5"/>
      </w:rPr>
    </w:lvl>
    <w:lvl w:ilvl="6">
      <w:start w:val="1"/>
      <w:numFmt w:val="decimal"/>
      <w:pStyle w:val="1111111SubttuloVI"/>
      <w:lvlText w:val="%1.%2.%3.%4.%5.%6.%7."/>
      <w:lvlJc w:val="left"/>
      <w:pPr>
        <w:ind w:left="3240" w:hanging="1080"/>
      </w:pPr>
      <w:rPr>
        <w:rFonts w:ascii="Lato Black" w:hAnsi="Lato Black" w:hint="default"/>
        <w:color w:val="ED9C2E" w:themeColor="accent5"/>
      </w:rPr>
    </w:lvl>
    <w:lvl w:ilvl="7">
      <w:start w:val="1"/>
      <w:numFmt w:val="decimal"/>
      <w:pStyle w:val="11111111SubttuloVII"/>
      <w:lvlText w:val="%1.%2.%3.%4.%5.%6.%7.%8."/>
      <w:lvlJc w:val="left"/>
      <w:pPr>
        <w:ind w:left="3744" w:hanging="1224"/>
      </w:pPr>
      <w:rPr>
        <w:rFonts w:ascii="Lato Black" w:hAnsi="Lato Black" w:hint="default"/>
        <w:color w:val="ED9C2E" w:themeColor="accent5"/>
      </w:rPr>
    </w:lvl>
    <w:lvl w:ilvl="8">
      <w:start w:val="1"/>
      <w:numFmt w:val="decimal"/>
      <w:pStyle w:val="111111111SubttuloVIII"/>
      <w:lvlText w:val="%1.%2.%3.%4.%5.%6.%7.%8.%9."/>
      <w:lvlJc w:val="left"/>
      <w:pPr>
        <w:ind w:left="4320" w:hanging="1440"/>
      </w:pPr>
      <w:rPr>
        <w:rFonts w:ascii="Lato Black" w:hAnsi="Lato Black" w:hint="default"/>
        <w:color w:val="ED9C2E" w:themeColor="accent5"/>
      </w:rPr>
    </w:lvl>
  </w:abstractNum>
  <w:abstractNum w:abstractNumId="13" w15:restartNumberingAfterBreak="0">
    <w:nsid w:val="37FE3780"/>
    <w:multiLevelType w:val="hybridMultilevel"/>
    <w:tmpl w:val="151EA81A"/>
    <w:lvl w:ilvl="0" w:tplc="04160017">
      <w:start w:val="1"/>
      <w:numFmt w:val="lowerLetter"/>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3D16377D"/>
    <w:multiLevelType w:val="multilevel"/>
    <w:tmpl w:val="EF926410"/>
    <w:lvl w:ilvl="0">
      <w:start w:val="1"/>
      <w:numFmt w:val="decimal"/>
      <w:suff w:val="space"/>
      <w:lvlText w:val="%1."/>
      <w:lvlJc w:val="left"/>
      <w:pPr>
        <w:ind w:left="360" w:hanging="360"/>
      </w:pPr>
      <w:rPr>
        <w:rFonts w:hint="default"/>
      </w:rPr>
    </w:lvl>
    <w:lvl w:ilvl="1">
      <w:start w:val="1"/>
      <w:numFmt w:val="decimal"/>
      <w:suff w:val="space"/>
      <w:lvlText w:val="%1.%2."/>
      <w:lvlJc w:val="left"/>
      <w:pPr>
        <w:ind w:left="1000"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08B488A"/>
    <w:multiLevelType w:val="hybridMultilevel"/>
    <w:tmpl w:val="3C2E2DBA"/>
    <w:lvl w:ilvl="0" w:tplc="04160003">
      <w:start w:val="1"/>
      <w:numFmt w:val="bullet"/>
      <w:lvlText w:val="o"/>
      <w:lvlJc w:val="left"/>
      <w:pPr>
        <w:ind w:left="1429" w:hanging="360"/>
      </w:pPr>
      <w:rPr>
        <w:rFonts w:ascii="Courier New" w:hAnsi="Courier New" w:cs="Courier New"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43211A1E"/>
    <w:multiLevelType w:val="hybridMultilevel"/>
    <w:tmpl w:val="3BA21C44"/>
    <w:lvl w:ilvl="0" w:tplc="04160003">
      <w:start w:val="1"/>
      <w:numFmt w:val="bullet"/>
      <w:lvlText w:val="o"/>
      <w:lvlJc w:val="left"/>
      <w:pPr>
        <w:ind w:left="1440" w:hanging="360"/>
      </w:pPr>
      <w:rPr>
        <w:rFonts w:ascii="Courier New" w:hAnsi="Courier New" w:cs="Courier New"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15:restartNumberingAfterBreak="0">
    <w:nsid w:val="45616A71"/>
    <w:multiLevelType w:val="hybridMultilevel"/>
    <w:tmpl w:val="A224D656"/>
    <w:lvl w:ilvl="0" w:tplc="04160001">
      <w:start w:val="1"/>
      <w:numFmt w:val="bullet"/>
      <w:lvlText w:val=""/>
      <w:lvlJc w:val="left"/>
      <w:pPr>
        <w:ind w:left="1069" w:hanging="360"/>
      </w:pPr>
      <w:rPr>
        <w:rFonts w:ascii="Symbol" w:hAnsi="Symbol"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8" w15:restartNumberingAfterBreak="0">
    <w:nsid w:val="46DF1095"/>
    <w:multiLevelType w:val="hybridMultilevel"/>
    <w:tmpl w:val="D4D216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A1A7EC1"/>
    <w:multiLevelType w:val="multilevel"/>
    <w:tmpl w:val="C8BAFFB6"/>
    <w:lvl w:ilvl="0">
      <w:start w:val="1"/>
      <w:numFmt w:val="decimal"/>
      <w:lvlText w:val="%1."/>
      <w:lvlJc w:val="left"/>
      <w:pPr>
        <w:ind w:left="360" w:hanging="360"/>
      </w:pPr>
    </w:lvl>
    <w:lvl w:ilvl="1">
      <w:start w:val="1"/>
      <w:numFmt w:val="decimal"/>
      <w:pStyle w:val="11SubttuloI"/>
      <w:lvlText w:val="%1.%2."/>
      <w:lvlJc w:val="left"/>
      <w:pPr>
        <w:ind w:left="2984" w:hanging="432"/>
      </w:pPr>
      <w:rPr>
        <w:rFonts w:ascii="Lato Black" w:hAnsi="Lato Black" w:hint="default"/>
        <w:color w:val="ED9C2E" w:themeColor="accent5"/>
        <w:sz w:val="28"/>
        <w:szCs w:val="28"/>
      </w:rPr>
    </w:lvl>
    <w:lvl w:ilvl="2">
      <w:start w:val="1"/>
      <w:numFmt w:val="decimal"/>
      <w:lvlText w:val="%1.%2.%3."/>
      <w:lvlJc w:val="left"/>
      <w:pPr>
        <w:ind w:left="1224" w:hanging="504"/>
      </w:pPr>
      <w:rPr>
        <w:color w:val="ED9C2E" w:themeColor="accent5"/>
      </w:rPr>
    </w:lvl>
    <w:lvl w:ilvl="3">
      <w:start w:val="1"/>
      <w:numFmt w:val="decimal"/>
      <w:lvlText w:val="%1.%2.%3.%4."/>
      <w:lvlJc w:val="left"/>
      <w:pPr>
        <w:ind w:left="1728" w:hanging="648"/>
      </w:pPr>
      <w:rPr>
        <w:color w:val="ED9C2E" w:themeColor="accent5"/>
      </w:rPr>
    </w:lvl>
    <w:lvl w:ilvl="4">
      <w:start w:val="1"/>
      <w:numFmt w:val="decimal"/>
      <w:lvlText w:val="%1.%2.%3.%4.%5."/>
      <w:lvlJc w:val="left"/>
      <w:pPr>
        <w:ind w:left="2232" w:hanging="792"/>
      </w:pPr>
      <w:rPr>
        <w:color w:val="ED9C2E" w:themeColor="accent5"/>
      </w:rPr>
    </w:lvl>
    <w:lvl w:ilvl="5">
      <w:start w:val="1"/>
      <w:numFmt w:val="decimal"/>
      <w:lvlText w:val="%1.%2.%3.%4.%5.%6."/>
      <w:lvlJc w:val="left"/>
      <w:pPr>
        <w:ind w:left="2736" w:hanging="936"/>
      </w:pPr>
      <w:rPr>
        <w:color w:val="ED9C2E" w:themeColor="accent5"/>
      </w:rPr>
    </w:lvl>
    <w:lvl w:ilvl="6">
      <w:start w:val="1"/>
      <w:numFmt w:val="decimal"/>
      <w:lvlText w:val="%1.%2.%3.%4.%5.%6.%7."/>
      <w:lvlJc w:val="left"/>
      <w:pPr>
        <w:ind w:left="3240" w:hanging="1080"/>
      </w:pPr>
      <w:rPr>
        <w:color w:val="ED9C2E" w:themeColor="accent5"/>
      </w:rPr>
    </w:lvl>
    <w:lvl w:ilvl="7">
      <w:start w:val="1"/>
      <w:numFmt w:val="decimal"/>
      <w:lvlText w:val="%1.%2.%3.%4.%5.%6.%7.%8."/>
      <w:lvlJc w:val="left"/>
      <w:pPr>
        <w:ind w:left="3744" w:hanging="1224"/>
      </w:pPr>
      <w:rPr>
        <w:color w:val="ED9C2E" w:themeColor="accent5"/>
      </w:rPr>
    </w:lvl>
    <w:lvl w:ilvl="8">
      <w:start w:val="1"/>
      <w:numFmt w:val="decimal"/>
      <w:lvlText w:val="%1.%2.%3.%4.%5.%6.%7.%8.%9."/>
      <w:lvlJc w:val="left"/>
      <w:pPr>
        <w:ind w:left="4320" w:hanging="1440"/>
      </w:pPr>
      <w:rPr>
        <w:color w:val="ED9C2E" w:themeColor="accent5"/>
      </w:rPr>
    </w:lvl>
  </w:abstractNum>
  <w:abstractNum w:abstractNumId="20" w15:restartNumberingAfterBreak="0">
    <w:nsid w:val="4B6A7708"/>
    <w:multiLevelType w:val="hybridMultilevel"/>
    <w:tmpl w:val="151EA81A"/>
    <w:lvl w:ilvl="0" w:tplc="04160017">
      <w:start w:val="1"/>
      <w:numFmt w:val="lowerLetter"/>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1" w15:restartNumberingAfterBreak="0">
    <w:nsid w:val="520D1167"/>
    <w:multiLevelType w:val="hybridMultilevel"/>
    <w:tmpl w:val="99D06CC2"/>
    <w:lvl w:ilvl="0" w:tplc="04160003">
      <w:start w:val="1"/>
      <w:numFmt w:val="bullet"/>
      <w:lvlText w:val="o"/>
      <w:lvlJc w:val="left"/>
      <w:pPr>
        <w:ind w:left="1429" w:hanging="360"/>
      </w:pPr>
      <w:rPr>
        <w:rFonts w:ascii="Courier New" w:hAnsi="Courier New" w:cs="Courier New"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569E36CF"/>
    <w:multiLevelType w:val="hybridMultilevel"/>
    <w:tmpl w:val="9702BD04"/>
    <w:lvl w:ilvl="0" w:tplc="6722DFC6">
      <w:start w:val="1"/>
      <w:numFmt w:val="lowerLetter"/>
      <w:lvlText w:val="%1)"/>
      <w:lvlJc w:val="left"/>
      <w:pPr>
        <w:ind w:left="1440" w:hanging="360"/>
      </w:pPr>
      <w:rPr>
        <w:rFonts w:hint="default"/>
        <w:b w:val="0"/>
        <w:color w:val="auto"/>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3" w15:restartNumberingAfterBreak="0">
    <w:nsid w:val="57871331"/>
    <w:multiLevelType w:val="hybridMultilevel"/>
    <w:tmpl w:val="0E563F44"/>
    <w:lvl w:ilvl="0" w:tplc="6722DFC6">
      <w:start w:val="1"/>
      <w:numFmt w:val="lowerLetter"/>
      <w:lvlText w:val="%1)"/>
      <w:lvlJc w:val="left"/>
      <w:pPr>
        <w:ind w:left="1440" w:hanging="360"/>
      </w:pPr>
      <w:rPr>
        <w:rFonts w:hint="default"/>
        <w:b w:val="0"/>
        <w:color w:val="auto"/>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4" w15:restartNumberingAfterBreak="0">
    <w:nsid w:val="5EC2072E"/>
    <w:multiLevelType w:val="hybridMultilevel"/>
    <w:tmpl w:val="9702BD04"/>
    <w:lvl w:ilvl="0" w:tplc="6722DFC6">
      <w:start w:val="1"/>
      <w:numFmt w:val="lowerLetter"/>
      <w:lvlText w:val="%1)"/>
      <w:lvlJc w:val="left"/>
      <w:pPr>
        <w:ind w:left="1440" w:hanging="360"/>
      </w:pPr>
      <w:rPr>
        <w:rFonts w:hint="default"/>
        <w:b w:val="0"/>
        <w:color w:val="auto"/>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5" w15:restartNumberingAfterBreak="0">
    <w:nsid w:val="5F620F42"/>
    <w:multiLevelType w:val="hybridMultilevel"/>
    <w:tmpl w:val="0E563F44"/>
    <w:lvl w:ilvl="0" w:tplc="6722DFC6">
      <w:start w:val="1"/>
      <w:numFmt w:val="lowerLetter"/>
      <w:lvlText w:val="%1)"/>
      <w:lvlJc w:val="left"/>
      <w:pPr>
        <w:ind w:left="1440" w:hanging="360"/>
      </w:pPr>
      <w:rPr>
        <w:rFonts w:hint="default"/>
        <w:b w:val="0"/>
        <w:color w:val="auto"/>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6" w15:restartNumberingAfterBreak="0">
    <w:nsid w:val="62AF2903"/>
    <w:multiLevelType w:val="hybridMultilevel"/>
    <w:tmpl w:val="0E563F44"/>
    <w:lvl w:ilvl="0" w:tplc="6722DFC6">
      <w:start w:val="1"/>
      <w:numFmt w:val="lowerLetter"/>
      <w:lvlText w:val="%1)"/>
      <w:lvlJc w:val="left"/>
      <w:pPr>
        <w:ind w:left="1440" w:hanging="360"/>
      </w:pPr>
      <w:rPr>
        <w:rFonts w:hint="default"/>
        <w:b w:val="0"/>
        <w:color w:val="auto"/>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7" w15:restartNumberingAfterBreak="0">
    <w:nsid w:val="63EE7516"/>
    <w:multiLevelType w:val="hybridMultilevel"/>
    <w:tmpl w:val="E9D89ECC"/>
    <w:lvl w:ilvl="0" w:tplc="04160001">
      <w:start w:val="1"/>
      <w:numFmt w:val="bullet"/>
      <w:lvlText w:val=""/>
      <w:lvlJc w:val="left"/>
      <w:pPr>
        <w:ind w:left="720" w:hanging="360"/>
      </w:pPr>
      <w:rPr>
        <w:rFonts w:ascii="Symbol" w:hAnsi="Symbol" w:hint="default"/>
      </w:rPr>
    </w:lvl>
    <w:lvl w:ilvl="1" w:tplc="04160017">
      <w:start w:val="1"/>
      <w:numFmt w:val="lowerLetter"/>
      <w:lvlText w:val="%2)"/>
      <w:lvlJc w:val="left"/>
      <w:pPr>
        <w:ind w:left="1440" w:hanging="360"/>
      </w:pPr>
      <w:rPr>
        <w:rFonts w:hint="default"/>
      </w:rPr>
    </w:lvl>
    <w:lvl w:ilvl="2" w:tplc="04160017">
      <w:start w:val="1"/>
      <w:numFmt w:val="lowerLetter"/>
      <w:lvlText w:val="%3)"/>
      <w:lvlJc w:val="left"/>
      <w:pPr>
        <w:ind w:left="2160" w:hanging="360"/>
      </w:pPr>
      <w:rPr>
        <w:rFonts w:hint="default"/>
        <w:color w:val="auto"/>
      </w:rPr>
    </w:lvl>
    <w:lvl w:ilvl="3" w:tplc="04160017">
      <w:start w:val="1"/>
      <w:numFmt w:val="lowerLetter"/>
      <w:lvlText w:val="%4)"/>
      <w:lvlJc w:val="left"/>
      <w:pPr>
        <w:ind w:left="2880" w:hanging="360"/>
      </w:pPr>
      <w:rPr>
        <w:rFonts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A965B42"/>
    <w:multiLevelType w:val="hybridMultilevel"/>
    <w:tmpl w:val="7A5C93B2"/>
    <w:lvl w:ilvl="0" w:tplc="6722DFC6">
      <w:start w:val="1"/>
      <w:numFmt w:val="lowerLetter"/>
      <w:lvlText w:val="%1)"/>
      <w:lvlJc w:val="left"/>
      <w:pPr>
        <w:ind w:left="1440" w:hanging="360"/>
      </w:pPr>
      <w:rPr>
        <w:rFonts w:hint="default"/>
        <w:b w:val="0"/>
        <w:color w:val="auto"/>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9" w15:restartNumberingAfterBreak="0">
    <w:nsid w:val="6DC74672"/>
    <w:multiLevelType w:val="hybridMultilevel"/>
    <w:tmpl w:val="E84AE686"/>
    <w:lvl w:ilvl="0" w:tplc="04160003">
      <w:start w:val="1"/>
      <w:numFmt w:val="bullet"/>
      <w:lvlText w:val="o"/>
      <w:lvlJc w:val="left"/>
      <w:pPr>
        <w:ind w:left="1440" w:hanging="360"/>
      </w:pPr>
      <w:rPr>
        <w:rFonts w:ascii="Courier New" w:hAnsi="Courier New" w:cs="Courier New"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0" w15:restartNumberingAfterBreak="0">
    <w:nsid w:val="6E243381"/>
    <w:multiLevelType w:val="hybridMultilevel"/>
    <w:tmpl w:val="14CAD46C"/>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29A4A5D"/>
    <w:multiLevelType w:val="hybridMultilevel"/>
    <w:tmpl w:val="1A326252"/>
    <w:lvl w:ilvl="0" w:tplc="04160017">
      <w:start w:val="1"/>
      <w:numFmt w:val="low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2" w15:restartNumberingAfterBreak="0">
    <w:nsid w:val="73387AE8"/>
    <w:multiLevelType w:val="hybridMultilevel"/>
    <w:tmpl w:val="9702BD04"/>
    <w:lvl w:ilvl="0" w:tplc="6722DFC6">
      <w:start w:val="1"/>
      <w:numFmt w:val="lowerLetter"/>
      <w:lvlText w:val="%1)"/>
      <w:lvlJc w:val="left"/>
      <w:pPr>
        <w:ind w:left="1440" w:hanging="360"/>
      </w:pPr>
      <w:rPr>
        <w:rFonts w:hint="default"/>
        <w:b w:val="0"/>
        <w:color w:val="auto"/>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3" w15:restartNumberingAfterBreak="0">
    <w:nsid w:val="738F0953"/>
    <w:multiLevelType w:val="multilevel"/>
    <w:tmpl w:val="5EDA4D86"/>
    <w:styleLink w:val="Style1"/>
    <w:lvl w:ilvl="0">
      <w:start w:val="1"/>
      <w:numFmt w:val="decimal"/>
      <w:lvlText w:val="%1"/>
      <w:lvlJc w:val="left"/>
      <w:pPr>
        <w:ind w:left="1000" w:hanging="432"/>
      </w:pPr>
      <w:rPr>
        <w:rFonts w:hint="default"/>
        <w:i w:val="0"/>
      </w:rPr>
    </w:lvl>
    <w:lvl w:ilvl="1">
      <w:start w:val="1"/>
      <w:numFmt w:val="decimal"/>
      <w:lvlText w:val="%1.%2"/>
      <w:lvlJc w:val="left"/>
      <w:pPr>
        <w:ind w:left="1994" w:hanging="576"/>
      </w:pPr>
      <w:rPr>
        <w:rFonts w:ascii="Lato Black" w:hAnsi="Lato Black" w:cs="Times New Roman" w:hint="default"/>
        <w:b/>
        <w:bCs/>
        <w:i w:val="0"/>
        <w:iCs w:val="0"/>
        <w:caps w:val="0"/>
        <w:smallCaps w:val="0"/>
        <w:strike w:val="0"/>
        <w:dstrike w:val="0"/>
        <w:snapToGrid w:val="0"/>
        <w:vanish w:val="0"/>
        <w:color w:val="7F7A7F"/>
        <w:spacing w:val="0"/>
        <w:w w:val="0"/>
        <w:kern w:val="0"/>
        <w:position w:val="0"/>
        <w:sz w:val="28"/>
        <w:szCs w:val="28"/>
        <w:u w:val="none"/>
        <w:vertAlign w:val="baseline"/>
        <w:em w:val="none"/>
      </w:rPr>
    </w:lvl>
    <w:lvl w:ilvl="2">
      <w:start w:val="1"/>
      <w:numFmt w:val="decimal"/>
      <w:lvlText w:val="%1.%2.%3"/>
      <w:lvlJc w:val="left"/>
      <w:pPr>
        <w:ind w:left="720" w:hanging="720"/>
      </w:pPr>
      <w:rPr>
        <w:rFonts w:hint="default"/>
        <w:i w:val="0"/>
        <w:sz w:val="20"/>
        <w:szCs w:val="20"/>
      </w:rPr>
    </w:lvl>
    <w:lvl w:ilvl="3">
      <w:start w:val="1"/>
      <w:numFmt w:val="decimal"/>
      <w:lvlText w:val="%1.%2.%3.%4"/>
      <w:lvlJc w:val="left"/>
      <w:pPr>
        <w:ind w:left="1715" w:hanging="864"/>
      </w:pPr>
      <w:rPr>
        <w:rFonts w:hint="default"/>
        <w:b/>
        <w:i w:val="0"/>
        <w:color w:val="FFFFFF" w:themeColor="background1"/>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73943A3B"/>
    <w:multiLevelType w:val="multilevel"/>
    <w:tmpl w:val="5EDA4D86"/>
    <w:styleLink w:val="ListaMultnivelTOTVS"/>
    <w:lvl w:ilvl="0">
      <w:start w:val="1"/>
      <w:numFmt w:val="decimal"/>
      <w:lvlText w:val="%1"/>
      <w:lvlJc w:val="left"/>
      <w:pPr>
        <w:ind w:left="432" w:hanging="432"/>
      </w:pPr>
      <w:rPr>
        <w:rFonts w:ascii="Lato Black" w:hAnsi="Lato Black" w:hint="default"/>
        <w:b/>
        <w:bCs/>
        <w:i w:val="0"/>
        <w:iCs w:val="0"/>
        <w:color w:val="ED9C2E" w:themeColor="accent5"/>
        <w:sz w:val="28"/>
      </w:rPr>
    </w:lvl>
    <w:lvl w:ilvl="1">
      <w:start w:val="1"/>
      <w:numFmt w:val="decimal"/>
      <w:lvlText w:val="%1.%2"/>
      <w:lvlJc w:val="left"/>
      <w:pPr>
        <w:ind w:left="576" w:hanging="576"/>
      </w:pPr>
      <w:rPr>
        <w:rFonts w:ascii="Lato Black" w:hAnsi="Lato Black" w:cs="Times New Roman" w:hint="default"/>
        <w:b/>
        <w:bCs/>
        <w:i w:val="0"/>
        <w:iCs w:val="0"/>
        <w:caps w:val="0"/>
        <w:smallCaps w:val="0"/>
        <w:strike w:val="0"/>
        <w:dstrike w:val="0"/>
        <w:snapToGrid w:val="0"/>
        <w:vanish w:val="0"/>
        <w:color w:val="ED9C2E" w:themeColor="accent5"/>
        <w:spacing w:val="0"/>
        <w:w w:val="0"/>
        <w:kern w:val="0"/>
        <w:position w:val="0"/>
        <w:sz w:val="28"/>
        <w:szCs w:val="28"/>
        <w:u w:val="none"/>
        <w:vertAlign w:val="baseline"/>
        <w:em w:val="none"/>
      </w:rPr>
    </w:lvl>
    <w:lvl w:ilvl="2">
      <w:start w:val="1"/>
      <w:numFmt w:val="decimal"/>
      <w:lvlText w:val="%1.%2.%3"/>
      <w:lvlJc w:val="left"/>
      <w:pPr>
        <w:ind w:left="720" w:hanging="720"/>
      </w:pPr>
      <w:rPr>
        <w:rFonts w:ascii="Lato Black" w:hAnsi="Lato Black" w:hint="default"/>
        <w:b/>
        <w:bCs/>
        <w:i w:val="0"/>
        <w:iCs w:val="0"/>
        <w:color w:val="ED9C2E" w:themeColor="accent5"/>
        <w:sz w:val="28"/>
        <w:szCs w:val="20"/>
      </w:rPr>
    </w:lvl>
    <w:lvl w:ilvl="3">
      <w:start w:val="1"/>
      <w:numFmt w:val="decimal"/>
      <w:lvlText w:val="%1.%2.%3.%4"/>
      <w:lvlJc w:val="left"/>
      <w:pPr>
        <w:ind w:left="864" w:hanging="864"/>
      </w:pPr>
      <w:rPr>
        <w:rFonts w:ascii="Lato Black" w:hAnsi="Lato Black" w:hint="default"/>
        <w:b/>
        <w:bCs/>
        <w:i w:val="0"/>
        <w:iCs w:val="0"/>
        <w:color w:val="ED9C2E" w:themeColor="accent5"/>
        <w:sz w:val="28"/>
      </w:rPr>
    </w:lvl>
    <w:lvl w:ilvl="4">
      <w:start w:val="1"/>
      <w:numFmt w:val="decimal"/>
      <w:lvlText w:val="%1.%2.%3.%4.%5"/>
      <w:lvlJc w:val="left"/>
      <w:pPr>
        <w:ind w:left="1008" w:hanging="1008"/>
      </w:pPr>
      <w:rPr>
        <w:rFonts w:ascii="Lato Black" w:hAnsi="Lato Black" w:hint="default"/>
        <w:b/>
        <w:bCs/>
        <w:i w:val="0"/>
        <w:iCs w:val="0"/>
        <w:color w:val="ED9C2E" w:themeColor="accent5"/>
        <w:sz w:val="28"/>
      </w:rPr>
    </w:lvl>
    <w:lvl w:ilvl="5">
      <w:start w:val="1"/>
      <w:numFmt w:val="decimal"/>
      <w:lvlText w:val="%1.%2.%3.%4.%5.%6"/>
      <w:lvlJc w:val="left"/>
      <w:pPr>
        <w:ind w:left="1152" w:hanging="1152"/>
      </w:pPr>
      <w:rPr>
        <w:rFonts w:ascii="Lato Black" w:hAnsi="Lato Black" w:hint="default"/>
        <w:b/>
        <w:color w:val="ED9C2E" w:themeColor="accent5"/>
        <w:sz w:val="28"/>
      </w:rPr>
    </w:lvl>
    <w:lvl w:ilvl="6">
      <w:start w:val="1"/>
      <w:numFmt w:val="decimal"/>
      <w:lvlText w:val="%1.%2.%3.%4.%5.%6.%7"/>
      <w:lvlJc w:val="left"/>
      <w:pPr>
        <w:ind w:left="1296" w:hanging="1296"/>
      </w:pPr>
      <w:rPr>
        <w:rFonts w:ascii="Lato Black" w:hAnsi="Lato Black" w:hint="default"/>
        <w:b/>
        <w:color w:val="ED9C2E" w:themeColor="accent5"/>
        <w:sz w:val="28"/>
      </w:rPr>
    </w:lvl>
    <w:lvl w:ilvl="7">
      <w:start w:val="1"/>
      <w:numFmt w:val="decimal"/>
      <w:lvlText w:val="%1.%2.%3.%4.%5.%6.%7.%8"/>
      <w:lvlJc w:val="left"/>
      <w:pPr>
        <w:ind w:left="1440" w:hanging="1440"/>
      </w:pPr>
      <w:rPr>
        <w:rFonts w:ascii="Lato Black" w:hAnsi="Lato Black" w:hint="default"/>
        <w:b/>
        <w:color w:val="ED9C2E" w:themeColor="accent5"/>
        <w:sz w:val="28"/>
      </w:rPr>
    </w:lvl>
    <w:lvl w:ilvl="8">
      <w:start w:val="1"/>
      <w:numFmt w:val="decimal"/>
      <w:lvlText w:val="%1.%2.%3.%4.%5.%6.%7.%8.%9"/>
      <w:lvlJc w:val="left"/>
      <w:pPr>
        <w:ind w:left="1584" w:hanging="1584"/>
      </w:pPr>
      <w:rPr>
        <w:rFonts w:ascii="Lato Black" w:hAnsi="Lato Black" w:hint="default"/>
        <w:b/>
        <w:color w:val="ED9C2E" w:themeColor="accent5"/>
        <w:sz w:val="28"/>
      </w:rPr>
    </w:lvl>
  </w:abstractNum>
  <w:abstractNum w:abstractNumId="35" w15:restartNumberingAfterBreak="0">
    <w:nsid w:val="73BC3A13"/>
    <w:multiLevelType w:val="hybridMultilevel"/>
    <w:tmpl w:val="34ACF600"/>
    <w:lvl w:ilvl="0" w:tplc="04160003">
      <w:start w:val="1"/>
      <w:numFmt w:val="bullet"/>
      <w:lvlText w:val="o"/>
      <w:lvlJc w:val="left"/>
      <w:pPr>
        <w:ind w:left="1440" w:hanging="360"/>
      </w:pPr>
      <w:rPr>
        <w:rFonts w:ascii="Courier New" w:hAnsi="Courier New" w:cs="Courier New"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6" w15:restartNumberingAfterBreak="0">
    <w:nsid w:val="740E1186"/>
    <w:multiLevelType w:val="hybridMultilevel"/>
    <w:tmpl w:val="9702BD04"/>
    <w:lvl w:ilvl="0" w:tplc="6722DFC6">
      <w:start w:val="1"/>
      <w:numFmt w:val="lowerLetter"/>
      <w:lvlText w:val="%1)"/>
      <w:lvlJc w:val="left"/>
      <w:pPr>
        <w:ind w:left="1440" w:hanging="360"/>
      </w:pPr>
      <w:rPr>
        <w:rFonts w:hint="default"/>
        <w:b w:val="0"/>
        <w:color w:val="auto"/>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7" w15:restartNumberingAfterBreak="0">
    <w:nsid w:val="76876CE2"/>
    <w:multiLevelType w:val="hybridMultilevel"/>
    <w:tmpl w:val="9702BD04"/>
    <w:lvl w:ilvl="0" w:tplc="6722DFC6">
      <w:start w:val="1"/>
      <w:numFmt w:val="lowerLetter"/>
      <w:lvlText w:val="%1)"/>
      <w:lvlJc w:val="left"/>
      <w:pPr>
        <w:ind w:left="1440" w:hanging="360"/>
      </w:pPr>
      <w:rPr>
        <w:rFonts w:hint="default"/>
        <w:b w:val="0"/>
        <w:color w:val="auto"/>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8" w15:restartNumberingAfterBreak="0">
    <w:nsid w:val="78971299"/>
    <w:multiLevelType w:val="hybridMultilevel"/>
    <w:tmpl w:val="151EA81A"/>
    <w:lvl w:ilvl="0" w:tplc="04160017">
      <w:start w:val="1"/>
      <w:numFmt w:val="lowerLetter"/>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9" w15:restartNumberingAfterBreak="0">
    <w:nsid w:val="78F50FD8"/>
    <w:multiLevelType w:val="multilevel"/>
    <w:tmpl w:val="EF926410"/>
    <w:lvl w:ilvl="0">
      <w:start w:val="1"/>
      <w:numFmt w:val="decimal"/>
      <w:suff w:val="space"/>
      <w:lvlText w:val="%1."/>
      <w:lvlJc w:val="left"/>
      <w:pPr>
        <w:ind w:left="360" w:hanging="360"/>
      </w:pPr>
      <w:rPr>
        <w:rFonts w:hint="default"/>
      </w:rPr>
    </w:lvl>
    <w:lvl w:ilvl="1">
      <w:start w:val="1"/>
      <w:numFmt w:val="decimal"/>
      <w:suff w:val="space"/>
      <w:lvlText w:val="%1.%2."/>
      <w:lvlJc w:val="left"/>
      <w:pPr>
        <w:ind w:left="1000"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FCA2D47"/>
    <w:multiLevelType w:val="hybridMultilevel"/>
    <w:tmpl w:val="7D827A46"/>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33"/>
  </w:num>
  <w:num w:numId="2">
    <w:abstractNumId w:val="34"/>
  </w:num>
  <w:num w:numId="3">
    <w:abstractNumId w:val="19"/>
  </w:num>
  <w:num w:numId="4">
    <w:abstractNumId w:val="12"/>
  </w:num>
  <w:num w:numId="5">
    <w:abstractNumId w:val="11"/>
  </w:num>
  <w:num w:numId="6">
    <w:abstractNumId w:val="39"/>
  </w:num>
  <w:num w:numId="7">
    <w:abstractNumId w:val="27"/>
  </w:num>
  <w:num w:numId="8">
    <w:abstractNumId w:val="2"/>
  </w:num>
  <w:num w:numId="9">
    <w:abstractNumId w:val="35"/>
  </w:num>
  <w:num w:numId="10">
    <w:abstractNumId w:val="31"/>
  </w:num>
  <w:num w:numId="11">
    <w:abstractNumId w:val="30"/>
  </w:num>
  <w:num w:numId="12">
    <w:abstractNumId w:val="25"/>
  </w:num>
  <w:num w:numId="13">
    <w:abstractNumId w:val="21"/>
  </w:num>
  <w:num w:numId="14">
    <w:abstractNumId w:val="0"/>
  </w:num>
  <w:num w:numId="15">
    <w:abstractNumId w:val="15"/>
  </w:num>
  <w:num w:numId="16">
    <w:abstractNumId w:val="26"/>
  </w:num>
  <w:num w:numId="17">
    <w:abstractNumId w:val="23"/>
  </w:num>
  <w:num w:numId="18">
    <w:abstractNumId w:val="10"/>
  </w:num>
  <w:num w:numId="19">
    <w:abstractNumId w:val="16"/>
  </w:num>
  <w:num w:numId="20">
    <w:abstractNumId w:val="29"/>
  </w:num>
  <w:num w:numId="21">
    <w:abstractNumId w:val="36"/>
  </w:num>
  <w:num w:numId="22">
    <w:abstractNumId w:val="37"/>
  </w:num>
  <w:num w:numId="23">
    <w:abstractNumId w:val="24"/>
  </w:num>
  <w:num w:numId="24">
    <w:abstractNumId w:val="32"/>
  </w:num>
  <w:num w:numId="25">
    <w:abstractNumId w:val="38"/>
  </w:num>
  <w:num w:numId="26">
    <w:abstractNumId w:val="17"/>
  </w:num>
  <w:num w:numId="27">
    <w:abstractNumId w:val="8"/>
  </w:num>
  <w:num w:numId="28">
    <w:abstractNumId w:val="4"/>
  </w:num>
  <w:num w:numId="29">
    <w:abstractNumId w:val="28"/>
  </w:num>
  <w:num w:numId="30">
    <w:abstractNumId w:val="20"/>
  </w:num>
  <w:num w:numId="31">
    <w:abstractNumId w:val="13"/>
  </w:num>
  <w:num w:numId="32">
    <w:abstractNumId w:val="18"/>
  </w:num>
  <w:num w:numId="33">
    <w:abstractNumId w:val="22"/>
  </w:num>
  <w:num w:numId="34">
    <w:abstractNumId w:val="9"/>
  </w:num>
  <w:num w:numId="35">
    <w:abstractNumId w:val="1"/>
  </w:num>
  <w:num w:numId="36">
    <w:abstractNumId w:val="40"/>
  </w:num>
  <w:num w:numId="37">
    <w:abstractNumId w:val="6"/>
  </w:num>
  <w:num w:numId="38">
    <w:abstractNumId w:val="5"/>
  </w:num>
  <w:num w:numId="39">
    <w:abstractNumId w:val="14"/>
  </w:num>
  <w:num w:numId="40">
    <w:abstractNumId w:val="7"/>
  </w:num>
  <w:num w:numId="41">
    <w:abstractNumId w:val="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TrueTypeFonts/>
  <w:saveSubsetFonts/>
  <w:hideSpellingErrors/>
  <w:hideGrammaticalErrors/>
  <w:proofState w:spelling="clean" w:grammar="clean"/>
  <w:defaultTabStop w:val="170"/>
  <w:hyphenationZone w:val="425"/>
  <w:drawingGridHorizontalSpacing w:val="90"/>
  <w:displayHorizontalDrawingGridEvery w:val="2"/>
  <w:characterSpacingControl w:val="doNotCompress"/>
  <w:hdrShapeDefaults>
    <o:shapedefaults v:ext="edit" spidmax="2049" fillcolor="none [3201]" strokecolor="none [1936]">
      <v:fill color="none [3201]" color2="none [1296]" focusposition="1" focussize="" focus="100%" type="gradient"/>
      <v:stroke color="none [1936]" weight="1pt"/>
      <v:shadow on="t" type="perspective" color="none [1601]" opacity=".5" offset="1pt" offset2="-3pt"/>
      <v:textbox inset="0,0,0,0"/>
      <o:colormru v:ext="edit" colors="#03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C5E"/>
    <w:rsid w:val="000006C3"/>
    <w:rsid w:val="00001E73"/>
    <w:rsid w:val="00002A1D"/>
    <w:rsid w:val="00002BD5"/>
    <w:rsid w:val="00004584"/>
    <w:rsid w:val="00004651"/>
    <w:rsid w:val="000049CA"/>
    <w:rsid w:val="000057D2"/>
    <w:rsid w:val="00006603"/>
    <w:rsid w:val="00006A04"/>
    <w:rsid w:val="0000723E"/>
    <w:rsid w:val="00007789"/>
    <w:rsid w:val="000104FA"/>
    <w:rsid w:val="000104FC"/>
    <w:rsid w:val="000109E6"/>
    <w:rsid w:val="00010D58"/>
    <w:rsid w:val="00011FF5"/>
    <w:rsid w:val="000120C5"/>
    <w:rsid w:val="00012F31"/>
    <w:rsid w:val="0001309A"/>
    <w:rsid w:val="0001387E"/>
    <w:rsid w:val="00013ECC"/>
    <w:rsid w:val="000144DB"/>
    <w:rsid w:val="00014A31"/>
    <w:rsid w:val="00014A61"/>
    <w:rsid w:val="00014F91"/>
    <w:rsid w:val="0001542A"/>
    <w:rsid w:val="000157D7"/>
    <w:rsid w:val="00015B86"/>
    <w:rsid w:val="00016262"/>
    <w:rsid w:val="0002049F"/>
    <w:rsid w:val="000206AA"/>
    <w:rsid w:val="00021959"/>
    <w:rsid w:val="00021AE3"/>
    <w:rsid w:val="00021F6E"/>
    <w:rsid w:val="000221F6"/>
    <w:rsid w:val="0002228E"/>
    <w:rsid w:val="0002242A"/>
    <w:rsid w:val="00022BDF"/>
    <w:rsid w:val="000236C2"/>
    <w:rsid w:val="000239F1"/>
    <w:rsid w:val="00023AD7"/>
    <w:rsid w:val="000257FB"/>
    <w:rsid w:val="00026A48"/>
    <w:rsid w:val="00026EEE"/>
    <w:rsid w:val="00027E51"/>
    <w:rsid w:val="0003103B"/>
    <w:rsid w:val="00031D30"/>
    <w:rsid w:val="000322B7"/>
    <w:rsid w:val="0003243B"/>
    <w:rsid w:val="00032DB6"/>
    <w:rsid w:val="00033340"/>
    <w:rsid w:val="00033704"/>
    <w:rsid w:val="00033D7E"/>
    <w:rsid w:val="00034D10"/>
    <w:rsid w:val="000360E5"/>
    <w:rsid w:val="00036991"/>
    <w:rsid w:val="0003757F"/>
    <w:rsid w:val="00040EFC"/>
    <w:rsid w:val="00041E50"/>
    <w:rsid w:val="00041F02"/>
    <w:rsid w:val="00042679"/>
    <w:rsid w:val="00042C62"/>
    <w:rsid w:val="000434F2"/>
    <w:rsid w:val="00043CAB"/>
    <w:rsid w:val="00045292"/>
    <w:rsid w:val="00045AE8"/>
    <w:rsid w:val="0004602E"/>
    <w:rsid w:val="00046566"/>
    <w:rsid w:val="000466E2"/>
    <w:rsid w:val="000468F9"/>
    <w:rsid w:val="00046A37"/>
    <w:rsid w:val="000477B0"/>
    <w:rsid w:val="000525A4"/>
    <w:rsid w:val="00052604"/>
    <w:rsid w:val="00052EFF"/>
    <w:rsid w:val="00053BC7"/>
    <w:rsid w:val="00054430"/>
    <w:rsid w:val="00054BF5"/>
    <w:rsid w:val="00054D94"/>
    <w:rsid w:val="0005789E"/>
    <w:rsid w:val="00057EBE"/>
    <w:rsid w:val="0006045E"/>
    <w:rsid w:val="000612CB"/>
    <w:rsid w:val="000613B4"/>
    <w:rsid w:val="00063392"/>
    <w:rsid w:val="00063637"/>
    <w:rsid w:val="00064228"/>
    <w:rsid w:val="00065295"/>
    <w:rsid w:val="0006592D"/>
    <w:rsid w:val="000669C5"/>
    <w:rsid w:val="00067468"/>
    <w:rsid w:val="000677EB"/>
    <w:rsid w:val="0006791F"/>
    <w:rsid w:val="00067A20"/>
    <w:rsid w:val="00067DCE"/>
    <w:rsid w:val="00070B9C"/>
    <w:rsid w:val="00072B75"/>
    <w:rsid w:val="00072F3A"/>
    <w:rsid w:val="0007328D"/>
    <w:rsid w:val="000746EC"/>
    <w:rsid w:val="000760D3"/>
    <w:rsid w:val="0007674E"/>
    <w:rsid w:val="00076DE4"/>
    <w:rsid w:val="00077D9B"/>
    <w:rsid w:val="00077E20"/>
    <w:rsid w:val="000809FE"/>
    <w:rsid w:val="0008132B"/>
    <w:rsid w:val="00081BA3"/>
    <w:rsid w:val="00081E83"/>
    <w:rsid w:val="00083025"/>
    <w:rsid w:val="0008321D"/>
    <w:rsid w:val="0008340A"/>
    <w:rsid w:val="000839FD"/>
    <w:rsid w:val="0008451B"/>
    <w:rsid w:val="00084D9D"/>
    <w:rsid w:val="00085186"/>
    <w:rsid w:val="000851F8"/>
    <w:rsid w:val="00086106"/>
    <w:rsid w:val="00086B58"/>
    <w:rsid w:val="0008786B"/>
    <w:rsid w:val="00090342"/>
    <w:rsid w:val="0009070D"/>
    <w:rsid w:val="00091087"/>
    <w:rsid w:val="000919A7"/>
    <w:rsid w:val="000934C4"/>
    <w:rsid w:val="00095469"/>
    <w:rsid w:val="00096044"/>
    <w:rsid w:val="000962BA"/>
    <w:rsid w:val="000965C1"/>
    <w:rsid w:val="00096D6F"/>
    <w:rsid w:val="000970E3"/>
    <w:rsid w:val="000A0783"/>
    <w:rsid w:val="000A192A"/>
    <w:rsid w:val="000A1BCC"/>
    <w:rsid w:val="000A1F82"/>
    <w:rsid w:val="000A283B"/>
    <w:rsid w:val="000A43A7"/>
    <w:rsid w:val="000A4438"/>
    <w:rsid w:val="000A5A6C"/>
    <w:rsid w:val="000A5BF0"/>
    <w:rsid w:val="000A6202"/>
    <w:rsid w:val="000A74C3"/>
    <w:rsid w:val="000A76A2"/>
    <w:rsid w:val="000A790A"/>
    <w:rsid w:val="000B0985"/>
    <w:rsid w:val="000B0CFB"/>
    <w:rsid w:val="000B20E7"/>
    <w:rsid w:val="000B352F"/>
    <w:rsid w:val="000B3606"/>
    <w:rsid w:val="000B4314"/>
    <w:rsid w:val="000B4785"/>
    <w:rsid w:val="000B6882"/>
    <w:rsid w:val="000B724F"/>
    <w:rsid w:val="000B799B"/>
    <w:rsid w:val="000B7F4C"/>
    <w:rsid w:val="000C02DB"/>
    <w:rsid w:val="000C0741"/>
    <w:rsid w:val="000C139D"/>
    <w:rsid w:val="000C1CA2"/>
    <w:rsid w:val="000C38DB"/>
    <w:rsid w:val="000C50E4"/>
    <w:rsid w:val="000D0CB0"/>
    <w:rsid w:val="000D175B"/>
    <w:rsid w:val="000D49EB"/>
    <w:rsid w:val="000D7943"/>
    <w:rsid w:val="000D7ED1"/>
    <w:rsid w:val="000E09E0"/>
    <w:rsid w:val="000E2012"/>
    <w:rsid w:val="000E39FF"/>
    <w:rsid w:val="000E5F4D"/>
    <w:rsid w:val="000E62B3"/>
    <w:rsid w:val="000E66AE"/>
    <w:rsid w:val="000F0B65"/>
    <w:rsid w:val="000F112B"/>
    <w:rsid w:val="000F4579"/>
    <w:rsid w:val="000F490A"/>
    <w:rsid w:val="000F7DAB"/>
    <w:rsid w:val="00100AA9"/>
    <w:rsid w:val="00101878"/>
    <w:rsid w:val="001022A6"/>
    <w:rsid w:val="00102FF6"/>
    <w:rsid w:val="0010353E"/>
    <w:rsid w:val="001038EC"/>
    <w:rsid w:val="00103D1E"/>
    <w:rsid w:val="001040A8"/>
    <w:rsid w:val="00104A46"/>
    <w:rsid w:val="00104A77"/>
    <w:rsid w:val="001056DC"/>
    <w:rsid w:val="00105976"/>
    <w:rsid w:val="00107C5B"/>
    <w:rsid w:val="00112434"/>
    <w:rsid w:val="0011264D"/>
    <w:rsid w:val="00112957"/>
    <w:rsid w:val="001130F6"/>
    <w:rsid w:val="0011343A"/>
    <w:rsid w:val="00114301"/>
    <w:rsid w:val="00114F1C"/>
    <w:rsid w:val="00115753"/>
    <w:rsid w:val="001165F6"/>
    <w:rsid w:val="00120F09"/>
    <w:rsid w:val="00121EB0"/>
    <w:rsid w:val="00125414"/>
    <w:rsid w:val="001268DE"/>
    <w:rsid w:val="001300B7"/>
    <w:rsid w:val="001301F0"/>
    <w:rsid w:val="00131690"/>
    <w:rsid w:val="00131B5D"/>
    <w:rsid w:val="00131F4F"/>
    <w:rsid w:val="0013213A"/>
    <w:rsid w:val="001322F0"/>
    <w:rsid w:val="00133506"/>
    <w:rsid w:val="00133ED6"/>
    <w:rsid w:val="00135E96"/>
    <w:rsid w:val="00136086"/>
    <w:rsid w:val="001360EB"/>
    <w:rsid w:val="00136E2C"/>
    <w:rsid w:val="0014065C"/>
    <w:rsid w:val="001409BA"/>
    <w:rsid w:val="00142BFF"/>
    <w:rsid w:val="00147BFE"/>
    <w:rsid w:val="00150E63"/>
    <w:rsid w:val="00151164"/>
    <w:rsid w:val="00151B60"/>
    <w:rsid w:val="0015294A"/>
    <w:rsid w:val="001557AC"/>
    <w:rsid w:val="001562E1"/>
    <w:rsid w:val="0015676A"/>
    <w:rsid w:val="00156F83"/>
    <w:rsid w:val="00157A56"/>
    <w:rsid w:val="001615B9"/>
    <w:rsid w:val="00161C19"/>
    <w:rsid w:val="001666FC"/>
    <w:rsid w:val="00166DD8"/>
    <w:rsid w:val="0017026C"/>
    <w:rsid w:val="0017053A"/>
    <w:rsid w:val="001706C4"/>
    <w:rsid w:val="00171458"/>
    <w:rsid w:val="00171EBC"/>
    <w:rsid w:val="00172750"/>
    <w:rsid w:val="00172757"/>
    <w:rsid w:val="00172BB4"/>
    <w:rsid w:val="00172E84"/>
    <w:rsid w:val="001756A6"/>
    <w:rsid w:val="00176746"/>
    <w:rsid w:val="00176CA4"/>
    <w:rsid w:val="00177E73"/>
    <w:rsid w:val="00180BE1"/>
    <w:rsid w:val="00181D96"/>
    <w:rsid w:val="001823F8"/>
    <w:rsid w:val="00182547"/>
    <w:rsid w:val="00182820"/>
    <w:rsid w:val="00182E1A"/>
    <w:rsid w:val="001831E6"/>
    <w:rsid w:val="001832B3"/>
    <w:rsid w:val="00183FB9"/>
    <w:rsid w:val="00184A04"/>
    <w:rsid w:val="00184C27"/>
    <w:rsid w:val="00187136"/>
    <w:rsid w:val="00187464"/>
    <w:rsid w:val="00187C9D"/>
    <w:rsid w:val="00190573"/>
    <w:rsid w:val="0019090C"/>
    <w:rsid w:val="00191F53"/>
    <w:rsid w:val="00192446"/>
    <w:rsid w:val="001926A9"/>
    <w:rsid w:val="00192B34"/>
    <w:rsid w:val="00193872"/>
    <w:rsid w:val="00195248"/>
    <w:rsid w:val="00195322"/>
    <w:rsid w:val="001963CD"/>
    <w:rsid w:val="00196E64"/>
    <w:rsid w:val="001A00F9"/>
    <w:rsid w:val="001A0F37"/>
    <w:rsid w:val="001A1F66"/>
    <w:rsid w:val="001A3D37"/>
    <w:rsid w:val="001A418C"/>
    <w:rsid w:val="001A421C"/>
    <w:rsid w:val="001A4954"/>
    <w:rsid w:val="001A49DB"/>
    <w:rsid w:val="001A55C4"/>
    <w:rsid w:val="001A5D30"/>
    <w:rsid w:val="001A63C5"/>
    <w:rsid w:val="001A698F"/>
    <w:rsid w:val="001B1500"/>
    <w:rsid w:val="001B18FA"/>
    <w:rsid w:val="001B2036"/>
    <w:rsid w:val="001B3071"/>
    <w:rsid w:val="001B4142"/>
    <w:rsid w:val="001B46C5"/>
    <w:rsid w:val="001B47B4"/>
    <w:rsid w:val="001B52DB"/>
    <w:rsid w:val="001B57AF"/>
    <w:rsid w:val="001B7BBC"/>
    <w:rsid w:val="001B7DFD"/>
    <w:rsid w:val="001C0168"/>
    <w:rsid w:val="001C0E2F"/>
    <w:rsid w:val="001C0F16"/>
    <w:rsid w:val="001C1F1D"/>
    <w:rsid w:val="001C3F04"/>
    <w:rsid w:val="001C47DD"/>
    <w:rsid w:val="001C493C"/>
    <w:rsid w:val="001C55B8"/>
    <w:rsid w:val="001C7046"/>
    <w:rsid w:val="001D0EC0"/>
    <w:rsid w:val="001D110F"/>
    <w:rsid w:val="001D1304"/>
    <w:rsid w:val="001D18A2"/>
    <w:rsid w:val="001D2585"/>
    <w:rsid w:val="001D4164"/>
    <w:rsid w:val="001D4ABC"/>
    <w:rsid w:val="001D4C4D"/>
    <w:rsid w:val="001D6035"/>
    <w:rsid w:val="001D6504"/>
    <w:rsid w:val="001D688A"/>
    <w:rsid w:val="001D6CEF"/>
    <w:rsid w:val="001D7002"/>
    <w:rsid w:val="001D7EA1"/>
    <w:rsid w:val="001E0D8A"/>
    <w:rsid w:val="001E1783"/>
    <w:rsid w:val="001E18E5"/>
    <w:rsid w:val="001E1AB4"/>
    <w:rsid w:val="001E1D8B"/>
    <w:rsid w:val="001E4FAC"/>
    <w:rsid w:val="001E60BA"/>
    <w:rsid w:val="001E6129"/>
    <w:rsid w:val="001E7ACC"/>
    <w:rsid w:val="001E7AE7"/>
    <w:rsid w:val="001F0541"/>
    <w:rsid w:val="001F0B73"/>
    <w:rsid w:val="001F0C3A"/>
    <w:rsid w:val="001F1B9C"/>
    <w:rsid w:val="001F20F9"/>
    <w:rsid w:val="001F2B63"/>
    <w:rsid w:val="001F3884"/>
    <w:rsid w:val="001F3A6C"/>
    <w:rsid w:val="001F3FBF"/>
    <w:rsid w:val="001F44DB"/>
    <w:rsid w:val="001F4636"/>
    <w:rsid w:val="001F59FB"/>
    <w:rsid w:val="001F5C58"/>
    <w:rsid w:val="001F6659"/>
    <w:rsid w:val="001F7D28"/>
    <w:rsid w:val="0020056B"/>
    <w:rsid w:val="00201501"/>
    <w:rsid w:val="00202189"/>
    <w:rsid w:val="0020229A"/>
    <w:rsid w:val="00203188"/>
    <w:rsid w:val="0020449E"/>
    <w:rsid w:val="00204567"/>
    <w:rsid w:val="00204911"/>
    <w:rsid w:val="00205790"/>
    <w:rsid w:val="00207EAC"/>
    <w:rsid w:val="0021083D"/>
    <w:rsid w:val="00210A94"/>
    <w:rsid w:val="00211F35"/>
    <w:rsid w:val="002133CA"/>
    <w:rsid w:val="0021399F"/>
    <w:rsid w:val="00215DC3"/>
    <w:rsid w:val="002167BF"/>
    <w:rsid w:val="00217B77"/>
    <w:rsid w:val="002217C3"/>
    <w:rsid w:val="00222321"/>
    <w:rsid w:val="0022442C"/>
    <w:rsid w:val="00224D4A"/>
    <w:rsid w:val="00224D82"/>
    <w:rsid w:val="00224DD0"/>
    <w:rsid w:val="00227C54"/>
    <w:rsid w:val="0023056E"/>
    <w:rsid w:val="002306BA"/>
    <w:rsid w:val="0023078A"/>
    <w:rsid w:val="00231CDE"/>
    <w:rsid w:val="00233957"/>
    <w:rsid w:val="00233B6E"/>
    <w:rsid w:val="00233BFE"/>
    <w:rsid w:val="00233C7A"/>
    <w:rsid w:val="0023691E"/>
    <w:rsid w:val="00236927"/>
    <w:rsid w:val="00236D34"/>
    <w:rsid w:val="00241E4B"/>
    <w:rsid w:val="00242052"/>
    <w:rsid w:val="00243D92"/>
    <w:rsid w:val="0024402E"/>
    <w:rsid w:val="002447D6"/>
    <w:rsid w:val="0024491D"/>
    <w:rsid w:val="002455AF"/>
    <w:rsid w:val="00245986"/>
    <w:rsid w:val="00246AAA"/>
    <w:rsid w:val="00247520"/>
    <w:rsid w:val="00251AF4"/>
    <w:rsid w:val="00252BCF"/>
    <w:rsid w:val="00252CD3"/>
    <w:rsid w:val="00253303"/>
    <w:rsid w:val="0025448B"/>
    <w:rsid w:val="0025488D"/>
    <w:rsid w:val="0025560A"/>
    <w:rsid w:val="00255A79"/>
    <w:rsid w:val="002561D3"/>
    <w:rsid w:val="00256260"/>
    <w:rsid w:val="00256A55"/>
    <w:rsid w:val="00256D34"/>
    <w:rsid w:val="002578EE"/>
    <w:rsid w:val="002600DA"/>
    <w:rsid w:val="00261287"/>
    <w:rsid w:val="002619BD"/>
    <w:rsid w:val="002622FE"/>
    <w:rsid w:val="002632C6"/>
    <w:rsid w:val="002634B2"/>
    <w:rsid w:val="002638C9"/>
    <w:rsid w:val="00263921"/>
    <w:rsid w:val="0026426A"/>
    <w:rsid w:val="00264B67"/>
    <w:rsid w:val="00265092"/>
    <w:rsid w:val="00265931"/>
    <w:rsid w:val="00265DED"/>
    <w:rsid w:val="0026653C"/>
    <w:rsid w:val="00266A78"/>
    <w:rsid w:val="002709A6"/>
    <w:rsid w:val="00271DC5"/>
    <w:rsid w:val="002740F4"/>
    <w:rsid w:val="002746E2"/>
    <w:rsid w:val="00275EB1"/>
    <w:rsid w:val="002806D1"/>
    <w:rsid w:val="00280A10"/>
    <w:rsid w:val="0028345B"/>
    <w:rsid w:val="00283464"/>
    <w:rsid w:val="002834D3"/>
    <w:rsid w:val="00284875"/>
    <w:rsid w:val="00284DDD"/>
    <w:rsid w:val="00285300"/>
    <w:rsid w:val="00287111"/>
    <w:rsid w:val="002906D9"/>
    <w:rsid w:val="002906EC"/>
    <w:rsid w:val="0029201D"/>
    <w:rsid w:val="00292C1C"/>
    <w:rsid w:val="00292C37"/>
    <w:rsid w:val="00292E3C"/>
    <w:rsid w:val="00293845"/>
    <w:rsid w:val="00293AE3"/>
    <w:rsid w:val="00294AE9"/>
    <w:rsid w:val="00294D58"/>
    <w:rsid w:val="00294D9E"/>
    <w:rsid w:val="00295093"/>
    <w:rsid w:val="002958B9"/>
    <w:rsid w:val="002971BB"/>
    <w:rsid w:val="00297CCE"/>
    <w:rsid w:val="002A214D"/>
    <w:rsid w:val="002A25AA"/>
    <w:rsid w:val="002A2A40"/>
    <w:rsid w:val="002A2BE3"/>
    <w:rsid w:val="002A3618"/>
    <w:rsid w:val="002A503D"/>
    <w:rsid w:val="002A5A1D"/>
    <w:rsid w:val="002A6657"/>
    <w:rsid w:val="002B025C"/>
    <w:rsid w:val="002B08AE"/>
    <w:rsid w:val="002B4BA8"/>
    <w:rsid w:val="002B5D17"/>
    <w:rsid w:val="002B689A"/>
    <w:rsid w:val="002C054F"/>
    <w:rsid w:val="002C072C"/>
    <w:rsid w:val="002C0891"/>
    <w:rsid w:val="002C17D1"/>
    <w:rsid w:val="002C2757"/>
    <w:rsid w:val="002C2CBF"/>
    <w:rsid w:val="002C34E3"/>
    <w:rsid w:val="002C46AB"/>
    <w:rsid w:val="002C581B"/>
    <w:rsid w:val="002C79CE"/>
    <w:rsid w:val="002D12AC"/>
    <w:rsid w:val="002D1F0D"/>
    <w:rsid w:val="002D28F7"/>
    <w:rsid w:val="002D3C1C"/>
    <w:rsid w:val="002D3CF4"/>
    <w:rsid w:val="002D3D5E"/>
    <w:rsid w:val="002D3E59"/>
    <w:rsid w:val="002D4B8A"/>
    <w:rsid w:val="002E1641"/>
    <w:rsid w:val="002E16DB"/>
    <w:rsid w:val="002E2200"/>
    <w:rsid w:val="002E22F2"/>
    <w:rsid w:val="002E39DE"/>
    <w:rsid w:val="002E4140"/>
    <w:rsid w:val="002E515D"/>
    <w:rsid w:val="002E68D6"/>
    <w:rsid w:val="002E72E2"/>
    <w:rsid w:val="002F044B"/>
    <w:rsid w:val="002F1764"/>
    <w:rsid w:val="002F26F2"/>
    <w:rsid w:val="002F4655"/>
    <w:rsid w:val="002F470F"/>
    <w:rsid w:val="002F475E"/>
    <w:rsid w:val="002F53E0"/>
    <w:rsid w:val="002F586E"/>
    <w:rsid w:val="002F6C30"/>
    <w:rsid w:val="002F7ABD"/>
    <w:rsid w:val="00300661"/>
    <w:rsid w:val="003007D4"/>
    <w:rsid w:val="0030091C"/>
    <w:rsid w:val="003017D2"/>
    <w:rsid w:val="00302436"/>
    <w:rsid w:val="0030255C"/>
    <w:rsid w:val="00302789"/>
    <w:rsid w:val="00302A54"/>
    <w:rsid w:val="0030341E"/>
    <w:rsid w:val="0030440F"/>
    <w:rsid w:val="00304FDB"/>
    <w:rsid w:val="003055CF"/>
    <w:rsid w:val="00305A32"/>
    <w:rsid w:val="00307EB4"/>
    <w:rsid w:val="00311D13"/>
    <w:rsid w:val="0031226E"/>
    <w:rsid w:val="003127FD"/>
    <w:rsid w:val="00315086"/>
    <w:rsid w:val="003150D7"/>
    <w:rsid w:val="003156A3"/>
    <w:rsid w:val="00315875"/>
    <w:rsid w:val="00315A36"/>
    <w:rsid w:val="00315B03"/>
    <w:rsid w:val="003164DC"/>
    <w:rsid w:val="003209B0"/>
    <w:rsid w:val="00320DE4"/>
    <w:rsid w:val="003216A5"/>
    <w:rsid w:val="0032189E"/>
    <w:rsid w:val="0032374B"/>
    <w:rsid w:val="0032408B"/>
    <w:rsid w:val="00325B06"/>
    <w:rsid w:val="00325BBC"/>
    <w:rsid w:val="003267A4"/>
    <w:rsid w:val="003313A2"/>
    <w:rsid w:val="0033268D"/>
    <w:rsid w:val="0033294B"/>
    <w:rsid w:val="00332B91"/>
    <w:rsid w:val="0033328C"/>
    <w:rsid w:val="0033372D"/>
    <w:rsid w:val="00334013"/>
    <w:rsid w:val="003348BC"/>
    <w:rsid w:val="003350D4"/>
    <w:rsid w:val="003365E9"/>
    <w:rsid w:val="00336CED"/>
    <w:rsid w:val="00340183"/>
    <w:rsid w:val="003401E0"/>
    <w:rsid w:val="003409F2"/>
    <w:rsid w:val="00340ACD"/>
    <w:rsid w:val="00341230"/>
    <w:rsid w:val="00342428"/>
    <w:rsid w:val="003448BB"/>
    <w:rsid w:val="00345D14"/>
    <w:rsid w:val="003467FA"/>
    <w:rsid w:val="00347642"/>
    <w:rsid w:val="003504CB"/>
    <w:rsid w:val="00350513"/>
    <w:rsid w:val="0035085A"/>
    <w:rsid w:val="003526FD"/>
    <w:rsid w:val="00352796"/>
    <w:rsid w:val="0035328C"/>
    <w:rsid w:val="00353569"/>
    <w:rsid w:val="00353A03"/>
    <w:rsid w:val="00353B8D"/>
    <w:rsid w:val="00353BB1"/>
    <w:rsid w:val="00354250"/>
    <w:rsid w:val="003546F5"/>
    <w:rsid w:val="003547ED"/>
    <w:rsid w:val="0035561C"/>
    <w:rsid w:val="003556DE"/>
    <w:rsid w:val="003565F6"/>
    <w:rsid w:val="00360F8F"/>
    <w:rsid w:val="00361DC3"/>
    <w:rsid w:val="00362075"/>
    <w:rsid w:val="0036334C"/>
    <w:rsid w:val="003637F7"/>
    <w:rsid w:val="00363B7A"/>
    <w:rsid w:val="00364191"/>
    <w:rsid w:val="00365704"/>
    <w:rsid w:val="00365DF1"/>
    <w:rsid w:val="00366751"/>
    <w:rsid w:val="00366780"/>
    <w:rsid w:val="00367632"/>
    <w:rsid w:val="00367D9A"/>
    <w:rsid w:val="00367E8F"/>
    <w:rsid w:val="00371532"/>
    <w:rsid w:val="00371BD7"/>
    <w:rsid w:val="00371BDE"/>
    <w:rsid w:val="00372BA7"/>
    <w:rsid w:val="0037305B"/>
    <w:rsid w:val="00373ECD"/>
    <w:rsid w:val="0037575B"/>
    <w:rsid w:val="00376497"/>
    <w:rsid w:val="00376AD2"/>
    <w:rsid w:val="00376B4F"/>
    <w:rsid w:val="003770A3"/>
    <w:rsid w:val="00380C4B"/>
    <w:rsid w:val="0038147A"/>
    <w:rsid w:val="00381565"/>
    <w:rsid w:val="003817A9"/>
    <w:rsid w:val="00381A34"/>
    <w:rsid w:val="00384301"/>
    <w:rsid w:val="003859DE"/>
    <w:rsid w:val="00386C52"/>
    <w:rsid w:val="00387768"/>
    <w:rsid w:val="00387C74"/>
    <w:rsid w:val="00390086"/>
    <w:rsid w:val="003911CD"/>
    <w:rsid w:val="003920E1"/>
    <w:rsid w:val="003927AC"/>
    <w:rsid w:val="00393129"/>
    <w:rsid w:val="00394718"/>
    <w:rsid w:val="003959CA"/>
    <w:rsid w:val="0039728C"/>
    <w:rsid w:val="003A0177"/>
    <w:rsid w:val="003A0FF0"/>
    <w:rsid w:val="003A2C42"/>
    <w:rsid w:val="003A321C"/>
    <w:rsid w:val="003A378D"/>
    <w:rsid w:val="003A39D2"/>
    <w:rsid w:val="003A476D"/>
    <w:rsid w:val="003A4C5F"/>
    <w:rsid w:val="003A6528"/>
    <w:rsid w:val="003B0EC7"/>
    <w:rsid w:val="003B3E3A"/>
    <w:rsid w:val="003B59AD"/>
    <w:rsid w:val="003B5ADE"/>
    <w:rsid w:val="003B5DFB"/>
    <w:rsid w:val="003B6254"/>
    <w:rsid w:val="003B630F"/>
    <w:rsid w:val="003B7384"/>
    <w:rsid w:val="003B7FF5"/>
    <w:rsid w:val="003C023A"/>
    <w:rsid w:val="003C363D"/>
    <w:rsid w:val="003C3750"/>
    <w:rsid w:val="003C412A"/>
    <w:rsid w:val="003C48C7"/>
    <w:rsid w:val="003C4AE0"/>
    <w:rsid w:val="003C5330"/>
    <w:rsid w:val="003C59E4"/>
    <w:rsid w:val="003C73F3"/>
    <w:rsid w:val="003C7467"/>
    <w:rsid w:val="003C7F29"/>
    <w:rsid w:val="003D0B88"/>
    <w:rsid w:val="003D0E50"/>
    <w:rsid w:val="003D16C7"/>
    <w:rsid w:val="003D1916"/>
    <w:rsid w:val="003D3878"/>
    <w:rsid w:val="003D4EA3"/>
    <w:rsid w:val="003D6044"/>
    <w:rsid w:val="003E0F93"/>
    <w:rsid w:val="003E1494"/>
    <w:rsid w:val="003E15BD"/>
    <w:rsid w:val="003E1A5D"/>
    <w:rsid w:val="003E29C7"/>
    <w:rsid w:val="003E2BD4"/>
    <w:rsid w:val="003E2CFB"/>
    <w:rsid w:val="003E3A3C"/>
    <w:rsid w:val="003E3D10"/>
    <w:rsid w:val="003E45CE"/>
    <w:rsid w:val="003E487B"/>
    <w:rsid w:val="003E540B"/>
    <w:rsid w:val="003E559F"/>
    <w:rsid w:val="003E5B74"/>
    <w:rsid w:val="003E679A"/>
    <w:rsid w:val="003E6BF8"/>
    <w:rsid w:val="003E787B"/>
    <w:rsid w:val="003E79F3"/>
    <w:rsid w:val="003E7C85"/>
    <w:rsid w:val="003F0419"/>
    <w:rsid w:val="003F0B18"/>
    <w:rsid w:val="003F1BFA"/>
    <w:rsid w:val="003F1FFF"/>
    <w:rsid w:val="003F258D"/>
    <w:rsid w:val="003F2F58"/>
    <w:rsid w:val="003F3B7D"/>
    <w:rsid w:val="003F4ACB"/>
    <w:rsid w:val="004004CD"/>
    <w:rsid w:val="0040081A"/>
    <w:rsid w:val="004014EE"/>
    <w:rsid w:val="00402B4A"/>
    <w:rsid w:val="00403C87"/>
    <w:rsid w:val="00404256"/>
    <w:rsid w:val="00405990"/>
    <w:rsid w:val="00405FAE"/>
    <w:rsid w:val="00407A3B"/>
    <w:rsid w:val="00411183"/>
    <w:rsid w:val="004119BD"/>
    <w:rsid w:val="0041452B"/>
    <w:rsid w:val="004156F6"/>
    <w:rsid w:val="00416AAC"/>
    <w:rsid w:val="004177F3"/>
    <w:rsid w:val="004178C8"/>
    <w:rsid w:val="00417F88"/>
    <w:rsid w:val="00420A3F"/>
    <w:rsid w:val="004219A0"/>
    <w:rsid w:val="004230C4"/>
    <w:rsid w:val="004236BC"/>
    <w:rsid w:val="00426900"/>
    <w:rsid w:val="00431BA7"/>
    <w:rsid w:val="00431E04"/>
    <w:rsid w:val="00431FB4"/>
    <w:rsid w:val="00432D21"/>
    <w:rsid w:val="00433247"/>
    <w:rsid w:val="004358AA"/>
    <w:rsid w:val="00435903"/>
    <w:rsid w:val="00436124"/>
    <w:rsid w:val="00437408"/>
    <w:rsid w:val="004378F4"/>
    <w:rsid w:val="004402E5"/>
    <w:rsid w:val="00441A3A"/>
    <w:rsid w:val="004420BD"/>
    <w:rsid w:val="00444471"/>
    <w:rsid w:val="00444576"/>
    <w:rsid w:val="00444820"/>
    <w:rsid w:val="00444E3D"/>
    <w:rsid w:val="0044539C"/>
    <w:rsid w:val="00447C62"/>
    <w:rsid w:val="00447F63"/>
    <w:rsid w:val="0045190B"/>
    <w:rsid w:val="0045393B"/>
    <w:rsid w:val="0045409C"/>
    <w:rsid w:val="00455C96"/>
    <w:rsid w:val="004574B9"/>
    <w:rsid w:val="004575E5"/>
    <w:rsid w:val="00462D60"/>
    <w:rsid w:val="0046352C"/>
    <w:rsid w:val="004636E6"/>
    <w:rsid w:val="004639A1"/>
    <w:rsid w:val="004658C6"/>
    <w:rsid w:val="00465D94"/>
    <w:rsid w:val="00465EEE"/>
    <w:rsid w:val="004664FA"/>
    <w:rsid w:val="00467202"/>
    <w:rsid w:val="004679A0"/>
    <w:rsid w:val="0047124A"/>
    <w:rsid w:val="00472CC9"/>
    <w:rsid w:val="00472FFF"/>
    <w:rsid w:val="00473EC1"/>
    <w:rsid w:val="00474406"/>
    <w:rsid w:val="0047498D"/>
    <w:rsid w:val="0047561A"/>
    <w:rsid w:val="004757EA"/>
    <w:rsid w:val="00475A47"/>
    <w:rsid w:val="004763B3"/>
    <w:rsid w:val="00477011"/>
    <w:rsid w:val="00477FA0"/>
    <w:rsid w:val="00481CEA"/>
    <w:rsid w:val="004821BF"/>
    <w:rsid w:val="004841A7"/>
    <w:rsid w:val="0048586C"/>
    <w:rsid w:val="00490896"/>
    <w:rsid w:val="004911E6"/>
    <w:rsid w:val="00491D7C"/>
    <w:rsid w:val="00492106"/>
    <w:rsid w:val="004928A2"/>
    <w:rsid w:val="00492BFD"/>
    <w:rsid w:val="00492DD5"/>
    <w:rsid w:val="0049336D"/>
    <w:rsid w:val="0049347D"/>
    <w:rsid w:val="00494139"/>
    <w:rsid w:val="004947B5"/>
    <w:rsid w:val="0049526C"/>
    <w:rsid w:val="00496FCF"/>
    <w:rsid w:val="00497027"/>
    <w:rsid w:val="00497484"/>
    <w:rsid w:val="004975DA"/>
    <w:rsid w:val="00497784"/>
    <w:rsid w:val="004A2808"/>
    <w:rsid w:val="004A33A3"/>
    <w:rsid w:val="004A3740"/>
    <w:rsid w:val="004A407D"/>
    <w:rsid w:val="004A4196"/>
    <w:rsid w:val="004A51DB"/>
    <w:rsid w:val="004A5389"/>
    <w:rsid w:val="004A5919"/>
    <w:rsid w:val="004A5FFB"/>
    <w:rsid w:val="004A6301"/>
    <w:rsid w:val="004A660F"/>
    <w:rsid w:val="004A7B5D"/>
    <w:rsid w:val="004A7F3C"/>
    <w:rsid w:val="004A7F8A"/>
    <w:rsid w:val="004B1EBC"/>
    <w:rsid w:val="004B202C"/>
    <w:rsid w:val="004B23FA"/>
    <w:rsid w:val="004B313F"/>
    <w:rsid w:val="004B399E"/>
    <w:rsid w:val="004B407B"/>
    <w:rsid w:val="004B44BE"/>
    <w:rsid w:val="004B4A32"/>
    <w:rsid w:val="004B4A43"/>
    <w:rsid w:val="004B51E0"/>
    <w:rsid w:val="004B7B80"/>
    <w:rsid w:val="004C08CF"/>
    <w:rsid w:val="004C0BDB"/>
    <w:rsid w:val="004C14D3"/>
    <w:rsid w:val="004C1D66"/>
    <w:rsid w:val="004C2E5A"/>
    <w:rsid w:val="004C5FC6"/>
    <w:rsid w:val="004C639E"/>
    <w:rsid w:val="004C7716"/>
    <w:rsid w:val="004D0F0B"/>
    <w:rsid w:val="004D1098"/>
    <w:rsid w:val="004D1F1D"/>
    <w:rsid w:val="004D28D9"/>
    <w:rsid w:val="004D3313"/>
    <w:rsid w:val="004D4252"/>
    <w:rsid w:val="004D49ED"/>
    <w:rsid w:val="004D50C4"/>
    <w:rsid w:val="004D600D"/>
    <w:rsid w:val="004D62C7"/>
    <w:rsid w:val="004D6A0E"/>
    <w:rsid w:val="004D7192"/>
    <w:rsid w:val="004D7D21"/>
    <w:rsid w:val="004E042A"/>
    <w:rsid w:val="004E0D9F"/>
    <w:rsid w:val="004E1803"/>
    <w:rsid w:val="004E27C1"/>
    <w:rsid w:val="004E28B0"/>
    <w:rsid w:val="004E3178"/>
    <w:rsid w:val="004E3A41"/>
    <w:rsid w:val="004E3FA6"/>
    <w:rsid w:val="004E4F22"/>
    <w:rsid w:val="004E619E"/>
    <w:rsid w:val="004F072E"/>
    <w:rsid w:val="004F1ADE"/>
    <w:rsid w:val="004F2FBC"/>
    <w:rsid w:val="004F3EF2"/>
    <w:rsid w:val="004F4182"/>
    <w:rsid w:val="004F433D"/>
    <w:rsid w:val="004F4B9B"/>
    <w:rsid w:val="004F4DE0"/>
    <w:rsid w:val="004F57D3"/>
    <w:rsid w:val="004F5FD6"/>
    <w:rsid w:val="004F6025"/>
    <w:rsid w:val="004F66B9"/>
    <w:rsid w:val="004F7DA4"/>
    <w:rsid w:val="00500D64"/>
    <w:rsid w:val="00501014"/>
    <w:rsid w:val="00502B33"/>
    <w:rsid w:val="00502F48"/>
    <w:rsid w:val="005041A4"/>
    <w:rsid w:val="00504D0C"/>
    <w:rsid w:val="005053F6"/>
    <w:rsid w:val="00505672"/>
    <w:rsid w:val="005063BB"/>
    <w:rsid w:val="005066B4"/>
    <w:rsid w:val="005067E5"/>
    <w:rsid w:val="00506CA3"/>
    <w:rsid w:val="00507798"/>
    <w:rsid w:val="005103DE"/>
    <w:rsid w:val="00510B21"/>
    <w:rsid w:val="00510D9C"/>
    <w:rsid w:val="00511119"/>
    <w:rsid w:val="00513AFD"/>
    <w:rsid w:val="00513DF7"/>
    <w:rsid w:val="00514419"/>
    <w:rsid w:val="005154A1"/>
    <w:rsid w:val="005156DF"/>
    <w:rsid w:val="0051745E"/>
    <w:rsid w:val="00517D35"/>
    <w:rsid w:val="00520BF3"/>
    <w:rsid w:val="00521351"/>
    <w:rsid w:val="0052191F"/>
    <w:rsid w:val="00522899"/>
    <w:rsid w:val="00522C44"/>
    <w:rsid w:val="00523284"/>
    <w:rsid w:val="00523BB2"/>
    <w:rsid w:val="005241C7"/>
    <w:rsid w:val="0052432E"/>
    <w:rsid w:val="00524615"/>
    <w:rsid w:val="00524B31"/>
    <w:rsid w:val="00524D24"/>
    <w:rsid w:val="00524F19"/>
    <w:rsid w:val="00525BEB"/>
    <w:rsid w:val="00525FC4"/>
    <w:rsid w:val="00526476"/>
    <w:rsid w:val="005269F2"/>
    <w:rsid w:val="0052739E"/>
    <w:rsid w:val="005304A2"/>
    <w:rsid w:val="005308E3"/>
    <w:rsid w:val="00530A8E"/>
    <w:rsid w:val="00531F2D"/>
    <w:rsid w:val="00532155"/>
    <w:rsid w:val="0053217A"/>
    <w:rsid w:val="0053274D"/>
    <w:rsid w:val="0053322A"/>
    <w:rsid w:val="0053491F"/>
    <w:rsid w:val="00535FF2"/>
    <w:rsid w:val="005364C4"/>
    <w:rsid w:val="00536628"/>
    <w:rsid w:val="005366D4"/>
    <w:rsid w:val="00536F78"/>
    <w:rsid w:val="00537282"/>
    <w:rsid w:val="00537603"/>
    <w:rsid w:val="00537BBC"/>
    <w:rsid w:val="00540D6C"/>
    <w:rsid w:val="00541149"/>
    <w:rsid w:val="005411F9"/>
    <w:rsid w:val="00541C67"/>
    <w:rsid w:val="00542D50"/>
    <w:rsid w:val="005444DB"/>
    <w:rsid w:val="0054582C"/>
    <w:rsid w:val="00545E6A"/>
    <w:rsid w:val="005463DE"/>
    <w:rsid w:val="00547579"/>
    <w:rsid w:val="00550C81"/>
    <w:rsid w:val="00552548"/>
    <w:rsid w:val="00552A76"/>
    <w:rsid w:val="005533E3"/>
    <w:rsid w:val="00554AFE"/>
    <w:rsid w:val="00556C4E"/>
    <w:rsid w:val="00557CA3"/>
    <w:rsid w:val="00557D7B"/>
    <w:rsid w:val="00557DF0"/>
    <w:rsid w:val="005612E2"/>
    <w:rsid w:val="00561581"/>
    <w:rsid w:val="0056214A"/>
    <w:rsid w:val="005624AA"/>
    <w:rsid w:val="0056290C"/>
    <w:rsid w:val="00562B6F"/>
    <w:rsid w:val="005636D7"/>
    <w:rsid w:val="005644F3"/>
    <w:rsid w:val="00564565"/>
    <w:rsid w:val="00566761"/>
    <w:rsid w:val="005672B5"/>
    <w:rsid w:val="00567A55"/>
    <w:rsid w:val="00570E47"/>
    <w:rsid w:val="00571060"/>
    <w:rsid w:val="005720EF"/>
    <w:rsid w:val="00573F8B"/>
    <w:rsid w:val="00574059"/>
    <w:rsid w:val="00576108"/>
    <w:rsid w:val="005806DB"/>
    <w:rsid w:val="00581DA2"/>
    <w:rsid w:val="00581F13"/>
    <w:rsid w:val="00582195"/>
    <w:rsid w:val="00583305"/>
    <w:rsid w:val="00583578"/>
    <w:rsid w:val="00585C86"/>
    <w:rsid w:val="00585D68"/>
    <w:rsid w:val="00585FEB"/>
    <w:rsid w:val="00586827"/>
    <w:rsid w:val="00586B51"/>
    <w:rsid w:val="00586B96"/>
    <w:rsid w:val="00586F9A"/>
    <w:rsid w:val="005872B9"/>
    <w:rsid w:val="00587989"/>
    <w:rsid w:val="00587CD4"/>
    <w:rsid w:val="005905A3"/>
    <w:rsid w:val="005906EC"/>
    <w:rsid w:val="00590888"/>
    <w:rsid w:val="0059149C"/>
    <w:rsid w:val="00591736"/>
    <w:rsid w:val="00592E62"/>
    <w:rsid w:val="00593323"/>
    <w:rsid w:val="0059399B"/>
    <w:rsid w:val="00595DDE"/>
    <w:rsid w:val="0059639E"/>
    <w:rsid w:val="00596B0B"/>
    <w:rsid w:val="005973F9"/>
    <w:rsid w:val="005A0258"/>
    <w:rsid w:val="005A0FA6"/>
    <w:rsid w:val="005A1849"/>
    <w:rsid w:val="005A18DC"/>
    <w:rsid w:val="005A3447"/>
    <w:rsid w:val="005A5AEF"/>
    <w:rsid w:val="005A5C15"/>
    <w:rsid w:val="005A6A88"/>
    <w:rsid w:val="005A6AEE"/>
    <w:rsid w:val="005A7883"/>
    <w:rsid w:val="005A7CE7"/>
    <w:rsid w:val="005B0B61"/>
    <w:rsid w:val="005B0B93"/>
    <w:rsid w:val="005B1302"/>
    <w:rsid w:val="005B3791"/>
    <w:rsid w:val="005B3ACA"/>
    <w:rsid w:val="005B3CDC"/>
    <w:rsid w:val="005B4B2D"/>
    <w:rsid w:val="005B4B71"/>
    <w:rsid w:val="005B5DD2"/>
    <w:rsid w:val="005B61C8"/>
    <w:rsid w:val="005B73AC"/>
    <w:rsid w:val="005C03A4"/>
    <w:rsid w:val="005C36D8"/>
    <w:rsid w:val="005C5B24"/>
    <w:rsid w:val="005C7520"/>
    <w:rsid w:val="005C7F3A"/>
    <w:rsid w:val="005D1C9E"/>
    <w:rsid w:val="005D384F"/>
    <w:rsid w:val="005D3BCD"/>
    <w:rsid w:val="005D3C53"/>
    <w:rsid w:val="005D3EB6"/>
    <w:rsid w:val="005D3F09"/>
    <w:rsid w:val="005D4B09"/>
    <w:rsid w:val="005D4D84"/>
    <w:rsid w:val="005D5168"/>
    <w:rsid w:val="005D5B9D"/>
    <w:rsid w:val="005D5D46"/>
    <w:rsid w:val="005D665C"/>
    <w:rsid w:val="005D7504"/>
    <w:rsid w:val="005D7942"/>
    <w:rsid w:val="005E07CC"/>
    <w:rsid w:val="005E0A49"/>
    <w:rsid w:val="005E2F19"/>
    <w:rsid w:val="005E4143"/>
    <w:rsid w:val="005E421F"/>
    <w:rsid w:val="005E43C2"/>
    <w:rsid w:val="005E4D3F"/>
    <w:rsid w:val="005E56EA"/>
    <w:rsid w:val="005E662D"/>
    <w:rsid w:val="005F185B"/>
    <w:rsid w:val="005F22F5"/>
    <w:rsid w:val="005F30B2"/>
    <w:rsid w:val="005F4F92"/>
    <w:rsid w:val="005F6564"/>
    <w:rsid w:val="005F739B"/>
    <w:rsid w:val="005F7A13"/>
    <w:rsid w:val="00603111"/>
    <w:rsid w:val="00603681"/>
    <w:rsid w:val="006048DE"/>
    <w:rsid w:val="00604B68"/>
    <w:rsid w:val="00604FF7"/>
    <w:rsid w:val="0060555C"/>
    <w:rsid w:val="00606A8F"/>
    <w:rsid w:val="00606B13"/>
    <w:rsid w:val="00612179"/>
    <w:rsid w:val="00613E90"/>
    <w:rsid w:val="006142B2"/>
    <w:rsid w:val="00614D77"/>
    <w:rsid w:val="00614F56"/>
    <w:rsid w:val="00615641"/>
    <w:rsid w:val="00615819"/>
    <w:rsid w:val="006159DC"/>
    <w:rsid w:val="0061661E"/>
    <w:rsid w:val="00616FCA"/>
    <w:rsid w:val="0061706B"/>
    <w:rsid w:val="00617806"/>
    <w:rsid w:val="00620CF5"/>
    <w:rsid w:val="0062247A"/>
    <w:rsid w:val="00622650"/>
    <w:rsid w:val="00623C32"/>
    <w:rsid w:val="006245AB"/>
    <w:rsid w:val="00624A9F"/>
    <w:rsid w:val="00625976"/>
    <w:rsid w:val="006259FD"/>
    <w:rsid w:val="00626072"/>
    <w:rsid w:val="00631796"/>
    <w:rsid w:val="00633199"/>
    <w:rsid w:val="00633511"/>
    <w:rsid w:val="00633F24"/>
    <w:rsid w:val="00634D26"/>
    <w:rsid w:val="00634F25"/>
    <w:rsid w:val="00635090"/>
    <w:rsid w:val="006357BE"/>
    <w:rsid w:val="0063587B"/>
    <w:rsid w:val="00636C72"/>
    <w:rsid w:val="00637264"/>
    <w:rsid w:val="00637616"/>
    <w:rsid w:val="00641B57"/>
    <w:rsid w:val="00641D68"/>
    <w:rsid w:val="006420BD"/>
    <w:rsid w:val="0064216D"/>
    <w:rsid w:val="006421B4"/>
    <w:rsid w:val="00642E1A"/>
    <w:rsid w:val="00646AB6"/>
    <w:rsid w:val="00647730"/>
    <w:rsid w:val="00647B31"/>
    <w:rsid w:val="0065120C"/>
    <w:rsid w:val="00651293"/>
    <w:rsid w:val="006518FA"/>
    <w:rsid w:val="00654229"/>
    <w:rsid w:val="006543AF"/>
    <w:rsid w:val="0065501B"/>
    <w:rsid w:val="00655062"/>
    <w:rsid w:val="00655E66"/>
    <w:rsid w:val="00655E6B"/>
    <w:rsid w:val="00656A0F"/>
    <w:rsid w:val="006572F2"/>
    <w:rsid w:val="0065767F"/>
    <w:rsid w:val="00657CED"/>
    <w:rsid w:val="00657E28"/>
    <w:rsid w:val="00660937"/>
    <w:rsid w:val="0066113F"/>
    <w:rsid w:val="0066148E"/>
    <w:rsid w:val="00661FCB"/>
    <w:rsid w:val="0066203D"/>
    <w:rsid w:val="00662400"/>
    <w:rsid w:val="00662641"/>
    <w:rsid w:val="00663DF2"/>
    <w:rsid w:val="00665430"/>
    <w:rsid w:val="0066559F"/>
    <w:rsid w:val="00671279"/>
    <w:rsid w:val="00673466"/>
    <w:rsid w:val="006748D7"/>
    <w:rsid w:val="00674D04"/>
    <w:rsid w:val="0067547F"/>
    <w:rsid w:val="00676718"/>
    <w:rsid w:val="00676805"/>
    <w:rsid w:val="0067714C"/>
    <w:rsid w:val="00677E3A"/>
    <w:rsid w:val="00680E31"/>
    <w:rsid w:val="0068131F"/>
    <w:rsid w:val="0068159B"/>
    <w:rsid w:val="00681656"/>
    <w:rsid w:val="00681EC9"/>
    <w:rsid w:val="006822D9"/>
    <w:rsid w:val="006839EF"/>
    <w:rsid w:val="00684417"/>
    <w:rsid w:val="00684889"/>
    <w:rsid w:val="006861F2"/>
    <w:rsid w:val="006864FF"/>
    <w:rsid w:val="006870DB"/>
    <w:rsid w:val="00687276"/>
    <w:rsid w:val="006907A7"/>
    <w:rsid w:val="00690E2E"/>
    <w:rsid w:val="00690FA2"/>
    <w:rsid w:val="0069120D"/>
    <w:rsid w:val="00691579"/>
    <w:rsid w:val="006918C6"/>
    <w:rsid w:val="00691B7F"/>
    <w:rsid w:val="00692800"/>
    <w:rsid w:val="00692F47"/>
    <w:rsid w:val="0069319D"/>
    <w:rsid w:val="0069325A"/>
    <w:rsid w:val="0069414D"/>
    <w:rsid w:val="006945D4"/>
    <w:rsid w:val="00694CB6"/>
    <w:rsid w:val="00694F89"/>
    <w:rsid w:val="00695117"/>
    <w:rsid w:val="00696702"/>
    <w:rsid w:val="006A00BE"/>
    <w:rsid w:val="006A076C"/>
    <w:rsid w:val="006A0DDA"/>
    <w:rsid w:val="006A291B"/>
    <w:rsid w:val="006A2F1A"/>
    <w:rsid w:val="006A3871"/>
    <w:rsid w:val="006A4CF2"/>
    <w:rsid w:val="006A5D85"/>
    <w:rsid w:val="006B0275"/>
    <w:rsid w:val="006B0549"/>
    <w:rsid w:val="006B176D"/>
    <w:rsid w:val="006B1A3A"/>
    <w:rsid w:val="006B2199"/>
    <w:rsid w:val="006B30C7"/>
    <w:rsid w:val="006B5E21"/>
    <w:rsid w:val="006C025D"/>
    <w:rsid w:val="006C046E"/>
    <w:rsid w:val="006C08FF"/>
    <w:rsid w:val="006C2A11"/>
    <w:rsid w:val="006C2ADA"/>
    <w:rsid w:val="006C2B7B"/>
    <w:rsid w:val="006C407E"/>
    <w:rsid w:val="006C40EF"/>
    <w:rsid w:val="006C4272"/>
    <w:rsid w:val="006C6136"/>
    <w:rsid w:val="006C6656"/>
    <w:rsid w:val="006C7A16"/>
    <w:rsid w:val="006D03BB"/>
    <w:rsid w:val="006D0FDF"/>
    <w:rsid w:val="006D2421"/>
    <w:rsid w:val="006D299A"/>
    <w:rsid w:val="006D41F4"/>
    <w:rsid w:val="006D5977"/>
    <w:rsid w:val="006D651E"/>
    <w:rsid w:val="006D7C96"/>
    <w:rsid w:val="006E1635"/>
    <w:rsid w:val="006E2E94"/>
    <w:rsid w:val="006E3630"/>
    <w:rsid w:val="006E38ED"/>
    <w:rsid w:val="006E4576"/>
    <w:rsid w:val="006E4C80"/>
    <w:rsid w:val="006E4E2D"/>
    <w:rsid w:val="006E615C"/>
    <w:rsid w:val="006E6B80"/>
    <w:rsid w:val="006E6DAF"/>
    <w:rsid w:val="006E6F0C"/>
    <w:rsid w:val="006E7DBC"/>
    <w:rsid w:val="006F079F"/>
    <w:rsid w:val="006F1364"/>
    <w:rsid w:val="006F14F5"/>
    <w:rsid w:val="006F4471"/>
    <w:rsid w:val="006F482D"/>
    <w:rsid w:val="006F5643"/>
    <w:rsid w:val="006F68E2"/>
    <w:rsid w:val="006F6B4C"/>
    <w:rsid w:val="006F786C"/>
    <w:rsid w:val="00700706"/>
    <w:rsid w:val="00700BA6"/>
    <w:rsid w:val="00701AE6"/>
    <w:rsid w:val="007020D9"/>
    <w:rsid w:val="0070364F"/>
    <w:rsid w:val="00703AD1"/>
    <w:rsid w:val="007046A8"/>
    <w:rsid w:val="0070485C"/>
    <w:rsid w:val="007050BD"/>
    <w:rsid w:val="007053D2"/>
    <w:rsid w:val="007060DB"/>
    <w:rsid w:val="00707199"/>
    <w:rsid w:val="0071093E"/>
    <w:rsid w:val="00710DE0"/>
    <w:rsid w:val="007126C6"/>
    <w:rsid w:val="00713789"/>
    <w:rsid w:val="0071452C"/>
    <w:rsid w:val="0071455E"/>
    <w:rsid w:val="007146D7"/>
    <w:rsid w:val="00716626"/>
    <w:rsid w:val="007168F9"/>
    <w:rsid w:val="00716975"/>
    <w:rsid w:val="00717B5B"/>
    <w:rsid w:val="00717B97"/>
    <w:rsid w:val="007205ED"/>
    <w:rsid w:val="00720666"/>
    <w:rsid w:val="00720BB6"/>
    <w:rsid w:val="00722AF2"/>
    <w:rsid w:val="00723A79"/>
    <w:rsid w:val="007251CB"/>
    <w:rsid w:val="0072630F"/>
    <w:rsid w:val="0072676E"/>
    <w:rsid w:val="00726903"/>
    <w:rsid w:val="00726CC8"/>
    <w:rsid w:val="007300C8"/>
    <w:rsid w:val="007314CB"/>
    <w:rsid w:val="00732028"/>
    <w:rsid w:val="00733087"/>
    <w:rsid w:val="0073340D"/>
    <w:rsid w:val="00733D2F"/>
    <w:rsid w:val="00734995"/>
    <w:rsid w:val="00735102"/>
    <w:rsid w:val="007363AF"/>
    <w:rsid w:val="00737246"/>
    <w:rsid w:val="00741671"/>
    <w:rsid w:val="00742097"/>
    <w:rsid w:val="00742213"/>
    <w:rsid w:val="00742376"/>
    <w:rsid w:val="00743E3F"/>
    <w:rsid w:val="007447F7"/>
    <w:rsid w:val="0074508A"/>
    <w:rsid w:val="00746C7B"/>
    <w:rsid w:val="00747023"/>
    <w:rsid w:val="0074788C"/>
    <w:rsid w:val="007501D2"/>
    <w:rsid w:val="007508E8"/>
    <w:rsid w:val="007509CB"/>
    <w:rsid w:val="007523F7"/>
    <w:rsid w:val="00752E0D"/>
    <w:rsid w:val="00753530"/>
    <w:rsid w:val="00756F54"/>
    <w:rsid w:val="00757431"/>
    <w:rsid w:val="00757604"/>
    <w:rsid w:val="0075771D"/>
    <w:rsid w:val="00757CB7"/>
    <w:rsid w:val="00757D5E"/>
    <w:rsid w:val="00761248"/>
    <w:rsid w:val="00761A43"/>
    <w:rsid w:val="00765893"/>
    <w:rsid w:val="00765CED"/>
    <w:rsid w:val="00766BA2"/>
    <w:rsid w:val="0077019D"/>
    <w:rsid w:val="00771012"/>
    <w:rsid w:val="00771274"/>
    <w:rsid w:val="00772073"/>
    <w:rsid w:val="00772A35"/>
    <w:rsid w:val="00772D96"/>
    <w:rsid w:val="00774920"/>
    <w:rsid w:val="00774AF1"/>
    <w:rsid w:val="00774E1E"/>
    <w:rsid w:val="0077560A"/>
    <w:rsid w:val="00775F6F"/>
    <w:rsid w:val="00775FD8"/>
    <w:rsid w:val="00777A4A"/>
    <w:rsid w:val="007801F5"/>
    <w:rsid w:val="007811C6"/>
    <w:rsid w:val="007820D6"/>
    <w:rsid w:val="007826B9"/>
    <w:rsid w:val="00782AD6"/>
    <w:rsid w:val="0078312F"/>
    <w:rsid w:val="0078381C"/>
    <w:rsid w:val="007840E9"/>
    <w:rsid w:val="00784B61"/>
    <w:rsid w:val="007859EE"/>
    <w:rsid w:val="00785AD1"/>
    <w:rsid w:val="007866AE"/>
    <w:rsid w:val="00787644"/>
    <w:rsid w:val="00787B45"/>
    <w:rsid w:val="00787F2E"/>
    <w:rsid w:val="007901A1"/>
    <w:rsid w:val="007908EF"/>
    <w:rsid w:val="00790BCB"/>
    <w:rsid w:val="00790E89"/>
    <w:rsid w:val="0079110A"/>
    <w:rsid w:val="00793087"/>
    <w:rsid w:val="00793A20"/>
    <w:rsid w:val="00793A79"/>
    <w:rsid w:val="007942E2"/>
    <w:rsid w:val="00795362"/>
    <w:rsid w:val="00795787"/>
    <w:rsid w:val="00795FF4"/>
    <w:rsid w:val="007972BB"/>
    <w:rsid w:val="007A11C0"/>
    <w:rsid w:val="007A17C2"/>
    <w:rsid w:val="007A1BE4"/>
    <w:rsid w:val="007A3595"/>
    <w:rsid w:val="007A3BCB"/>
    <w:rsid w:val="007A517D"/>
    <w:rsid w:val="007A58DE"/>
    <w:rsid w:val="007A5DB4"/>
    <w:rsid w:val="007A5EF1"/>
    <w:rsid w:val="007B0240"/>
    <w:rsid w:val="007B03E1"/>
    <w:rsid w:val="007B12AE"/>
    <w:rsid w:val="007B2529"/>
    <w:rsid w:val="007B2588"/>
    <w:rsid w:val="007B2BDB"/>
    <w:rsid w:val="007B3AEE"/>
    <w:rsid w:val="007B7B87"/>
    <w:rsid w:val="007C1A9A"/>
    <w:rsid w:val="007C28C0"/>
    <w:rsid w:val="007C342B"/>
    <w:rsid w:val="007C3855"/>
    <w:rsid w:val="007C4045"/>
    <w:rsid w:val="007C45D2"/>
    <w:rsid w:val="007C4878"/>
    <w:rsid w:val="007C5CA5"/>
    <w:rsid w:val="007C5FED"/>
    <w:rsid w:val="007C7151"/>
    <w:rsid w:val="007C7DC6"/>
    <w:rsid w:val="007D0037"/>
    <w:rsid w:val="007D2AFD"/>
    <w:rsid w:val="007D2D10"/>
    <w:rsid w:val="007D348E"/>
    <w:rsid w:val="007D4275"/>
    <w:rsid w:val="007D5018"/>
    <w:rsid w:val="007D7370"/>
    <w:rsid w:val="007E08CC"/>
    <w:rsid w:val="007E0A68"/>
    <w:rsid w:val="007E0B48"/>
    <w:rsid w:val="007E1F8A"/>
    <w:rsid w:val="007E2A89"/>
    <w:rsid w:val="007E385C"/>
    <w:rsid w:val="007E4517"/>
    <w:rsid w:val="007E5B84"/>
    <w:rsid w:val="007E614F"/>
    <w:rsid w:val="007E69BF"/>
    <w:rsid w:val="007E69E2"/>
    <w:rsid w:val="007E79F1"/>
    <w:rsid w:val="007F0189"/>
    <w:rsid w:val="007F0529"/>
    <w:rsid w:val="007F0C5E"/>
    <w:rsid w:val="007F1BCE"/>
    <w:rsid w:val="007F23FE"/>
    <w:rsid w:val="007F3A0F"/>
    <w:rsid w:val="007F3B03"/>
    <w:rsid w:val="007F3F4A"/>
    <w:rsid w:val="007F55D2"/>
    <w:rsid w:val="007F573F"/>
    <w:rsid w:val="007F7091"/>
    <w:rsid w:val="007F7B0A"/>
    <w:rsid w:val="007F7D52"/>
    <w:rsid w:val="008009EE"/>
    <w:rsid w:val="0080131E"/>
    <w:rsid w:val="008014BE"/>
    <w:rsid w:val="00801587"/>
    <w:rsid w:val="008029EE"/>
    <w:rsid w:val="008031E5"/>
    <w:rsid w:val="00803492"/>
    <w:rsid w:val="008037D1"/>
    <w:rsid w:val="008045E6"/>
    <w:rsid w:val="00805134"/>
    <w:rsid w:val="00805406"/>
    <w:rsid w:val="008057F3"/>
    <w:rsid w:val="00806C14"/>
    <w:rsid w:val="008070D3"/>
    <w:rsid w:val="00807563"/>
    <w:rsid w:val="00807C5C"/>
    <w:rsid w:val="008102D9"/>
    <w:rsid w:val="00810CC4"/>
    <w:rsid w:val="0081154C"/>
    <w:rsid w:val="008125CF"/>
    <w:rsid w:val="00813CAE"/>
    <w:rsid w:val="008140EE"/>
    <w:rsid w:val="0081410E"/>
    <w:rsid w:val="008144CC"/>
    <w:rsid w:val="00820196"/>
    <w:rsid w:val="008205E2"/>
    <w:rsid w:val="008211B4"/>
    <w:rsid w:val="00821900"/>
    <w:rsid w:val="0082456F"/>
    <w:rsid w:val="00824C63"/>
    <w:rsid w:val="008258A8"/>
    <w:rsid w:val="00825994"/>
    <w:rsid w:val="00825E04"/>
    <w:rsid w:val="00826F9F"/>
    <w:rsid w:val="00827471"/>
    <w:rsid w:val="008305B1"/>
    <w:rsid w:val="0083177D"/>
    <w:rsid w:val="00832DDA"/>
    <w:rsid w:val="008334DF"/>
    <w:rsid w:val="00833677"/>
    <w:rsid w:val="00833BBA"/>
    <w:rsid w:val="00834CC3"/>
    <w:rsid w:val="008350FC"/>
    <w:rsid w:val="00836B33"/>
    <w:rsid w:val="0083702B"/>
    <w:rsid w:val="008408EE"/>
    <w:rsid w:val="00840ACE"/>
    <w:rsid w:val="0084354A"/>
    <w:rsid w:val="008442FD"/>
    <w:rsid w:val="008477A4"/>
    <w:rsid w:val="008505E1"/>
    <w:rsid w:val="00851AE4"/>
    <w:rsid w:val="008524C9"/>
    <w:rsid w:val="00852D85"/>
    <w:rsid w:val="00853104"/>
    <w:rsid w:val="008531D0"/>
    <w:rsid w:val="008538C4"/>
    <w:rsid w:val="00853946"/>
    <w:rsid w:val="00854F7B"/>
    <w:rsid w:val="00855064"/>
    <w:rsid w:val="00855313"/>
    <w:rsid w:val="00855EF3"/>
    <w:rsid w:val="0085698E"/>
    <w:rsid w:val="00856E3B"/>
    <w:rsid w:val="00857FF6"/>
    <w:rsid w:val="00860E60"/>
    <w:rsid w:val="0086182E"/>
    <w:rsid w:val="008622A8"/>
    <w:rsid w:val="0086383E"/>
    <w:rsid w:val="008656AE"/>
    <w:rsid w:val="008656E9"/>
    <w:rsid w:val="00866881"/>
    <w:rsid w:val="00866ABC"/>
    <w:rsid w:val="00867319"/>
    <w:rsid w:val="008673A5"/>
    <w:rsid w:val="00872F3A"/>
    <w:rsid w:val="0087391A"/>
    <w:rsid w:val="00874014"/>
    <w:rsid w:val="00874782"/>
    <w:rsid w:val="00876F8E"/>
    <w:rsid w:val="0087706E"/>
    <w:rsid w:val="00877B9C"/>
    <w:rsid w:val="0088211F"/>
    <w:rsid w:val="00882727"/>
    <w:rsid w:val="00884AF9"/>
    <w:rsid w:val="008867EC"/>
    <w:rsid w:val="008869B1"/>
    <w:rsid w:val="008872C2"/>
    <w:rsid w:val="00887F50"/>
    <w:rsid w:val="008901E3"/>
    <w:rsid w:val="008908A4"/>
    <w:rsid w:val="008931A5"/>
    <w:rsid w:val="00893D0D"/>
    <w:rsid w:val="00894043"/>
    <w:rsid w:val="00894841"/>
    <w:rsid w:val="00894939"/>
    <w:rsid w:val="00894F0D"/>
    <w:rsid w:val="00895E6B"/>
    <w:rsid w:val="00897A06"/>
    <w:rsid w:val="008A0050"/>
    <w:rsid w:val="008A095C"/>
    <w:rsid w:val="008A0A69"/>
    <w:rsid w:val="008A3CCC"/>
    <w:rsid w:val="008A5215"/>
    <w:rsid w:val="008A548F"/>
    <w:rsid w:val="008A54C6"/>
    <w:rsid w:val="008A557C"/>
    <w:rsid w:val="008A57E5"/>
    <w:rsid w:val="008A59A6"/>
    <w:rsid w:val="008A75A9"/>
    <w:rsid w:val="008B05DA"/>
    <w:rsid w:val="008B1A69"/>
    <w:rsid w:val="008B1A7C"/>
    <w:rsid w:val="008B272A"/>
    <w:rsid w:val="008B2C78"/>
    <w:rsid w:val="008B5106"/>
    <w:rsid w:val="008B52C1"/>
    <w:rsid w:val="008B62AF"/>
    <w:rsid w:val="008B72AC"/>
    <w:rsid w:val="008B7EC1"/>
    <w:rsid w:val="008C1EBE"/>
    <w:rsid w:val="008C2698"/>
    <w:rsid w:val="008C42C9"/>
    <w:rsid w:val="008C446F"/>
    <w:rsid w:val="008C44C1"/>
    <w:rsid w:val="008C4692"/>
    <w:rsid w:val="008C4DF7"/>
    <w:rsid w:val="008C7062"/>
    <w:rsid w:val="008C7363"/>
    <w:rsid w:val="008D0693"/>
    <w:rsid w:val="008D0F96"/>
    <w:rsid w:val="008D1042"/>
    <w:rsid w:val="008D2802"/>
    <w:rsid w:val="008D2A98"/>
    <w:rsid w:val="008D3CE1"/>
    <w:rsid w:val="008D3F66"/>
    <w:rsid w:val="008D4062"/>
    <w:rsid w:val="008D49C5"/>
    <w:rsid w:val="008D53D8"/>
    <w:rsid w:val="008D56D7"/>
    <w:rsid w:val="008D5761"/>
    <w:rsid w:val="008D5F44"/>
    <w:rsid w:val="008D7899"/>
    <w:rsid w:val="008E09B6"/>
    <w:rsid w:val="008E104B"/>
    <w:rsid w:val="008E109A"/>
    <w:rsid w:val="008E1902"/>
    <w:rsid w:val="008E28B3"/>
    <w:rsid w:val="008E3694"/>
    <w:rsid w:val="008E381B"/>
    <w:rsid w:val="008E484B"/>
    <w:rsid w:val="008E4E76"/>
    <w:rsid w:val="008E6559"/>
    <w:rsid w:val="008E6ECA"/>
    <w:rsid w:val="008E7382"/>
    <w:rsid w:val="008E7544"/>
    <w:rsid w:val="008E78E4"/>
    <w:rsid w:val="008E7BF8"/>
    <w:rsid w:val="008F01E6"/>
    <w:rsid w:val="008F1467"/>
    <w:rsid w:val="008F1C34"/>
    <w:rsid w:val="008F2372"/>
    <w:rsid w:val="008F2D94"/>
    <w:rsid w:val="008F307D"/>
    <w:rsid w:val="008F48BD"/>
    <w:rsid w:val="008F64F6"/>
    <w:rsid w:val="008F6D26"/>
    <w:rsid w:val="008F6FE5"/>
    <w:rsid w:val="00900117"/>
    <w:rsid w:val="009014D6"/>
    <w:rsid w:val="00902127"/>
    <w:rsid w:val="00902A1F"/>
    <w:rsid w:val="00902F27"/>
    <w:rsid w:val="00903464"/>
    <w:rsid w:val="0090363F"/>
    <w:rsid w:val="00903D3A"/>
    <w:rsid w:val="009056AF"/>
    <w:rsid w:val="00905761"/>
    <w:rsid w:val="009109B3"/>
    <w:rsid w:val="009109D9"/>
    <w:rsid w:val="00911198"/>
    <w:rsid w:val="009111B7"/>
    <w:rsid w:val="00911ABB"/>
    <w:rsid w:val="009133A3"/>
    <w:rsid w:val="00913698"/>
    <w:rsid w:val="0091426B"/>
    <w:rsid w:val="009158E4"/>
    <w:rsid w:val="00915CD6"/>
    <w:rsid w:val="00915D61"/>
    <w:rsid w:val="00920634"/>
    <w:rsid w:val="00923567"/>
    <w:rsid w:val="00924138"/>
    <w:rsid w:val="00925DD4"/>
    <w:rsid w:val="0092757A"/>
    <w:rsid w:val="0093099B"/>
    <w:rsid w:val="00930EFE"/>
    <w:rsid w:val="00930F97"/>
    <w:rsid w:val="00931738"/>
    <w:rsid w:val="0093248B"/>
    <w:rsid w:val="0093653B"/>
    <w:rsid w:val="009368C9"/>
    <w:rsid w:val="00936D1D"/>
    <w:rsid w:val="00936DA6"/>
    <w:rsid w:val="009370DC"/>
    <w:rsid w:val="00937234"/>
    <w:rsid w:val="00937E3F"/>
    <w:rsid w:val="0094001F"/>
    <w:rsid w:val="00941901"/>
    <w:rsid w:val="0094211D"/>
    <w:rsid w:val="00942199"/>
    <w:rsid w:val="00942AD2"/>
    <w:rsid w:val="00943663"/>
    <w:rsid w:val="009446BC"/>
    <w:rsid w:val="009448C2"/>
    <w:rsid w:val="009454FA"/>
    <w:rsid w:val="0094566C"/>
    <w:rsid w:val="00946CB5"/>
    <w:rsid w:val="00947CBC"/>
    <w:rsid w:val="00951D77"/>
    <w:rsid w:val="009527EF"/>
    <w:rsid w:val="00954F8C"/>
    <w:rsid w:val="009560E6"/>
    <w:rsid w:val="009562E9"/>
    <w:rsid w:val="00956700"/>
    <w:rsid w:val="009567AA"/>
    <w:rsid w:val="00960161"/>
    <w:rsid w:val="00960DED"/>
    <w:rsid w:val="00961B5D"/>
    <w:rsid w:val="00961EDC"/>
    <w:rsid w:val="00962801"/>
    <w:rsid w:val="0096460C"/>
    <w:rsid w:val="00964812"/>
    <w:rsid w:val="00964DDE"/>
    <w:rsid w:val="00965F69"/>
    <w:rsid w:val="00966297"/>
    <w:rsid w:val="00966B41"/>
    <w:rsid w:val="00970D93"/>
    <w:rsid w:val="00973682"/>
    <w:rsid w:val="00973A6C"/>
    <w:rsid w:val="00974FCF"/>
    <w:rsid w:val="00975068"/>
    <w:rsid w:val="0097525F"/>
    <w:rsid w:val="00975D20"/>
    <w:rsid w:val="00977828"/>
    <w:rsid w:val="00984137"/>
    <w:rsid w:val="00986CB9"/>
    <w:rsid w:val="00986DD3"/>
    <w:rsid w:val="00990A9D"/>
    <w:rsid w:val="00991A8D"/>
    <w:rsid w:val="009924C8"/>
    <w:rsid w:val="0099362E"/>
    <w:rsid w:val="0099415A"/>
    <w:rsid w:val="00994C6C"/>
    <w:rsid w:val="009953A9"/>
    <w:rsid w:val="009953D5"/>
    <w:rsid w:val="00995E97"/>
    <w:rsid w:val="00995F2E"/>
    <w:rsid w:val="009965BC"/>
    <w:rsid w:val="009A1099"/>
    <w:rsid w:val="009A20A5"/>
    <w:rsid w:val="009A2989"/>
    <w:rsid w:val="009A2C83"/>
    <w:rsid w:val="009A3139"/>
    <w:rsid w:val="009A348F"/>
    <w:rsid w:val="009A6268"/>
    <w:rsid w:val="009B1F0B"/>
    <w:rsid w:val="009B2C69"/>
    <w:rsid w:val="009B37C0"/>
    <w:rsid w:val="009B6531"/>
    <w:rsid w:val="009B6AFA"/>
    <w:rsid w:val="009B7F8D"/>
    <w:rsid w:val="009C1E40"/>
    <w:rsid w:val="009C21A0"/>
    <w:rsid w:val="009C4E83"/>
    <w:rsid w:val="009C6878"/>
    <w:rsid w:val="009C75C5"/>
    <w:rsid w:val="009C7C43"/>
    <w:rsid w:val="009D02E5"/>
    <w:rsid w:val="009D1544"/>
    <w:rsid w:val="009D161B"/>
    <w:rsid w:val="009D1A9C"/>
    <w:rsid w:val="009D260B"/>
    <w:rsid w:val="009D367F"/>
    <w:rsid w:val="009D3B31"/>
    <w:rsid w:val="009D3D3F"/>
    <w:rsid w:val="009D3FFD"/>
    <w:rsid w:val="009D66B4"/>
    <w:rsid w:val="009D7274"/>
    <w:rsid w:val="009D7B50"/>
    <w:rsid w:val="009E1E8A"/>
    <w:rsid w:val="009E2C25"/>
    <w:rsid w:val="009E2E0C"/>
    <w:rsid w:val="009E370D"/>
    <w:rsid w:val="009E7ED1"/>
    <w:rsid w:val="009F015C"/>
    <w:rsid w:val="009F0A3D"/>
    <w:rsid w:val="009F0FB0"/>
    <w:rsid w:val="009F1E6E"/>
    <w:rsid w:val="009F24AA"/>
    <w:rsid w:val="009F2C52"/>
    <w:rsid w:val="009F4097"/>
    <w:rsid w:val="009F4B44"/>
    <w:rsid w:val="009F4C0E"/>
    <w:rsid w:val="009F55A1"/>
    <w:rsid w:val="009F5C04"/>
    <w:rsid w:val="009F66C2"/>
    <w:rsid w:val="009F6EE4"/>
    <w:rsid w:val="00A009CB"/>
    <w:rsid w:val="00A02C9A"/>
    <w:rsid w:val="00A0339B"/>
    <w:rsid w:val="00A035A3"/>
    <w:rsid w:val="00A0366E"/>
    <w:rsid w:val="00A0421A"/>
    <w:rsid w:val="00A049E5"/>
    <w:rsid w:val="00A056B0"/>
    <w:rsid w:val="00A057DA"/>
    <w:rsid w:val="00A05B02"/>
    <w:rsid w:val="00A05FFE"/>
    <w:rsid w:val="00A075F9"/>
    <w:rsid w:val="00A07BA3"/>
    <w:rsid w:val="00A07C1F"/>
    <w:rsid w:val="00A1070D"/>
    <w:rsid w:val="00A1174A"/>
    <w:rsid w:val="00A121F8"/>
    <w:rsid w:val="00A13FB5"/>
    <w:rsid w:val="00A15F89"/>
    <w:rsid w:val="00A16DAC"/>
    <w:rsid w:val="00A16E38"/>
    <w:rsid w:val="00A2064E"/>
    <w:rsid w:val="00A20CD5"/>
    <w:rsid w:val="00A21393"/>
    <w:rsid w:val="00A22D18"/>
    <w:rsid w:val="00A2335C"/>
    <w:rsid w:val="00A25430"/>
    <w:rsid w:val="00A258FE"/>
    <w:rsid w:val="00A2609A"/>
    <w:rsid w:val="00A26CB2"/>
    <w:rsid w:val="00A26DF6"/>
    <w:rsid w:val="00A271E3"/>
    <w:rsid w:val="00A30E71"/>
    <w:rsid w:val="00A32FD3"/>
    <w:rsid w:val="00A33763"/>
    <w:rsid w:val="00A3407A"/>
    <w:rsid w:val="00A34580"/>
    <w:rsid w:val="00A347FE"/>
    <w:rsid w:val="00A3485C"/>
    <w:rsid w:val="00A35962"/>
    <w:rsid w:val="00A35A25"/>
    <w:rsid w:val="00A35F3B"/>
    <w:rsid w:val="00A365DF"/>
    <w:rsid w:val="00A368FE"/>
    <w:rsid w:val="00A36951"/>
    <w:rsid w:val="00A377B5"/>
    <w:rsid w:val="00A4018A"/>
    <w:rsid w:val="00A4092C"/>
    <w:rsid w:val="00A442E5"/>
    <w:rsid w:val="00A44A58"/>
    <w:rsid w:val="00A46FD9"/>
    <w:rsid w:val="00A4790D"/>
    <w:rsid w:val="00A4799D"/>
    <w:rsid w:val="00A514EF"/>
    <w:rsid w:val="00A51F1B"/>
    <w:rsid w:val="00A52F57"/>
    <w:rsid w:val="00A53507"/>
    <w:rsid w:val="00A5489B"/>
    <w:rsid w:val="00A54F45"/>
    <w:rsid w:val="00A55321"/>
    <w:rsid w:val="00A57748"/>
    <w:rsid w:val="00A6013D"/>
    <w:rsid w:val="00A60DBE"/>
    <w:rsid w:val="00A622AD"/>
    <w:rsid w:val="00A62FAA"/>
    <w:rsid w:val="00A63102"/>
    <w:rsid w:val="00A64AD0"/>
    <w:rsid w:val="00A64FB3"/>
    <w:rsid w:val="00A65479"/>
    <w:rsid w:val="00A6697D"/>
    <w:rsid w:val="00A67874"/>
    <w:rsid w:val="00A70169"/>
    <w:rsid w:val="00A70822"/>
    <w:rsid w:val="00A7173A"/>
    <w:rsid w:val="00A7262B"/>
    <w:rsid w:val="00A731CB"/>
    <w:rsid w:val="00A73FE5"/>
    <w:rsid w:val="00A74F9E"/>
    <w:rsid w:val="00A75961"/>
    <w:rsid w:val="00A7603D"/>
    <w:rsid w:val="00A80913"/>
    <w:rsid w:val="00A8093A"/>
    <w:rsid w:val="00A81581"/>
    <w:rsid w:val="00A81B2F"/>
    <w:rsid w:val="00A821BE"/>
    <w:rsid w:val="00A84960"/>
    <w:rsid w:val="00A84B62"/>
    <w:rsid w:val="00A85225"/>
    <w:rsid w:val="00A85353"/>
    <w:rsid w:val="00A86051"/>
    <w:rsid w:val="00A86D0B"/>
    <w:rsid w:val="00A87444"/>
    <w:rsid w:val="00A876E3"/>
    <w:rsid w:val="00A879B1"/>
    <w:rsid w:val="00A90901"/>
    <w:rsid w:val="00A9283C"/>
    <w:rsid w:val="00A94093"/>
    <w:rsid w:val="00A95481"/>
    <w:rsid w:val="00A958D7"/>
    <w:rsid w:val="00A9631C"/>
    <w:rsid w:val="00A975E8"/>
    <w:rsid w:val="00AA01A0"/>
    <w:rsid w:val="00AA0A27"/>
    <w:rsid w:val="00AA13C2"/>
    <w:rsid w:val="00AA22B3"/>
    <w:rsid w:val="00AA462F"/>
    <w:rsid w:val="00AA5749"/>
    <w:rsid w:val="00AA5EED"/>
    <w:rsid w:val="00AA7B98"/>
    <w:rsid w:val="00AB018E"/>
    <w:rsid w:val="00AB0494"/>
    <w:rsid w:val="00AB13E3"/>
    <w:rsid w:val="00AB28D3"/>
    <w:rsid w:val="00AB373E"/>
    <w:rsid w:val="00AB462C"/>
    <w:rsid w:val="00AB4BD8"/>
    <w:rsid w:val="00AB53F5"/>
    <w:rsid w:val="00AB6B0C"/>
    <w:rsid w:val="00AB6E65"/>
    <w:rsid w:val="00AB7722"/>
    <w:rsid w:val="00AC0B6C"/>
    <w:rsid w:val="00AC1B75"/>
    <w:rsid w:val="00AC1EF9"/>
    <w:rsid w:val="00AC2965"/>
    <w:rsid w:val="00AC46C2"/>
    <w:rsid w:val="00AC6368"/>
    <w:rsid w:val="00AC6426"/>
    <w:rsid w:val="00AC674C"/>
    <w:rsid w:val="00AC698E"/>
    <w:rsid w:val="00AD0906"/>
    <w:rsid w:val="00AD0E05"/>
    <w:rsid w:val="00AD277A"/>
    <w:rsid w:val="00AD2E30"/>
    <w:rsid w:val="00AD3D56"/>
    <w:rsid w:val="00AD4049"/>
    <w:rsid w:val="00AD4106"/>
    <w:rsid w:val="00AD41B8"/>
    <w:rsid w:val="00AD478D"/>
    <w:rsid w:val="00AD5647"/>
    <w:rsid w:val="00AD6CD6"/>
    <w:rsid w:val="00AD77B0"/>
    <w:rsid w:val="00AE025A"/>
    <w:rsid w:val="00AE053F"/>
    <w:rsid w:val="00AE0749"/>
    <w:rsid w:val="00AE18A6"/>
    <w:rsid w:val="00AE260B"/>
    <w:rsid w:val="00AE3391"/>
    <w:rsid w:val="00AE4010"/>
    <w:rsid w:val="00AE4591"/>
    <w:rsid w:val="00AE4C3E"/>
    <w:rsid w:val="00AE50D2"/>
    <w:rsid w:val="00AE7704"/>
    <w:rsid w:val="00AE7B8D"/>
    <w:rsid w:val="00AF0762"/>
    <w:rsid w:val="00AF1377"/>
    <w:rsid w:val="00AF1BCD"/>
    <w:rsid w:val="00AF470E"/>
    <w:rsid w:val="00AF50A8"/>
    <w:rsid w:val="00AF579A"/>
    <w:rsid w:val="00AF5C04"/>
    <w:rsid w:val="00AF5E3E"/>
    <w:rsid w:val="00AF64CF"/>
    <w:rsid w:val="00AF688E"/>
    <w:rsid w:val="00AF7405"/>
    <w:rsid w:val="00B00251"/>
    <w:rsid w:val="00B00398"/>
    <w:rsid w:val="00B029AD"/>
    <w:rsid w:val="00B030EF"/>
    <w:rsid w:val="00B04194"/>
    <w:rsid w:val="00B0421F"/>
    <w:rsid w:val="00B05075"/>
    <w:rsid w:val="00B0677D"/>
    <w:rsid w:val="00B069D5"/>
    <w:rsid w:val="00B07ABA"/>
    <w:rsid w:val="00B10321"/>
    <w:rsid w:val="00B11B62"/>
    <w:rsid w:val="00B12135"/>
    <w:rsid w:val="00B13EBE"/>
    <w:rsid w:val="00B14C71"/>
    <w:rsid w:val="00B17440"/>
    <w:rsid w:val="00B20B0C"/>
    <w:rsid w:val="00B21903"/>
    <w:rsid w:val="00B21958"/>
    <w:rsid w:val="00B21F46"/>
    <w:rsid w:val="00B22143"/>
    <w:rsid w:val="00B23C86"/>
    <w:rsid w:val="00B248E3"/>
    <w:rsid w:val="00B24B5F"/>
    <w:rsid w:val="00B24ED7"/>
    <w:rsid w:val="00B2520C"/>
    <w:rsid w:val="00B2581D"/>
    <w:rsid w:val="00B25946"/>
    <w:rsid w:val="00B25F85"/>
    <w:rsid w:val="00B27B31"/>
    <w:rsid w:val="00B27F69"/>
    <w:rsid w:val="00B3137D"/>
    <w:rsid w:val="00B31914"/>
    <w:rsid w:val="00B31BC1"/>
    <w:rsid w:val="00B31CE1"/>
    <w:rsid w:val="00B33051"/>
    <w:rsid w:val="00B3335F"/>
    <w:rsid w:val="00B3513C"/>
    <w:rsid w:val="00B35236"/>
    <w:rsid w:val="00B3558F"/>
    <w:rsid w:val="00B355FB"/>
    <w:rsid w:val="00B35735"/>
    <w:rsid w:val="00B35941"/>
    <w:rsid w:val="00B35BFB"/>
    <w:rsid w:val="00B36C11"/>
    <w:rsid w:val="00B37B2B"/>
    <w:rsid w:val="00B4005F"/>
    <w:rsid w:val="00B403E4"/>
    <w:rsid w:val="00B407DF"/>
    <w:rsid w:val="00B412E1"/>
    <w:rsid w:val="00B41623"/>
    <w:rsid w:val="00B41E99"/>
    <w:rsid w:val="00B44118"/>
    <w:rsid w:val="00B4456F"/>
    <w:rsid w:val="00B456A4"/>
    <w:rsid w:val="00B4595F"/>
    <w:rsid w:val="00B459EF"/>
    <w:rsid w:val="00B47AAD"/>
    <w:rsid w:val="00B500B8"/>
    <w:rsid w:val="00B51DE8"/>
    <w:rsid w:val="00B51E5A"/>
    <w:rsid w:val="00B52270"/>
    <w:rsid w:val="00B5254F"/>
    <w:rsid w:val="00B532E3"/>
    <w:rsid w:val="00B535DB"/>
    <w:rsid w:val="00B54E56"/>
    <w:rsid w:val="00B55211"/>
    <w:rsid w:val="00B5572A"/>
    <w:rsid w:val="00B55835"/>
    <w:rsid w:val="00B55D36"/>
    <w:rsid w:val="00B5616C"/>
    <w:rsid w:val="00B562D0"/>
    <w:rsid w:val="00B57E71"/>
    <w:rsid w:val="00B60DFB"/>
    <w:rsid w:val="00B632A6"/>
    <w:rsid w:val="00B646D7"/>
    <w:rsid w:val="00B6492A"/>
    <w:rsid w:val="00B66327"/>
    <w:rsid w:val="00B6646C"/>
    <w:rsid w:val="00B66A54"/>
    <w:rsid w:val="00B66D9E"/>
    <w:rsid w:val="00B66F9D"/>
    <w:rsid w:val="00B676B3"/>
    <w:rsid w:val="00B70233"/>
    <w:rsid w:val="00B71428"/>
    <w:rsid w:val="00B71AB5"/>
    <w:rsid w:val="00B71C99"/>
    <w:rsid w:val="00B742CA"/>
    <w:rsid w:val="00B74A6B"/>
    <w:rsid w:val="00B75B05"/>
    <w:rsid w:val="00B76AB1"/>
    <w:rsid w:val="00B7721A"/>
    <w:rsid w:val="00B77BBA"/>
    <w:rsid w:val="00B80B09"/>
    <w:rsid w:val="00B81941"/>
    <w:rsid w:val="00B83522"/>
    <w:rsid w:val="00B8502B"/>
    <w:rsid w:val="00B863D1"/>
    <w:rsid w:val="00B86DA5"/>
    <w:rsid w:val="00B87693"/>
    <w:rsid w:val="00B900C9"/>
    <w:rsid w:val="00B90E0A"/>
    <w:rsid w:val="00B9193D"/>
    <w:rsid w:val="00B91C4E"/>
    <w:rsid w:val="00B933C4"/>
    <w:rsid w:val="00B93C24"/>
    <w:rsid w:val="00B93E51"/>
    <w:rsid w:val="00B95349"/>
    <w:rsid w:val="00B96EDD"/>
    <w:rsid w:val="00BA00CA"/>
    <w:rsid w:val="00BA0A19"/>
    <w:rsid w:val="00BA0A59"/>
    <w:rsid w:val="00BA0CFF"/>
    <w:rsid w:val="00BA2E2F"/>
    <w:rsid w:val="00BA3A98"/>
    <w:rsid w:val="00BA3E6E"/>
    <w:rsid w:val="00BA497D"/>
    <w:rsid w:val="00BA52CA"/>
    <w:rsid w:val="00BA6674"/>
    <w:rsid w:val="00BA6E9A"/>
    <w:rsid w:val="00BA7766"/>
    <w:rsid w:val="00BB037D"/>
    <w:rsid w:val="00BB0F81"/>
    <w:rsid w:val="00BB1928"/>
    <w:rsid w:val="00BB19DD"/>
    <w:rsid w:val="00BB201C"/>
    <w:rsid w:val="00BB2155"/>
    <w:rsid w:val="00BB249C"/>
    <w:rsid w:val="00BB2BAD"/>
    <w:rsid w:val="00BB3739"/>
    <w:rsid w:val="00BB42F8"/>
    <w:rsid w:val="00BB50C1"/>
    <w:rsid w:val="00BB541A"/>
    <w:rsid w:val="00BB6D30"/>
    <w:rsid w:val="00BB72B7"/>
    <w:rsid w:val="00BB7E2B"/>
    <w:rsid w:val="00BB7F06"/>
    <w:rsid w:val="00BC0BC4"/>
    <w:rsid w:val="00BC26E0"/>
    <w:rsid w:val="00BC2B52"/>
    <w:rsid w:val="00BC374F"/>
    <w:rsid w:val="00BC3CB7"/>
    <w:rsid w:val="00BC4893"/>
    <w:rsid w:val="00BC5917"/>
    <w:rsid w:val="00BC60D3"/>
    <w:rsid w:val="00BC6227"/>
    <w:rsid w:val="00BC6744"/>
    <w:rsid w:val="00BC69C7"/>
    <w:rsid w:val="00BC73C8"/>
    <w:rsid w:val="00BC7629"/>
    <w:rsid w:val="00BC763E"/>
    <w:rsid w:val="00BC769D"/>
    <w:rsid w:val="00BD1030"/>
    <w:rsid w:val="00BD1271"/>
    <w:rsid w:val="00BD3446"/>
    <w:rsid w:val="00BD3F70"/>
    <w:rsid w:val="00BD45FE"/>
    <w:rsid w:val="00BD754E"/>
    <w:rsid w:val="00BD7831"/>
    <w:rsid w:val="00BE007C"/>
    <w:rsid w:val="00BE0C0D"/>
    <w:rsid w:val="00BE0CE3"/>
    <w:rsid w:val="00BE1AD1"/>
    <w:rsid w:val="00BE1DC0"/>
    <w:rsid w:val="00BE22A6"/>
    <w:rsid w:val="00BE34CE"/>
    <w:rsid w:val="00BE3B26"/>
    <w:rsid w:val="00BE3E4D"/>
    <w:rsid w:val="00BE4874"/>
    <w:rsid w:val="00BE4B43"/>
    <w:rsid w:val="00BE4BDA"/>
    <w:rsid w:val="00BE5E7B"/>
    <w:rsid w:val="00BE63C3"/>
    <w:rsid w:val="00BE6B42"/>
    <w:rsid w:val="00BE7573"/>
    <w:rsid w:val="00BF043E"/>
    <w:rsid w:val="00BF06FE"/>
    <w:rsid w:val="00BF1828"/>
    <w:rsid w:val="00BF19A0"/>
    <w:rsid w:val="00BF3CAC"/>
    <w:rsid w:val="00BF417A"/>
    <w:rsid w:val="00BF45D1"/>
    <w:rsid w:val="00BF4965"/>
    <w:rsid w:val="00BF5509"/>
    <w:rsid w:val="00BF5D98"/>
    <w:rsid w:val="00BF5FC8"/>
    <w:rsid w:val="00C0022C"/>
    <w:rsid w:val="00C00A58"/>
    <w:rsid w:val="00C00C0C"/>
    <w:rsid w:val="00C012FC"/>
    <w:rsid w:val="00C02152"/>
    <w:rsid w:val="00C02394"/>
    <w:rsid w:val="00C02415"/>
    <w:rsid w:val="00C029AF"/>
    <w:rsid w:val="00C03367"/>
    <w:rsid w:val="00C03899"/>
    <w:rsid w:val="00C042D3"/>
    <w:rsid w:val="00C04410"/>
    <w:rsid w:val="00C04B6C"/>
    <w:rsid w:val="00C050D3"/>
    <w:rsid w:val="00C05E3A"/>
    <w:rsid w:val="00C06493"/>
    <w:rsid w:val="00C06846"/>
    <w:rsid w:val="00C071F0"/>
    <w:rsid w:val="00C11AB9"/>
    <w:rsid w:val="00C14536"/>
    <w:rsid w:val="00C14E60"/>
    <w:rsid w:val="00C1635D"/>
    <w:rsid w:val="00C16625"/>
    <w:rsid w:val="00C16C9C"/>
    <w:rsid w:val="00C17340"/>
    <w:rsid w:val="00C20101"/>
    <w:rsid w:val="00C2260B"/>
    <w:rsid w:val="00C22E2A"/>
    <w:rsid w:val="00C22EC3"/>
    <w:rsid w:val="00C23F20"/>
    <w:rsid w:val="00C2499C"/>
    <w:rsid w:val="00C262B5"/>
    <w:rsid w:val="00C266B7"/>
    <w:rsid w:val="00C2711F"/>
    <w:rsid w:val="00C276F6"/>
    <w:rsid w:val="00C27B49"/>
    <w:rsid w:val="00C30203"/>
    <w:rsid w:val="00C303DD"/>
    <w:rsid w:val="00C303F1"/>
    <w:rsid w:val="00C32661"/>
    <w:rsid w:val="00C327ED"/>
    <w:rsid w:val="00C3313E"/>
    <w:rsid w:val="00C33633"/>
    <w:rsid w:val="00C34766"/>
    <w:rsid w:val="00C34BBE"/>
    <w:rsid w:val="00C35DEA"/>
    <w:rsid w:val="00C37557"/>
    <w:rsid w:val="00C37C09"/>
    <w:rsid w:val="00C4010D"/>
    <w:rsid w:val="00C402B5"/>
    <w:rsid w:val="00C4346F"/>
    <w:rsid w:val="00C45A0D"/>
    <w:rsid w:val="00C46036"/>
    <w:rsid w:val="00C4617F"/>
    <w:rsid w:val="00C46228"/>
    <w:rsid w:val="00C46612"/>
    <w:rsid w:val="00C4691D"/>
    <w:rsid w:val="00C4695C"/>
    <w:rsid w:val="00C47037"/>
    <w:rsid w:val="00C50225"/>
    <w:rsid w:val="00C50449"/>
    <w:rsid w:val="00C509BB"/>
    <w:rsid w:val="00C5178B"/>
    <w:rsid w:val="00C51AE5"/>
    <w:rsid w:val="00C52EE9"/>
    <w:rsid w:val="00C53CF1"/>
    <w:rsid w:val="00C53E6C"/>
    <w:rsid w:val="00C5429A"/>
    <w:rsid w:val="00C5492D"/>
    <w:rsid w:val="00C54989"/>
    <w:rsid w:val="00C54C98"/>
    <w:rsid w:val="00C552F1"/>
    <w:rsid w:val="00C571B6"/>
    <w:rsid w:val="00C634F5"/>
    <w:rsid w:val="00C6573B"/>
    <w:rsid w:val="00C65791"/>
    <w:rsid w:val="00C65C92"/>
    <w:rsid w:val="00C67AF1"/>
    <w:rsid w:val="00C708DA"/>
    <w:rsid w:val="00C70B58"/>
    <w:rsid w:val="00C70E79"/>
    <w:rsid w:val="00C71096"/>
    <w:rsid w:val="00C721F6"/>
    <w:rsid w:val="00C72397"/>
    <w:rsid w:val="00C72D2C"/>
    <w:rsid w:val="00C73099"/>
    <w:rsid w:val="00C73148"/>
    <w:rsid w:val="00C733B7"/>
    <w:rsid w:val="00C74268"/>
    <w:rsid w:val="00C75126"/>
    <w:rsid w:val="00C7519D"/>
    <w:rsid w:val="00C7522D"/>
    <w:rsid w:val="00C76A78"/>
    <w:rsid w:val="00C76D44"/>
    <w:rsid w:val="00C811E1"/>
    <w:rsid w:val="00C814B2"/>
    <w:rsid w:val="00C81E1A"/>
    <w:rsid w:val="00C8219B"/>
    <w:rsid w:val="00C8279B"/>
    <w:rsid w:val="00C836B2"/>
    <w:rsid w:val="00C8395B"/>
    <w:rsid w:val="00C84593"/>
    <w:rsid w:val="00C84BDF"/>
    <w:rsid w:val="00C84CD3"/>
    <w:rsid w:val="00C85AB6"/>
    <w:rsid w:val="00C86563"/>
    <w:rsid w:val="00C86D17"/>
    <w:rsid w:val="00C8744B"/>
    <w:rsid w:val="00C8750B"/>
    <w:rsid w:val="00C901A3"/>
    <w:rsid w:val="00C9079D"/>
    <w:rsid w:val="00C9120B"/>
    <w:rsid w:val="00C92650"/>
    <w:rsid w:val="00C93285"/>
    <w:rsid w:val="00C93459"/>
    <w:rsid w:val="00C937CC"/>
    <w:rsid w:val="00C942C4"/>
    <w:rsid w:val="00C94AC0"/>
    <w:rsid w:val="00C955A8"/>
    <w:rsid w:val="00C958B5"/>
    <w:rsid w:val="00C960F0"/>
    <w:rsid w:val="00C963E5"/>
    <w:rsid w:val="00C96D75"/>
    <w:rsid w:val="00CA0655"/>
    <w:rsid w:val="00CA0EE8"/>
    <w:rsid w:val="00CA2060"/>
    <w:rsid w:val="00CA23A7"/>
    <w:rsid w:val="00CA2474"/>
    <w:rsid w:val="00CA2FD6"/>
    <w:rsid w:val="00CA39B9"/>
    <w:rsid w:val="00CA477C"/>
    <w:rsid w:val="00CA4EE1"/>
    <w:rsid w:val="00CA52A3"/>
    <w:rsid w:val="00CA5701"/>
    <w:rsid w:val="00CA5C91"/>
    <w:rsid w:val="00CB042F"/>
    <w:rsid w:val="00CB0646"/>
    <w:rsid w:val="00CB0A05"/>
    <w:rsid w:val="00CB2277"/>
    <w:rsid w:val="00CB2900"/>
    <w:rsid w:val="00CB319B"/>
    <w:rsid w:val="00CB37DB"/>
    <w:rsid w:val="00CB41A2"/>
    <w:rsid w:val="00CB45FA"/>
    <w:rsid w:val="00CB4A90"/>
    <w:rsid w:val="00CB5F89"/>
    <w:rsid w:val="00CB6C74"/>
    <w:rsid w:val="00CC1988"/>
    <w:rsid w:val="00CC20FB"/>
    <w:rsid w:val="00CC2733"/>
    <w:rsid w:val="00CC2D48"/>
    <w:rsid w:val="00CC31B6"/>
    <w:rsid w:val="00CC349F"/>
    <w:rsid w:val="00CC3533"/>
    <w:rsid w:val="00CC4631"/>
    <w:rsid w:val="00CC5042"/>
    <w:rsid w:val="00CC5666"/>
    <w:rsid w:val="00CC57C1"/>
    <w:rsid w:val="00CC5D78"/>
    <w:rsid w:val="00CC7762"/>
    <w:rsid w:val="00CC7A92"/>
    <w:rsid w:val="00CD04E0"/>
    <w:rsid w:val="00CD1513"/>
    <w:rsid w:val="00CD2080"/>
    <w:rsid w:val="00CD2629"/>
    <w:rsid w:val="00CD3033"/>
    <w:rsid w:val="00CD4865"/>
    <w:rsid w:val="00CD4E16"/>
    <w:rsid w:val="00CD513F"/>
    <w:rsid w:val="00CD61ED"/>
    <w:rsid w:val="00CD7661"/>
    <w:rsid w:val="00CD776E"/>
    <w:rsid w:val="00CD7B24"/>
    <w:rsid w:val="00CE1AAC"/>
    <w:rsid w:val="00CE1EC9"/>
    <w:rsid w:val="00CE3671"/>
    <w:rsid w:val="00CE3B2D"/>
    <w:rsid w:val="00CE4639"/>
    <w:rsid w:val="00CE46B8"/>
    <w:rsid w:val="00CE4F1A"/>
    <w:rsid w:val="00CE55D3"/>
    <w:rsid w:val="00CE5B0A"/>
    <w:rsid w:val="00CE6446"/>
    <w:rsid w:val="00CE674D"/>
    <w:rsid w:val="00CE67B7"/>
    <w:rsid w:val="00CF1C12"/>
    <w:rsid w:val="00CF20D3"/>
    <w:rsid w:val="00CF338E"/>
    <w:rsid w:val="00CF4D2F"/>
    <w:rsid w:val="00CF7355"/>
    <w:rsid w:val="00D00D4D"/>
    <w:rsid w:val="00D00D94"/>
    <w:rsid w:val="00D0195A"/>
    <w:rsid w:val="00D01E93"/>
    <w:rsid w:val="00D02088"/>
    <w:rsid w:val="00D02DAE"/>
    <w:rsid w:val="00D031E4"/>
    <w:rsid w:val="00D050EC"/>
    <w:rsid w:val="00D0591C"/>
    <w:rsid w:val="00D05ACF"/>
    <w:rsid w:val="00D05CB7"/>
    <w:rsid w:val="00D06FCA"/>
    <w:rsid w:val="00D10B53"/>
    <w:rsid w:val="00D111BF"/>
    <w:rsid w:val="00D11591"/>
    <w:rsid w:val="00D14716"/>
    <w:rsid w:val="00D14B2F"/>
    <w:rsid w:val="00D14D4A"/>
    <w:rsid w:val="00D15BE9"/>
    <w:rsid w:val="00D16A0E"/>
    <w:rsid w:val="00D204B3"/>
    <w:rsid w:val="00D2113B"/>
    <w:rsid w:val="00D2204D"/>
    <w:rsid w:val="00D23206"/>
    <w:rsid w:val="00D234F4"/>
    <w:rsid w:val="00D23593"/>
    <w:rsid w:val="00D23B15"/>
    <w:rsid w:val="00D24921"/>
    <w:rsid w:val="00D24E86"/>
    <w:rsid w:val="00D25C54"/>
    <w:rsid w:val="00D27808"/>
    <w:rsid w:val="00D27CE7"/>
    <w:rsid w:val="00D304DA"/>
    <w:rsid w:val="00D30F1C"/>
    <w:rsid w:val="00D31118"/>
    <w:rsid w:val="00D31805"/>
    <w:rsid w:val="00D321C5"/>
    <w:rsid w:val="00D346AB"/>
    <w:rsid w:val="00D36D2C"/>
    <w:rsid w:val="00D4072D"/>
    <w:rsid w:val="00D41C44"/>
    <w:rsid w:val="00D43FC8"/>
    <w:rsid w:val="00D466BB"/>
    <w:rsid w:val="00D47F08"/>
    <w:rsid w:val="00D50C19"/>
    <w:rsid w:val="00D515B7"/>
    <w:rsid w:val="00D51A27"/>
    <w:rsid w:val="00D521BB"/>
    <w:rsid w:val="00D54970"/>
    <w:rsid w:val="00D56E43"/>
    <w:rsid w:val="00D571F9"/>
    <w:rsid w:val="00D57BBB"/>
    <w:rsid w:val="00D60BB2"/>
    <w:rsid w:val="00D61607"/>
    <w:rsid w:val="00D617F6"/>
    <w:rsid w:val="00D62255"/>
    <w:rsid w:val="00D6249A"/>
    <w:rsid w:val="00D62B59"/>
    <w:rsid w:val="00D632C4"/>
    <w:rsid w:val="00D636E4"/>
    <w:rsid w:val="00D63E46"/>
    <w:rsid w:val="00D64AB3"/>
    <w:rsid w:val="00D64C88"/>
    <w:rsid w:val="00D64E72"/>
    <w:rsid w:val="00D65E61"/>
    <w:rsid w:val="00D65F42"/>
    <w:rsid w:val="00D67A24"/>
    <w:rsid w:val="00D67C41"/>
    <w:rsid w:val="00D702D9"/>
    <w:rsid w:val="00D70AF9"/>
    <w:rsid w:val="00D70F5F"/>
    <w:rsid w:val="00D7170E"/>
    <w:rsid w:val="00D72F5B"/>
    <w:rsid w:val="00D73995"/>
    <w:rsid w:val="00D73E33"/>
    <w:rsid w:val="00D7530A"/>
    <w:rsid w:val="00D7633F"/>
    <w:rsid w:val="00D76DB2"/>
    <w:rsid w:val="00D77F48"/>
    <w:rsid w:val="00D80650"/>
    <w:rsid w:val="00D8067E"/>
    <w:rsid w:val="00D8086C"/>
    <w:rsid w:val="00D80B20"/>
    <w:rsid w:val="00D817DC"/>
    <w:rsid w:val="00D837CC"/>
    <w:rsid w:val="00D83873"/>
    <w:rsid w:val="00D8432F"/>
    <w:rsid w:val="00D8502D"/>
    <w:rsid w:val="00D86033"/>
    <w:rsid w:val="00D900C6"/>
    <w:rsid w:val="00D924F9"/>
    <w:rsid w:val="00D92AC5"/>
    <w:rsid w:val="00D94063"/>
    <w:rsid w:val="00D9749D"/>
    <w:rsid w:val="00DA162B"/>
    <w:rsid w:val="00DA19B0"/>
    <w:rsid w:val="00DA3FE8"/>
    <w:rsid w:val="00DA4AB5"/>
    <w:rsid w:val="00DA5771"/>
    <w:rsid w:val="00DA675F"/>
    <w:rsid w:val="00DA6C6A"/>
    <w:rsid w:val="00DB0381"/>
    <w:rsid w:val="00DB181A"/>
    <w:rsid w:val="00DB2A7A"/>
    <w:rsid w:val="00DB2C1E"/>
    <w:rsid w:val="00DB3C6E"/>
    <w:rsid w:val="00DB47B3"/>
    <w:rsid w:val="00DB47ED"/>
    <w:rsid w:val="00DB5D2D"/>
    <w:rsid w:val="00DB645F"/>
    <w:rsid w:val="00DB7CBC"/>
    <w:rsid w:val="00DC0A8E"/>
    <w:rsid w:val="00DC111D"/>
    <w:rsid w:val="00DC2386"/>
    <w:rsid w:val="00DC3F3E"/>
    <w:rsid w:val="00DC5648"/>
    <w:rsid w:val="00DC570B"/>
    <w:rsid w:val="00DC6152"/>
    <w:rsid w:val="00DC702D"/>
    <w:rsid w:val="00DC75C3"/>
    <w:rsid w:val="00DD0514"/>
    <w:rsid w:val="00DD064E"/>
    <w:rsid w:val="00DD18B4"/>
    <w:rsid w:val="00DD2D43"/>
    <w:rsid w:val="00DD3787"/>
    <w:rsid w:val="00DD51CA"/>
    <w:rsid w:val="00DD592E"/>
    <w:rsid w:val="00DD5D20"/>
    <w:rsid w:val="00DD67CF"/>
    <w:rsid w:val="00DD78AF"/>
    <w:rsid w:val="00DD7B8B"/>
    <w:rsid w:val="00DD7F1F"/>
    <w:rsid w:val="00DE036F"/>
    <w:rsid w:val="00DE050B"/>
    <w:rsid w:val="00DE0E0E"/>
    <w:rsid w:val="00DE293A"/>
    <w:rsid w:val="00DE2EC3"/>
    <w:rsid w:val="00DE3E46"/>
    <w:rsid w:val="00DE403A"/>
    <w:rsid w:val="00DE49BD"/>
    <w:rsid w:val="00DE4B1E"/>
    <w:rsid w:val="00DE4F88"/>
    <w:rsid w:val="00DE6261"/>
    <w:rsid w:val="00DE62B2"/>
    <w:rsid w:val="00DF21CB"/>
    <w:rsid w:val="00DF5BB5"/>
    <w:rsid w:val="00DF65B0"/>
    <w:rsid w:val="00DF67D5"/>
    <w:rsid w:val="00DF7B62"/>
    <w:rsid w:val="00E001C0"/>
    <w:rsid w:val="00E002ED"/>
    <w:rsid w:val="00E014D6"/>
    <w:rsid w:val="00E01BE8"/>
    <w:rsid w:val="00E01D27"/>
    <w:rsid w:val="00E026DF"/>
    <w:rsid w:val="00E0282B"/>
    <w:rsid w:val="00E034EF"/>
    <w:rsid w:val="00E03ECD"/>
    <w:rsid w:val="00E05598"/>
    <w:rsid w:val="00E05668"/>
    <w:rsid w:val="00E0582D"/>
    <w:rsid w:val="00E072DA"/>
    <w:rsid w:val="00E0768B"/>
    <w:rsid w:val="00E10BDA"/>
    <w:rsid w:val="00E114A2"/>
    <w:rsid w:val="00E1284F"/>
    <w:rsid w:val="00E131A0"/>
    <w:rsid w:val="00E14899"/>
    <w:rsid w:val="00E14AF0"/>
    <w:rsid w:val="00E15312"/>
    <w:rsid w:val="00E15A8B"/>
    <w:rsid w:val="00E17AA9"/>
    <w:rsid w:val="00E209C5"/>
    <w:rsid w:val="00E24ED5"/>
    <w:rsid w:val="00E258CE"/>
    <w:rsid w:val="00E261DB"/>
    <w:rsid w:val="00E304C9"/>
    <w:rsid w:val="00E30E05"/>
    <w:rsid w:val="00E3182B"/>
    <w:rsid w:val="00E31C41"/>
    <w:rsid w:val="00E332FA"/>
    <w:rsid w:val="00E334D1"/>
    <w:rsid w:val="00E33CB2"/>
    <w:rsid w:val="00E345DC"/>
    <w:rsid w:val="00E35997"/>
    <w:rsid w:val="00E37996"/>
    <w:rsid w:val="00E37E8D"/>
    <w:rsid w:val="00E40502"/>
    <w:rsid w:val="00E40728"/>
    <w:rsid w:val="00E41C31"/>
    <w:rsid w:val="00E437B7"/>
    <w:rsid w:val="00E457FE"/>
    <w:rsid w:val="00E45AC1"/>
    <w:rsid w:val="00E45D36"/>
    <w:rsid w:val="00E46025"/>
    <w:rsid w:val="00E47145"/>
    <w:rsid w:val="00E473F7"/>
    <w:rsid w:val="00E47565"/>
    <w:rsid w:val="00E47A7E"/>
    <w:rsid w:val="00E47F4D"/>
    <w:rsid w:val="00E5148E"/>
    <w:rsid w:val="00E52B67"/>
    <w:rsid w:val="00E53B73"/>
    <w:rsid w:val="00E55919"/>
    <w:rsid w:val="00E56624"/>
    <w:rsid w:val="00E56738"/>
    <w:rsid w:val="00E61E21"/>
    <w:rsid w:val="00E61F43"/>
    <w:rsid w:val="00E6220C"/>
    <w:rsid w:val="00E62348"/>
    <w:rsid w:val="00E6269F"/>
    <w:rsid w:val="00E62BF5"/>
    <w:rsid w:val="00E62DF1"/>
    <w:rsid w:val="00E631C3"/>
    <w:rsid w:val="00E63DEF"/>
    <w:rsid w:val="00E70FBF"/>
    <w:rsid w:val="00E724C4"/>
    <w:rsid w:val="00E7272C"/>
    <w:rsid w:val="00E72BFC"/>
    <w:rsid w:val="00E735B7"/>
    <w:rsid w:val="00E73F51"/>
    <w:rsid w:val="00E76D95"/>
    <w:rsid w:val="00E77D03"/>
    <w:rsid w:val="00E80901"/>
    <w:rsid w:val="00E80E39"/>
    <w:rsid w:val="00E81930"/>
    <w:rsid w:val="00E81B55"/>
    <w:rsid w:val="00E82112"/>
    <w:rsid w:val="00E8212E"/>
    <w:rsid w:val="00E82B89"/>
    <w:rsid w:val="00E82C5B"/>
    <w:rsid w:val="00E832EA"/>
    <w:rsid w:val="00E8379B"/>
    <w:rsid w:val="00E8443D"/>
    <w:rsid w:val="00E84E3E"/>
    <w:rsid w:val="00E868E2"/>
    <w:rsid w:val="00E86A37"/>
    <w:rsid w:val="00E86EBB"/>
    <w:rsid w:val="00E87655"/>
    <w:rsid w:val="00E87ED1"/>
    <w:rsid w:val="00E90591"/>
    <w:rsid w:val="00E907C5"/>
    <w:rsid w:val="00E91125"/>
    <w:rsid w:val="00E9143A"/>
    <w:rsid w:val="00E91A9F"/>
    <w:rsid w:val="00E91B04"/>
    <w:rsid w:val="00E9228B"/>
    <w:rsid w:val="00E935DB"/>
    <w:rsid w:val="00E94628"/>
    <w:rsid w:val="00E955C2"/>
    <w:rsid w:val="00E9565E"/>
    <w:rsid w:val="00E96054"/>
    <w:rsid w:val="00E97208"/>
    <w:rsid w:val="00E973B5"/>
    <w:rsid w:val="00E973E0"/>
    <w:rsid w:val="00E97A61"/>
    <w:rsid w:val="00EA0409"/>
    <w:rsid w:val="00EA12E9"/>
    <w:rsid w:val="00EA172B"/>
    <w:rsid w:val="00EA1C0A"/>
    <w:rsid w:val="00EA1CF8"/>
    <w:rsid w:val="00EA3A95"/>
    <w:rsid w:val="00EA3D6A"/>
    <w:rsid w:val="00EA546A"/>
    <w:rsid w:val="00EA5CFC"/>
    <w:rsid w:val="00EA74BF"/>
    <w:rsid w:val="00EB0756"/>
    <w:rsid w:val="00EB10A9"/>
    <w:rsid w:val="00EB116C"/>
    <w:rsid w:val="00EB3252"/>
    <w:rsid w:val="00EB32A6"/>
    <w:rsid w:val="00EB3517"/>
    <w:rsid w:val="00EB5570"/>
    <w:rsid w:val="00EB6845"/>
    <w:rsid w:val="00EB686A"/>
    <w:rsid w:val="00EB7735"/>
    <w:rsid w:val="00EB791A"/>
    <w:rsid w:val="00EC37AE"/>
    <w:rsid w:val="00EC480E"/>
    <w:rsid w:val="00EC4C38"/>
    <w:rsid w:val="00EC50A4"/>
    <w:rsid w:val="00EC5B26"/>
    <w:rsid w:val="00EC6309"/>
    <w:rsid w:val="00EC6DB9"/>
    <w:rsid w:val="00EC71BA"/>
    <w:rsid w:val="00EC7797"/>
    <w:rsid w:val="00ED0608"/>
    <w:rsid w:val="00ED0862"/>
    <w:rsid w:val="00ED1714"/>
    <w:rsid w:val="00ED2415"/>
    <w:rsid w:val="00ED2CB9"/>
    <w:rsid w:val="00ED4795"/>
    <w:rsid w:val="00ED4FC8"/>
    <w:rsid w:val="00ED55D8"/>
    <w:rsid w:val="00ED5914"/>
    <w:rsid w:val="00ED5E2B"/>
    <w:rsid w:val="00ED7422"/>
    <w:rsid w:val="00EE0ABB"/>
    <w:rsid w:val="00EE15ED"/>
    <w:rsid w:val="00EE1953"/>
    <w:rsid w:val="00EE3327"/>
    <w:rsid w:val="00EE442E"/>
    <w:rsid w:val="00EE55B9"/>
    <w:rsid w:val="00EE5DCB"/>
    <w:rsid w:val="00EE6C7C"/>
    <w:rsid w:val="00EE7C8A"/>
    <w:rsid w:val="00EF1703"/>
    <w:rsid w:val="00EF236B"/>
    <w:rsid w:val="00EF3182"/>
    <w:rsid w:val="00EF4B94"/>
    <w:rsid w:val="00EF5401"/>
    <w:rsid w:val="00EF5D17"/>
    <w:rsid w:val="00EF710D"/>
    <w:rsid w:val="00F000E1"/>
    <w:rsid w:val="00F00307"/>
    <w:rsid w:val="00F01217"/>
    <w:rsid w:val="00F0160A"/>
    <w:rsid w:val="00F01636"/>
    <w:rsid w:val="00F01ACF"/>
    <w:rsid w:val="00F02D15"/>
    <w:rsid w:val="00F02DA4"/>
    <w:rsid w:val="00F04FF6"/>
    <w:rsid w:val="00F058F0"/>
    <w:rsid w:val="00F05FE8"/>
    <w:rsid w:val="00F060BB"/>
    <w:rsid w:val="00F0617C"/>
    <w:rsid w:val="00F0651E"/>
    <w:rsid w:val="00F07D9D"/>
    <w:rsid w:val="00F108DA"/>
    <w:rsid w:val="00F10EB2"/>
    <w:rsid w:val="00F11211"/>
    <w:rsid w:val="00F14926"/>
    <w:rsid w:val="00F15168"/>
    <w:rsid w:val="00F16349"/>
    <w:rsid w:val="00F17A13"/>
    <w:rsid w:val="00F200A3"/>
    <w:rsid w:val="00F20570"/>
    <w:rsid w:val="00F20628"/>
    <w:rsid w:val="00F21102"/>
    <w:rsid w:val="00F21321"/>
    <w:rsid w:val="00F21B92"/>
    <w:rsid w:val="00F21BE5"/>
    <w:rsid w:val="00F23648"/>
    <w:rsid w:val="00F241E3"/>
    <w:rsid w:val="00F24EA7"/>
    <w:rsid w:val="00F25715"/>
    <w:rsid w:val="00F26615"/>
    <w:rsid w:val="00F26B0F"/>
    <w:rsid w:val="00F2796F"/>
    <w:rsid w:val="00F3049A"/>
    <w:rsid w:val="00F30903"/>
    <w:rsid w:val="00F33931"/>
    <w:rsid w:val="00F33964"/>
    <w:rsid w:val="00F339AD"/>
    <w:rsid w:val="00F350BF"/>
    <w:rsid w:val="00F35202"/>
    <w:rsid w:val="00F35A68"/>
    <w:rsid w:val="00F36BC4"/>
    <w:rsid w:val="00F37BC1"/>
    <w:rsid w:val="00F37EAB"/>
    <w:rsid w:val="00F401FE"/>
    <w:rsid w:val="00F40FD3"/>
    <w:rsid w:val="00F44830"/>
    <w:rsid w:val="00F45432"/>
    <w:rsid w:val="00F45D64"/>
    <w:rsid w:val="00F50529"/>
    <w:rsid w:val="00F53077"/>
    <w:rsid w:val="00F54B70"/>
    <w:rsid w:val="00F5523B"/>
    <w:rsid w:val="00F55841"/>
    <w:rsid w:val="00F5602D"/>
    <w:rsid w:val="00F574EF"/>
    <w:rsid w:val="00F61A77"/>
    <w:rsid w:val="00F61EA4"/>
    <w:rsid w:val="00F61EC8"/>
    <w:rsid w:val="00F62524"/>
    <w:rsid w:val="00F625AD"/>
    <w:rsid w:val="00F62BED"/>
    <w:rsid w:val="00F63A71"/>
    <w:rsid w:val="00F63E5C"/>
    <w:rsid w:val="00F65DEE"/>
    <w:rsid w:val="00F6676B"/>
    <w:rsid w:val="00F66DDC"/>
    <w:rsid w:val="00F672DE"/>
    <w:rsid w:val="00F67611"/>
    <w:rsid w:val="00F67C70"/>
    <w:rsid w:val="00F70331"/>
    <w:rsid w:val="00F704B9"/>
    <w:rsid w:val="00F70A55"/>
    <w:rsid w:val="00F70B77"/>
    <w:rsid w:val="00F70C48"/>
    <w:rsid w:val="00F7135A"/>
    <w:rsid w:val="00F74168"/>
    <w:rsid w:val="00F74FE2"/>
    <w:rsid w:val="00F752E5"/>
    <w:rsid w:val="00F75439"/>
    <w:rsid w:val="00F76521"/>
    <w:rsid w:val="00F76C74"/>
    <w:rsid w:val="00F7779A"/>
    <w:rsid w:val="00F77C12"/>
    <w:rsid w:val="00F8038E"/>
    <w:rsid w:val="00F80CC3"/>
    <w:rsid w:val="00F814A1"/>
    <w:rsid w:val="00F82011"/>
    <w:rsid w:val="00F83159"/>
    <w:rsid w:val="00F83C6A"/>
    <w:rsid w:val="00F84C4D"/>
    <w:rsid w:val="00F84F53"/>
    <w:rsid w:val="00F8505B"/>
    <w:rsid w:val="00F852A2"/>
    <w:rsid w:val="00F8566C"/>
    <w:rsid w:val="00F85B12"/>
    <w:rsid w:val="00F85E45"/>
    <w:rsid w:val="00F85EF5"/>
    <w:rsid w:val="00F87499"/>
    <w:rsid w:val="00F87BB1"/>
    <w:rsid w:val="00F87D5F"/>
    <w:rsid w:val="00F94BD6"/>
    <w:rsid w:val="00F94F6A"/>
    <w:rsid w:val="00F9582B"/>
    <w:rsid w:val="00F96072"/>
    <w:rsid w:val="00F967E4"/>
    <w:rsid w:val="00F96E74"/>
    <w:rsid w:val="00FA2A5C"/>
    <w:rsid w:val="00FA2D8C"/>
    <w:rsid w:val="00FA39CC"/>
    <w:rsid w:val="00FA42B2"/>
    <w:rsid w:val="00FA445E"/>
    <w:rsid w:val="00FA5959"/>
    <w:rsid w:val="00FA5A47"/>
    <w:rsid w:val="00FA5C02"/>
    <w:rsid w:val="00FA5DBB"/>
    <w:rsid w:val="00FA5E6A"/>
    <w:rsid w:val="00FA60B2"/>
    <w:rsid w:val="00FA72E7"/>
    <w:rsid w:val="00FA7D4E"/>
    <w:rsid w:val="00FB0035"/>
    <w:rsid w:val="00FB2884"/>
    <w:rsid w:val="00FB2C4A"/>
    <w:rsid w:val="00FB33D2"/>
    <w:rsid w:val="00FB3519"/>
    <w:rsid w:val="00FB3AC9"/>
    <w:rsid w:val="00FB6490"/>
    <w:rsid w:val="00FB784C"/>
    <w:rsid w:val="00FC15C9"/>
    <w:rsid w:val="00FC2669"/>
    <w:rsid w:val="00FC2B04"/>
    <w:rsid w:val="00FC2D5F"/>
    <w:rsid w:val="00FC4D21"/>
    <w:rsid w:val="00FC5417"/>
    <w:rsid w:val="00FC564B"/>
    <w:rsid w:val="00FC7604"/>
    <w:rsid w:val="00FC7788"/>
    <w:rsid w:val="00FC7A37"/>
    <w:rsid w:val="00FD0ADD"/>
    <w:rsid w:val="00FD1114"/>
    <w:rsid w:val="00FD38FF"/>
    <w:rsid w:val="00FD3A4C"/>
    <w:rsid w:val="00FD3AB0"/>
    <w:rsid w:val="00FD4EF4"/>
    <w:rsid w:val="00FD640D"/>
    <w:rsid w:val="00FD7154"/>
    <w:rsid w:val="00FD7774"/>
    <w:rsid w:val="00FE02A6"/>
    <w:rsid w:val="00FE158F"/>
    <w:rsid w:val="00FE1A56"/>
    <w:rsid w:val="00FE1D69"/>
    <w:rsid w:val="00FE1FE7"/>
    <w:rsid w:val="00FE2308"/>
    <w:rsid w:val="00FE2A0C"/>
    <w:rsid w:val="00FE3E73"/>
    <w:rsid w:val="00FE40C3"/>
    <w:rsid w:val="00FE779E"/>
    <w:rsid w:val="00FF0200"/>
    <w:rsid w:val="00FF3898"/>
    <w:rsid w:val="00FF63A4"/>
    <w:rsid w:val="00FF6F9A"/>
    <w:rsid w:val="00FF7201"/>
    <w:rsid w:val="00FF7366"/>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none [3201]" strokecolor="none [1936]">
      <v:fill color="none [3201]" color2="none [1296]" focusposition="1" focussize="" focus="100%" type="gradient"/>
      <v:stroke color="none [1936]" weight="1pt"/>
      <v:shadow on="t" type="perspective" color="none [1601]" opacity=".5" offset="1pt" offset2="-3pt"/>
      <v:textbox inset="0,0,0,0"/>
      <o:colormru v:ext="edit" colors="#036"/>
    </o:shapedefaults>
    <o:shapelayout v:ext="edit">
      <o:idmap v:ext="edit" data="1"/>
    </o:shapelayout>
  </w:shapeDefaults>
  <w:decimalSymbol w:val=","/>
  <w:listSeparator w:val=";"/>
  <w14:docId w14:val="727014D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OTVS Texto"/>
    <w:qFormat/>
    <w:rsid w:val="00C27B49"/>
    <w:pPr>
      <w:jc w:val="both"/>
    </w:pPr>
    <w:rPr>
      <w:rFonts w:ascii="Lato" w:hAnsi="Lato"/>
      <w:color w:val="7F7A7F"/>
      <w:szCs w:val="22"/>
      <w:lang w:eastAsia="en-US"/>
    </w:rPr>
  </w:style>
  <w:style w:type="paragraph" w:styleId="Ttulo1">
    <w:name w:val="heading 1"/>
    <w:aliases w:val="TOTVS Título"/>
    <w:basedOn w:val="Normal"/>
    <w:next w:val="Normal"/>
    <w:link w:val="Ttulo1Char"/>
    <w:autoRedefine/>
    <w:uiPriority w:val="99"/>
    <w:qFormat/>
    <w:rsid w:val="00C76A78"/>
    <w:pPr>
      <w:keepNext/>
      <w:keepLines/>
      <w:numPr>
        <w:numId w:val="5"/>
      </w:numPr>
      <w:ind w:left="426"/>
      <w:jc w:val="left"/>
      <w:outlineLvl w:val="0"/>
    </w:pPr>
    <w:rPr>
      <w:rFonts w:ascii="Lato Black" w:eastAsia="Times New Roman" w:hAnsi="Lato Black" w:cs="Arial"/>
      <w:b/>
      <w:bCs/>
      <w:noProof/>
      <w:color w:val="8F3E15"/>
      <w:sz w:val="32"/>
      <w:szCs w:val="32"/>
      <w:lang w:eastAsia="pt-BR"/>
    </w:rPr>
  </w:style>
  <w:style w:type="paragraph" w:styleId="Ttulo2">
    <w:name w:val="heading 2"/>
    <w:aliases w:val="TOTVS Título 2 - 2014"/>
    <w:basedOn w:val="Normal"/>
    <w:next w:val="Normal"/>
    <w:link w:val="Ttulo2Char"/>
    <w:uiPriority w:val="99"/>
    <w:unhideWhenUsed/>
    <w:qFormat/>
    <w:rsid w:val="00C276F6"/>
    <w:pPr>
      <w:keepNext/>
      <w:spacing w:before="240" w:after="60"/>
      <w:jc w:val="left"/>
      <w:outlineLvl w:val="1"/>
    </w:pPr>
    <w:rPr>
      <w:rFonts w:eastAsia="Times New Roman"/>
      <w:b/>
      <w:bCs/>
      <w:iCs/>
      <w:noProof/>
      <w:sz w:val="28"/>
      <w:szCs w:val="24"/>
      <w:lang w:val="en-US"/>
    </w:rPr>
  </w:style>
  <w:style w:type="paragraph" w:styleId="Ttulo3">
    <w:name w:val="heading 3"/>
    <w:basedOn w:val="Normal"/>
    <w:next w:val="Normal"/>
    <w:link w:val="Ttulo3Char"/>
    <w:uiPriority w:val="99"/>
    <w:unhideWhenUsed/>
    <w:qFormat/>
    <w:rsid w:val="00B47AAD"/>
    <w:pPr>
      <w:keepNext/>
      <w:spacing w:before="240" w:after="60"/>
      <w:outlineLvl w:val="2"/>
    </w:pPr>
    <w:rPr>
      <w:rFonts w:ascii="Lato Black" w:eastAsia="Times New Roman" w:hAnsi="Lato Black"/>
      <w:b/>
      <w:bCs/>
      <w:sz w:val="26"/>
      <w:szCs w:val="26"/>
    </w:rPr>
  </w:style>
  <w:style w:type="paragraph" w:styleId="Ttulo4">
    <w:name w:val="heading 4"/>
    <w:aliases w:val="TOTVS - Texto caixa"/>
    <w:basedOn w:val="Normal"/>
    <w:next w:val="Normal"/>
    <w:link w:val="Ttulo4Char"/>
    <w:uiPriority w:val="99"/>
    <w:unhideWhenUsed/>
    <w:qFormat/>
    <w:rsid w:val="00C4691D"/>
    <w:pPr>
      <w:keepNext/>
      <w:spacing w:before="240" w:after="60"/>
      <w:outlineLvl w:val="3"/>
    </w:pPr>
    <w:rPr>
      <w:rFonts w:eastAsia="Times New Roman"/>
      <w:b/>
      <w:bCs/>
      <w:szCs w:val="28"/>
    </w:rPr>
  </w:style>
  <w:style w:type="paragraph" w:styleId="Ttulo5">
    <w:name w:val="heading 5"/>
    <w:basedOn w:val="Normal"/>
    <w:next w:val="Normal"/>
    <w:link w:val="Ttulo5Char"/>
    <w:uiPriority w:val="9"/>
    <w:unhideWhenUsed/>
    <w:qFormat/>
    <w:rsid w:val="003B7FF5"/>
    <w:pPr>
      <w:spacing w:before="240" w:after="60"/>
      <w:outlineLvl w:val="4"/>
    </w:pPr>
    <w:rPr>
      <w:rFonts w:eastAsia="Times New Roman"/>
      <w:b/>
      <w:bCs/>
      <w:i/>
      <w:iCs/>
      <w:sz w:val="26"/>
      <w:szCs w:val="26"/>
    </w:rPr>
  </w:style>
  <w:style w:type="paragraph" w:styleId="Ttulo6">
    <w:name w:val="heading 6"/>
    <w:basedOn w:val="Normal"/>
    <w:next w:val="Normal"/>
    <w:link w:val="Ttulo6Char"/>
    <w:uiPriority w:val="9"/>
    <w:unhideWhenUsed/>
    <w:qFormat/>
    <w:rsid w:val="003B7FF5"/>
    <w:pPr>
      <w:spacing w:before="240" w:after="60"/>
      <w:outlineLvl w:val="5"/>
    </w:pPr>
    <w:rPr>
      <w:rFonts w:eastAsia="Times New Roman"/>
      <w:b/>
      <w:bCs/>
    </w:rPr>
  </w:style>
  <w:style w:type="paragraph" w:styleId="Ttulo7">
    <w:name w:val="heading 7"/>
    <w:basedOn w:val="Normal"/>
    <w:next w:val="Normal"/>
    <w:link w:val="Ttulo7Char"/>
    <w:uiPriority w:val="9"/>
    <w:unhideWhenUsed/>
    <w:qFormat/>
    <w:rsid w:val="003B7FF5"/>
    <w:pPr>
      <w:spacing w:before="240" w:after="60"/>
      <w:outlineLvl w:val="6"/>
    </w:pPr>
    <w:rPr>
      <w:rFonts w:eastAsia="Times New Roman"/>
      <w:szCs w:val="24"/>
    </w:rPr>
  </w:style>
  <w:style w:type="paragraph" w:styleId="Ttulo8">
    <w:name w:val="heading 8"/>
    <w:basedOn w:val="Normal"/>
    <w:next w:val="Normal"/>
    <w:link w:val="Ttulo8Char"/>
    <w:uiPriority w:val="9"/>
    <w:unhideWhenUsed/>
    <w:qFormat/>
    <w:rsid w:val="003B7FF5"/>
    <w:pPr>
      <w:spacing w:before="240" w:after="60"/>
      <w:outlineLvl w:val="7"/>
    </w:pPr>
    <w:rPr>
      <w:rFonts w:eastAsia="Times New Roman"/>
      <w:i/>
      <w:iCs/>
      <w:szCs w:val="24"/>
    </w:rPr>
  </w:style>
  <w:style w:type="paragraph" w:styleId="Ttulo9">
    <w:name w:val="heading 9"/>
    <w:basedOn w:val="Normal"/>
    <w:next w:val="Normal"/>
    <w:link w:val="Ttulo9Char"/>
    <w:uiPriority w:val="9"/>
    <w:unhideWhenUsed/>
    <w:qFormat/>
    <w:rsid w:val="003B7FF5"/>
    <w:pPr>
      <w:spacing w:before="240" w:after="60"/>
      <w:outlineLvl w:val="8"/>
    </w:pPr>
    <w:rPr>
      <w:rFonts w:eastAsia="Times New Roman"/>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OTVS Título Char"/>
    <w:basedOn w:val="Fontepargpadro"/>
    <w:link w:val="Ttulo1"/>
    <w:uiPriority w:val="99"/>
    <w:rsid w:val="00C76A78"/>
    <w:rPr>
      <w:rFonts w:ascii="Lato Black" w:eastAsia="Times New Roman" w:hAnsi="Lato Black" w:cs="Arial"/>
      <w:b/>
      <w:bCs/>
      <w:noProof/>
      <w:color w:val="8F3E15"/>
      <w:sz w:val="32"/>
      <w:szCs w:val="32"/>
    </w:rPr>
  </w:style>
  <w:style w:type="character" w:customStyle="1" w:styleId="Ttulo2Char">
    <w:name w:val="Título 2 Char"/>
    <w:aliases w:val="TOTVS Título 2 - 2014 Char"/>
    <w:basedOn w:val="Fontepargpadro"/>
    <w:link w:val="Ttulo2"/>
    <w:uiPriority w:val="99"/>
    <w:rsid w:val="00C276F6"/>
    <w:rPr>
      <w:rFonts w:ascii="Lato" w:eastAsia="Times New Roman" w:hAnsi="Lato"/>
      <w:b/>
      <w:bCs/>
      <w:iCs/>
      <w:noProof/>
      <w:color w:val="7F7A7F"/>
      <w:sz w:val="28"/>
      <w:szCs w:val="24"/>
      <w:lang w:val="en-US" w:eastAsia="en-US"/>
    </w:rPr>
  </w:style>
  <w:style w:type="character" w:customStyle="1" w:styleId="Ttulo3Char">
    <w:name w:val="Título 3 Char"/>
    <w:basedOn w:val="Fontepargpadro"/>
    <w:link w:val="Ttulo3"/>
    <w:uiPriority w:val="99"/>
    <w:rsid w:val="00B47AAD"/>
    <w:rPr>
      <w:rFonts w:ascii="Lato Black" w:eastAsia="Times New Roman" w:hAnsi="Lato Black"/>
      <w:b/>
      <w:bCs/>
      <w:color w:val="7F7A7F"/>
      <w:sz w:val="26"/>
      <w:szCs w:val="26"/>
      <w:lang w:eastAsia="en-US"/>
    </w:rPr>
  </w:style>
  <w:style w:type="character" w:customStyle="1" w:styleId="Ttulo4Char">
    <w:name w:val="Título 4 Char"/>
    <w:aliases w:val="TOTVS - Texto caixa Char"/>
    <w:basedOn w:val="Fontepargpadro"/>
    <w:link w:val="Ttulo4"/>
    <w:uiPriority w:val="99"/>
    <w:rsid w:val="00C4691D"/>
    <w:rPr>
      <w:rFonts w:ascii="Arial Narrow" w:eastAsia="Times New Roman" w:hAnsi="Arial Narrow"/>
      <w:b/>
      <w:bCs/>
      <w:szCs w:val="28"/>
      <w:lang w:eastAsia="en-US"/>
    </w:rPr>
  </w:style>
  <w:style w:type="character" w:customStyle="1" w:styleId="Ttulo5Char">
    <w:name w:val="Título 5 Char"/>
    <w:basedOn w:val="Fontepargpadro"/>
    <w:link w:val="Ttulo5"/>
    <w:uiPriority w:val="9"/>
    <w:rsid w:val="003B7FF5"/>
    <w:rPr>
      <w:rFonts w:ascii="Arial Narrow" w:eastAsia="Times New Roman" w:hAnsi="Arial Narrow"/>
      <w:b/>
      <w:bCs/>
      <w:i/>
      <w:iCs/>
      <w:sz w:val="26"/>
      <w:szCs w:val="26"/>
      <w:lang w:eastAsia="en-US"/>
    </w:rPr>
  </w:style>
  <w:style w:type="character" w:customStyle="1" w:styleId="Ttulo6Char">
    <w:name w:val="Título 6 Char"/>
    <w:basedOn w:val="Fontepargpadro"/>
    <w:link w:val="Ttulo6"/>
    <w:uiPriority w:val="9"/>
    <w:rsid w:val="003B7FF5"/>
    <w:rPr>
      <w:rFonts w:ascii="Arial Narrow" w:eastAsia="Times New Roman" w:hAnsi="Arial Narrow"/>
      <w:b/>
      <w:bCs/>
      <w:sz w:val="22"/>
      <w:szCs w:val="22"/>
      <w:lang w:eastAsia="en-US"/>
    </w:rPr>
  </w:style>
  <w:style w:type="character" w:customStyle="1" w:styleId="Ttulo7Char">
    <w:name w:val="Título 7 Char"/>
    <w:basedOn w:val="Fontepargpadro"/>
    <w:link w:val="Ttulo7"/>
    <w:uiPriority w:val="9"/>
    <w:rsid w:val="003B7FF5"/>
    <w:rPr>
      <w:rFonts w:ascii="Arial Narrow" w:eastAsia="Times New Roman" w:hAnsi="Arial Narrow"/>
      <w:sz w:val="22"/>
      <w:szCs w:val="24"/>
      <w:lang w:eastAsia="en-US"/>
    </w:rPr>
  </w:style>
  <w:style w:type="character" w:customStyle="1" w:styleId="Ttulo8Char">
    <w:name w:val="Título 8 Char"/>
    <w:basedOn w:val="Fontepargpadro"/>
    <w:link w:val="Ttulo8"/>
    <w:uiPriority w:val="9"/>
    <w:rsid w:val="003B7FF5"/>
    <w:rPr>
      <w:rFonts w:ascii="Arial Narrow" w:eastAsia="Times New Roman" w:hAnsi="Arial Narrow"/>
      <w:i/>
      <w:iCs/>
      <w:sz w:val="22"/>
      <w:szCs w:val="24"/>
      <w:lang w:eastAsia="en-US"/>
    </w:rPr>
  </w:style>
  <w:style w:type="character" w:customStyle="1" w:styleId="Ttulo9Char">
    <w:name w:val="Título 9 Char"/>
    <w:basedOn w:val="Fontepargpadro"/>
    <w:link w:val="Ttulo9"/>
    <w:uiPriority w:val="9"/>
    <w:rsid w:val="003B7FF5"/>
    <w:rPr>
      <w:rFonts w:ascii="Arial Narrow" w:eastAsia="Times New Roman" w:hAnsi="Arial Narrow"/>
      <w:sz w:val="22"/>
      <w:szCs w:val="22"/>
      <w:lang w:eastAsia="en-US"/>
    </w:rPr>
  </w:style>
  <w:style w:type="paragraph" w:styleId="Ttulo">
    <w:name w:val="Title"/>
    <w:aliases w:val="TOTVS Subtítulo"/>
    <w:basedOn w:val="Normal"/>
    <w:next w:val="Normal"/>
    <w:link w:val="TtuloChar"/>
    <w:qFormat/>
    <w:rsid w:val="00A95481"/>
    <w:pPr>
      <w:contextualSpacing/>
      <w:jc w:val="left"/>
    </w:pPr>
    <w:rPr>
      <w:rFonts w:ascii="Lato Black" w:eastAsiaTheme="majorEastAsia" w:hAnsi="Lato Black" w:cstheme="majorBidi"/>
      <w:b/>
      <w:bCs/>
      <w:color w:val="8F3E15"/>
      <w:spacing w:val="-10"/>
      <w:kern w:val="28"/>
      <w:sz w:val="56"/>
      <w:szCs w:val="56"/>
    </w:rPr>
  </w:style>
  <w:style w:type="character" w:customStyle="1" w:styleId="TtuloChar">
    <w:name w:val="Título Char"/>
    <w:aliases w:val="TOTVS Subtítulo Char"/>
    <w:basedOn w:val="Fontepargpadro"/>
    <w:link w:val="Ttulo"/>
    <w:rsid w:val="00A95481"/>
    <w:rPr>
      <w:rFonts w:ascii="Lato Black" w:eastAsiaTheme="majorEastAsia" w:hAnsi="Lato Black" w:cstheme="majorBidi"/>
      <w:b/>
      <w:bCs/>
      <w:color w:val="8F3E15"/>
      <w:spacing w:val="-10"/>
      <w:kern w:val="28"/>
      <w:sz w:val="56"/>
      <w:szCs w:val="56"/>
      <w:lang w:eastAsia="en-US"/>
    </w:rPr>
  </w:style>
  <w:style w:type="paragraph" w:styleId="Rodap">
    <w:name w:val="footer"/>
    <w:basedOn w:val="Normal"/>
    <w:link w:val="RodapChar"/>
    <w:unhideWhenUsed/>
    <w:rsid w:val="00A95481"/>
    <w:pPr>
      <w:tabs>
        <w:tab w:val="center" w:pos="4680"/>
        <w:tab w:val="right" w:pos="9360"/>
      </w:tabs>
    </w:pPr>
  </w:style>
  <w:style w:type="character" w:customStyle="1" w:styleId="RodapChar">
    <w:name w:val="Rodapé Char"/>
    <w:basedOn w:val="Fontepargpadro"/>
    <w:link w:val="Rodap"/>
    <w:rsid w:val="00A95481"/>
    <w:rPr>
      <w:rFonts w:ascii="Arial Narrow" w:hAnsi="Arial Narrow"/>
      <w:sz w:val="22"/>
      <w:szCs w:val="22"/>
      <w:lang w:eastAsia="en-US"/>
    </w:rPr>
  </w:style>
  <w:style w:type="paragraph" w:customStyle="1" w:styleId="Cabealho1">
    <w:name w:val="Cabeçalho1"/>
    <w:basedOn w:val="Normal"/>
    <w:qFormat/>
    <w:rsid w:val="00A95481"/>
    <w:pPr>
      <w:jc w:val="left"/>
    </w:pPr>
    <w:rPr>
      <w:b/>
      <w:sz w:val="32"/>
      <w:szCs w:val="32"/>
    </w:rPr>
  </w:style>
  <w:style w:type="paragraph" w:customStyle="1" w:styleId="Numeraodapgina">
    <w:name w:val="Numeração da página"/>
    <w:basedOn w:val="Normal"/>
    <w:qFormat/>
    <w:rsid w:val="00AD77B0"/>
    <w:pPr>
      <w:jc w:val="left"/>
    </w:pPr>
    <w:rPr>
      <w:b/>
      <w:sz w:val="16"/>
      <w:szCs w:val="16"/>
    </w:rPr>
  </w:style>
  <w:style w:type="paragraph" w:customStyle="1" w:styleId="TtulodaCapa">
    <w:name w:val="Título da Capa"/>
    <w:basedOn w:val="Normal"/>
    <w:qFormat/>
    <w:rsid w:val="00F10EB2"/>
    <w:pPr>
      <w:jc w:val="left"/>
    </w:pPr>
    <w:rPr>
      <w:rFonts w:ascii="Lato Black" w:hAnsi="Lato Black"/>
      <w:b/>
      <w:bCs/>
      <w:color w:val="484140"/>
      <w:sz w:val="60"/>
    </w:rPr>
  </w:style>
  <w:style w:type="paragraph" w:customStyle="1" w:styleId="DatadaCapa">
    <w:name w:val="Data da Capa"/>
    <w:basedOn w:val="Normal"/>
    <w:qFormat/>
    <w:rsid w:val="00AD77B0"/>
    <w:pPr>
      <w:jc w:val="right"/>
    </w:pPr>
    <w:rPr>
      <w:color w:val="FFFFFF" w:themeColor="background1"/>
      <w:sz w:val="24"/>
      <w:szCs w:val="24"/>
    </w:rPr>
  </w:style>
  <w:style w:type="character" w:styleId="nfaseIntensa">
    <w:name w:val="Intense Emphasis"/>
    <w:basedOn w:val="Fontepargpadro"/>
    <w:uiPriority w:val="21"/>
    <w:qFormat/>
    <w:rsid w:val="00B47AAD"/>
    <w:rPr>
      <w:rFonts w:ascii="Lato" w:hAnsi="Lato"/>
      <w:b w:val="0"/>
      <w:bCs w:val="0"/>
      <w:i/>
      <w:iCs/>
      <w:color w:val="6C89A8"/>
      <w:sz w:val="20"/>
    </w:rPr>
  </w:style>
  <w:style w:type="paragraph" w:styleId="Citao">
    <w:name w:val="Quote"/>
    <w:basedOn w:val="Normal"/>
    <w:next w:val="Normal"/>
    <w:link w:val="CitaoChar"/>
    <w:uiPriority w:val="29"/>
    <w:qFormat/>
    <w:rsid w:val="004664FA"/>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4664FA"/>
    <w:rPr>
      <w:rFonts w:ascii="Lato" w:hAnsi="Lato"/>
      <w:i/>
      <w:iCs/>
      <w:color w:val="404040" w:themeColor="text1" w:themeTint="BF"/>
      <w:szCs w:val="22"/>
      <w:lang w:eastAsia="en-US"/>
    </w:rPr>
  </w:style>
  <w:style w:type="numbering" w:customStyle="1" w:styleId="Style1">
    <w:name w:val="Style1"/>
    <w:uiPriority w:val="99"/>
    <w:rsid w:val="00C276F6"/>
    <w:pPr>
      <w:numPr>
        <w:numId w:val="1"/>
      </w:numPr>
    </w:pPr>
  </w:style>
  <w:style w:type="numbering" w:customStyle="1" w:styleId="ListaMultnivelTOTVS">
    <w:name w:val="Lista Multnivel TOTVS"/>
    <w:uiPriority w:val="99"/>
    <w:rsid w:val="00C276F6"/>
    <w:pPr>
      <w:numPr>
        <w:numId w:val="2"/>
      </w:numPr>
    </w:pPr>
  </w:style>
  <w:style w:type="paragraph" w:styleId="PargrafodaLista">
    <w:name w:val="List Paragraph"/>
    <w:basedOn w:val="Normal"/>
    <w:link w:val="PargrafodaListaChar"/>
    <w:uiPriority w:val="99"/>
    <w:qFormat/>
    <w:rsid w:val="00B47AAD"/>
    <w:pPr>
      <w:ind w:left="720"/>
      <w:contextualSpacing/>
    </w:pPr>
  </w:style>
  <w:style w:type="character" w:styleId="nfaseSutil">
    <w:name w:val="Subtle Emphasis"/>
    <w:basedOn w:val="Fontepargpadro"/>
    <w:uiPriority w:val="19"/>
    <w:qFormat/>
    <w:rsid w:val="00B47AAD"/>
    <w:rPr>
      <w:i/>
      <w:iCs/>
      <w:color w:val="404040" w:themeColor="text1" w:themeTint="BF"/>
    </w:rPr>
  </w:style>
  <w:style w:type="paragraph" w:styleId="Sumrio2">
    <w:name w:val="toc 2"/>
    <w:aliases w:val="TOTVS Lista Sumario"/>
    <w:basedOn w:val="Normal"/>
    <w:autoRedefine/>
    <w:uiPriority w:val="39"/>
    <w:unhideWhenUsed/>
    <w:qFormat/>
    <w:rsid w:val="004D49ED"/>
    <w:pPr>
      <w:tabs>
        <w:tab w:val="left" w:pos="0"/>
        <w:tab w:val="left" w:pos="567"/>
        <w:tab w:val="left" w:pos="720"/>
        <w:tab w:val="right" w:leader="dot" w:pos="10482"/>
      </w:tabs>
      <w:spacing w:before="120" w:after="40"/>
    </w:pPr>
    <w:rPr>
      <w:color w:val="484140"/>
    </w:rPr>
  </w:style>
  <w:style w:type="paragraph" w:styleId="Textodebalo">
    <w:name w:val="Balloon Text"/>
    <w:basedOn w:val="Normal"/>
    <w:link w:val="TextodebaloChar"/>
    <w:semiHidden/>
    <w:unhideWhenUsed/>
    <w:rsid w:val="008B7EC1"/>
    <w:rPr>
      <w:rFonts w:ascii="Tahoma" w:hAnsi="Tahoma" w:cs="Tahoma"/>
      <w:sz w:val="16"/>
      <w:szCs w:val="16"/>
    </w:rPr>
  </w:style>
  <w:style w:type="character" w:customStyle="1" w:styleId="TextodebaloChar">
    <w:name w:val="Texto de balão Char"/>
    <w:basedOn w:val="Fontepargpadro"/>
    <w:link w:val="Textodebalo"/>
    <w:uiPriority w:val="99"/>
    <w:semiHidden/>
    <w:rsid w:val="008B7EC1"/>
    <w:rPr>
      <w:rFonts w:ascii="Tahoma" w:hAnsi="Tahoma" w:cs="Tahoma"/>
      <w:sz w:val="16"/>
      <w:szCs w:val="16"/>
      <w:lang w:eastAsia="en-US"/>
    </w:rPr>
  </w:style>
  <w:style w:type="paragraph" w:customStyle="1" w:styleId="Textodebalo1">
    <w:name w:val="Texto de balão1"/>
    <w:basedOn w:val="Normal"/>
    <w:semiHidden/>
    <w:rsid w:val="008B7EC1"/>
    <w:pPr>
      <w:jc w:val="left"/>
    </w:pPr>
    <w:rPr>
      <w:rFonts w:ascii="Tahoma" w:eastAsia="Times New Roman" w:hAnsi="Tahoma" w:cs="Tahoma"/>
      <w:sz w:val="16"/>
      <w:szCs w:val="16"/>
      <w:lang w:eastAsia="pt-BR"/>
    </w:rPr>
  </w:style>
  <w:style w:type="paragraph" w:styleId="Textodenotaderodap">
    <w:name w:val="footnote text"/>
    <w:basedOn w:val="Normal"/>
    <w:link w:val="TextodenotaderodapChar"/>
    <w:semiHidden/>
    <w:rsid w:val="008B7EC1"/>
    <w:pPr>
      <w:jc w:val="left"/>
    </w:pPr>
    <w:rPr>
      <w:rFonts w:ascii="Times New Roman" w:eastAsia="Times New Roman" w:hAnsi="Times New Roman"/>
      <w:szCs w:val="20"/>
      <w:lang w:eastAsia="pt-BR"/>
    </w:rPr>
  </w:style>
  <w:style w:type="character" w:customStyle="1" w:styleId="TextodenotaderodapChar">
    <w:name w:val="Texto de nota de rodapé Char"/>
    <w:basedOn w:val="Fontepargpadro"/>
    <w:link w:val="Textodenotaderodap"/>
    <w:semiHidden/>
    <w:rsid w:val="008B7EC1"/>
    <w:rPr>
      <w:rFonts w:ascii="Times New Roman" w:eastAsia="Times New Roman" w:hAnsi="Times New Roman"/>
    </w:rPr>
  </w:style>
  <w:style w:type="character" w:styleId="Refdenotaderodap">
    <w:name w:val="footnote reference"/>
    <w:basedOn w:val="Fontepargpadro"/>
    <w:semiHidden/>
    <w:rsid w:val="008B7EC1"/>
    <w:rPr>
      <w:vertAlign w:val="superscript"/>
    </w:rPr>
  </w:style>
  <w:style w:type="table" w:styleId="Tabelacomgrade">
    <w:name w:val="Table Grid"/>
    <w:basedOn w:val="Tabelanormal"/>
    <w:uiPriority w:val="99"/>
    <w:rsid w:val="008B7EC1"/>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C8750B"/>
    <w:rPr>
      <w:sz w:val="16"/>
      <w:szCs w:val="16"/>
    </w:rPr>
  </w:style>
  <w:style w:type="paragraph" w:styleId="Textodecomentrio">
    <w:name w:val="annotation text"/>
    <w:basedOn w:val="Normal"/>
    <w:link w:val="TextodecomentrioChar"/>
    <w:uiPriority w:val="99"/>
    <w:semiHidden/>
    <w:unhideWhenUsed/>
    <w:rsid w:val="00C8750B"/>
    <w:rPr>
      <w:szCs w:val="20"/>
    </w:rPr>
  </w:style>
  <w:style w:type="character" w:customStyle="1" w:styleId="TextodecomentrioChar">
    <w:name w:val="Texto de comentário Char"/>
    <w:basedOn w:val="Fontepargpadro"/>
    <w:link w:val="Textodecomentrio"/>
    <w:uiPriority w:val="99"/>
    <w:semiHidden/>
    <w:rsid w:val="00C8750B"/>
    <w:rPr>
      <w:lang w:eastAsia="en-US"/>
    </w:rPr>
  </w:style>
  <w:style w:type="paragraph" w:styleId="Assuntodocomentrio">
    <w:name w:val="annotation subject"/>
    <w:basedOn w:val="Textodecomentrio"/>
    <w:next w:val="Textodecomentrio"/>
    <w:link w:val="AssuntodocomentrioChar"/>
    <w:uiPriority w:val="99"/>
    <w:semiHidden/>
    <w:unhideWhenUsed/>
    <w:rsid w:val="00C8750B"/>
    <w:rPr>
      <w:b/>
      <w:bCs/>
    </w:rPr>
  </w:style>
  <w:style w:type="character" w:customStyle="1" w:styleId="AssuntodocomentrioChar">
    <w:name w:val="Assunto do comentário Char"/>
    <w:basedOn w:val="TextodecomentrioChar"/>
    <w:link w:val="Assuntodocomentrio"/>
    <w:uiPriority w:val="99"/>
    <w:semiHidden/>
    <w:rsid w:val="00C8750B"/>
    <w:rPr>
      <w:b/>
      <w:bCs/>
      <w:lang w:eastAsia="en-US"/>
    </w:rPr>
  </w:style>
  <w:style w:type="paragraph" w:styleId="Partesuperior-zdoformulrio">
    <w:name w:val="HTML Top of Form"/>
    <w:basedOn w:val="Normal"/>
    <w:next w:val="Normal"/>
    <w:link w:val="Partesuperior-zdoformulrioChar"/>
    <w:hidden/>
    <w:uiPriority w:val="99"/>
    <w:semiHidden/>
    <w:unhideWhenUsed/>
    <w:rsid w:val="008B1A7C"/>
    <w:pPr>
      <w:pBdr>
        <w:bottom w:val="single" w:sz="6" w:space="1" w:color="auto"/>
      </w:pBdr>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8B1A7C"/>
    <w:rPr>
      <w:rFonts w:ascii="Arial" w:eastAsia="Times New Roman" w:hAnsi="Arial" w:cs="Arial"/>
      <w:vanish/>
      <w:sz w:val="16"/>
      <w:szCs w:val="16"/>
    </w:rPr>
  </w:style>
  <w:style w:type="paragraph" w:styleId="Parteinferiordoformulrio">
    <w:name w:val="HTML Bottom of Form"/>
    <w:basedOn w:val="Normal"/>
    <w:next w:val="Normal"/>
    <w:link w:val="ParteinferiordoformulrioChar"/>
    <w:hidden/>
    <w:uiPriority w:val="99"/>
    <w:semiHidden/>
    <w:unhideWhenUsed/>
    <w:rsid w:val="008B1A7C"/>
    <w:pPr>
      <w:pBdr>
        <w:top w:val="single" w:sz="6" w:space="1" w:color="auto"/>
      </w:pBdr>
      <w:jc w:val="center"/>
    </w:pPr>
    <w:rPr>
      <w:rFonts w:ascii="Arial" w:eastAsia="Times New Roman" w:hAnsi="Arial" w:cs="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8B1A7C"/>
    <w:rPr>
      <w:rFonts w:ascii="Arial" w:eastAsia="Times New Roman" w:hAnsi="Arial" w:cs="Arial"/>
      <w:vanish/>
      <w:sz w:val="16"/>
      <w:szCs w:val="16"/>
    </w:rPr>
  </w:style>
  <w:style w:type="paragraph" w:styleId="Remissivo1">
    <w:name w:val="index 1"/>
    <w:basedOn w:val="Normal"/>
    <w:next w:val="Normal"/>
    <w:autoRedefine/>
    <w:uiPriority w:val="99"/>
    <w:semiHidden/>
    <w:unhideWhenUsed/>
    <w:rsid w:val="007D4275"/>
    <w:pPr>
      <w:ind w:left="180" w:hanging="180"/>
    </w:pPr>
  </w:style>
  <w:style w:type="paragraph" w:styleId="Reviso">
    <w:name w:val="Revision"/>
    <w:hidden/>
    <w:uiPriority w:val="99"/>
    <w:semiHidden/>
    <w:rsid w:val="006A3871"/>
    <w:rPr>
      <w:sz w:val="18"/>
      <w:szCs w:val="22"/>
      <w:lang w:eastAsia="en-US"/>
    </w:rPr>
  </w:style>
  <w:style w:type="paragraph" w:customStyle="1" w:styleId="11SubttuloI">
    <w:name w:val="1.1 Subtítulo I"/>
    <w:basedOn w:val="PargrafodaLista"/>
    <w:next w:val="Textonormaldesubttulo"/>
    <w:link w:val="11SubttuloIChar"/>
    <w:qFormat/>
    <w:rsid w:val="00C03899"/>
    <w:pPr>
      <w:numPr>
        <w:ilvl w:val="1"/>
        <w:numId w:val="3"/>
      </w:numPr>
      <w:ind w:left="851" w:hanging="567"/>
    </w:pPr>
    <w:rPr>
      <w:b/>
      <w:sz w:val="28"/>
      <w:szCs w:val="28"/>
    </w:rPr>
  </w:style>
  <w:style w:type="paragraph" w:customStyle="1" w:styleId="111SubttuloII">
    <w:name w:val="1.1.1 Subtítulo II"/>
    <w:basedOn w:val="PargrafodaLista"/>
    <w:next w:val="Textonormaldesubttulo"/>
    <w:link w:val="111SubttuloIIChar"/>
    <w:qFormat/>
    <w:rsid w:val="00C03899"/>
    <w:pPr>
      <w:numPr>
        <w:ilvl w:val="2"/>
        <w:numId w:val="4"/>
      </w:numPr>
      <w:ind w:left="1134" w:hanging="850"/>
    </w:pPr>
    <w:rPr>
      <w:b/>
      <w:sz w:val="28"/>
      <w:szCs w:val="28"/>
    </w:rPr>
  </w:style>
  <w:style w:type="character" w:customStyle="1" w:styleId="PargrafodaListaChar">
    <w:name w:val="Parágrafo da Lista Char"/>
    <w:basedOn w:val="Fontepargpadro"/>
    <w:link w:val="PargrafodaLista"/>
    <w:uiPriority w:val="99"/>
    <w:rsid w:val="00C03899"/>
    <w:rPr>
      <w:rFonts w:ascii="Lato" w:hAnsi="Lato"/>
      <w:color w:val="7F7A7F"/>
      <w:szCs w:val="22"/>
      <w:lang w:eastAsia="en-US"/>
    </w:rPr>
  </w:style>
  <w:style w:type="character" w:customStyle="1" w:styleId="11SubttuloIChar">
    <w:name w:val="1.1 Subtítulo I Char"/>
    <w:basedOn w:val="PargrafodaListaChar"/>
    <w:link w:val="11SubttuloI"/>
    <w:rsid w:val="00C03899"/>
    <w:rPr>
      <w:rFonts w:ascii="Lato" w:hAnsi="Lato"/>
      <w:b/>
      <w:color w:val="7F7A7F"/>
      <w:sz w:val="28"/>
      <w:szCs w:val="28"/>
      <w:lang w:eastAsia="en-US"/>
    </w:rPr>
  </w:style>
  <w:style w:type="paragraph" w:customStyle="1" w:styleId="1111SubttuloIII">
    <w:name w:val="1.1.1.1 Subtítulo III"/>
    <w:basedOn w:val="PargrafodaLista"/>
    <w:next w:val="Textonormaldesubttulo"/>
    <w:link w:val="1111SubttuloIIIChar"/>
    <w:qFormat/>
    <w:rsid w:val="00C03899"/>
    <w:pPr>
      <w:numPr>
        <w:ilvl w:val="3"/>
        <w:numId w:val="4"/>
      </w:numPr>
      <w:ind w:left="1418" w:hanging="1134"/>
    </w:pPr>
    <w:rPr>
      <w:b/>
      <w:sz w:val="28"/>
      <w:szCs w:val="28"/>
    </w:rPr>
  </w:style>
  <w:style w:type="character" w:customStyle="1" w:styleId="111SubttuloIIChar">
    <w:name w:val="1.1.1 Subtítulo II Char"/>
    <w:basedOn w:val="PargrafodaListaChar"/>
    <w:link w:val="111SubttuloII"/>
    <w:rsid w:val="00C03899"/>
    <w:rPr>
      <w:rFonts w:ascii="Lato" w:hAnsi="Lato"/>
      <w:b/>
      <w:color w:val="7F7A7F"/>
      <w:sz w:val="28"/>
      <w:szCs w:val="28"/>
      <w:lang w:eastAsia="en-US"/>
    </w:rPr>
  </w:style>
  <w:style w:type="paragraph" w:customStyle="1" w:styleId="11111SubttuloIV">
    <w:name w:val="1.1.1.1.1 Subtítulo IV"/>
    <w:basedOn w:val="PargrafodaLista"/>
    <w:next w:val="Textonormaldesubttulo"/>
    <w:link w:val="11111SubttuloIVChar"/>
    <w:qFormat/>
    <w:rsid w:val="00C03899"/>
    <w:pPr>
      <w:numPr>
        <w:ilvl w:val="4"/>
        <w:numId w:val="4"/>
      </w:numPr>
      <w:ind w:left="1701" w:hanging="1417"/>
    </w:pPr>
    <w:rPr>
      <w:b/>
      <w:sz w:val="28"/>
      <w:szCs w:val="28"/>
    </w:rPr>
  </w:style>
  <w:style w:type="character" w:customStyle="1" w:styleId="1111SubttuloIIIChar">
    <w:name w:val="1.1.1.1 Subtítulo III Char"/>
    <w:basedOn w:val="PargrafodaListaChar"/>
    <w:link w:val="1111SubttuloIII"/>
    <w:rsid w:val="00C03899"/>
    <w:rPr>
      <w:rFonts w:ascii="Lato" w:hAnsi="Lato"/>
      <w:b/>
      <w:color w:val="7F7A7F"/>
      <w:sz w:val="28"/>
      <w:szCs w:val="28"/>
      <w:lang w:eastAsia="en-US"/>
    </w:rPr>
  </w:style>
  <w:style w:type="paragraph" w:customStyle="1" w:styleId="111111SubttuloV">
    <w:name w:val="1.1.1.1.1.1 Subtítulo V"/>
    <w:basedOn w:val="PargrafodaLista"/>
    <w:next w:val="Textonormaldesubttulo"/>
    <w:link w:val="111111SubttuloVChar"/>
    <w:qFormat/>
    <w:rsid w:val="00C03899"/>
    <w:pPr>
      <w:numPr>
        <w:ilvl w:val="5"/>
        <w:numId w:val="4"/>
      </w:numPr>
      <w:ind w:left="1985" w:hanging="1701"/>
    </w:pPr>
    <w:rPr>
      <w:b/>
      <w:sz w:val="28"/>
      <w:szCs w:val="28"/>
    </w:rPr>
  </w:style>
  <w:style w:type="character" w:customStyle="1" w:styleId="11111SubttuloIVChar">
    <w:name w:val="1.1.1.1.1 Subtítulo IV Char"/>
    <w:basedOn w:val="PargrafodaListaChar"/>
    <w:link w:val="11111SubttuloIV"/>
    <w:rsid w:val="00C03899"/>
    <w:rPr>
      <w:rFonts w:ascii="Lato" w:hAnsi="Lato"/>
      <w:b/>
      <w:color w:val="7F7A7F"/>
      <w:sz w:val="28"/>
      <w:szCs w:val="28"/>
      <w:lang w:eastAsia="en-US"/>
    </w:rPr>
  </w:style>
  <w:style w:type="paragraph" w:customStyle="1" w:styleId="1111111SubttuloVI">
    <w:name w:val="1.1.1.1.1.1.1 Subtítulo VI"/>
    <w:basedOn w:val="PargrafodaLista"/>
    <w:next w:val="Textonormaldesubttulo"/>
    <w:link w:val="1111111SubttuloVIChar"/>
    <w:qFormat/>
    <w:rsid w:val="00C03899"/>
    <w:pPr>
      <w:numPr>
        <w:ilvl w:val="6"/>
        <w:numId w:val="4"/>
      </w:numPr>
      <w:ind w:left="2268" w:hanging="1984"/>
    </w:pPr>
    <w:rPr>
      <w:b/>
      <w:sz w:val="28"/>
      <w:szCs w:val="28"/>
    </w:rPr>
  </w:style>
  <w:style w:type="character" w:customStyle="1" w:styleId="111111SubttuloVChar">
    <w:name w:val="1.1.1.1.1.1 Subtítulo V Char"/>
    <w:basedOn w:val="PargrafodaListaChar"/>
    <w:link w:val="111111SubttuloV"/>
    <w:rsid w:val="00C03899"/>
    <w:rPr>
      <w:rFonts w:ascii="Lato" w:hAnsi="Lato"/>
      <w:b/>
      <w:color w:val="7F7A7F"/>
      <w:sz w:val="28"/>
      <w:szCs w:val="28"/>
      <w:lang w:eastAsia="en-US"/>
    </w:rPr>
  </w:style>
  <w:style w:type="paragraph" w:customStyle="1" w:styleId="11111111SubttuloVII">
    <w:name w:val="1.1.1.1.1.1.1.1 Subtítulo VII"/>
    <w:basedOn w:val="PargrafodaLista"/>
    <w:next w:val="Textonormaldesubttulo"/>
    <w:link w:val="11111111SubttuloVIIChar"/>
    <w:qFormat/>
    <w:rsid w:val="00C03899"/>
    <w:pPr>
      <w:numPr>
        <w:ilvl w:val="7"/>
        <w:numId w:val="4"/>
      </w:numPr>
      <w:ind w:left="2552" w:hanging="2268"/>
    </w:pPr>
    <w:rPr>
      <w:b/>
      <w:sz w:val="28"/>
      <w:szCs w:val="28"/>
    </w:rPr>
  </w:style>
  <w:style w:type="character" w:customStyle="1" w:styleId="1111111SubttuloVIChar">
    <w:name w:val="1.1.1.1.1.1.1 Subtítulo VI Char"/>
    <w:basedOn w:val="PargrafodaListaChar"/>
    <w:link w:val="1111111SubttuloVI"/>
    <w:rsid w:val="00C03899"/>
    <w:rPr>
      <w:rFonts w:ascii="Lato" w:hAnsi="Lato"/>
      <w:b/>
      <w:color w:val="7F7A7F"/>
      <w:sz w:val="28"/>
      <w:szCs w:val="28"/>
      <w:lang w:eastAsia="en-US"/>
    </w:rPr>
  </w:style>
  <w:style w:type="paragraph" w:customStyle="1" w:styleId="111111111SubttuloVIII">
    <w:name w:val="1.1.1.1.1.1.1.1.1 Subtítulo VIII"/>
    <w:basedOn w:val="PargrafodaLista"/>
    <w:next w:val="Textonormaldesubttulo"/>
    <w:link w:val="111111111SubttuloVIIIChar"/>
    <w:qFormat/>
    <w:rsid w:val="00C03899"/>
    <w:pPr>
      <w:numPr>
        <w:ilvl w:val="8"/>
        <w:numId w:val="4"/>
      </w:numPr>
      <w:ind w:left="2835" w:hanging="2551"/>
    </w:pPr>
    <w:rPr>
      <w:b/>
      <w:sz w:val="28"/>
      <w:szCs w:val="28"/>
    </w:rPr>
  </w:style>
  <w:style w:type="character" w:customStyle="1" w:styleId="11111111SubttuloVIIChar">
    <w:name w:val="1.1.1.1.1.1.1.1 Subtítulo VII Char"/>
    <w:basedOn w:val="PargrafodaListaChar"/>
    <w:link w:val="11111111SubttuloVII"/>
    <w:rsid w:val="00C03899"/>
    <w:rPr>
      <w:rFonts w:ascii="Lato" w:hAnsi="Lato"/>
      <w:b/>
      <w:color w:val="7F7A7F"/>
      <w:sz w:val="28"/>
      <w:szCs w:val="28"/>
      <w:lang w:eastAsia="en-US"/>
    </w:rPr>
  </w:style>
  <w:style w:type="paragraph" w:customStyle="1" w:styleId="Textonormaldesubttulo">
    <w:name w:val="Texto normal de subtítulo"/>
    <w:basedOn w:val="Normal"/>
    <w:link w:val="TextonormaldesubttuloChar"/>
    <w:qFormat/>
    <w:rsid w:val="001D7EA1"/>
    <w:pPr>
      <w:ind w:left="284"/>
    </w:pPr>
  </w:style>
  <w:style w:type="character" w:customStyle="1" w:styleId="111111111SubttuloVIIIChar">
    <w:name w:val="1.1.1.1.1.1.1.1.1 Subtítulo VIII Char"/>
    <w:basedOn w:val="PargrafodaListaChar"/>
    <w:link w:val="111111111SubttuloVIII"/>
    <w:rsid w:val="00C03899"/>
    <w:rPr>
      <w:rFonts w:ascii="Lato" w:hAnsi="Lato"/>
      <w:b/>
      <w:color w:val="7F7A7F"/>
      <w:sz w:val="28"/>
      <w:szCs w:val="28"/>
      <w:lang w:eastAsia="en-US"/>
    </w:rPr>
  </w:style>
  <w:style w:type="paragraph" w:styleId="Sumrio1">
    <w:name w:val="toc 1"/>
    <w:basedOn w:val="Normal"/>
    <w:next w:val="Normal"/>
    <w:autoRedefine/>
    <w:uiPriority w:val="39"/>
    <w:unhideWhenUsed/>
    <w:rsid w:val="001D7EA1"/>
    <w:pPr>
      <w:spacing w:after="100"/>
    </w:pPr>
  </w:style>
  <w:style w:type="character" w:customStyle="1" w:styleId="TextonormaldesubttuloChar">
    <w:name w:val="Texto normal de subtítulo Char"/>
    <w:basedOn w:val="Fontepargpadro"/>
    <w:link w:val="Textonormaldesubttulo"/>
    <w:rsid w:val="001D7EA1"/>
    <w:rPr>
      <w:rFonts w:ascii="Lato" w:hAnsi="Lato"/>
      <w:color w:val="7F7A7F"/>
      <w:szCs w:val="22"/>
      <w:lang w:eastAsia="en-US"/>
    </w:rPr>
  </w:style>
  <w:style w:type="character" w:styleId="Hyperlink">
    <w:name w:val="Hyperlink"/>
    <w:basedOn w:val="Fontepargpadro"/>
    <w:uiPriority w:val="99"/>
    <w:unhideWhenUsed/>
    <w:rsid w:val="001D7EA1"/>
    <w:rPr>
      <w:color w:val="00B5C7" w:themeColor="hyperlink"/>
      <w:u w:val="single"/>
    </w:rPr>
  </w:style>
  <w:style w:type="paragraph" w:styleId="Sumrio3">
    <w:name w:val="toc 3"/>
    <w:basedOn w:val="Normal"/>
    <w:next w:val="Normal"/>
    <w:autoRedefine/>
    <w:uiPriority w:val="39"/>
    <w:unhideWhenUsed/>
    <w:rsid w:val="001D7EA1"/>
    <w:pPr>
      <w:spacing w:after="100"/>
      <w:ind w:left="400"/>
    </w:pPr>
  </w:style>
  <w:style w:type="paragraph" w:styleId="Sumrio4">
    <w:name w:val="toc 4"/>
    <w:basedOn w:val="Normal"/>
    <w:next w:val="Normal"/>
    <w:autoRedefine/>
    <w:uiPriority w:val="39"/>
    <w:unhideWhenUsed/>
    <w:rsid w:val="001D7EA1"/>
    <w:pPr>
      <w:spacing w:after="100"/>
      <w:ind w:left="600"/>
    </w:pPr>
  </w:style>
  <w:style w:type="paragraph" w:styleId="Sumrio5">
    <w:name w:val="toc 5"/>
    <w:basedOn w:val="Normal"/>
    <w:next w:val="Normal"/>
    <w:autoRedefine/>
    <w:uiPriority w:val="39"/>
    <w:unhideWhenUsed/>
    <w:rsid w:val="001D7EA1"/>
    <w:pPr>
      <w:spacing w:after="100"/>
      <w:ind w:left="800"/>
    </w:pPr>
  </w:style>
  <w:style w:type="paragraph" w:styleId="Sumrio6">
    <w:name w:val="toc 6"/>
    <w:basedOn w:val="Normal"/>
    <w:next w:val="Normal"/>
    <w:autoRedefine/>
    <w:uiPriority w:val="39"/>
    <w:unhideWhenUsed/>
    <w:rsid w:val="001D7EA1"/>
    <w:pPr>
      <w:spacing w:after="100"/>
      <w:ind w:left="1000"/>
    </w:pPr>
  </w:style>
  <w:style w:type="paragraph" w:styleId="Sumrio7">
    <w:name w:val="toc 7"/>
    <w:basedOn w:val="Normal"/>
    <w:next w:val="Normal"/>
    <w:autoRedefine/>
    <w:uiPriority w:val="39"/>
    <w:unhideWhenUsed/>
    <w:rsid w:val="001D7EA1"/>
    <w:pPr>
      <w:spacing w:after="100"/>
      <w:ind w:left="1200"/>
    </w:pPr>
  </w:style>
  <w:style w:type="paragraph" w:styleId="Sumrio8">
    <w:name w:val="toc 8"/>
    <w:basedOn w:val="Normal"/>
    <w:next w:val="Normal"/>
    <w:autoRedefine/>
    <w:uiPriority w:val="39"/>
    <w:unhideWhenUsed/>
    <w:rsid w:val="001D7EA1"/>
    <w:pPr>
      <w:spacing w:after="100"/>
      <w:ind w:left="1400"/>
    </w:pPr>
  </w:style>
  <w:style w:type="paragraph" w:styleId="Sumrio9">
    <w:name w:val="toc 9"/>
    <w:basedOn w:val="Normal"/>
    <w:next w:val="Normal"/>
    <w:autoRedefine/>
    <w:uiPriority w:val="39"/>
    <w:unhideWhenUsed/>
    <w:rsid w:val="001D7EA1"/>
    <w:pPr>
      <w:spacing w:after="100"/>
      <w:ind w:left="1600"/>
    </w:pPr>
  </w:style>
  <w:style w:type="paragraph" w:customStyle="1" w:styleId="TOTVSItlico">
    <w:name w:val="TOTVS Itálico"/>
    <w:basedOn w:val="Normal"/>
    <w:link w:val="TOTVSItlicoChar"/>
    <w:autoRedefine/>
    <w:qFormat/>
    <w:rsid w:val="000C02DB"/>
    <w:rPr>
      <w:rFonts w:ascii="Arial Narrow" w:hAnsi="Arial Narrow"/>
      <w:i/>
      <w:color w:val="auto"/>
      <w:sz w:val="22"/>
      <w:lang w:val="en-US" w:bidi="en-US"/>
    </w:rPr>
  </w:style>
  <w:style w:type="character" w:customStyle="1" w:styleId="TOTVSItlicoChar">
    <w:name w:val="TOTVS Itálico Char"/>
    <w:basedOn w:val="Fontepargpadro"/>
    <w:link w:val="TOTVSItlico"/>
    <w:rsid w:val="000C02DB"/>
    <w:rPr>
      <w:rFonts w:ascii="Arial Narrow" w:hAnsi="Arial Narrow"/>
      <w:i/>
      <w:sz w:val="22"/>
      <w:szCs w:val="22"/>
      <w:lang w:val="en-US" w:eastAsia="en-US" w:bidi="en-US"/>
    </w:rPr>
  </w:style>
  <w:style w:type="paragraph" w:customStyle="1" w:styleId="TOTVSTtulo2014">
    <w:name w:val="TOTVS Título 2014"/>
    <w:next w:val="Normal"/>
    <w:link w:val="TOTVSTtulo2014Char"/>
    <w:qFormat/>
    <w:rsid w:val="008931A5"/>
    <w:pPr>
      <w:jc w:val="right"/>
    </w:pPr>
    <w:rPr>
      <w:rFonts w:ascii="Arial Narrow" w:eastAsia="Times New Roman" w:hAnsi="Arial Narrow"/>
      <w:b/>
      <w:bCs/>
      <w:iCs/>
      <w:noProof/>
      <w:color w:val="009ABD"/>
      <w:sz w:val="40"/>
      <w:szCs w:val="24"/>
      <w:lang w:val="en-US" w:eastAsia="en-US"/>
    </w:rPr>
  </w:style>
  <w:style w:type="character" w:customStyle="1" w:styleId="TOTVSTtulo2014Char">
    <w:name w:val="TOTVS Título 2014 Char"/>
    <w:basedOn w:val="Ttulo2Char"/>
    <w:link w:val="TOTVSTtulo2014"/>
    <w:rsid w:val="008931A5"/>
    <w:rPr>
      <w:rFonts w:ascii="Arial Narrow" w:eastAsia="Times New Roman" w:hAnsi="Arial Narrow"/>
      <w:b/>
      <w:bCs/>
      <w:iCs/>
      <w:noProof/>
      <w:color w:val="009ABD"/>
      <w:sz w:val="40"/>
      <w:szCs w:val="24"/>
      <w:lang w:val="en-US" w:eastAsia="en-US"/>
    </w:rPr>
  </w:style>
  <w:style w:type="paragraph" w:styleId="NormalWeb">
    <w:name w:val="Normal (Web)"/>
    <w:basedOn w:val="Normal"/>
    <w:uiPriority w:val="99"/>
    <w:rsid w:val="00D67A24"/>
    <w:pPr>
      <w:spacing w:before="100" w:beforeAutospacing="1" w:after="100" w:afterAutospacing="1"/>
      <w:jc w:val="left"/>
    </w:pPr>
    <w:rPr>
      <w:rFonts w:ascii="Times New Roman" w:eastAsia="Times New Roman" w:hAnsi="Times New Roman"/>
      <w:color w:val="auto"/>
      <w:sz w:val="22"/>
      <w:szCs w:val="24"/>
      <w:lang w:eastAsia="pt-BR"/>
    </w:rPr>
  </w:style>
  <w:style w:type="paragraph" w:customStyle="1" w:styleId="pcorpodotexto">
    <w:name w:val="p_corpodotexto"/>
    <w:basedOn w:val="Normal"/>
    <w:rsid w:val="004A7F8A"/>
    <w:pPr>
      <w:spacing w:after="165"/>
      <w:ind w:left="570"/>
    </w:pPr>
    <w:rPr>
      <w:rFonts w:ascii="Times New Roman" w:eastAsia="Times New Roman" w:hAnsi="Times New Roman"/>
      <w:color w:val="auto"/>
      <w:sz w:val="24"/>
      <w:szCs w:val="24"/>
      <w:lang w:eastAsia="pt-BR"/>
    </w:rPr>
  </w:style>
  <w:style w:type="character" w:customStyle="1" w:styleId="fcorpodotexto">
    <w:name w:val="f_corpodotexto"/>
    <w:rsid w:val="004A7F8A"/>
    <w:rPr>
      <w:rFonts w:ascii="Verdana" w:hAnsi="Verdana" w:hint="default"/>
      <w:color w:val="515151"/>
      <w:sz w:val="16"/>
      <w:szCs w:val="16"/>
    </w:rPr>
  </w:style>
  <w:style w:type="paragraph" w:styleId="Corpodetexto2">
    <w:name w:val="Body Text 2"/>
    <w:basedOn w:val="Normal"/>
    <w:link w:val="Corpodetexto2Char"/>
    <w:uiPriority w:val="99"/>
    <w:rsid w:val="00E026DF"/>
    <w:pPr>
      <w:jc w:val="center"/>
    </w:pPr>
    <w:rPr>
      <w:rFonts w:ascii="Arial" w:eastAsia="Times New Roman" w:hAnsi="Arial" w:cs="Arial"/>
      <w:color w:val="3366FF"/>
      <w:sz w:val="28"/>
      <w:szCs w:val="28"/>
    </w:rPr>
  </w:style>
  <w:style w:type="character" w:customStyle="1" w:styleId="Corpodetexto2Char">
    <w:name w:val="Corpo de texto 2 Char"/>
    <w:basedOn w:val="Fontepargpadro"/>
    <w:link w:val="Corpodetexto2"/>
    <w:uiPriority w:val="99"/>
    <w:rsid w:val="00E026DF"/>
    <w:rPr>
      <w:rFonts w:ascii="Arial" w:eastAsia="Times New Roman" w:hAnsi="Arial" w:cs="Arial"/>
      <w:color w:val="3366FF"/>
      <w:sz w:val="28"/>
      <w:szCs w:val="28"/>
      <w:lang w:eastAsia="en-US"/>
    </w:rPr>
  </w:style>
  <w:style w:type="character" w:styleId="RefernciaSutil">
    <w:name w:val="Subtle Reference"/>
    <w:basedOn w:val="Fontepargpadro"/>
    <w:uiPriority w:val="31"/>
    <w:qFormat/>
    <w:rsid w:val="000477B0"/>
    <w:rPr>
      <w:smallCaps/>
      <w:color w:val="5A5A5A" w:themeColor="text1" w:themeTint="A5"/>
    </w:rPr>
  </w:style>
  <w:style w:type="paragraph" w:customStyle="1" w:styleId="Default">
    <w:name w:val="Default"/>
    <w:rsid w:val="00236927"/>
    <w:pPr>
      <w:autoSpaceDE w:val="0"/>
      <w:autoSpaceDN w:val="0"/>
      <w:adjustRightInd w:val="0"/>
    </w:pPr>
    <w:rPr>
      <w:rFonts w:ascii="___WRD_EMBED_SUB_40" w:hAnsi="___WRD_EMBED_SUB_40" w:cs="___WRD_EMBED_SUB_4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28519">
      <w:bodyDiv w:val="1"/>
      <w:marLeft w:val="0"/>
      <w:marRight w:val="0"/>
      <w:marTop w:val="0"/>
      <w:marBottom w:val="0"/>
      <w:divBdr>
        <w:top w:val="none" w:sz="0" w:space="0" w:color="auto"/>
        <w:left w:val="none" w:sz="0" w:space="0" w:color="auto"/>
        <w:bottom w:val="none" w:sz="0" w:space="0" w:color="auto"/>
        <w:right w:val="none" w:sz="0" w:space="0" w:color="auto"/>
      </w:divBdr>
    </w:div>
    <w:div w:id="41641602">
      <w:bodyDiv w:val="1"/>
      <w:marLeft w:val="0"/>
      <w:marRight w:val="0"/>
      <w:marTop w:val="0"/>
      <w:marBottom w:val="0"/>
      <w:divBdr>
        <w:top w:val="none" w:sz="0" w:space="0" w:color="auto"/>
        <w:left w:val="none" w:sz="0" w:space="0" w:color="auto"/>
        <w:bottom w:val="none" w:sz="0" w:space="0" w:color="auto"/>
        <w:right w:val="none" w:sz="0" w:space="0" w:color="auto"/>
      </w:divBdr>
      <w:divsChild>
        <w:div w:id="214126818">
          <w:marLeft w:val="1166"/>
          <w:marRight w:val="0"/>
          <w:marTop w:val="125"/>
          <w:marBottom w:val="0"/>
          <w:divBdr>
            <w:top w:val="none" w:sz="0" w:space="0" w:color="auto"/>
            <w:left w:val="none" w:sz="0" w:space="0" w:color="auto"/>
            <w:bottom w:val="none" w:sz="0" w:space="0" w:color="auto"/>
            <w:right w:val="none" w:sz="0" w:space="0" w:color="auto"/>
          </w:divBdr>
        </w:div>
        <w:div w:id="420875823">
          <w:marLeft w:val="1166"/>
          <w:marRight w:val="0"/>
          <w:marTop w:val="125"/>
          <w:marBottom w:val="0"/>
          <w:divBdr>
            <w:top w:val="none" w:sz="0" w:space="0" w:color="auto"/>
            <w:left w:val="none" w:sz="0" w:space="0" w:color="auto"/>
            <w:bottom w:val="none" w:sz="0" w:space="0" w:color="auto"/>
            <w:right w:val="none" w:sz="0" w:space="0" w:color="auto"/>
          </w:divBdr>
        </w:div>
        <w:div w:id="475419978">
          <w:marLeft w:val="1166"/>
          <w:marRight w:val="0"/>
          <w:marTop w:val="125"/>
          <w:marBottom w:val="0"/>
          <w:divBdr>
            <w:top w:val="none" w:sz="0" w:space="0" w:color="auto"/>
            <w:left w:val="none" w:sz="0" w:space="0" w:color="auto"/>
            <w:bottom w:val="none" w:sz="0" w:space="0" w:color="auto"/>
            <w:right w:val="none" w:sz="0" w:space="0" w:color="auto"/>
          </w:divBdr>
        </w:div>
        <w:div w:id="817770080">
          <w:marLeft w:val="1166"/>
          <w:marRight w:val="0"/>
          <w:marTop w:val="125"/>
          <w:marBottom w:val="0"/>
          <w:divBdr>
            <w:top w:val="none" w:sz="0" w:space="0" w:color="auto"/>
            <w:left w:val="none" w:sz="0" w:space="0" w:color="auto"/>
            <w:bottom w:val="none" w:sz="0" w:space="0" w:color="auto"/>
            <w:right w:val="none" w:sz="0" w:space="0" w:color="auto"/>
          </w:divBdr>
        </w:div>
      </w:divsChild>
    </w:div>
    <w:div w:id="42337638">
      <w:bodyDiv w:val="1"/>
      <w:marLeft w:val="0"/>
      <w:marRight w:val="0"/>
      <w:marTop w:val="0"/>
      <w:marBottom w:val="0"/>
      <w:divBdr>
        <w:top w:val="none" w:sz="0" w:space="0" w:color="auto"/>
        <w:left w:val="none" w:sz="0" w:space="0" w:color="auto"/>
        <w:bottom w:val="none" w:sz="0" w:space="0" w:color="auto"/>
        <w:right w:val="none" w:sz="0" w:space="0" w:color="auto"/>
      </w:divBdr>
    </w:div>
    <w:div w:id="80681229">
      <w:bodyDiv w:val="1"/>
      <w:marLeft w:val="0"/>
      <w:marRight w:val="0"/>
      <w:marTop w:val="0"/>
      <w:marBottom w:val="0"/>
      <w:divBdr>
        <w:top w:val="none" w:sz="0" w:space="0" w:color="auto"/>
        <w:left w:val="none" w:sz="0" w:space="0" w:color="auto"/>
        <w:bottom w:val="none" w:sz="0" w:space="0" w:color="auto"/>
        <w:right w:val="none" w:sz="0" w:space="0" w:color="auto"/>
      </w:divBdr>
    </w:div>
    <w:div w:id="131751124">
      <w:bodyDiv w:val="1"/>
      <w:marLeft w:val="0"/>
      <w:marRight w:val="0"/>
      <w:marTop w:val="0"/>
      <w:marBottom w:val="0"/>
      <w:divBdr>
        <w:top w:val="none" w:sz="0" w:space="0" w:color="auto"/>
        <w:left w:val="none" w:sz="0" w:space="0" w:color="auto"/>
        <w:bottom w:val="none" w:sz="0" w:space="0" w:color="auto"/>
        <w:right w:val="none" w:sz="0" w:space="0" w:color="auto"/>
      </w:divBdr>
      <w:divsChild>
        <w:div w:id="448545733">
          <w:marLeft w:val="0"/>
          <w:marRight w:val="0"/>
          <w:marTop w:val="0"/>
          <w:marBottom w:val="0"/>
          <w:divBdr>
            <w:top w:val="none" w:sz="0" w:space="0" w:color="auto"/>
            <w:left w:val="none" w:sz="0" w:space="0" w:color="auto"/>
            <w:bottom w:val="none" w:sz="0" w:space="0" w:color="auto"/>
            <w:right w:val="none" w:sz="0" w:space="0" w:color="auto"/>
          </w:divBdr>
        </w:div>
      </w:divsChild>
    </w:div>
    <w:div w:id="150489088">
      <w:bodyDiv w:val="1"/>
      <w:marLeft w:val="0"/>
      <w:marRight w:val="0"/>
      <w:marTop w:val="0"/>
      <w:marBottom w:val="0"/>
      <w:divBdr>
        <w:top w:val="none" w:sz="0" w:space="0" w:color="auto"/>
        <w:left w:val="none" w:sz="0" w:space="0" w:color="auto"/>
        <w:bottom w:val="none" w:sz="0" w:space="0" w:color="auto"/>
        <w:right w:val="none" w:sz="0" w:space="0" w:color="auto"/>
      </w:divBdr>
      <w:divsChild>
        <w:div w:id="582372841">
          <w:marLeft w:val="720"/>
          <w:marRight w:val="0"/>
          <w:marTop w:val="0"/>
          <w:marBottom w:val="0"/>
          <w:divBdr>
            <w:top w:val="none" w:sz="0" w:space="0" w:color="auto"/>
            <w:left w:val="none" w:sz="0" w:space="0" w:color="auto"/>
            <w:bottom w:val="none" w:sz="0" w:space="0" w:color="auto"/>
            <w:right w:val="none" w:sz="0" w:space="0" w:color="auto"/>
          </w:divBdr>
        </w:div>
      </w:divsChild>
    </w:div>
    <w:div w:id="256987878">
      <w:bodyDiv w:val="1"/>
      <w:marLeft w:val="0"/>
      <w:marRight w:val="0"/>
      <w:marTop w:val="0"/>
      <w:marBottom w:val="0"/>
      <w:divBdr>
        <w:top w:val="none" w:sz="0" w:space="0" w:color="auto"/>
        <w:left w:val="none" w:sz="0" w:space="0" w:color="auto"/>
        <w:bottom w:val="none" w:sz="0" w:space="0" w:color="auto"/>
        <w:right w:val="none" w:sz="0" w:space="0" w:color="auto"/>
      </w:divBdr>
    </w:div>
    <w:div w:id="355079617">
      <w:bodyDiv w:val="1"/>
      <w:marLeft w:val="0"/>
      <w:marRight w:val="0"/>
      <w:marTop w:val="0"/>
      <w:marBottom w:val="0"/>
      <w:divBdr>
        <w:top w:val="none" w:sz="0" w:space="0" w:color="auto"/>
        <w:left w:val="none" w:sz="0" w:space="0" w:color="auto"/>
        <w:bottom w:val="none" w:sz="0" w:space="0" w:color="auto"/>
        <w:right w:val="none" w:sz="0" w:space="0" w:color="auto"/>
      </w:divBdr>
    </w:div>
    <w:div w:id="372584661">
      <w:bodyDiv w:val="1"/>
      <w:marLeft w:val="0"/>
      <w:marRight w:val="0"/>
      <w:marTop w:val="0"/>
      <w:marBottom w:val="0"/>
      <w:divBdr>
        <w:top w:val="none" w:sz="0" w:space="0" w:color="auto"/>
        <w:left w:val="none" w:sz="0" w:space="0" w:color="auto"/>
        <w:bottom w:val="none" w:sz="0" w:space="0" w:color="auto"/>
        <w:right w:val="none" w:sz="0" w:space="0" w:color="auto"/>
      </w:divBdr>
    </w:div>
    <w:div w:id="530001069">
      <w:bodyDiv w:val="1"/>
      <w:marLeft w:val="0"/>
      <w:marRight w:val="0"/>
      <w:marTop w:val="0"/>
      <w:marBottom w:val="0"/>
      <w:divBdr>
        <w:top w:val="none" w:sz="0" w:space="0" w:color="auto"/>
        <w:left w:val="none" w:sz="0" w:space="0" w:color="auto"/>
        <w:bottom w:val="none" w:sz="0" w:space="0" w:color="auto"/>
        <w:right w:val="none" w:sz="0" w:space="0" w:color="auto"/>
      </w:divBdr>
    </w:div>
    <w:div w:id="557938777">
      <w:bodyDiv w:val="1"/>
      <w:marLeft w:val="0"/>
      <w:marRight w:val="0"/>
      <w:marTop w:val="0"/>
      <w:marBottom w:val="0"/>
      <w:divBdr>
        <w:top w:val="none" w:sz="0" w:space="0" w:color="auto"/>
        <w:left w:val="none" w:sz="0" w:space="0" w:color="auto"/>
        <w:bottom w:val="none" w:sz="0" w:space="0" w:color="auto"/>
        <w:right w:val="none" w:sz="0" w:space="0" w:color="auto"/>
      </w:divBdr>
      <w:divsChild>
        <w:div w:id="507528199">
          <w:marLeft w:val="446"/>
          <w:marRight w:val="0"/>
          <w:marTop w:val="0"/>
          <w:marBottom w:val="0"/>
          <w:divBdr>
            <w:top w:val="none" w:sz="0" w:space="0" w:color="auto"/>
            <w:left w:val="none" w:sz="0" w:space="0" w:color="auto"/>
            <w:bottom w:val="none" w:sz="0" w:space="0" w:color="auto"/>
            <w:right w:val="none" w:sz="0" w:space="0" w:color="auto"/>
          </w:divBdr>
        </w:div>
        <w:div w:id="654991307">
          <w:marLeft w:val="446"/>
          <w:marRight w:val="0"/>
          <w:marTop w:val="0"/>
          <w:marBottom w:val="0"/>
          <w:divBdr>
            <w:top w:val="none" w:sz="0" w:space="0" w:color="auto"/>
            <w:left w:val="none" w:sz="0" w:space="0" w:color="auto"/>
            <w:bottom w:val="none" w:sz="0" w:space="0" w:color="auto"/>
            <w:right w:val="none" w:sz="0" w:space="0" w:color="auto"/>
          </w:divBdr>
        </w:div>
        <w:div w:id="1510296539">
          <w:marLeft w:val="446"/>
          <w:marRight w:val="0"/>
          <w:marTop w:val="0"/>
          <w:marBottom w:val="0"/>
          <w:divBdr>
            <w:top w:val="none" w:sz="0" w:space="0" w:color="auto"/>
            <w:left w:val="none" w:sz="0" w:space="0" w:color="auto"/>
            <w:bottom w:val="none" w:sz="0" w:space="0" w:color="auto"/>
            <w:right w:val="none" w:sz="0" w:space="0" w:color="auto"/>
          </w:divBdr>
        </w:div>
      </w:divsChild>
    </w:div>
    <w:div w:id="641081028">
      <w:bodyDiv w:val="1"/>
      <w:marLeft w:val="0"/>
      <w:marRight w:val="0"/>
      <w:marTop w:val="0"/>
      <w:marBottom w:val="0"/>
      <w:divBdr>
        <w:top w:val="none" w:sz="0" w:space="0" w:color="auto"/>
        <w:left w:val="none" w:sz="0" w:space="0" w:color="auto"/>
        <w:bottom w:val="none" w:sz="0" w:space="0" w:color="auto"/>
        <w:right w:val="none" w:sz="0" w:space="0" w:color="auto"/>
      </w:divBdr>
    </w:div>
    <w:div w:id="715130625">
      <w:bodyDiv w:val="1"/>
      <w:marLeft w:val="0"/>
      <w:marRight w:val="0"/>
      <w:marTop w:val="0"/>
      <w:marBottom w:val="0"/>
      <w:divBdr>
        <w:top w:val="none" w:sz="0" w:space="0" w:color="auto"/>
        <w:left w:val="none" w:sz="0" w:space="0" w:color="auto"/>
        <w:bottom w:val="none" w:sz="0" w:space="0" w:color="auto"/>
        <w:right w:val="none" w:sz="0" w:space="0" w:color="auto"/>
      </w:divBdr>
      <w:divsChild>
        <w:div w:id="1804037742">
          <w:marLeft w:val="720"/>
          <w:marRight w:val="0"/>
          <w:marTop w:val="0"/>
          <w:marBottom w:val="0"/>
          <w:divBdr>
            <w:top w:val="none" w:sz="0" w:space="0" w:color="auto"/>
            <w:left w:val="none" w:sz="0" w:space="0" w:color="auto"/>
            <w:bottom w:val="none" w:sz="0" w:space="0" w:color="auto"/>
            <w:right w:val="none" w:sz="0" w:space="0" w:color="auto"/>
          </w:divBdr>
        </w:div>
      </w:divsChild>
    </w:div>
    <w:div w:id="746264085">
      <w:bodyDiv w:val="1"/>
      <w:marLeft w:val="0"/>
      <w:marRight w:val="0"/>
      <w:marTop w:val="0"/>
      <w:marBottom w:val="0"/>
      <w:divBdr>
        <w:top w:val="none" w:sz="0" w:space="0" w:color="auto"/>
        <w:left w:val="none" w:sz="0" w:space="0" w:color="auto"/>
        <w:bottom w:val="none" w:sz="0" w:space="0" w:color="auto"/>
        <w:right w:val="none" w:sz="0" w:space="0" w:color="auto"/>
      </w:divBdr>
      <w:divsChild>
        <w:div w:id="307591012">
          <w:marLeft w:val="547"/>
          <w:marRight w:val="0"/>
          <w:marTop w:val="91"/>
          <w:marBottom w:val="0"/>
          <w:divBdr>
            <w:top w:val="none" w:sz="0" w:space="0" w:color="auto"/>
            <w:left w:val="none" w:sz="0" w:space="0" w:color="auto"/>
            <w:bottom w:val="none" w:sz="0" w:space="0" w:color="auto"/>
            <w:right w:val="none" w:sz="0" w:space="0" w:color="auto"/>
          </w:divBdr>
        </w:div>
        <w:div w:id="370151776">
          <w:marLeft w:val="547"/>
          <w:marRight w:val="0"/>
          <w:marTop w:val="91"/>
          <w:marBottom w:val="0"/>
          <w:divBdr>
            <w:top w:val="none" w:sz="0" w:space="0" w:color="auto"/>
            <w:left w:val="none" w:sz="0" w:space="0" w:color="auto"/>
            <w:bottom w:val="none" w:sz="0" w:space="0" w:color="auto"/>
            <w:right w:val="none" w:sz="0" w:space="0" w:color="auto"/>
          </w:divBdr>
        </w:div>
        <w:div w:id="601455814">
          <w:marLeft w:val="1166"/>
          <w:marRight w:val="0"/>
          <w:marTop w:val="91"/>
          <w:marBottom w:val="0"/>
          <w:divBdr>
            <w:top w:val="none" w:sz="0" w:space="0" w:color="auto"/>
            <w:left w:val="none" w:sz="0" w:space="0" w:color="auto"/>
            <w:bottom w:val="none" w:sz="0" w:space="0" w:color="auto"/>
            <w:right w:val="none" w:sz="0" w:space="0" w:color="auto"/>
          </w:divBdr>
        </w:div>
        <w:div w:id="633675127">
          <w:marLeft w:val="1166"/>
          <w:marRight w:val="0"/>
          <w:marTop w:val="91"/>
          <w:marBottom w:val="0"/>
          <w:divBdr>
            <w:top w:val="none" w:sz="0" w:space="0" w:color="auto"/>
            <w:left w:val="none" w:sz="0" w:space="0" w:color="auto"/>
            <w:bottom w:val="none" w:sz="0" w:space="0" w:color="auto"/>
            <w:right w:val="none" w:sz="0" w:space="0" w:color="auto"/>
          </w:divBdr>
        </w:div>
        <w:div w:id="754668516">
          <w:marLeft w:val="547"/>
          <w:marRight w:val="0"/>
          <w:marTop w:val="91"/>
          <w:marBottom w:val="0"/>
          <w:divBdr>
            <w:top w:val="none" w:sz="0" w:space="0" w:color="auto"/>
            <w:left w:val="none" w:sz="0" w:space="0" w:color="auto"/>
            <w:bottom w:val="none" w:sz="0" w:space="0" w:color="auto"/>
            <w:right w:val="none" w:sz="0" w:space="0" w:color="auto"/>
          </w:divBdr>
        </w:div>
        <w:div w:id="1285238149">
          <w:marLeft w:val="547"/>
          <w:marRight w:val="0"/>
          <w:marTop w:val="91"/>
          <w:marBottom w:val="0"/>
          <w:divBdr>
            <w:top w:val="none" w:sz="0" w:space="0" w:color="auto"/>
            <w:left w:val="none" w:sz="0" w:space="0" w:color="auto"/>
            <w:bottom w:val="none" w:sz="0" w:space="0" w:color="auto"/>
            <w:right w:val="none" w:sz="0" w:space="0" w:color="auto"/>
          </w:divBdr>
        </w:div>
        <w:div w:id="1369646665">
          <w:marLeft w:val="1166"/>
          <w:marRight w:val="0"/>
          <w:marTop w:val="82"/>
          <w:marBottom w:val="0"/>
          <w:divBdr>
            <w:top w:val="none" w:sz="0" w:space="0" w:color="auto"/>
            <w:left w:val="none" w:sz="0" w:space="0" w:color="auto"/>
            <w:bottom w:val="none" w:sz="0" w:space="0" w:color="auto"/>
            <w:right w:val="none" w:sz="0" w:space="0" w:color="auto"/>
          </w:divBdr>
        </w:div>
        <w:div w:id="1603875901">
          <w:marLeft w:val="547"/>
          <w:marRight w:val="0"/>
          <w:marTop w:val="91"/>
          <w:marBottom w:val="0"/>
          <w:divBdr>
            <w:top w:val="none" w:sz="0" w:space="0" w:color="auto"/>
            <w:left w:val="none" w:sz="0" w:space="0" w:color="auto"/>
            <w:bottom w:val="none" w:sz="0" w:space="0" w:color="auto"/>
            <w:right w:val="none" w:sz="0" w:space="0" w:color="auto"/>
          </w:divBdr>
        </w:div>
        <w:div w:id="1645239467">
          <w:marLeft w:val="1166"/>
          <w:marRight w:val="0"/>
          <w:marTop w:val="91"/>
          <w:marBottom w:val="0"/>
          <w:divBdr>
            <w:top w:val="none" w:sz="0" w:space="0" w:color="auto"/>
            <w:left w:val="none" w:sz="0" w:space="0" w:color="auto"/>
            <w:bottom w:val="none" w:sz="0" w:space="0" w:color="auto"/>
            <w:right w:val="none" w:sz="0" w:space="0" w:color="auto"/>
          </w:divBdr>
        </w:div>
        <w:div w:id="1901478597">
          <w:marLeft w:val="547"/>
          <w:marRight w:val="0"/>
          <w:marTop w:val="91"/>
          <w:marBottom w:val="0"/>
          <w:divBdr>
            <w:top w:val="none" w:sz="0" w:space="0" w:color="auto"/>
            <w:left w:val="none" w:sz="0" w:space="0" w:color="auto"/>
            <w:bottom w:val="none" w:sz="0" w:space="0" w:color="auto"/>
            <w:right w:val="none" w:sz="0" w:space="0" w:color="auto"/>
          </w:divBdr>
        </w:div>
        <w:div w:id="1920433522">
          <w:marLeft w:val="547"/>
          <w:marRight w:val="0"/>
          <w:marTop w:val="91"/>
          <w:marBottom w:val="0"/>
          <w:divBdr>
            <w:top w:val="none" w:sz="0" w:space="0" w:color="auto"/>
            <w:left w:val="none" w:sz="0" w:space="0" w:color="auto"/>
            <w:bottom w:val="none" w:sz="0" w:space="0" w:color="auto"/>
            <w:right w:val="none" w:sz="0" w:space="0" w:color="auto"/>
          </w:divBdr>
        </w:div>
        <w:div w:id="2090803684">
          <w:marLeft w:val="547"/>
          <w:marRight w:val="0"/>
          <w:marTop w:val="91"/>
          <w:marBottom w:val="0"/>
          <w:divBdr>
            <w:top w:val="none" w:sz="0" w:space="0" w:color="auto"/>
            <w:left w:val="none" w:sz="0" w:space="0" w:color="auto"/>
            <w:bottom w:val="none" w:sz="0" w:space="0" w:color="auto"/>
            <w:right w:val="none" w:sz="0" w:space="0" w:color="auto"/>
          </w:divBdr>
        </w:div>
      </w:divsChild>
    </w:div>
    <w:div w:id="852500725">
      <w:bodyDiv w:val="1"/>
      <w:marLeft w:val="0"/>
      <w:marRight w:val="0"/>
      <w:marTop w:val="0"/>
      <w:marBottom w:val="0"/>
      <w:divBdr>
        <w:top w:val="none" w:sz="0" w:space="0" w:color="auto"/>
        <w:left w:val="none" w:sz="0" w:space="0" w:color="auto"/>
        <w:bottom w:val="none" w:sz="0" w:space="0" w:color="auto"/>
        <w:right w:val="none" w:sz="0" w:space="0" w:color="auto"/>
      </w:divBdr>
    </w:div>
    <w:div w:id="875243163">
      <w:bodyDiv w:val="1"/>
      <w:marLeft w:val="0"/>
      <w:marRight w:val="0"/>
      <w:marTop w:val="0"/>
      <w:marBottom w:val="0"/>
      <w:divBdr>
        <w:top w:val="none" w:sz="0" w:space="0" w:color="auto"/>
        <w:left w:val="none" w:sz="0" w:space="0" w:color="auto"/>
        <w:bottom w:val="none" w:sz="0" w:space="0" w:color="auto"/>
        <w:right w:val="none" w:sz="0" w:space="0" w:color="auto"/>
      </w:divBdr>
    </w:div>
    <w:div w:id="877274824">
      <w:bodyDiv w:val="1"/>
      <w:marLeft w:val="0"/>
      <w:marRight w:val="0"/>
      <w:marTop w:val="0"/>
      <w:marBottom w:val="0"/>
      <w:divBdr>
        <w:top w:val="none" w:sz="0" w:space="0" w:color="auto"/>
        <w:left w:val="none" w:sz="0" w:space="0" w:color="auto"/>
        <w:bottom w:val="none" w:sz="0" w:space="0" w:color="auto"/>
        <w:right w:val="none" w:sz="0" w:space="0" w:color="auto"/>
      </w:divBdr>
    </w:div>
    <w:div w:id="1004288118">
      <w:bodyDiv w:val="1"/>
      <w:marLeft w:val="0"/>
      <w:marRight w:val="0"/>
      <w:marTop w:val="0"/>
      <w:marBottom w:val="0"/>
      <w:divBdr>
        <w:top w:val="none" w:sz="0" w:space="0" w:color="auto"/>
        <w:left w:val="none" w:sz="0" w:space="0" w:color="auto"/>
        <w:bottom w:val="none" w:sz="0" w:space="0" w:color="auto"/>
        <w:right w:val="none" w:sz="0" w:space="0" w:color="auto"/>
      </w:divBdr>
      <w:divsChild>
        <w:div w:id="76022246">
          <w:marLeft w:val="446"/>
          <w:marRight w:val="0"/>
          <w:marTop w:val="0"/>
          <w:marBottom w:val="0"/>
          <w:divBdr>
            <w:top w:val="none" w:sz="0" w:space="0" w:color="auto"/>
            <w:left w:val="none" w:sz="0" w:space="0" w:color="auto"/>
            <w:bottom w:val="none" w:sz="0" w:space="0" w:color="auto"/>
            <w:right w:val="none" w:sz="0" w:space="0" w:color="auto"/>
          </w:divBdr>
        </w:div>
        <w:div w:id="159197233">
          <w:marLeft w:val="1166"/>
          <w:marRight w:val="0"/>
          <w:marTop w:val="0"/>
          <w:marBottom w:val="0"/>
          <w:divBdr>
            <w:top w:val="none" w:sz="0" w:space="0" w:color="auto"/>
            <w:left w:val="none" w:sz="0" w:space="0" w:color="auto"/>
            <w:bottom w:val="none" w:sz="0" w:space="0" w:color="auto"/>
            <w:right w:val="none" w:sz="0" w:space="0" w:color="auto"/>
          </w:divBdr>
        </w:div>
        <w:div w:id="366377526">
          <w:marLeft w:val="446"/>
          <w:marRight w:val="0"/>
          <w:marTop w:val="0"/>
          <w:marBottom w:val="0"/>
          <w:divBdr>
            <w:top w:val="none" w:sz="0" w:space="0" w:color="auto"/>
            <w:left w:val="none" w:sz="0" w:space="0" w:color="auto"/>
            <w:bottom w:val="none" w:sz="0" w:space="0" w:color="auto"/>
            <w:right w:val="none" w:sz="0" w:space="0" w:color="auto"/>
          </w:divBdr>
        </w:div>
        <w:div w:id="409694533">
          <w:marLeft w:val="446"/>
          <w:marRight w:val="0"/>
          <w:marTop w:val="0"/>
          <w:marBottom w:val="0"/>
          <w:divBdr>
            <w:top w:val="none" w:sz="0" w:space="0" w:color="auto"/>
            <w:left w:val="none" w:sz="0" w:space="0" w:color="auto"/>
            <w:bottom w:val="none" w:sz="0" w:space="0" w:color="auto"/>
            <w:right w:val="none" w:sz="0" w:space="0" w:color="auto"/>
          </w:divBdr>
        </w:div>
        <w:div w:id="492993207">
          <w:marLeft w:val="1166"/>
          <w:marRight w:val="0"/>
          <w:marTop w:val="0"/>
          <w:marBottom w:val="0"/>
          <w:divBdr>
            <w:top w:val="none" w:sz="0" w:space="0" w:color="auto"/>
            <w:left w:val="none" w:sz="0" w:space="0" w:color="auto"/>
            <w:bottom w:val="none" w:sz="0" w:space="0" w:color="auto"/>
            <w:right w:val="none" w:sz="0" w:space="0" w:color="auto"/>
          </w:divBdr>
        </w:div>
        <w:div w:id="775828540">
          <w:marLeft w:val="1166"/>
          <w:marRight w:val="0"/>
          <w:marTop w:val="0"/>
          <w:marBottom w:val="0"/>
          <w:divBdr>
            <w:top w:val="none" w:sz="0" w:space="0" w:color="auto"/>
            <w:left w:val="none" w:sz="0" w:space="0" w:color="auto"/>
            <w:bottom w:val="none" w:sz="0" w:space="0" w:color="auto"/>
            <w:right w:val="none" w:sz="0" w:space="0" w:color="auto"/>
          </w:divBdr>
        </w:div>
        <w:div w:id="810168901">
          <w:marLeft w:val="446"/>
          <w:marRight w:val="0"/>
          <w:marTop w:val="0"/>
          <w:marBottom w:val="0"/>
          <w:divBdr>
            <w:top w:val="none" w:sz="0" w:space="0" w:color="auto"/>
            <w:left w:val="none" w:sz="0" w:space="0" w:color="auto"/>
            <w:bottom w:val="none" w:sz="0" w:space="0" w:color="auto"/>
            <w:right w:val="none" w:sz="0" w:space="0" w:color="auto"/>
          </w:divBdr>
        </w:div>
        <w:div w:id="865143328">
          <w:marLeft w:val="446"/>
          <w:marRight w:val="0"/>
          <w:marTop w:val="0"/>
          <w:marBottom w:val="0"/>
          <w:divBdr>
            <w:top w:val="none" w:sz="0" w:space="0" w:color="auto"/>
            <w:left w:val="none" w:sz="0" w:space="0" w:color="auto"/>
            <w:bottom w:val="none" w:sz="0" w:space="0" w:color="auto"/>
            <w:right w:val="none" w:sz="0" w:space="0" w:color="auto"/>
          </w:divBdr>
        </w:div>
        <w:div w:id="1329287334">
          <w:marLeft w:val="1166"/>
          <w:marRight w:val="0"/>
          <w:marTop w:val="0"/>
          <w:marBottom w:val="0"/>
          <w:divBdr>
            <w:top w:val="none" w:sz="0" w:space="0" w:color="auto"/>
            <w:left w:val="none" w:sz="0" w:space="0" w:color="auto"/>
            <w:bottom w:val="none" w:sz="0" w:space="0" w:color="auto"/>
            <w:right w:val="none" w:sz="0" w:space="0" w:color="auto"/>
          </w:divBdr>
        </w:div>
        <w:div w:id="1811093233">
          <w:marLeft w:val="446"/>
          <w:marRight w:val="0"/>
          <w:marTop w:val="0"/>
          <w:marBottom w:val="0"/>
          <w:divBdr>
            <w:top w:val="none" w:sz="0" w:space="0" w:color="auto"/>
            <w:left w:val="none" w:sz="0" w:space="0" w:color="auto"/>
            <w:bottom w:val="none" w:sz="0" w:space="0" w:color="auto"/>
            <w:right w:val="none" w:sz="0" w:space="0" w:color="auto"/>
          </w:divBdr>
        </w:div>
        <w:div w:id="1831554313">
          <w:marLeft w:val="446"/>
          <w:marRight w:val="0"/>
          <w:marTop w:val="0"/>
          <w:marBottom w:val="0"/>
          <w:divBdr>
            <w:top w:val="none" w:sz="0" w:space="0" w:color="auto"/>
            <w:left w:val="none" w:sz="0" w:space="0" w:color="auto"/>
            <w:bottom w:val="none" w:sz="0" w:space="0" w:color="auto"/>
            <w:right w:val="none" w:sz="0" w:space="0" w:color="auto"/>
          </w:divBdr>
        </w:div>
        <w:div w:id="1915511538">
          <w:marLeft w:val="446"/>
          <w:marRight w:val="0"/>
          <w:marTop w:val="0"/>
          <w:marBottom w:val="0"/>
          <w:divBdr>
            <w:top w:val="none" w:sz="0" w:space="0" w:color="auto"/>
            <w:left w:val="none" w:sz="0" w:space="0" w:color="auto"/>
            <w:bottom w:val="none" w:sz="0" w:space="0" w:color="auto"/>
            <w:right w:val="none" w:sz="0" w:space="0" w:color="auto"/>
          </w:divBdr>
        </w:div>
        <w:div w:id="1923103096">
          <w:marLeft w:val="446"/>
          <w:marRight w:val="0"/>
          <w:marTop w:val="0"/>
          <w:marBottom w:val="0"/>
          <w:divBdr>
            <w:top w:val="none" w:sz="0" w:space="0" w:color="auto"/>
            <w:left w:val="none" w:sz="0" w:space="0" w:color="auto"/>
            <w:bottom w:val="none" w:sz="0" w:space="0" w:color="auto"/>
            <w:right w:val="none" w:sz="0" w:space="0" w:color="auto"/>
          </w:divBdr>
        </w:div>
        <w:div w:id="1951662635">
          <w:marLeft w:val="1166"/>
          <w:marRight w:val="0"/>
          <w:marTop w:val="0"/>
          <w:marBottom w:val="0"/>
          <w:divBdr>
            <w:top w:val="none" w:sz="0" w:space="0" w:color="auto"/>
            <w:left w:val="none" w:sz="0" w:space="0" w:color="auto"/>
            <w:bottom w:val="none" w:sz="0" w:space="0" w:color="auto"/>
            <w:right w:val="none" w:sz="0" w:space="0" w:color="auto"/>
          </w:divBdr>
        </w:div>
        <w:div w:id="1995137325">
          <w:marLeft w:val="1166"/>
          <w:marRight w:val="0"/>
          <w:marTop w:val="0"/>
          <w:marBottom w:val="0"/>
          <w:divBdr>
            <w:top w:val="none" w:sz="0" w:space="0" w:color="auto"/>
            <w:left w:val="none" w:sz="0" w:space="0" w:color="auto"/>
            <w:bottom w:val="none" w:sz="0" w:space="0" w:color="auto"/>
            <w:right w:val="none" w:sz="0" w:space="0" w:color="auto"/>
          </w:divBdr>
        </w:div>
      </w:divsChild>
    </w:div>
    <w:div w:id="1007096404">
      <w:bodyDiv w:val="1"/>
      <w:marLeft w:val="0"/>
      <w:marRight w:val="0"/>
      <w:marTop w:val="0"/>
      <w:marBottom w:val="0"/>
      <w:divBdr>
        <w:top w:val="none" w:sz="0" w:space="0" w:color="auto"/>
        <w:left w:val="none" w:sz="0" w:space="0" w:color="auto"/>
        <w:bottom w:val="none" w:sz="0" w:space="0" w:color="auto"/>
        <w:right w:val="none" w:sz="0" w:space="0" w:color="auto"/>
      </w:divBdr>
    </w:div>
    <w:div w:id="1054543346">
      <w:bodyDiv w:val="1"/>
      <w:marLeft w:val="0"/>
      <w:marRight w:val="0"/>
      <w:marTop w:val="0"/>
      <w:marBottom w:val="0"/>
      <w:divBdr>
        <w:top w:val="none" w:sz="0" w:space="0" w:color="auto"/>
        <w:left w:val="none" w:sz="0" w:space="0" w:color="auto"/>
        <w:bottom w:val="none" w:sz="0" w:space="0" w:color="auto"/>
        <w:right w:val="none" w:sz="0" w:space="0" w:color="auto"/>
      </w:divBdr>
    </w:div>
    <w:div w:id="1066225840">
      <w:bodyDiv w:val="1"/>
      <w:marLeft w:val="0"/>
      <w:marRight w:val="0"/>
      <w:marTop w:val="0"/>
      <w:marBottom w:val="0"/>
      <w:divBdr>
        <w:top w:val="none" w:sz="0" w:space="0" w:color="auto"/>
        <w:left w:val="none" w:sz="0" w:space="0" w:color="auto"/>
        <w:bottom w:val="none" w:sz="0" w:space="0" w:color="auto"/>
        <w:right w:val="none" w:sz="0" w:space="0" w:color="auto"/>
      </w:divBdr>
    </w:div>
    <w:div w:id="1077632351">
      <w:bodyDiv w:val="1"/>
      <w:marLeft w:val="0"/>
      <w:marRight w:val="0"/>
      <w:marTop w:val="0"/>
      <w:marBottom w:val="0"/>
      <w:divBdr>
        <w:top w:val="none" w:sz="0" w:space="0" w:color="auto"/>
        <w:left w:val="none" w:sz="0" w:space="0" w:color="auto"/>
        <w:bottom w:val="none" w:sz="0" w:space="0" w:color="auto"/>
        <w:right w:val="none" w:sz="0" w:space="0" w:color="auto"/>
      </w:divBdr>
    </w:div>
    <w:div w:id="1093280437">
      <w:bodyDiv w:val="1"/>
      <w:marLeft w:val="0"/>
      <w:marRight w:val="0"/>
      <w:marTop w:val="0"/>
      <w:marBottom w:val="0"/>
      <w:divBdr>
        <w:top w:val="none" w:sz="0" w:space="0" w:color="auto"/>
        <w:left w:val="none" w:sz="0" w:space="0" w:color="auto"/>
        <w:bottom w:val="none" w:sz="0" w:space="0" w:color="auto"/>
        <w:right w:val="none" w:sz="0" w:space="0" w:color="auto"/>
      </w:divBdr>
    </w:div>
    <w:div w:id="1231505757">
      <w:bodyDiv w:val="1"/>
      <w:marLeft w:val="0"/>
      <w:marRight w:val="0"/>
      <w:marTop w:val="0"/>
      <w:marBottom w:val="0"/>
      <w:divBdr>
        <w:top w:val="none" w:sz="0" w:space="0" w:color="auto"/>
        <w:left w:val="none" w:sz="0" w:space="0" w:color="auto"/>
        <w:bottom w:val="none" w:sz="0" w:space="0" w:color="auto"/>
        <w:right w:val="none" w:sz="0" w:space="0" w:color="auto"/>
      </w:divBdr>
    </w:div>
    <w:div w:id="1273168417">
      <w:bodyDiv w:val="1"/>
      <w:marLeft w:val="0"/>
      <w:marRight w:val="0"/>
      <w:marTop w:val="0"/>
      <w:marBottom w:val="0"/>
      <w:divBdr>
        <w:top w:val="none" w:sz="0" w:space="0" w:color="auto"/>
        <w:left w:val="none" w:sz="0" w:space="0" w:color="auto"/>
        <w:bottom w:val="none" w:sz="0" w:space="0" w:color="auto"/>
        <w:right w:val="none" w:sz="0" w:space="0" w:color="auto"/>
      </w:divBdr>
      <w:divsChild>
        <w:div w:id="113250570">
          <w:marLeft w:val="547"/>
          <w:marRight w:val="0"/>
          <w:marTop w:val="0"/>
          <w:marBottom w:val="0"/>
          <w:divBdr>
            <w:top w:val="none" w:sz="0" w:space="0" w:color="auto"/>
            <w:left w:val="none" w:sz="0" w:space="0" w:color="auto"/>
            <w:bottom w:val="none" w:sz="0" w:space="0" w:color="auto"/>
            <w:right w:val="none" w:sz="0" w:space="0" w:color="auto"/>
          </w:divBdr>
        </w:div>
        <w:div w:id="410011179">
          <w:marLeft w:val="547"/>
          <w:marRight w:val="0"/>
          <w:marTop w:val="0"/>
          <w:marBottom w:val="0"/>
          <w:divBdr>
            <w:top w:val="none" w:sz="0" w:space="0" w:color="auto"/>
            <w:left w:val="none" w:sz="0" w:space="0" w:color="auto"/>
            <w:bottom w:val="none" w:sz="0" w:space="0" w:color="auto"/>
            <w:right w:val="none" w:sz="0" w:space="0" w:color="auto"/>
          </w:divBdr>
        </w:div>
        <w:div w:id="1893760640">
          <w:marLeft w:val="547"/>
          <w:marRight w:val="0"/>
          <w:marTop w:val="0"/>
          <w:marBottom w:val="0"/>
          <w:divBdr>
            <w:top w:val="none" w:sz="0" w:space="0" w:color="auto"/>
            <w:left w:val="none" w:sz="0" w:space="0" w:color="auto"/>
            <w:bottom w:val="none" w:sz="0" w:space="0" w:color="auto"/>
            <w:right w:val="none" w:sz="0" w:space="0" w:color="auto"/>
          </w:divBdr>
        </w:div>
      </w:divsChild>
    </w:div>
    <w:div w:id="1295257857">
      <w:bodyDiv w:val="1"/>
      <w:marLeft w:val="0"/>
      <w:marRight w:val="0"/>
      <w:marTop w:val="0"/>
      <w:marBottom w:val="0"/>
      <w:divBdr>
        <w:top w:val="none" w:sz="0" w:space="0" w:color="auto"/>
        <w:left w:val="none" w:sz="0" w:space="0" w:color="auto"/>
        <w:bottom w:val="none" w:sz="0" w:space="0" w:color="auto"/>
        <w:right w:val="none" w:sz="0" w:space="0" w:color="auto"/>
      </w:divBdr>
    </w:div>
    <w:div w:id="1338188234">
      <w:bodyDiv w:val="1"/>
      <w:marLeft w:val="0"/>
      <w:marRight w:val="0"/>
      <w:marTop w:val="0"/>
      <w:marBottom w:val="0"/>
      <w:divBdr>
        <w:top w:val="none" w:sz="0" w:space="0" w:color="auto"/>
        <w:left w:val="none" w:sz="0" w:space="0" w:color="auto"/>
        <w:bottom w:val="none" w:sz="0" w:space="0" w:color="auto"/>
        <w:right w:val="none" w:sz="0" w:space="0" w:color="auto"/>
      </w:divBdr>
      <w:divsChild>
        <w:div w:id="1960144319">
          <w:marLeft w:val="720"/>
          <w:marRight w:val="0"/>
          <w:marTop w:val="0"/>
          <w:marBottom w:val="0"/>
          <w:divBdr>
            <w:top w:val="none" w:sz="0" w:space="0" w:color="auto"/>
            <w:left w:val="none" w:sz="0" w:space="0" w:color="auto"/>
            <w:bottom w:val="none" w:sz="0" w:space="0" w:color="auto"/>
            <w:right w:val="none" w:sz="0" w:space="0" w:color="auto"/>
          </w:divBdr>
        </w:div>
      </w:divsChild>
    </w:div>
    <w:div w:id="1362390576">
      <w:bodyDiv w:val="1"/>
      <w:marLeft w:val="0"/>
      <w:marRight w:val="0"/>
      <w:marTop w:val="0"/>
      <w:marBottom w:val="0"/>
      <w:divBdr>
        <w:top w:val="none" w:sz="0" w:space="0" w:color="auto"/>
        <w:left w:val="none" w:sz="0" w:space="0" w:color="auto"/>
        <w:bottom w:val="none" w:sz="0" w:space="0" w:color="auto"/>
        <w:right w:val="none" w:sz="0" w:space="0" w:color="auto"/>
      </w:divBdr>
    </w:div>
    <w:div w:id="1377781016">
      <w:bodyDiv w:val="1"/>
      <w:marLeft w:val="28"/>
      <w:marRight w:val="28"/>
      <w:marTop w:val="0"/>
      <w:marBottom w:val="0"/>
      <w:divBdr>
        <w:top w:val="none" w:sz="0" w:space="0" w:color="auto"/>
        <w:left w:val="none" w:sz="0" w:space="0" w:color="auto"/>
        <w:bottom w:val="none" w:sz="0" w:space="0" w:color="auto"/>
        <w:right w:val="none" w:sz="0" w:space="0" w:color="auto"/>
      </w:divBdr>
      <w:divsChild>
        <w:div w:id="1923105605">
          <w:marLeft w:val="0"/>
          <w:marRight w:val="0"/>
          <w:marTop w:val="0"/>
          <w:marBottom w:val="0"/>
          <w:divBdr>
            <w:top w:val="none" w:sz="0" w:space="0" w:color="auto"/>
            <w:left w:val="none" w:sz="0" w:space="0" w:color="auto"/>
            <w:bottom w:val="none" w:sz="0" w:space="0" w:color="auto"/>
            <w:right w:val="none" w:sz="0" w:space="0" w:color="auto"/>
          </w:divBdr>
          <w:divsChild>
            <w:div w:id="206332624">
              <w:marLeft w:val="0"/>
              <w:marRight w:val="0"/>
              <w:marTop w:val="0"/>
              <w:marBottom w:val="0"/>
              <w:divBdr>
                <w:top w:val="none" w:sz="0" w:space="0" w:color="auto"/>
                <w:left w:val="none" w:sz="0" w:space="0" w:color="auto"/>
                <w:bottom w:val="none" w:sz="0" w:space="0" w:color="auto"/>
                <w:right w:val="none" w:sz="0" w:space="0" w:color="auto"/>
              </w:divBdr>
              <w:divsChild>
                <w:div w:id="1414357499">
                  <w:marLeft w:val="16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59763">
      <w:bodyDiv w:val="1"/>
      <w:marLeft w:val="0"/>
      <w:marRight w:val="0"/>
      <w:marTop w:val="0"/>
      <w:marBottom w:val="0"/>
      <w:divBdr>
        <w:top w:val="none" w:sz="0" w:space="0" w:color="auto"/>
        <w:left w:val="none" w:sz="0" w:space="0" w:color="auto"/>
        <w:bottom w:val="none" w:sz="0" w:space="0" w:color="auto"/>
        <w:right w:val="none" w:sz="0" w:space="0" w:color="auto"/>
      </w:divBdr>
    </w:div>
    <w:div w:id="1444760697">
      <w:bodyDiv w:val="1"/>
      <w:marLeft w:val="0"/>
      <w:marRight w:val="0"/>
      <w:marTop w:val="0"/>
      <w:marBottom w:val="0"/>
      <w:divBdr>
        <w:top w:val="none" w:sz="0" w:space="0" w:color="auto"/>
        <w:left w:val="none" w:sz="0" w:space="0" w:color="auto"/>
        <w:bottom w:val="none" w:sz="0" w:space="0" w:color="auto"/>
        <w:right w:val="none" w:sz="0" w:space="0" w:color="auto"/>
      </w:divBdr>
      <w:divsChild>
        <w:div w:id="517740038">
          <w:marLeft w:val="1166"/>
          <w:marRight w:val="0"/>
          <w:marTop w:val="0"/>
          <w:marBottom w:val="0"/>
          <w:divBdr>
            <w:top w:val="none" w:sz="0" w:space="0" w:color="auto"/>
            <w:left w:val="none" w:sz="0" w:space="0" w:color="auto"/>
            <w:bottom w:val="none" w:sz="0" w:space="0" w:color="auto"/>
            <w:right w:val="none" w:sz="0" w:space="0" w:color="auto"/>
          </w:divBdr>
        </w:div>
        <w:div w:id="915168386">
          <w:marLeft w:val="230"/>
          <w:marRight w:val="0"/>
          <w:marTop w:val="0"/>
          <w:marBottom w:val="0"/>
          <w:divBdr>
            <w:top w:val="none" w:sz="0" w:space="0" w:color="auto"/>
            <w:left w:val="none" w:sz="0" w:space="0" w:color="auto"/>
            <w:bottom w:val="none" w:sz="0" w:space="0" w:color="auto"/>
            <w:right w:val="none" w:sz="0" w:space="0" w:color="auto"/>
          </w:divBdr>
        </w:div>
        <w:div w:id="1114904365">
          <w:marLeft w:val="1166"/>
          <w:marRight w:val="0"/>
          <w:marTop w:val="0"/>
          <w:marBottom w:val="0"/>
          <w:divBdr>
            <w:top w:val="none" w:sz="0" w:space="0" w:color="auto"/>
            <w:left w:val="none" w:sz="0" w:space="0" w:color="auto"/>
            <w:bottom w:val="none" w:sz="0" w:space="0" w:color="auto"/>
            <w:right w:val="none" w:sz="0" w:space="0" w:color="auto"/>
          </w:divBdr>
        </w:div>
        <w:div w:id="1416703218">
          <w:marLeft w:val="1166"/>
          <w:marRight w:val="0"/>
          <w:marTop w:val="0"/>
          <w:marBottom w:val="0"/>
          <w:divBdr>
            <w:top w:val="none" w:sz="0" w:space="0" w:color="auto"/>
            <w:left w:val="none" w:sz="0" w:space="0" w:color="auto"/>
            <w:bottom w:val="none" w:sz="0" w:space="0" w:color="auto"/>
            <w:right w:val="none" w:sz="0" w:space="0" w:color="auto"/>
          </w:divBdr>
        </w:div>
        <w:div w:id="1608846899">
          <w:marLeft w:val="1166"/>
          <w:marRight w:val="0"/>
          <w:marTop w:val="0"/>
          <w:marBottom w:val="0"/>
          <w:divBdr>
            <w:top w:val="none" w:sz="0" w:space="0" w:color="auto"/>
            <w:left w:val="none" w:sz="0" w:space="0" w:color="auto"/>
            <w:bottom w:val="none" w:sz="0" w:space="0" w:color="auto"/>
            <w:right w:val="none" w:sz="0" w:space="0" w:color="auto"/>
          </w:divBdr>
        </w:div>
        <w:div w:id="1615864907">
          <w:marLeft w:val="1166"/>
          <w:marRight w:val="0"/>
          <w:marTop w:val="0"/>
          <w:marBottom w:val="0"/>
          <w:divBdr>
            <w:top w:val="none" w:sz="0" w:space="0" w:color="auto"/>
            <w:left w:val="none" w:sz="0" w:space="0" w:color="auto"/>
            <w:bottom w:val="none" w:sz="0" w:space="0" w:color="auto"/>
            <w:right w:val="none" w:sz="0" w:space="0" w:color="auto"/>
          </w:divBdr>
        </w:div>
        <w:div w:id="2036811549">
          <w:marLeft w:val="446"/>
          <w:marRight w:val="0"/>
          <w:marTop w:val="0"/>
          <w:marBottom w:val="0"/>
          <w:divBdr>
            <w:top w:val="none" w:sz="0" w:space="0" w:color="auto"/>
            <w:left w:val="none" w:sz="0" w:space="0" w:color="auto"/>
            <w:bottom w:val="none" w:sz="0" w:space="0" w:color="auto"/>
            <w:right w:val="none" w:sz="0" w:space="0" w:color="auto"/>
          </w:divBdr>
        </w:div>
      </w:divsChild>
    </w:div>
    <w:div w:id="1448623243">
      <w:bodyDiv w:val="1"/>
      <w:marLeft w:val="0"/>
      <w:marRight w:val="0"/>
      <w:marTop w:val="0"/>
      <w:marBottom w:val="0"/>
      <w:divBdr>
        <w:top w:val="none" w:sz="0" w:space="0" w:color="auto"/>
        <w:left w:val="none" w:sz="0" w:space="0" w:color="auto"/>
        <w:bottom w:val="none" w:sz="0" w:space="0" w:color="auto"/>
        <w:right w:val="none" w:sz="0" w:space="0" w:color="auto"/>
      </w:divBdr>
    </w:div>
    <w:div w:id="1508905627">
      <w:bodyDiv w:val="1"/>
      <w:marLeft w:val="0"/>
      <w:marRight w:val="0"/>
      <w:marTop w:val="0"/>
      <w:marBottom w:val="0"/>
      <w:divBdr>
        <w:top w:val="none" w:sz="0" w:space="0" w:color="auto"/>
        <w:left w:val="none" w:sz="0" w:space="0" w:color="auto"/>
        <w:bottom w:val="none" w:sz="0" w:space="0" w:color="auto"/>
        <w:right w:val="none" w:sz="0" w:space="0" w:color="auto"/>
      </w:divBdr>
    </w:div>
    <w:div w:id="1639065643">
      <w:bodyDiv w:val="1"/>
      <w:marLeft w:val="0"/>
      <w:marRight w:val="0"/>
      <w:marTop w:val="0"/>
      <w:marBottom w:val="0"/>
      <w:divBdr>
        <w:top w:val="none" w:sz="0" w:space="0" w:color="auto"/>
        <w:left w:val="none" w:sz="0" w:space="0" w:color="auto"/>
        <w:bottom w:val="none" w:sz="0" w:space="0" w:color="auto"/>
        <w:right w:val="none" w:sz="0" w:space="0" w:color="auto"/>
      </w:divBdr>
    </w:div>
    <w:div w:id="1702244792">
      <w:bodyDiv w:val="1"/>
      <w:marLeft w:val="0"/>
      <w:marRight w:val="0"/>
      <w:marTop w:val="0"/>
      <w:marBottom w:val="0"/>
      <w:divBdr>
        <w:top w:val="none" w:sz="0" w:space="0" w:color="auto"/>
        <w:left w:val="none" w:sz="0" w:space="0" w:color="auto"/>
        <w:bottom w:val="none" w:sz="0" w:space="0" w:color="auto"/>
        <w:right w:val="none" w:sz="0" w:space="0" w:color="auto"/>
      </w:divBdr>
    </w:div>
    <w:div w:id="1757827776">
      <w:bodyDiv w:val="1"/>
      <w:marLeft w:val="0"/>
      <w:marRight w:val="0"/>
      <w:marTop w:val="0"/>
      <w:marBottom w:val="0"/>
      <w:divBdr>
        <w:top w:val="none" w:sz="0" w:space="0" w:color="auto"/>
        <w:left w:val="none" w:sz="0" w:space="0" w:color="auto"/>
        <w:bottom w:val="none" w:sz="0" w:space="0" w:color="auto"/>
        <w:right w:val="none" w:sz="0" w:space="0" w:color="auto"/>
      </w:divBdr>
      <w:divsChild>
        <w:div w:id="913246797">
          <w:marLeft w:val="446"/>
          <w:marRight w:val="0"/>
          <w:marTop w:val="0"/>
          <w:marBottom w:val="0"/>
          <w:divBdr>
            <w:top w:val="none" w:sz="0" w:space="0" w:color="auto"/>
            <w:left w:val="none" w:sz="0" w:space="0" w:color="auto"/>
            <w:bottom w:val="none" w:sz="0" w:space="0" w:color="auto"/>
            <w:right w:val="none" w:sz="0" w:space="0" w:color="auto"/>
          </w:divBdr>
        </w:div>
        <w:div w:id="917910154">
          <w:marLeft w:val="446"/>
          <w:marRight w:val="0"/>
          <w:marTop w:val="0"/>
          <w:marBottom w:val="0"/>
          <w:divBdr>
            <w:top w:val="none" w:sz="0" w:space="0" w:color="auto"/>
            <w:left w:val="none" w:sz="0" w:space="0" w:color="auto"/>
            <w:bottom w:val="none" w:sz="0" w:space="0" w:color="auto"/>
            <w:right w:val="none" w:sz="0" w:space="0" w:color="auto"/>
          </w:divBdr>
        </w:div>
        <w:div w:id="934901586">
          <w:marLeft w:val="446"/>
          <w:marRight w:val="0"/>
          <w:marTop w:val="0"/>
          <w:marBottom w:val="0"/>
          <w:divBdr>
            <w:top w:val="none" w:sz="0" w:space="0" w:color="auto"/>
            <w:left w:val="none" w:sz="0" w:space="0" w:color="auto"/>
            <w:bottom w:val="none" w:sz="0" w:space="0" w:color="auto"/>
            <w:right w:val="none" w:sz="0" w:space="0" w:color="auto"/>
          </w:divBdr>
        </w:div>
        <w:div w:id="1038705048">
          <w:marLeft w:val="446"/>
          <w:marRight w:val="0"/>
          <w:marTop w:val="0"/>
          <w:marBottom w:val="0"/>
          <w:divBdr>
            <w:top w:val="none" w:sz="0" w:space="0" w:color="auto"/>
            <w:left w:val="none" w:sz="0" w:space="0" w:color="auto"/>
            <w:bottom w:val="none" w:sz="0" w:space="0" w:color="auto"/>
            <w:right w:val="none" w:sz="0" w:space="0" w:color="auto"/>
          </w:divBdr>
        </w:div>
        <w:div w:id="1619409445">
          <w:marLeft w:val="230"/>
          <w:marRight w:val="0"/>
          <w:marTop w:val="0"/>
          <w:marBottom w:val="0"/>
          <w:divBdr>
            <w:top w:val="none" w:sz="0" w:space="0" w:color="auto"/>
            <w:left w:val="none" w:sz="0" w:space="0" w:color="auto"/>
            <w:bottom w:val="none" w:sz="0" w:space="0" w:color="auto"/>
            <w:right w:val="none" w:sz="0" w:space="0" w:color="auto"/>
          </w:divBdr>
        </w:div>
      </w:divsChild>
    </w:div>
    <w:div w:id="1773475711">
      <w:bodyDiv w:val="1"/>
      <w:marLeft w:val="0"/>
      <w:marRight w:val="0"/>
      <w:marTop w:val="0"/>
      <w:marBottom w:val="0"/>
      <w:divBdr>
        <w:top w:val="none" w:sz="0" w:space="0" w:color="auto"/>
        <w:left w:val="none" w:sz="0" w:space="0" w:color="auto"/>
        <w:bottom w:val="none" w:sz="0" w:space="0" w:color="auto"/>
        <w:right w:val="none" w:sz="0" w:space="0" w:color="auto"/>
      </w:divBdr>
    </w:div>
    <w:div w:id="1786382970">
      <w:bodyDiv w:val="1"/>
      <w:marLeft w:val="0"/>
      <w:marRight w:val="0"/>
      <w:marTop w:val="0"/>
      <w:marBottom w:val="0"/>
      <w:divBdr>
        <w:top w:val="none" w:sz="0" w:space="0" w:color="auto"/>
        <w:left w:val="none" w:sz="0" w:space="0" w:color="auto"/>
        <w:bottom w:val="none" w:sz="0" w:space="0" w:color="auto"/>
        <w:right w:val="none" w:sz="0" w:space="0" w:color="auto"/>
      </w:divBdr>
    </w:div>
    <w:div w:id="1867324654">
      <w:bodyDiv w:val="1"/>
      <w:marLeft w:val="0"/>
      <w:marRight w:val="0"/>
      <w:marTop w:val="0"/>
      <w:marBottom w:val="0"/>
      <w:divBdr>
        <w:top w:val="none" w:sz="0" w:space="0" w:color="auto"/>
        <w:left w:val="none" w:sz="0" w:space="0" w:color="auto"/>
        <w:bottom w:val="none" w:sz="0" w:space="0" w:color="auto"/>
        <w:right w:val="none" w:sz="0" w:space="0" w:color="auto"/>
      </w:divBdr>
    </w:div>
    <w:div w:id="1875386196">
      <w:bodyDiv w:val="1"/>
      <w:marLeft w:val="0"/>
      <w:marRight w:val="0"/>
      <w:marTop w:val="0"/>
      <w:marBottom w:val="0"/>
      <w:divBdr>
        <w:top w:val="none" w:sz="0" w:space="0" w:color="auto"/>
        <w:left w:val="none" w:sz="0" w:space="0" w:color="auto"/>
        <w:bottom w:val="none" w:sz="0" w:space="0" w:color="auto"/>
        <w:right w:val="none" w:sz="0" w:space="0" w:color="auto"/>
      </w:divBdr>
    </w:div>
    <w:div w:id="1875577803">
      <w:bodyDiv w:val="1"/>
      <w:marLeft w:val="0"/>
      <w:marRight w:val="0"/>
      <w:marTop w:val="0"/>
      <w:marBottom w:val="0"/>
      <w:divBdr>
        <w:top w:val="none" w:sz="0" w:space="0" w:color="auto"/>
        <w:left w:val="none" w:sz="0" w:space="0" w:color="auto"/>
        <w:bottom w:val="none" w:sz="0" w:space="0" w:color="auto"/>
        <w:right w:val="none" w:sz="0" w:space="0" w:color="auto"/>
      </w:divBdr>
      <w:divsChild>
        <w:div w:id="16778214">
          <w:marLeft w:val="446"/>
          <w:marRight w:val="0"/>
          <w:marTop w:val="0"/>
          <w:marBottom w:val="0"/>
          <w:divBdr>
            <w:top w:val="none" w:sz="0" w:space="0" w:color="auto"/>
            <w:left w:val="none" w:sz="0" w:space="0" w:color="auto"/>
            <w:bottom w:val="none" w:sz="0" w:space="0" w:color="auto"/>
            <w:right w:val="none" w:sz="0" w:space="0" w:color="auto"/>
          </w:divBdr>
        </w:div>
        <w:div w:id="354774033">
          <w:marLeft w:val="446"/>
          <w:marRight w:val="0"/>
          <w:marTop w:val="0"/>
          <w:marBottom w:val="0"/>
          <w:divBdr>
            <w:top w:val="none" w:sz="0" w:space="0" w:color="auto"/>
            <w:left w:val="none" w:sz="0" w:space="0" w:color="auto"/>
            <w:bottom w:val="none" w:sz="0" w:space="0" w:color="auto"/>
            <w:right w:val="none" w:sz="0" w:space="0" w:color="auto"/>
          </w:divBdr>
        </w:div>
        <w:div w:id="492529517">
          <w:marLeft w:val="446"/>
          <w:marRight w:val="0"/>
          <w:marTop w:val="0"/>
          <w:marBottom w:val="0"/>
          <w:divBdr>
            <w:top w:val="none" w:sz="0" w:space="0" w:color="auto"/>
            <w:left w:val="none" w:sz="0" w:space="0" w:color="auto"/>
            <w:bottom w:val="none" w:sz="0" w:space="0" w:color="auto"/>
            <w:right w:val="none" w:sz="0" w:space="0" w:color="auto"/>
          </w:divBdr>
        </w:div>
        <w:div w:id="508831725">
          <w:marLeft w:val="446"/>
          <w:marRight w:val="0"/>
          <w:marTop w:val="0"/>
          <w:marBottom w:val="0"/>
          <w:divBdr>
            <w:top w:val="none" w:sz="0" w:space="0" w:color="auto"/>
            <w:left w:val="none" w:sz="0" w:space="0" w:color="auto"/>
            <w:bottom w:val="none" w:sz="0" w:space="0" w:color="auto"/>
            <w:right w:val="none" w:sz="0" w:space="0" w:color="auto"/>
          </w:divBdr>
        </w:div>
        <w:div w:id="592976443">
          <w:marLeft w:val="230"/>
          <w:marRight w:val="0"/>
          <w:marTop w:val="0"/>
          <w:marBottom w:val="0"/>
          <w:divBdr>
            <w:top w:val="none" w:sz="0" w:space="0" w:color="auto"/>
            <w:left w:val="none" w:sz="0" w:space="0" w:color="auto"/>
            <w:bottom w:val="none" w:sz="0" w:space="0" w:color="auto"/>
            <w:right w:val="none" w:sz="0" w:space="0" w:color="auto"/>
          </w:divBdr>
        </w:div>
        <w:div w:id="968049783">
          <w:marLeft w:val="446"/>
          <w:marRight w:val="0"/>
          <w:marTop w:val="0"/>
          <w:marBottom w:val="0"/>
          <w:divBdr>
            <w:top w:val="none" w:sz="0" w:space="0" w:color="auto"/>
            <w:left w:val="none" w:sz="0" w:space="0" w:color="auto"/>
            <w:bottom w:val="none" w:sz="0" w:space="0" w:color="auto"/>
            <w:right w:val="none" w:sz="0" w:space="0" w:color="auto"/>
          </w:divBdr>
        </w:div>
        <w:div w:id="1044990218">
          <w:marLeft w:val="446"/>
          <w:marRight w:val="0"/>
          <w:marTop w:val="0"/>
          <w:marBottom w:val="0"/>
          <w:divBdr>
            <w:top w:val="none" w:sz="0" w:space="0" w:color="auto"/>
            <w:left w:val="none" w:sz="0" w:space="0" w:color="auto"/>
            <w:bottom w:val="none" w:sz="0" w:space="0" w:color="auto"/>
            <w:right w:val="none" w:sz="0" w:space="0" w:color="auto"/>
          </w:divBdr>
        </w:div>
        <w:div w:id="1080056173">
          <w:marLeft w:val="446"/>
          <w:marRight w:val="0"/>
          <w:marTop w:val="0"/>
          <w:marBottom w:val="0"/>
          <w:divBdr>
            <w:top w:val="none" w:sz="0" w:space="0" w:color="auto"/>
            <w:left w:val="none" w:sz="0" w:space="0" w:color="auto"/>
            <w:bottom w:val="none" w:sz="0" w:space="0" w:color="auto"/>
            <w:right w:val="none" w:sz="0" w:space="0" w:color="auto"/>
          </w:divBdr>
        </w:div>
        <w:div w:id="1331525288">
          <w:marLeft w:val="446"/>
          <w:marRight w:val="0"/>
          <w:marTop w:val="0"/>
          <w:marBottom w:val="0"/>
          <w:divBdr>
            <w:top w:val="none" w:sz="0" w:space="0" w:color="auto"/>
            <w:left w:val="none" w:sz="0" w:space="0" w:color="auto"/>
            <w:bottom w:val="none" w:sz="0" w:space="0" w:color="auto"/>
            <w:right w:val="none" w:sz="0" w:space="0" w:color="auto"/>
          </w:divBdr>
        </w:div>
        <w:div w:id="1520583635">
          <w:marLeft w:val="446"/>
          <w:marRight w:val="0"/>
          <w:marTop w:val="0"/>
          <w:marBottom w:val="0"/>
          <w:divBdr>
            <w:top w:val="none" w:sz="0" w:space="0" w:color="auto"/>
            <w:left w:val="none" w:sz="0" w:space="0" w:color="auto"/>
            <w:bottom w:val="none" w:sz="0" w:space="0" w:color="auto"/>
            <w:right w:val="none" w:sz="0" w:space="0" w:color="auto"/>
          </w:divBdr>
        </w:div>
        <w:div w:id="1621716414">
          <w:marLeft w:val="446"/>
          <w:marRight w:val="0"/>
          <w:marTop w:val="0"/>
          <w:marBottom w:val="0"/>
          <w:divBdr>
            <w:top w:val="none" w:sz="0" w:space="0" w:color="auto"/>
            <w:left w:val="none" w:sz="0" w:space="0" w:color="auto"/>
            <w:bottom w:val="none" w:sz="0" w:space="0" w:color="auto"/>
            <w:right w:val="none" w:sz="0" w:space="0" w:color="auto"/>
          </w:divBdr>
        </w:div>
      </w:divsChild>
    </w:div>
    <w:div w:id="1897154985">
      <w:bodyDiv w:val="1"/>
      <w:marLeft w:val="0"/>
      <w:marRight w:val="0"/>
      <w:marTop w:val="0"/>
      <w:marBottom w:val="0"/>
      <w:divBdr>
        <w:top w:val="none" w:sz="0" w:space="0" w:color="auto"/>
        <w:left w:val="none" w:sz="0" w:space="0" w:color="auto"/>
        <w:bottom w:val="none" w:sz="0" w:space="0" w:color="auto"/>
        <w:right w:val="none" w:sz="0" w:space="0" w:color="auto"/>
      </w:divBdr>
    </w:div>
    <w:div w:id="1904287690">
      <w:bodyDiv w:val="1"/>
      <w:marLeft w:val="0"/>
      <w:marRight w:val="0"/>
      <w:marTop w:val="0"/>
      <w:marBottom w:val="0"/>
      <w:divBdr>
        <w:top w:val="none" w:sz="0" w:space="0" w:color="auto"/>
        <w:left w:val="none" w:sz="0" w:space="0" w:color="auto"/>
        <w:bottom w:val="none" w:sz="0" w:space="0" w:color="auto"/>
        <w:right w:val="none" w:sz="0" w:space="0" w:color="auto"/>
      </w:divBdr>
    </w:div>
    <w:div w:id="1939756194">
      <w:bodyDiv w:val="1"/>
      <w:marLeft w:val="0"/>
      <w:marRight w:val="0"/>
      <w:marTop w:val="0"/>
      <w:marBottom w:val="0"/>
      <w:divBdr>
        <w:top w:val="none" w:sz="0" w:space="0" w:color="auto"/>
        <w:left w:val="none" w:sz="0" w:space="0" w:color="auto"/>
        <w:bottom w:val="none" w:sz="0" w:space="0" w:color="auto"/>
        <w:right w:val="none" w:sz="0" w:space="0" w:color="auto"/>
      </w:divBdr>
    </w:div>
    <w:div w:id="1941061981">
      <w:bodyDiv w:val="1"/>
      <w:marLeft w:val="0"/>
      <w:marRight w:val="0"/>
      <w:marTop w:val="0"/>
      <w:marBottom w:val="0"/>
      <w:divBdr>
        <w:top w:val="none" w:sz="0" w:space="0" w:color="auto"/>
        <w:left w:val="none" w:sz="0" w:space="0" w:color="auto"/>
        <w:bottom w:val="none" w:sz="0" w:space="0" w:color="auto"/>
        <w:right w:val="none" w:sz="0" w:space="0" w:color="auto"/>
      </w:divBdr>
    </w:div>
    <w:div w:id="2007858771">
      <w:bodyDiv w:val="1"/>
      <w:marLeft w:val="0"/>
      <w:marRight w:val="0"/>
      <w:marTop w:val="0"/>
      <w:marBottom w:val="0"/>
      <w:divBdr>
        <w:top w:val="none" w:sz="0" w:space="0" w:color="auto"/>
        <w:left w:val="none" w:sz="0" w:space="0" w:color="auto"/>
        <w:bottom w:val="none" w:sz="0" w:space="0" w:color="auto"/>
        <w:right w:val="none" w:sz="0" w:space="0" w:color="auto"/>
      </w:divBdr>
    </w:div>
    <w:div w:id="2009361993">
      <w:bodyDiv w:val="1"/>
      <w:marLeft w:val="0"/>
      <w:marRight w:val="0"/>
      <w:marTop w:val="0"/>
      <w:marBottom w:val="0"/>
      <w:divBdr>
        <w:top w:val="none" w:sz="0" w:space="0" w:color="auto"/>
        <w:left w:val="none" w:sz="0" w:space="0" w:color="auto"/>
        <w:bottom w:val="none" w:sz="0" w:space="0" w:color="auto"/>
        <w:right w:val="none" w:sz="0" w:space="0" w:color="auto"/>
      </w:divBdr>
    </w:div>
    <w:div w:id="2023433573">
      <w:bodyDiv w:val="1"/>
      <w:marLeft w:val="0"/>
      <w:marRight w:val="0"/>
      <w:marTop w:val="0"/>
      <w:marBottom w:val="0"/>
      <w:divBdr>
        <w:top w:val="none" w:sz="0" w:space="0" w:color="auto"/>
        <w:left w:val="none" w:sz="0" w:space="0" w:color="auto"/>
        <w:bottom w:val="none" w:sz="0" w:space="0" w:color="auto"/>
        <w:right w:val="none" w:sz="0" w:space="0" w:color="auto"/>
      </w:divBdr>
      <w:divsChild>
        <w:div w:id="41057892">
          <w:marLeft w:val="1166"/>
          <w:marRight w:val="0"/>
          <w:marTop w:val="120"/>
          <w:marBottom w:val="0"/>
          <w:divBdr>
            <w:top w:val="none" w:sz="0" w:space="0" w:color="auto"/>
            <w:left w:val="none" w:sz="0" w:space="0" w:color="auto"/>
            <w:bottom w:val="none" w:sz="0" w:space="0" w:color="auto"/>
            <w:right w:val="none" w:sz="0" w:space="0" w:color="auto"/>
          </w:divBdr>
        </w:div>
        <w:div w:id="656227042">
          <w:marLeft w:val="1166"/>
          <w:marRight w:val="0"/>
          <w:marTop w:val="120"/>
          <w:marBottom w:val="0"/>
          <w:divBdr>
            <w:top w:val="none" w:sz="0" w:space="0" w:color="auto"/>
            <w:left w:val="none" w:sz="0" w:space="0" w:color="auto"/>
            <w:bottom w:val="none" w:sz="0" w:space="0" w:color="auto"/>
            <w:right w:val="none" w:sz="0" w:space="0" w:color="auto"/>
          </w:divBdr>
        </w:div>
        <w:div w:id="750203286">
          <w:marLeft w:val="1166"/>
          <w:marRight w:val="0"/>
          <w:marTop w:val="120"/>
          <w:marBottom w:val="0"/>
          <w:divBdr>
            <w:top w:val="none" w:sz="0" w:space="0" w:color="auto"/>
            <w:left w:val="none" w:sz="0" w:space="0" w:color="auto"/>
            <w:bottom w:val="none" w:sz="0" w:space="0" w:color="auto"/>
            <w:right w:val="none" w:sz="0" w:space="0" w:color="auto"/>
          </w:divBdr>
        </w:div>
        <w:div w:id="828791686">
          <w:marLeft w:val="1166"/>
          <w:marRight w:val="0"/>
          <w:marTop w:val="120"/>
          <w:marBottom w:val="0"/>
          <w:divBdr>
            <w:top w:val="none" w:sz="0" w:space="0" w:color="auto"/>
            <w:left w:val="none" w:sz="0" w:space="0" w:color="auto"/>
            <w:bottom w:val="none" w:sz="0" w:space="0" w:color="auto"/>
            <w:right w:val="none" w:sz="0" w:space="0" w:color="auto"/>
          </w:divBdr>
        </w:div>
        <w:div w:id="1442384442">
          <w:marLeft w:val="1166"/>
          <w:marRight w:val="0"/>
          <w:marTop w:val="120"/>
          <w:marBottom w:val="0"/>
          <w:divBdr>
            <w:top w:val="none" w:sz="0" w:space="0" w:color="auto"/>
            <w:left w:val="none" w:sz="0" w:space="0" w:color="auto"/>
            <w:bottom w:val="none" w:sz="0" w:space="0" w:color="auto"/>
            <w:right w:val="none" w:sz="0" w:space="0" w:color="auto"/>
          </w:divBdr>
        </w:div>
        <w:div w:id="1792091413">
          <w:marLeft w:val="1166"/>
          <w:marRight w:val="0"/>
          <w:marTop w:val="120"/>
          <w:marBottom w:val="0"/>
          <w:divBdr>
            <w:top w:val="none" w:sz="0" w:space="0" w:color="auto"/>
            <w:left w:val="none" w:sz="0" w:space="0" w:color="auto"/>
            <w:bottom w:val="none" w:sz="0" w:space="0" w:color="auto"/>
            <w:right w:val="none" w:sz="0" w:space="0" w:color="auto"/>
          </w:divBdr>
        </w:div>
        <w:div w:id="1833984453">
          <w:marLeft w:val="1166"/>
          <w:marRight w:val="0"/>
          <w:marTop w:val="120"/>
          <w:marBottom w:val="0"/>
          <w:divBdr>
            <w:top w:val="none" w:sz="0" w:space="0" w:color="auto"/>
            <w:left w:val="none" w:sz="0" w:space="0" w:color="auto"/>
            <w:bottom w:val="none" w:sz="0" w:space="0" w:color="auto"/>
            <w:right w:val="none" w:sz="0" w:space="0" w:color="auto"/>
          </w:divBdr>
        </w:div>
        <w:div w:id="1959749777">
          <w:marLeft w:val="1166"/>
          <w:marRight w:val="0"/>
          <w:marTop w:val="120"/>
          <w:marBottom w:val="0"/>
          <w:divBdr>
            <w:top w:val="none" w:sz="0" w:space="0" w:color="auto"/>
            <w:left w:val="none" w:sz="0" w:space="0" w:color="auto"/>
            <w:bottom w:val="none" w:sz="0" w:space="0" w:color="auto"/>
            <w:right w:val="none" w:sz="0" w:space="0" w:color="auto"/>
          </w:divBdr>
        </w:div>
      </w:divsChild>
    </w:div>
    <w:div w:id="2144736120">
      <w:bodyDiv w:val="1"/>
      <w:marLeft w:val="0"/>
      <w:marRight w:val="0"/>
      <w:marTop w:val="0"/>
      <w:marBottom w:val="0"/>
      <w:divBdr>
        <w:top w:val="none" w:sz="0" w:space="0" w:color="auto"/>
        <w:left w:val="none" w:sz="0" w:space="0" w:color="auto"/>
        <w:bottom w:val="none" w:sz="0" w:space="0" w:color="auto"/>
        <w:right w:val="none" w:sz="0" w:space="0" w:color="auto"/>
      </w:divBdr>
      <w:divsChild>
        <w:div w:id="389496985">
          <w:marLeft w:val="1166"/>
          <w:marRight w:val="0"/>
          <w:marTop w:val="0"/>
          <w:marBottom w:val="0"/>
          <w:divBdr>
            <w:top w:val="none" w:sz="0" w:space="0" w:color="auto"/>
            <w:left w:val="none" w:sz="0" w:space="0" w:color="auto"/>
            <w:bottom w:val="none" w:sz="0" w:space="0" w:color="auto"/>
            <w:right w:val="none" w:sz="0" w:space="0" w:color="auto"/>
          </w:divBdr>
        </w:div>
        <w:div w:id="721447518">
          <w:marLeft w:val="1166"/>
          <w:marRight w:val="0"/>
          <w:marTop w:val="0"/>
          <w:marBottom w:val="0"/>
          <w:divBdr>
            <w:top w:val="none" w:sz="0" w:space="0" w:color="auto"/>
            <w:left w:val="none" w:sz="0" w:space="0" w:color="auto"/>
            <w:bottom w:val="none" w:sz="0" w:space="0" w:color="auto"/>
            <w:right w:val="none" w:sz="0" w:space="0" w:color="auto"/>
          </w:divBdr>
        </w:div>
        <w:div w:id="804856996">
          <w:marLeft w:val="1166"/>
          <w:marRight w:val="0"/>
          <w:marTop w:val="0"/>
          <w:marBottom w:val="0"/>
          <w:divBdr>
            <w:top w:val="none" w:sz="0" w:space="0" w:color="auto"/>
            <w:left w:val="none" w:sz="0" w:space="0" w:color="auto"/>
            <w:bottom w:val="none" w:sz="0" w:space="0" w:color="auto"/>
            <w:right w:val="none" w:sz="0" w:space="0" w:color="auto"/>
          </w:divBdr>
        </w:div>
        <w:div w:id="1090464475">
          <w:marLeft w:val="1166"/>
          <w:marRight w:val="0"/>
          <w:marTop w:val="0"/>
          <w:marBottom w:val="0"/>
          <w:divBdr>
            <w:top w:val="none" w:sz="0" w:space="0" w:color="auto"/>
            <w:left w:val="none" w:sz="0" w:space="0" w:color="auto"/>
            <w:bottom w:val="none" w:sz="0" w:space="0" w:color="auto"/>
            <w:right w:val="none" w:sz="0" w:space="0" w:color="auto"/>
          </w:divBdr>
        </w:div>
        <w:div w:id="1159617195">
          <w:marLeft w:val="1166"/>
          <w:marRight w:val="0"/>
          <w:marTop w:val="0"/>
          <w:marBottom w:val="0"/>
          <w:divBdr>
            <w:top w:val="none" w:sz="0" w:space="0" w:color="auto"/>
            <w:left w:val="none" w:sz="0" w:space="0" w:color="auto"/>
            <w:bottom w:val="none" w:sz="0" w:space="0" w:color="auto"/>
            <w:right w:val="none" w:sz="0" w:space="0" w:color="auto"/>
          </w:divBdr>
        </w:div>
        <w:div w:id="1167742533">
          <w:marLeft w:val="446"/>
          <w:marRight w:val="0"/>
          <w:marTop w:val="0"/>
          <w:marBottom w:val="0"/>
          <w:divBdr>
            <w:top w:val="none" w:sz="0" w:space="0" w:color="auto"/>
            <w:left w:val="none" w:sz="0" w:space="0" w:color="auto"/>
            <w:bottom w:val="none" w:sz="0" w:space="0" w:color="auto"/>
            <w:right w:val="none" w:sz="0" w:space="0" w:color="auto"/>
          </w:divBdr>
        </w:div>
        <w:div w:id="1218274263">
          <w:marLeft w:val="23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8.jp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Tema do Office">
  <a:themeElements>
    <a:clrScheme name="TOTVS - Paleta Oficial">
      <a:dk1>
        <a:sysClr val="windowText" lastClr="000000"/>
      </a:dk1>
      <a:lt1>
        <a:sysClr val="window" lastClr="FFFFFF"/>
      </a:lt1>
      <a:dk2>
        <a:srgbClr val="0C9AC0"/>
      </a:dk2>
      <a:lt2>
        <a:srgbClr val="FFFFFF"/>
      </a:lt2>
      <a:accent1>
        <a:srgbClr val="272054"/>
      </a:accent1>
      <a:accent2>
        <a:srgbClr val="00749B"/>
      </a:accent2>
      <a:accent3>
        <a:srgbClr val="4A5C61"/>
      </a:accent3>
      <a:accent4>
        <a:srgbClr val="00B5C7"/>
      </a:accent4>
      <a:accent5>
        <a:srgbClr val="ED9C2E"/>
      </a:accent5>
      <a:accent6>
        <a:srgbClr val="FFFFFF"/>
      </a:accent6>
      <a:hlink>
        <a:srgbClr val="00B5C7"/>
      </a:hlink>
      <a:folHlink>
        <a:srgbClr val="FFFFFF"/>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5BFFA8-205C-4030-AD03-7B666FA2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1256</TotalTime>
  <Pages>23</Pages>
  <Words>7593</Words>
  <Characters>41004</Characters>
  <Application>Microsoft Office Word</Application>
  <DocSecurity>0</DocSecurity>
  <Lines>341</Lines>
  <Paragraphs>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TOTVS</Company>
  <LinksUpToDate>false</LinksUpToDate>
  <CharactersWithSpaces>48501</CharactersWithSpaces>
  <SharedDoc>false</SharedDoc>
  <HLinks>
    <vt:vector size="24" baseType="variant">
      <vt:variant>
        <vt:i4>1900599</vt:i4>
      </vt:variant>
      <vt:variant>
        <vt:i4>20</vt:i4>
      </vt:variant>
      <vt:variant>
        <vt:i4>0</vt:i4>
      </vt:variant>
      <vt:variant>
        <vt:i4>5</vt:i4>
      </vt:variant>
      <vt:variant>
        <vt:lpwstr/>
      </vt:variant>
      <vt:variant>
        <vt:lpwstr>_Toc192073304</vt:lpwstr>
      </vt:variant>
      <vt:variant>
        <vt:i4>1900599</vt:i4>
      </vt:variant>
      <vt:variant>
        <vt:i4>14</vt:i4>
      </vt:variant>
      <vt:variant>
        <vt:i4>0</vt:i4>
      </vt:variant>
      <vt:variant>
        <vt:i4>5</vt:i4>
      </vt:variant>
      <vt:variant>
        <vt:lpwstr/>
      </vt:variant>
      <vt:variant>
        <vt:lpwstr>_Toc192073303</vt:lpwstr>
      </vt:variant>
      <vt:variant>
        <vt:i4>1900599</vt:i4>
      </vt:variant>
      <vt:variant>
        <vt:i4>8</vt:i4>
      </vt:variant>
      <vt:variant>
        <vt:i4>0</vt:i4>
      </vt:variant>
      <vt:variant>
        <vt:i4>5</vt:i4>
      </vt:variant>
      <vt:variant>
        <vt:lpwstr/>
      </vt:variant>
      <vt:variant>
        <vt:lpwstr>_Toc192073302</vt:lpwstr>
      </vt:variant>
      <vt:variant>
        <vt:i4>1900599</vt:i4>
      </vt:variant>
      <vt:variant>
        <vt:i4>2</vt:i4>
      </vt:variant>
      <vt:variant>
        <vt:i4>0</vt:i4>
      </vt:variant>
      <vt:variant>
        <vt:i4>5</vt:i4>
      </vt:variant>
      <vt:variant>
        <vt:lpwstr/>
      </vt:variant>
      <vt:variant>
        <vt:lpwstr>_Toc192073301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Marjorye</dc:creator>
  <cp:lastModifiedBy>Elton Teodoro Alves</cp:lastModifiedBy>
  <cp:revision>126</cp:revision>
  <cp:lastPrinted>2020-09-30T18:37:00Z</cp:lastPrinted>
  <dcterms:created xsi:type="dcterms:W3CDTF">2020-09-25T14:06:00Z</dcterms:created>
  <dcterms:modified xsi:type="dcterms:W3CDTF">2021-04-05T18:15:00Z</dcterms:modified>
</cp:coreProperties>
</file>