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D77812" w:rsidRDefault="003E4860" w:rsidP="3B92DD79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49"/>
        <w:rPr>
          <w:rFonts w:ascii="Times New Roman" w:eastAsia="Times New Roman" w:hAnsi="Times New Roman" w:cs="Times New Roman"/>
          <w:bCs/>
          <w:color w:val="000000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Identificación de requerimientos arquitecturalmente significativos</w:t>
      </w:r>
    </w:p>
    <w:p w14:paraId="00000002" w14:textId="77777777" w:rsidR="00D77812" w:rsidRDefault="003E4860">
      <w:pPr>
        <w:pStyle w:val="Ttulo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right="49"/>
        <w:rPr>
          <w:rFonts w:ascii="Times New Roman" w:eastAsia="Times New Roman" w:hAnsi="Times New Roman" w:cs="Times New Roman"/>
          <w:color w:val="000000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Motivadores y Restricciones</w:t>
      </w:r>
    </w:p>
    <w:p w14:paraId="00000003" w14:textId="77777777" w:rsidR="00D77812" w:rsidRDefault="003E4860">
      <w:pPr>
        <w:pStyle w:val="Ttulo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2" w:name="_3znysh7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t>Negocio</w:t>
      </w:r>
    </w:p>
    <w:p w14:paraId="00000004" w14:textId="77777777" w:rsidR="00D77812" w:rsidRDefault="003E4860">
      <w:pPr>
        <w:pStyle w:val="Ttulo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3" w:name="_2et92p0" w:colFirst="0" w:colLast="0"/>
      <w:bookmarkEnd w:id="3"/>
      <w:r>
        <w:rPr>
          <w:rFonts w:ascii="Times New Roman" w:eastAsia="Times New Roman" w:hAnsi="Times New Roman" w:cs="Times New Roman"/>
          <w:color w:val="000000"/>
        </w:rPr>
        <w:t>Tecnológicos</w:t>
      </w:r>
    </w:p>
    <w:p w14:paraId="00000005" w14:textId="77777777" w:rsidR="00D77812" w:rsidRDefault="003E4860">
      <w:pPr>
        <w:pStyle w:val="Ttulo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4" w:name="_mbuq7hmv3abu" w:colFirst="0" w:colLast="0"/>
      <w:bookmarkEnd w:id="4"/>
      <w:r>
        <w:rPr>
          <w:rFonts w:ascii="Times New Roman" w:eastAsia="Times New Roman" w:hAnsi="Times New Roman" w:cs="Times New Roman"/>
          <w:color w:val="000000"/>
        </w:rPr>
        <w:t>Atributos de Calidad</w:t>
      </w:r>
    </w:p>
    <w:p w14:paraId="00000006" w14:textId="77777777" w:rsidR="00D77812" w:rsidRDefault="003E4860">
      <w:pPr>
        <w:numPr>
          <w:ilvl w:val="1"/>
          <w:numId w:val="1"/>
        </w:numPr>
      </w:pPr>
      <w:r>
        <w:t>Rendimiento</w:t>
      </w:r>
    </w:p>
    <w:p w14:paraId="00000007" w14:textId="77777777" w:rsidR="00D77812" w:rsidRDefault="003E4860">
      <w:pPr>
        <w:numPr>
          <w:ilvl w:val="2"/>
          <w:numId w:val="1"/>
        </w:numPr>
      </w:pPr>
      <w:r>
        <w:t>Tiempo de respuesta</w:t>
      </w:r>
    </w:p>
    <w:p w14:paraId="00000008" w14:textId="77777777" w:rsidR="00D77812" w:rsidRDefault="003E4860">
      <w:pPr>
        <w:numPr>
          <w:ilvl w:val="2"/>
          <w:numId w:val="1"/>
        </w:numPr>
      </w:pPr>
      <w:r>
        <w:t>Sobre el/los de catalogo</w:t>
      </w:r>
    </w:p>
    <w:p w14:paraId="00000009" w14:textId="77777777" w:rsidR="00D77812" w:rsidRDefault="003E4860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49"/>
        <w:rPr>
          <w:rFonts w:ascii="Times New Roman" w:eastAsia="Times New Roman" w:hAnsi="Times New Roman" w:cs="Times New Roman"/>
          <w:color w:val="000000"/>
        </w:rPr>
      </w:pPr>
      <w:bookmarkStart w:id="5" w:name="_23nb5soij8o" w:colFirst="0" w:colLast="0"/>
      <w:bookmarkEnd w:id="5"/>
      <w:r>
        <w:rPr>
          <w:rFonts w:ascii="Times New Roman" w:eastAsia="Times New Roman" w:hAnsi="Times New Roman" w:cs="Times New Roman"/>
          <w:color w:val="000000"/>
        </w:rPr>
        <w:t>Visión de Arquitectura</w:t>
      </w:r>
    </w:p>
    <w:p w14:paraId="0000000A" w14:textId="77777777" w:rsidR="00D77812" w:rsidRDefault="00D778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0000000B" w14:textId="77777777" w:rsidR="00D77812" w:rsidRDefault="003E4860">
      <w:pPr>
        <w:pStyle w:val="Ttulo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color w:val="000000"/>
        </w:rPr>
        <w:t xml:space="preserve">Árbol de Utilidad (SMART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Specific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Measurable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Achievable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- Real - Time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Constraint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0000000C" w14:textId="77777777" w:rsidR="00D77812" w:rsidRDefault="00D778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8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2"/>
        <w:gridCol w:w="1347"/>
        <w:gridCol w:w="1140"/>
        <w:gridCol w:w="4141"/>
        <w:gridCol w:w="493"/>
        <w:gridCol w:w="438"/>
      </w:tblGrid>
      <w:tr w:rsidR="00D77812" w14:paraId="66FF131C" w14:textId="77777777">
        <w:trPr>
          <w:trHeight w:val="300"/>
        </w:trPr>
        <w:tc>
          <w:tcPr>
            <w:tcW w:w="1391" w:type="dxa"/>
          </w:tcPr>
          <w:p w14:paraId="0000000D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Atributo de Calidad</w:t>
            </w:r>
          </w:p>
        </w:tc>
        <w:tc>
          <w:tcPr>
            <w:tcW w:w="1347" w:type="dxa"/>
          </w:tcPr>
          <w:p w14:paraId="0000000E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Criterio</w:t>
            </w:r>
          </w:p>
        </w:tc>
        <w:tc>
          <w:tcPr>
            <w:tcW w:w="1140" w:type="dxa"/>
          </w:tcPr>
          <w:p w14:paraId="0000000F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 Escenario</w:t>
            </w:r>
          </w:p>
        </w:tc>
        <w:tc>
          <w:tcPr>
            <w:tcW w:w="4140" w:type="dxa"/>
          </w:tcPr>
          <w:p w14:paraId="00000010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 Escenario</w:t>
            </w:r>
          </w:p>
        </w:tc>
        <w:tc>
          <w:tcPr>
            <w:tcW w:w="493" w:type="dxa"/>
          </w:tcPr>
          <w:p w14:paraId="00000011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Imp.</w:t>
            </w:r>
          </w:p>
        </w:tc>
        <w:tc>
          <w:tcPr>
            <w:tcW w:w="438" w:type="dxa"/>
          </w:tcPr>
          <w:p w14:paraId="00000012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D77812" w14:paraId="03704FDA" w14:textId="77777777">
        <w:trPr>
          <w:trHeight w:val="840"/>
        </w:trPr>
        <w:tc>
          <w:tcPr>
            <w:tcW w:w="1391" w:type="dxa"/>
            <w:vMerge w:val="restart"/>
          </w:tcPr>
          <w:p w14:paraId="00000013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Disponibilidad</w:t>
            </w:r>
          </w:p>
        </w:tc>
        <w:tc>
          <w:tcPr>
            <w:tcW w:w="1347" w:type="dxa"/>
          </w:tcPr>
          <w:p w14:paraId="00000014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Replicación de sesiones</w:t>
            </w:r>
          </w:p>
        </w:tc>
        <w:tc>
          <w:tcPr>
            <w:tcW w:w="1140" w:type="dxa"/>
          </w:tcPr>
          <w:p w14:paraId="00000015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AC0001</w:t>
            </w:r>
          </w:p>
        </w:tc>
        <w:tc>
          <w:tcPr>
            <w:tcW w:w="4140" w:type="dxa"/>
          </w:tcPr>
          <w:p w14:paraId="00000016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debe garantizar que la sesión se puede replicar entre las diferentes instancias del clúster, y que sin un nodo que mantiene un número de sesiones queda indisponible, otro nodo pueda procesar las solicitudes sin pérdidas del estado de sesión.</w:t>
            </w:r>
          </w:p>
        </w:tc>
        <w:tc>
          <w:tcPr>
            <w:tcW w:w="493" w:type="dxa"/>
          </w:tcPr>
          <w:p w14:paraId="00000017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438" w:type="dxa"/>
          </w:tcPr>
          <w:p w14:paraId="00000018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D77812" w14:paraId="67696692" w14:textId="77777777">
        <w:trPr>
          <w:trHeight w:val="1420"/>
        </w:trPr>
        <w:tc>
          <w:tcPr>
            <w:tcW w:w="1391" w:type="dxa"/>
            <w:vMerge/>
          </w:tcPr>
          <w:p w14:paraId="00000019" w14:textId="77777777" w:rsidR="00D77812" w:rsidRDefault="00D77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7" w:type="dxa"/>
          </w:tcPr>
          <w:p w14:paraId="0000001A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Uptime</w:t>
            </w:r>
            <w:proofErr w:type="spellEnd"/>
          </w:p>
        </w:tc>
        <w:tc>
          <w:tcPr>
            <w:tcW w:w="1140" w:type="dxa"/>
          </w:tcPr>
          <w:p w14:paraId="0000001B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0002</w:t>
            </w:r>
          </w:p>
        </w:tc>
        <w:tc>
          <w:tcPr>
            <w:tcW w:w="4140" w:type="dxa"/>
          </w:tcPr>
          <w:p w14:paraId="0000001C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Esta es una aplicación que debe contar con una disponibilidad inherente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  95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%. Por lo que solo toma en cuenta el tiempo en que se encuentra operativo y el tiempo de mantenimiento correctivo. Se ignora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 tiempo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asociado a mantenimiento administrativo.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tienen en cuenta que para satisfacer este atributo se va a depender de la actual disponibilidad de los sistemas.</w:t>
            </w:r>
          </w:p>
        </w:tc>
        <w:tc>
          <w:tcPr>
            <w:tcW w:w="493" w:type="dxa"/>
          </w:tcPr>
          <w:p w14:paraId="0000001D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438" w:type="dxa"/>
          </w:tcPr>
          <w:p w14:paraId="0000001E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D77812" w14:paraId="0B5870F1" w14:textId="77777777">
        <w:trPr>
          <w:trHeight w:val="560"/>
        </w:trPr>
        <w:tc>
          <w:tcPr>
            <w:tcW w:w="1391" w:type="dxa"/>
            <w:vMerge w:val="restart"/>
          </w:tcPr>
          <w:p w14:paraId="0000001F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Seguridad</w:t>
            </w:r>
          </w:p>
        </w:tc>
        <w:tc>
          <w:tcPr>
            <w:tcW w:w="1347" w:type="dxa"/>
          </w:tcPr>
          <w:p w14:paraId="00000020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Autenticación</w:t>
            </w:r>
          </w:p>
        </w:tc>
        <w:tc>
          <w:tcPr>
            <w:tcW w:w="1140" w:type="dxa"/>
          </w:tcPr>
          <w:p w14:paraId="00000021" w14:textId="77777777" w:rsidR="00D77812" w:rsidRDefault="00D77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00000022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 autenticación de los usuarios se realizará a través de LDAP.</w:t>
            </w:r>
          </w:p>
        </w:tc>
        <w:tc>
          <w:tcPr>
            <w:tcW w:w="493" w:type="dxa"/>
          </w:tcPr>
          <w:p w14:paraId="00000023" w14:textId="77777777" w:rsidR="00D77812" w:rsidRDefault="00D77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dxa"/>
          </w:tcPr>
          <w:p w14:paraId="00000024" w14:textId="77777777" w:rsidR="00D77812" w:rsidRDefault="00D77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7812" w14:paraId="5F2FF759" w14:textId="77777777">
        <w:trPr>
          <w:trHeight w:val="840"/>
        </w:trPr>
        <w:tc>
          <w:tcPr>
            <w:tcW w:w="1391" w:type="dxa"/>
            <w:vMerge/>
          </w:tcPr>
          <w:p w14:paraId="00000025" w14:textId="77777777" w:rsidR="00D77812" w:rsidRDefault="00D77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7" w:type="dxa"/>
          </w:tcPr>
          <w:p w14:paraId="00000026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Confidencialidad</w:t>
            </w:r>
          </w:p>
        </w:tc>
        <w:tc>
          <w:tcPr>
            <w:tcW w:w="1140" w:type="dxa"/>
          </w:tcPr>
          <w:p w14:paraId="00000027" w14:textId="77777777" w:rsidR="00D77812" w:rsidRDefault="00D77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00000028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493" w:type="dxa"/>
          </w:tcPr>
          <w:p w14:paraId="00000029" w14:textId="77777777" w:rsidR="00D77812" w:rsidRDefault="00D77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dxa"/>
          </w:tcPr>
          <w:p w14:paraId="0000002A" w14:textId="77777777" w:rsidR="00D77812" w:rsidRDefault="00D77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7812" w14:paraId="38852399" w14:textId="77777777">
        <w:trPr>
          <w:trHeight w:val="580"/>
        </w:trPr>
        <w:tc>
          <w:tcPr>
            <w:tcW w:w="1391" w:type="dxa"/>
            <w:vMerge/>
          </w:tcPr>
          <w:p w14:paraId="0000002B" w14:textId="77777777" w:rsidR="00D77812" w:rsidRDefault="00D77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7" w:type="dxa"/>
          </w:tcPr>
          <w:p w14:paraId="0000002C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Confidencialidad</w:t>
            </w:r>
          </w:p>
        </w:tc>
        <w:tc>
          <w:tcPr>
            <w:tcW w:w="1140" w:type="dxa"/>
          </w:tcPr>
          <w:p w14:paraId="0000002D" w14:textId="77777777" w:rsidR="00D77812" w:rsidRDefault="00D77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0000002E" w14:textId="77777777" w:rsidR="00D77812" w:rsidRDefault="003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493" w:type="dxa"/>
          </w:tcPr>
          <w:p w14:paraId="0000002F" w14:textId="77777777" w:rsidR="00D77812" w:rsidRDefault="00D77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" w:type="dxa"/>
          </w:tcPr>
          <w:p w14:paraId="00000030" w14:textId="77777777" w:rsidR="00D77812" w:rsidRDefault="00D77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000031" w14:textId="77777777" w:rsidR="00D77812" w:rsidRDefault="00D778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32" w14:textId="77777777" w:rsidR="00D77812" w:rsidRDefault="00D778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00000033" w14:textId="77777777" w:rsidR="00D77812" w:rsidRDefault="00D778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00000034" w14:textId="77777777" w:rsidR="00D77812" w:rsidRDefault="003E486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603DAFD3" wp14:editId="07777777">
            <wp:extent cx="5306124" cy="3058565"/>
            <wp:effectExtent l="0" t="0" r="0" b="0"/>
            <wp:docPr id="1" name="image1.png" descr="ttp://cdn.infoq.com/statics_s2_20151125-0108-1/resource/articles/softwarearch-assessment/en/resources/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tp://cdn.infoq.com/statics_s2_20151125-0108-1/resource/articles/softwarearch-assessment/en/resources/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6124" cy="3058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5" w14:textId="77777777" w:rsidR="00D77812" w:rsidRDefault="00D778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bookmarkStart w:id="7" w:name="_1t3h5sf" w:colFirst="0" w:colLast="0"/>
      <w:bookmarkEnd w:id="7"/>
    </w:p>
    <w:p w14:paraId="00000036" w14:textId="77777777" w:rsidR="00D77812" w:rsidRDefault="003E4860">
      <w:pPr>
        <w:pStyle w:val="Ttulo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8" w:name="_s0s7rkr3ewvo" w:colFirst="0" w:colLast="0"/>
      <w:bookmarkEnd w:id="8"/>
      <w:r>
        <w:rPr>
          <w:rFonts w:ascii="Times New Roman" w:eastAsia="Times New Roman" w:hAnsi="Times New Roman" w:cs="Times New Roman"/>
          <w:color w:val="000000"/>
        </w:rPr>
        <w:t>Definición de ambientes</w:t>
      </w:r>
    </w:p>
    <w:p w14:paraId="00000037" w14:textId="77777777" w:rsidR="00D77812" w:rsidRDefault="003E48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Ambiente operación normal</w:t>
      </w:r>
    </w:p>
    <w:p w14:paraId="00000038" w14:textId="77777777" w:rsidR="00D77812" w:rsidRDefault="003E48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Ambiente operación baja carga</w:t>
      </w:r>
    </w:p>
    <w:p w14:paraId="00000039" w14:textId="77777777" w:rsidR="00D77812" w:rsidRDefault="003E48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Ambiente operación alta demanda</w:t>
      </w:r>
    </w:p>
    <w:p w14:paraId="0000003A" w14:textId="77777777" w:rsidR="00D77812" w:rsidRDefault="003E4860">
      <w:pPr>
        <w:pStyle w:val="Ttulo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Escenarios</w:t>
      </w:r>
    </w:p>
    <w:p w14:paraId="0000003B" w14:textId="77777777" w:rsidR="00D77812" w:rsidRDefault="003E4860">
      <w:pPr>
        <w:pStyle w:val="Ttulo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Escenarios 1 - XYZ</w:t>
      </w:r>
    </w:p>
    <w:p w14:paraId="0000003C" w14:textId="77777777" w:rsidR="00D77812" w:rsidRDefault="003E4860">
      <w:pPr>
        <w:pStyle w:val="Ttulo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 w:val="0"/>
          <w:color w:val="000000"/>
        </w:rPr>
      </w:pPr>
      <w:r>
        <w:rPr>
          <w:rFonts w:ascii="Times New Roman" w:eastAsia="Times New Roman" w:hAnsi="Times New Roman" w:cs="Times New Roman"/>
          <w:i w:val="0"/>
          <w:color w:val="000000"/>
        </w:rPr>
        <w:t>Estímulo</w:t>
      </w:r>
    </w:p>
    <w:p w14:paraId="0000003D" w14:textId="77777777" w:rsidR="00D77812" w:rsidRDefault="003E4860">
      <w:pPr>
        <w:pStyle w:val="Ttulo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 w:val="0"/>
          <w:color w:val="000000"/>
        </w:rPr>
      </w:pPr>
      <w:r>
        <w:rPr>
          <w:rFonts w:ascii="Times New Roman" w:eastAsia="Times New Roman" w:hAnsi="Times New Roman" w:cs="Times New Roman"/>
          <w:i w:val="0"/>
          <w:color w:val="000000"/>
        </w:rPr>
        <w:t>Fuente del estímulo</w:t>
      </w:r>
    </w:p>
    <w:p w14:paraId="0000003E" w14:textId="77777777" w:rsidR="00D77812" w:rsidRDefault="003E4860">
      <w:pPr>
        <w:pStyle w:val="Ttulo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 w:val="0"/>
          <w:color w:val="000000"/>
        </w:rPr>
      </w:pPr>
      <w:r>
        <w:rPr>
          <w:rFonts w:ascii="Times New Roman" w:eastAsia="Times New Roman" w:hAnsi="Times New Roman" w:cs="Times New Roman"/>
          <w:i w:val="0"/>
          <w:color w:val="000000"/>
        </w:rPr>
        <w:t xml:space="preserve">Ambiente de operación </w:t>
      </w:r>
    </w:p>
    <w:p w14:paraId="0000003F" w14:textId="77777777" w:rsidR="00D77812" w:rsidRDefault="003E4860">
      <w:pPr>
        <w:pStyle w:val="Ttulo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 w:val="0"/>
          <w:color w:val="000000"/>
        </w:rPr>
      </w:pPr>
      <w:r>
        <w:rPr>
          <w:rFonts w:ascii="Times New Roman" w:eastAsia="Times New Roman" w:hAnsi="Times New Roman" w:cs="Times New Roman"/>
          <w:i w:val="0"/>
          <w:color w:val="000000"/>
        </w:rPr>
        <w:t>Respuesta</w:t>
      </w:r>
    </w:p>
    <w:p w14:paraId="00000040" w14:textId="77777777" w:rsidR="00D77812" w:rsidRDefault="003E4860">
      <w:pPr>
        <w:pStyle w:val="Ttulo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 w:val="0"/>
          <w:color w:val="000000"/>
        </w:rPr>
      </w:pPr>
      <w:r>
        <w:rPr>
          <w:rFonts w:ascii="Times New Roman" w:eastAsia="Times New Roman" w:hAnsi="Times New Roman" w:cs="Times New Roman"/>
          <w:i w:val="0"/>
          <w:color w:val="000000"/>
        </w:rPr>
        <w:t>Medición de la respuesta</w:t>
      </w:r>
    </w:p>
    <w:p w14:paraId="00000041" w14:textId="77777777" w:rsidR="00D77812" w:rsidRDefault="00D778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00000042" w14:textId="77777777" w:rsidR="00D77812" w:rsidRDefault="003E4860">
      <w:pPr>
        <w:pStyle w:val="Ttulo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color w:val="000000"/>
        </w:rPr>
        <w:lastRenderedPageBreak/>
        <w:t>Evaluación ATAM</w:t>
      </w:r>
    </w:p>
    <w:p w14:paraId="00000043" w14:textId="77777777" w:rsidR="00D77812" w:rsidRDefault="003E4860">
      <w:pPr>
        <w:pStyle w:val="Ttulo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Escenarios 1 - XXX</w:t>
      </w:r>
    </w:p>
    <w:p w14:paraId="00000044" w14:textId="77777777" w:rsidR="00D77812" w:rsidRDefault="003E4860">
      <w:pPr>
        <w:pStyle w:val="Ttulo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 w:val="0"/>
          <w:color w:val="000000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  <w:i w:val="0"/>
          <w:color w:val="000000"/>
        </w:rPr>
        <w:t>Decisiones de arquitectura</w:t>
      </w:r>
    </w:p>
    <w:p w14:paraId="00000045" w14:textId="77777777" w:rsidR="00D77812" w:rsidRDefault="003E4860">
      <w:pPr>
        <w:pStyle w:val="Ttulo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 w:val="0"/>
          <w:color w:val="000000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  <w:i w:val="0"/>
          <w:color w:val="000000"/>
        </w:rPr>
        <w:t>Puntos de sensibilidad</w:t>
      </w:r>
    </w:p>
    <w:p w14:paraId="00000046" w14:textId="77777777" w:rsidR="00D77812" w:rsidRDefault="003E4860">
      <w:pPr>
        <w:pStyle w:val="Ttulo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 w:val="0"/>
          <w:color w:val="000000"/>
        </w:rPr>
      </w:pPr>
      <w:bookmarkStart w:id="12" w:name="_26in1rg" w:colFirst="0" w:colLast="0"/>
      <w:bookmarkEnd w:id="12"/>
      <w:proofErr w:type="spellStart"/>
      <w:r>
        <w:rPr>
          <w:rFonts w:ascii="Times New Roman" w:eastAsia="Times New Roman" w:hAnsi="Times New Roman" w:cs="Times New Roman"/>
          <w:i w:val="0"/>
          <w:color w:val="000000"/>
        </w:rPr>
        <w:t>Trade</w:t>
      </w:r>
      <w:proofErr w:type="spellEnd"/>
      <w:r>
        <w:rPr>
          <w:rFonts w:ascii="Times New Roman" w:eastAsia="Times New Roman" w:hAnsi="Times New Roman" w:cs="Times New Roman"/>
          <w:i w:val="0"/>
          <w:color w:val="000000"/>
        </w:rPr>
        <w:t>-off</w:t>
      </w:r>
    </w:p>
    <w:p w14:paraId="00000047" w14:textId="77777777" w:rsidR="00D77812" w:rsidRDefault="003E4860">
      <w:pPr>
        <w:pStyle w:val="Ttulo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 w:val="0"/>
          <w:color w:val="000000"/>
        </w:rPr>
      </w:pPr>
      <w:r>
        <w:rPr>
          <w:rFonts w:ascii="Times New Roman" w:eastAsia="Times New Roman" w:hAnsi="Times New Roman" w:cs="Times New Roman"/>
          <w:i w:val="0"/>
          <w:color w:val="000000"/>
        </w:rPr>
        <w:t>Riesgos</w:t>
      </w:r>
    </w:p>
    <w:p w14:paraId="00000048" w14:textId="4C47734D" w:rsidR="00D77812" w:rsidRDefault="003E4860">
      <w:pPr>
        <w:pStyle w:val="Ttulo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 w:val="0"/>
          <w:color w:val="000000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  <w:i w:val="0"/>
          <w:color w:val="000000"/>
        </w:rPr>
        <w:t>No riesgos</w:t>
      </w:r>
    </w:p>
    <w:p w14:paraId="29377DC2" w14:textId="798152A3" w:rsidR="00C4160B" w:rsidRDefault="00C4160B" w:rsidP="00C4160B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Proceso de Negocio </w:t>
      </w:r>
      <w:r>
        <w:rPr>
          <w:rFonts w:ascii="Times New Roman" w:eastAsia="Times New Roman" w:hAnsi="Times New Roman" w:cs="Times New Roman"/>
          <w:color w:val="000000"/>
        </w:rPr>
        <w:t>AS-IS</w:t>
      </w:r>
    </w:p>
    <w:p w14:paraId="714C4101" w14:textId="1566C511" w:rsidR="00C4160B" w:rsidRDefault="00C4160B" w:rsidP="00C4160B"/>
    <w:p w14:paraId="22A2E0D7" w14:textId="387FBD60" w:rsidR="00C4160B" w:rsidRPr="00C4160B" w:rsidRDefault="00C4160B" w:rsidP="00C4160B">
      <w:r>
        <w:rPr>
          <w:noProof/>
        </w:rPr>
        <w:drawing>
          <wp:inline distT="0" distB="0" distL="0" distR="0" wp14:anchorId="1790ED6F" wp14:editId="0F23211C">
            <wp:extent cx="5612130" cy="1859280"/>
            <wp:effectExtent l="0" t="0" r="7620" b="7620"/>
            <wp:docPr id="3" name="Imagen 3" descr="Imagen que contiene captura de pantall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-I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93CA" w14:textId="51B9EEC9" w:rsidR="00C4160B" w:rsidRDefault="00C4160B" w:rsidP="00C4160B"/>
    <w:p w14:paraId="2FFF6CFD" w14:textId="0FD626FB" w:rsidR="00C4160B" w:rsidRDefault="00C4160B" w:rsidP="00C4160B">
      <w:r>
        <w:t>Cooperación de procesos de negocio.</w:t>
      </w:r>
    </w:p>
    <w:p w14:paraId="5930B8D0" w14:textId="25A23357" w:rsidR="00C4160B" w:rsidRDefault="00C4160B" w:rsidP="00C4160B">
      <w:r>
        <w:rPr>
          <w:noProof/>
        </w:rPr>
        <w:drawing>
          <wp:inline distT="0" distB="0" distL="0" distR="0" wp14:anchorId="5CF010A0" wp14:editId="6FEA6FF6">
            <wp:extent cx="5612130" cy="3260725"/>
            <wp:effectExtent l="0" t="0" r="7620" b="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peración Procesos de Negocio 2da opcion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675F" w14:textId="501FF653" w:rsidR="00C4160B" w:rsidRDefault="00C4160B" w:rsidP="00C4160B">
      <w:r>
        <w:lastRenderedPageBreak/>
        <w:t>Organización</w:t>
      </w:r>
    </w:p>
    <w:p w14:paraId="7539A1EB" w14:textId="3F562CE7" w:rsidR="00C4160B" w:rsidRDefault="00C4160B" w:rsidP="00C4160B">
      <w:r>
        <w:rPr>
          <w:noProof/>
        </w:rPr>
        <w:drawing>
          <wp:inline distT="0" distB="0" distL="0" distR="0" wp14:anchorId="7EC37301" wp14:editId="66394D45">
            <wp:extent cx="5612130" cy="14033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ganizació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75C7" w14:textId="7A91950A" w:rsidR="00C4160B" w:rsidRDefault="00C4160B" w:rsidP="00C4160B"/>
    <w:p w14:paraId="3E0FA63B" w14:textId="4E79FD44" w:rsidR="00C4160B" w:rsidRDefault="00C4160B" w:rsidP="00C4160B">
      <w:r>
        <w:t>Producto.</w:t>
      </w:r>
    </w:p>
    <w:p w14:paraId="38F5E7EE" w14:textId="32F8BF40" w:rsidR="00C4160B" w:rsidRPr="00C4160B" w:rsidRDefault="003E4860" w:rsidP="00C4160B">
      <w:r>
        <w:rPr>
          <w:noProof/>
        </w:rPr>
        <w:drawing>
          <wp:inline distT="0" distB="0" distL="0" distR="0" wp14:anchorId="0BCDC4E2" wp14:editId="0056AF8C">
            <wp:extent cx="5612130" cy="5371465"/>
            <wp:effectExtent l="0" t="0" r="7620" b="635"/>
            <wp:docPr id="7" name="Imagen 7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duct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00000049" w14:textId="77777777" w:rsidR="00D77812" w:rsidRDefault="003E4860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15" w:name="_613kwrxe779q" w:colFirst="0" w:colLast="0"/>
      <w:bookmarkEnd w:id="15"/>
      <w:r>
        <w:rPr>
          <w:rFonts w:ascii="Times New Roman" w:eastAsia="Times New Roman" w:hAnsi="Times New Roman" w:cs="Times New Roman"/>
          <w:color w:val="000000"/>
        </w:rPr>
        <w:lastRenderedPageBreak/>
        <w:t>Pr</w:t>
      </w:r>
      <w:r>
        <w:rPr>
          <w:rFonts w:ascii="Times New Roman" w:eastAsia="Times New Roman" w:hAnsi="Times New Roman" w:cs="Times New Roman"/>
          <w:color w:val="000000"/>
        </w:rPr>
        <w:t>oceso de Negocio TO-BE</w:t>
      </w:r>
    </w:p>
    <w:p w14:paraId="0000004A" w14:textId="77777777" w:rsidR="00D77812" w:rsidRDefault="003E4860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16" w:name="_4oi9gbk9z0fl" w:colFirst="0" w:colLast="0"/>
      <w:bookmarkEnd w:id="16"/>
      <w:r>
        <w:rPr>
          <w:rFonts w:ascii="Times New Roman" w:eastAsia="Times New Roman" w:hAnsi="Times New Roman" w:cs="Times New Roman"/>
          <w:color w:val="000000"/>
        </w:rPr>
        <w:t>Identificación de Servicios</w:t>
      </w:r>
    </w:p>
    <w:p w14:paraId="0000004B" w14:textId="77777777" w:rsidR="00D77812" w:rsidRDefault="003E48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Inventario de Servicios</w:t>
      </w:r>
    </w:p>
    <w:p w14:paraId="0000004C" w14:textId="77777777" w:rsidR="00D77812" w:rsidRDefault="003E48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Detalle de Servicios (Ver plantilla </w:t>
      </w:r>
      <w:proofErr w:type="spellStart"/>
      <w:r>
        <w:rPr>
          <w:rFonts w:ascii="Times New Roman" w:eastAsia="Times New Roman" w:hAnsi="Times New Roman" w:cs="Times New Roman"/>
          <w:b/>
        </w:rPr>
        <w:t>service_model_template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para mas </w:t>
      </w:r>
      <w:proofErr w:type="spellStart"/>
      <w:r>
        <w:rPr>
          <w:rFonts w:ascii="Times New Roman" w:eastAsia="Times New Roman" w:hAnsi="Times New Roman" w:cs="Times New Roman"/>
          <w:b/>
        </w:rPr>
        <w:t>info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0000004D" w14:textId="77777777" w:rsidR="00D77812" w:rsidRDefault="003E48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Modelo de servicios</w:t>
      </w:r>
    </w:p>
    <w:p w14:paraId="0000004E" w14:textId="77777777" w:rsidR="00D77812" w:rsidRDefault="003E48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Definición de esquemas</w:t>
      </w:r>
    </w:p>
    <w:p w14:paraId="0000004F" w14:textId="77777777" w:rsidR="00D77812" w:rsidRDefault="003E48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Definición de contratos</w:t>
      </w:r>
    </w:p>
    <w:p w14:paraId="00000050" w14:textId="77777777" w:rsidR="00D77812" w:rsidRDefault="003E48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Definición de políticas</w:t>
      </w:r>
    </w:p>
    <w:p w14:paraId="00000051" w14:textId="77777777" w:rsidR="00D77812" w:rsidRDefault="003E48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Composiciones significativas</w:t>
      </w:r>
    </w:p>
    <w:p w14:paraId="00000052" w14:textId="77777777" w:rsidR="00D77812" w:rsidRDefault="003E48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Patrones de Servicios</w:t>
      </w:r>
    </w:p>
    <w:p w14:paraId="00000053" w14:textId="77777777" w:rsidR="00D77812" w:rsidRDefault="003E48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Tipo de Inventario(s)</w:t>
      </w:r>
    </w:p>
    <w:p w14:paraId="00000054" w14:textId="77777777" w:rsidR="00D77812" w:rsidRDefault="003E48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...</w:t>
      </w:r>
    </w:p>
    <w:p w14:paraId="00000055" w14:textId="77777777" w:rsidR="00D77812" w:rsidRDefault="003E4860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17" w:name="_35nkun2" w:colFirst="0" w:colLast="0"/>
      <w:bookmarkEnd w:id="17"/>
      <w:r>
        <w:rPr>
          <w:rFonts w:ascii="Times New Roman" w:eastAsia="Times New Roman" w:hAnsi="Times New Roman" w:cs="Times New Roman"/>
          <w:color w:val="000000"/>
        </w:rPr>
        <w:t>Implementación y Vistas de Arquitectura</w:t>
      </w:r>
    </w:p>
    <w:p w14:paraId="00000056" w14:textId="77777777" w:rsidR="00D77812" w:rsidRDefault="003E4860">
      <w:pPr>
        <w:pStyle w:val="Ttulo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18" w:name="_1ksv4uv" w:colFirst="0" w:colLast="0"/>
      <w:bookmarkEnd w:id="18"/>
      <w:r>
        <w:rPr>
          <w:rFonts w:ascii="Times New Roman" w:eastAsia="Times New Roman" w:hAnsi="Times New Roman" w:cs="Times New Roman"/>
          <w:color w:val="000000"/>
        </w:rPr>
        <w:t>Vista Lógica</w:t>
      </w:r>
    </w:p>
    <w:p w14:paraId="00000057" w14:textId="5B8CDBC3" w:rsidR="00D77812" w:rsidRDefault="003E4860" w:rsidP="3F67D9DF">
      <w:pPr>
        <w:pStyle w:val="Ttulo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</w:rPr>
      </w:pPr>
      <w:bookmarkStart w:id="19" w:name="_44sinio" w:colFirst="0" w:colLast="0"/>
      <w:bookmarkEnd w:id="19"/>
      <w:r>
        <w:rPr>
          <w:rFonts w:ascii="Times New Roman" w:eastAsia="Times New Roman" w:hAnsi="Times New Roman" w:cs="Times New Roman"/>
          <w:color w:val="000000"/>
        </w:rPr>
        <w:t xml:space="preserve">Escenarios de arquitectura  </w:t>
      </w:r>
    </w:p>
    <w:p w14:paraId="00000058" w14:textId="77777777" w:rsidR="00D77812" w:rsidRDefault="003E4860">
      <w:pPr>
        <w:pStyle w:val="Ttulo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20" w:name="_2jxsxqh" w:colFirst="0" w:colLast="0"/>
      <w:bookmarkEnd w:id="20"/>
      <w:r>
        <w:rPr>
          <w:rFonts w:ascii="Times New Roman" w:eastAsia="Times New Roman" w:hAnsi="Times New Roman" w:cs="Times New Roman"/>
          <w:color w:val="000000"/>
        </w:rPr>
        <w:t>Arquitectura física</w:t>
      </w:r>
    </w:p>
    <w:p w14:paraId="00000059" w14:textId="77777777" w:rsidR="00D77812" w:rsidRDefault="003E4860">
      <w:pPr>
        <w:pStyle w:val="Ttulo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21" w:name="_z337ya" w:colFirst="0" w:colLast="0"/>
      <w:bookmarkEnd w:id="21"/>
      <w:r>
        <w:rPr>
          <w:rFonts w:ascii="Times New Roman" w:eastAsia="Times New Roman" w:hAnsi="Times New Roman" w:cs="Times New Roman"/>
          <w:color w:val="000000"/>
        </w:rPr>
        <w:t>Vista activa, comportamientos y estados</w:t>
      </w:r>
    </w:p>
    <w:p w14:paraId="0000005A" w14:textId="77777777" w:rsidR="00D77812" w:rsidRDefault="003E4860">
      <w:pPr>
        <w:pStyle w:val="Ttulo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Módulos del sistema</w:t>
      </w:r>
    </w:p>
    <w:p w14:paraId="0000005B" w14:textId="77777777" w:rsidR="00D77812" w:rsidRDefault="003E4860">
      <w:pPr>
        <w:pStyle w:val="Ttulo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22" w:name="_3j2qqm3" w:colFirst="0" w:colLast="0"/>
      <w:bookmarkEnd w:id="22"/>
      <w:r>
        <w:rPr>
          <w:rFonts w:ascii="Times New Roman" w:eastAsia="Times New Roman" w:hAnsi="Times New Roman" w:cs="Times New Roman"/>
          <w:color w:val="000000"/>
        </w:rPr>
        <w:t>Despliegue lógico</w:t>
      </w:r>
    </w:p>
    <w:p w14:paraId="0000005C" w14:textId="77777777" w:rsidR="00D77812" w:rsidRDefault="003E4860">
      <w:pPr>
        <w:pStyle w:val="Ttulo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23" w:name="_1y810tw" w:colFirst="0" w:colLast="0"/>
      <w:bookmarkEnd w:id="23"/>
      <w:r>
        <w:rPr>
          <w:rFonts w:ascii="Times New Roman" w:eastAsia="Times New Roman" w:hAnsi="Times New Roman" w:cs="Times New Roman"/>
          <w:color w:val="000000"/>
        </w:rPr>
        <w:t>Despliegue físico</w:t>
      </w:r>
    </w:p>
    <w:p w14:paraId="0000005D" w14:textId="77777777" w:rsidR="00D77812" w:rsidRDefault="00D778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0000005E" w14:textId="77777777" w:rsidR="00D77812" w:rsidRDefault="003E4860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24" w:name="_4i7ojhp" w:colFirst="0" w:colLast="0"/>
      <w:bookmarkEnd w:id="24"/>
      <w:r>
        <w:rPr>
          <w:rFonts w:ascii="Times New Roman" w:eastAsia="Times New Roman" w:hAnsi="Times New Roman" w:cs="Times New Roman"/>
          <w:color w:val="000000"/>
        </w:rPr>
        <w:t>Glosario</w:t>
      </w:r>
    </w:p>
    <w:p w14:paraId="0000005F" w14:textId="77777777" w:rsidR="00D77812" w:rsidRDefault="003E4860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25" w:name="_2xcytpi" w:colFirst="0" w:colLast="0"/>
      <w:bookmarkEnd w:id="25"/>
      <w:r>
        <w:rPr>
          <w:rFonts w:ascii="Times New Roman" w:eastAsia="Times New Roman" w:hAnsi="Times New Roman" w:cs="Times New Roman"/>
          <w:color w:val="000000"/>
        </w:rPr>
        <w:t>Referencias</w:t>
      </w:r>
    </w:p>
    <w:p w14:paraId="00000060" w14:textId="77777777" w:rsidR="00D77812" w:rsidRDefault="00D778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00000061" w14:textId="77777777" w:rsidR="00D77812" w:rsidRDefault="00D778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00000062" w14:textId="77777777" w:rsidR="00D77812" w:rsidRDefault="00D778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sectPr w:rsidR="00D77812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E54D8"/>
    <w:multiLevelType w:val="multilevel"/>
    <w:tmpl w:val="4FFE21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92DD79"/>
    <w:rsid w:val="003E4860"/>
    <w:rsid w:val="00C4160B"/>
    <w:rsid w:val="00D77812"/>
    <w:rsid w:val="3B92DD79"/>
    <w:rsid w:val="3F67D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8018"/>
  <w15:docId w15:val="{F387959C-12BC-453F-9991-A931B047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ind w:left="432" w:hanging="432"/>
      <w:jc w:val="both"/>
      <w:outlineLvl w:val="0"/>
    </w:pPr>
    <w:rPr>
      <w:b/>
      <w:color w:val="2E75B5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ind w:left="576" w:hanging="576"/>
      <w:jc w:val="both"/>
      <w:outlineLvl w:val="1"/>
    </w:pPr>
    <w:rPr>
      <w:b/>
      <w:color w:val="5B9BD5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/>
      <w:ind w:left="720" w:hanging="720"/>
      <w:jc w:val="both"/>
      <w:outlineLvl w:val="2"/>
    </w:pPr>
    <w:rPr>
      <w:b/>
      <w:color w:val="5B9BD5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/>
      <w:ind w:left="864" w:hanging="864"/>
      <w:jc w:val="both"/>
      <w:outlineLvl w:val="3"/>
    </w:pPr>
    <w:rPr>
      <w:b/>
      <w:i/>
      <w:color w:val="5B9BD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jc w:val="both"/>
      <w:outlineLvl w:val="4"/>
    </w:pPr>
    <w:rPr>
      <w:color w:val="1E4D7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jc w:val="both"/>
      <w:outlineLvl w:val="5"/>
    </w:pPr>
    <w:rPr>
      <w:i/>
      <w:color w:val="1E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32062E12BE44B8FDBA1809BF2BEE0" ma:contentTypeVersion="2" ma:contentTypeDescription="Create a new document." ma:contentTypeScope="" ma:versionID="c06a59c5915bc46897548d6ca1dbdac9">
  <xsd:schema xmlns:xsd="http://www.w3.org/2001/XMLSchema" xmlns:xs="http://www.w3.org/2001/XMLSchema" xmlns:p="http://schemas.microsoft.com/office/2006/metadata/properties" xmlns:ns2="353f4c72-d6e4-4c74-b139-81868cd893fb" targetNamespace="http://schemas.microsoft.com/office/2006/metadata/properties" ma:root="true" ma:fieldsID="0517007090b10173b858dc21c3594e7c" ns2:_="">
    <xsd:import namespace="353f4c72-d6e4-4c74-b139-81868cd893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f4c72-d6e4-4c74-b139-81868cd89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3762F2-A0AE-4393-8843-C28667023C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f4c72-d6e4-4c74-b139-81868cd893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286876-12E8-4688-A802-35665AA903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59CE65-0CFD-4FCC-9528-71EC80AEEF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337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faridureche@faridureche.onmicrosoft.com</cp:lastModifiedBy>
  <cp:revision>3</cp:revision>
  <dcterms:created xsi:type="dcterms:W3CDTF">2019-11-17T00:08:00Z</dcterms:created>
  <dcterms:modified xsi:type="dcterms:W3CDTF">2019-11-17T02:01:00Z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0x010100D2F32062E12BE44B8FDBA1809BF2BEE0</vt:lpwstr>
  </property>
</Properties>
</file>