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6613" w:rsidRDefault="00546613">
      <w:pPr>
        <w:pStyle w:val="Kopzondernummering"/>
        <w:sectPr w:rsidR="00546613">
          <w:headerReference w:type="default" r:id="rId7"/>
          <w:pgSz w:w="11906" w:h="16838"/>
          <w:pgMar w:top="2517" w:right="2552" w:bottom="776" w:left="2552" w:header="198" w:footer="720" w:gutter="0"/>
          <w:cols w:space="708"/>
          <w:docGrid w:linePitch="272"/>
        </w:sectPr>
      </w:pPr>
    </w:p>
    <w:p w:rsidR="00546613" w:rsidRDefault="00546613">
      <w:pPr>
        <w:pStyle w:val="Kopzondernummering"/>
        <w:pageBreakBefore/>
      </w:pPr>
      <w:bookmarkStart w:id="0" w:name="__RefHeading__5_1756113958"/>
      <w:bookmarkEnd w:id="0"/>
      <w:r>
        <w:lastRenderedPageBreak/>
        <w:t>Colofon</w:t>
      </w:r>
    </w:p>
    <w:p w:rsidR="00546613" w:rsidRDefault="00546613">
      <w:pPr>
        <w:pStyle w:val="Kopzondernummering"/>
      </w:pPr>
    </w:p>
    <w:tbl>
      <w:tblPr>
        <w:tblW w:w="0" w:type="auto"/>
        <w:tblLayout w:type="fixed"/>
        <w:tblLook w:val="0000"/>
      </w:tblPr>
      <w:tblGrid>
        <w:gridCol w:w="1808"/>
        <w:gridCol w:w="5135"/>
      </w:tblGrid>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Projectnaam</w:t>
            </w:r>
          </w:p>
        </w:tc>
        <w:tc>
          <w:tcPr>
            <w:tcW w:w="5135" w:type="dxa"/>
            <w:shd w:val="clear" w:color="auto" w:fill="auto"/>
          </w:tcPr>
          <w:p w:rsidR="00546613" w:rsidRDefault="00546613">
            <w:pPr>
              <w:pStyle w:val="Huisstijl-Retouradres"/>
              <w:snapToGrid w:val="0"/>
              <w:spacing w:line="240" w:lineRule="auto"/>
              <w:rPr>
                <w:sz w:val="18"/>
              </w:rPr>
            </w:pPr>
            <w:r>
              <w:rPr>
                <w:sz w:val="18"/>
              </w:rPr>
              <w:t>Elektronisch Bestellen en Factureren</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Versienummer</w:t>
            </w:r>
          </w:p>
          <w:p w:rsidR="00546613" w:rsidRDefault="00546613">
            <w:pPr>
              <w:pStyle w:val="Huisstijl-Retouradres"/>
              <w:spacing w:line="240" w:lineRule="auto"/>
              <w:rPr>
                <w:sz w:val="18"/>
              </w:rPr>
            </w:pPr>
            <w:r>
              <w:rPr>
                <w:sz w:val="18"/>
              </w:rPr>
              <w:t>Datum</w:t>
            </w:r>
          </w:p>
        </w:tc>
        <w:tc>
          <w:tcPr>
            <w:tcW w:w="5135" w:type="dxa"/>
            <w:shd w:val="clear" w:color="auto" w:fill="auto"/>
          </w:tcPr>
          <w:p w:rsidR="00546613" w:rsidRDefault="00546613">
            <w:pPr>
              <w:pStyle w:val="Huisstijl-Retouradres"/>
              <w:snapToGrid w:val="0"/>
              <w:spacing w:line="240" w:lineRule="auto"/>
              <w:rPr>
                <w:sz w:val="18"/>
              </w:rPr>
            </w:pPr>
            <w:r>
              <w:rPr>
                <w:sz w:val="18"/>
              </w:rPr>
              <w:t>1.</w:t>
            </w:r>
            <w:r w:rsidR="00EA37ED">
              <w:rPr>
                <w:sz w:val="18"/>
              </w:rPr>
              <w:t>6</w:t>
            </w:r>
          </w:p>
          <w:p w:rsidR="00546613" w:rsidRDefault="00CB7A34" w:rsidP="00935EDA">
            <w:pPr>
              <w:pStyle w:val="Huisstijl-Retouradres"/>
              <w:spacing w:line="240" w:lineRule="auto"/>
              <w:rPr>
                <w:sz w:val="18"/>
              </w:rPr>
            </w:pPr>
            <w:r>
              <w:rPr>
                <w:sz w:val="18"/>
              </w:rPr>
              <w:fldChar w:fldCharType="begin"/>
            </w:r>
            <w:r w:rsidR="00546613">
              <w:rPr>
                <w:sz w:val="18"/>
              </w:rPr>
              <w:instrText xml:space="preserve"> DOCPROPERTY "Versie"</w:instrText>
            </w:r>
            <w:r>
              <w:rPr>
                <w:sz w:val="18"/>
              </w:rPr>
              <w:fldChar w:fldCharType="separate"/>
            </w:r>
            <w:r w:rsidR="00935EDA">
              <w:rPr>
                <w:sz w:val="18"/>
              </w:rPr>
              <w:t>2011-07</w:t>
            </w:r>
            <w:r w:rsidR="00546613">
              <w:rPr>
                <w:sz w:val="18"/>
              </w:rPr>
              <w:t>-</w:t>
            </w:r>
            <w:r w:rsidR="00EA37ED">
              <w:rPr>
                <w:sz w:val="18"/>
              </w:rPr>
              <w:t>2</w:t>
            </w:r>
            <w:r w:rsidR="00935EDA">
              <w:rPr>
                <w:sz w:val="18"/>
              </w:rPr>
              <w:t>8</w:t>
            </w:r>
            <w:r>
              <w:rPr>
                <w:sz w:val="18"/>
              </w:rPr>
              <w:fldChar w:fldCharType="end"/>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Locatie</w:t>
            </w:r>
          </w:p>
        </w:tc>
        <w:tc>
          <w:tcPr>
            <w:tcW w:w="5135" w:type="dxa"/>
            <w:shd w:val="clear" w:color="auto" w:fill="auto"/>
          </w:tcPr>
          <w:p w:rsidR="00546613" w:rsidRDefault="00546613">
            <w:pPr>
              <w:pStyle w:val="Huisstijl-Retouradres"/>
              <w:snapToGrid w:val="0"/>
              <w:spacing w:line="240" w:lineRule="auto"/>
              <w:rPr>
                <w:sz w:val="18"/>
              </w:rPr>
            </w:pPr>
            <w:r>
              <w:rPr>
                <w:sz w:val="18"/>
              </w:rPr>
              <w:t>Den Haag</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Projectleiders</w:t>
            </w:r>
          </w:p>
          <w:p w:rsidR="00546613" w:rsidRDefault="00546613">
            <w:pPr>
              <w:pStyle w:val="Huisstijl-Retouradres"/>
              <w:spacing w:line="240" w:lineRule="auto"/>
            </w:pPr>
          </w:p>
        </w:tc>
        <w:tc>
          <w:tcPr>
            <w:tcW w:w="5135" w:type="dxa"/>
            <w:shd w:val="clear" w:color="auto" w:fill="auto"/>
          </w:tcPr>
          <w:p w:rsidR="00546613" w:rsidRDefault="00546613">
            <w:pPr>
              <w:pStyle w:val="Huisstijl-Retouradres"/>
              <w:snapToGrid w:val="0"/>
              <w:spacing w:line="240" w:lineRule="auto"/>
              <w:rPr>
                <w:sz w:val="18"/>
              </w:rPr>
            </w:pPr>
            <w:r>
              <w:rPr>
                <w:sz w:val="18"/>
              </w:rPr>
              <w:t>Menno van Drunen</w:t>
            </w:r>
          </w:p>
          <w:p w:rsidR="00546613" w:rsidRDefault="00546613">
            <w:pPr>
              <w:pStyle w:val="Huisstijl-Retouradres"/>
              <w:spacing w:line="240" w:lineRule="auto"/>
              <w:rPr>
                <w:sz w:val="18"/>
              </w:rPr>
            </w:pPr>
            <w:r>
              <w:rPr>
                <w:sz w:val="18"/>
              </w:rPr>
              <w:t>T 06-24 51 62 44</w:t>
            </w:r>
          </w:p>
          <w:p w:rsidR="00546613" w:rsidRDefault="00546613">
            <w:pPr>
              <w:pStyle w:val="Huisstijl-Retouradres"/>
              <w:spacing w:line="240" w:lineRule="auto"/>
              <w:rPr>
                <w:sz w:val="18"/>
              </w:rPr>
            </w:pPr>
            <w:r>
              <w:rPr>
                <w:sz w:val="18"/>
              </w:rPr>
              <w:t>menno.drunen@logius.nl</w:t>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Contactpersoon</w:t>
            </w:r>
          </w:p>
          <w:p w:rsidR="00546613" w:rsidRDefault="00546613">
            <w:pPr>
              <w:pStyle w:val="Huisstijl-Retouradres"/>
              <w:spacing w:line="240" w:lineRule="auto"/>
            </w:pPr>
          </w:p>
        </w:tc>
        <w:tc>
          <w:tcPr>
            <w:tcW w:w="5135" w:type="dxa"/>
            <w:shd w:val="clear" w:color="auto" w:fill="auto"/>
          </w:tcPr>
          <w:p w:rsidR="00546613" w:rsidRDefault="00CB7A34">
            <w:pPr>
              <w:pStyle w:val="Huisstijl-Retouradres"/>
              <w:snapToGrid w:val="0"/>
              <w:spacing w:line="240" w:lineRule="auto"/>
              <w:rPr>
                <w:sz w:val="18"/>
              </w:rPr>
            </w:pPr>
            <w:r>
              <w:rPr>
                <w:sz w:val="18"/>
              </w:rPr>
              <w:fldChar w:fldCharType="begin"/>
            </w:r>
            <w:r w:rsidR="00546613">
              <w:rPr>
                <w:sz w:val="18"/>
              </w:rPr>
              <w:instrText xml:space="preserve"> DOCPROPERTY "CPNaam"</w:instrText>
            </w:r>
            <w:r>
              <w:rPr>
                <w:sz w:val="18"/>
              </w:rPr>
              <w:fldChar w:fldCharType="separate"/>
            </w:r>
            <w:r w:rsidR="00546613">
              <w:rPr>
                <w:sz w:val="18"/>
              </w:rPr>
              <w:t>Roland Hommes</w:t>
            </w:r>
            <w:r>
              <w:rPr>
                <w:sz w:val="18"/>
              </w:rPr>
              <w:fldChar w:fldCharType="end"/>
            </w:r>
            <w:r w:rsidR="00546613">
              <w:rPr>
                <w:sz w:val="18"/>
              </w:rPr>
              <w:t xml:space="preserve"> </w:t>
            </w:r>
          </w:p>
          <w:p w:rsidR="00546613" w:rsidRDefault="00546613">
            <w:pPr>
              <w:pStyle w:val="Huisstijl-Retouradres"/>
              <w:spacing w:line="240" w:lineRule="auto"/>
            </w:pPr>
            <w:r>
              <w:rPr>
                <w:sz w:val="18"/>
              </w:rPr>
              <w:t xml:space="preserve">T 070-8896338 </w:t>
            </w:r>
            <w:r w:rsidR="00CB7A34">
              <w:rPr>
                <w:sz w:val="18"/>
              </w:rPr>
              <w:fldChar w:fldCharType="begin"/>
            </w:r>
            <w:r>
              <w:rPr>
                <w:sz w:val="18"/>
              </w:rPr>
              <w:instrText xml:space="preserve"> DOCPROPERTY "CPTel"</w:instrText>
            </w:r>
            <w:r w:rsidR="00CB7A34">
              <w:rPr>
                <w:sz w:val="18"/>
              </w:rPr>
              <w:fldChar w:fldCharType="end"/>
            </w:r>
          </w:p>
          <w:p w:rsidR="00546613" w:rsidRDefault="00CB7A34">
            <w:pPr>
              <w:pStyle w:val="Huisstijl-Retouradres"/>
              <w:spacing w:line="240" w:lineRule="auto"/>
              <w:rPr>
                <w:sz w:val="18"/>
              </w:rPr>
            </w:pPr>
            <w:r>
              <w:rPr>
                <w:sz w:val="18"/>
              </w:rPr>
              <w:fldChar w:fldCharType="begin"/>
            </w:r>
            <w:r w:rsidR="00546613">
              <w:rPr>
                <w:sz w:val="18"/>
              </w:rPr>
              <w:instrText xml:space="preserve"> DOCPROPERTY "CPEmail"</w:instrText>
            </w:r>
            <w:r>
              <w:rPr>
                <w:sz w:val="18"/>
              </w:rPr>
              <w:fldChar w:fldCharType="separate"/>
            </w:r>
            <w:r w:rsidR="00546613">
              <w:rPr>
                <w:sz w:val="18"/>
              </w:rPr>
              <w:t>roland.hommes@logius.nl</w:t>
            </w:r>
            <w:r>
              <w:rPr>
                <w:sz w:val="18"/>
              </w:rPr>
              <w:fldChar w:fldCharType="end"/>
            </w: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Organisatie</w:t>
            </w:r>
          </w:p>
        </w:tc>
        <w:tc>
          <w:tcPr>
            <w:tcW w:w="5135" w:type="dxa"/>
            <w:shd w:val="clear" w:color="auto" w:fill="auto"/>
          </w:tcPr>
          <w:p w:rsidR="00546613" w:rsidRDefault="00546613">
            <w:pPr>
              <w:pStyle w:val="Huisstijl-Retouradres"/>
              <w:snapToGrid w:val="0"/>
              <w:spacing w:line="240" w:lineRule="auto"/>
              <w:rPr>
                <w:sz w:val="18"/>
              </w:rPr>
            </w:pPr>
            <w:r>
              <w:rPr>
                <w:sz w:val="18"/>
              </w:rPr>
              <w:t>Logius</w:t>
            </w:r>
          </w:p>
          <w:p w:rsidR="00546613" w:rsidRDefault="00CB7A34">
            <w:pPr>
              <w:pStyle w:val="Huisstijl-Retouradres"/>
              <w:spacing w:line="240" w:lineRule="auto"/>
            </w:pPr>
            <w:r>
              <w:rPr>
                <w:sz w:val="18"/>
              </w:rPr>
              <w:fldChar w:fldCharType="begin"/>
            </w:r>
            <w:r w:rsidR="00546613">
              <w:rPr>
                <w:sz w:val="18"/>
              </w:rPr>
              <w:instrText xml:space="preserve"> DOCPROPERTY "Postadres"</w:instrText>
            </w:r>
            <w:r>
              <w:rPr>
                <w:sz w:val="18"/>
              </w:rPr>
              <w:fldChar w:fldCharType="separate"/>
            </w:r>
            <w:r w:rsidR="00546613">
              <w:rPr>
                <w:sz w:val="18"/>
              </w:rPr>
              <w:t>Postbus 840112508 AA  Den Haag</w:t>
            </w:r>
            <w:r>
              <w:rPr>
                <w:sz w:val="18"/>
              </w:rPr>
              <w:fldChar w:fldCharType="end"/>
            </w:r>
          </w:p>
          <w:p w:rsidR="00546613" w:rsidRDefault="00CB7A34">
            <w:pPr>
              <w:pStyle w:val="Huisstijl-Retouradres"/>
              <w:spacing w:line="240" w:lineRule="auto"/>
              <w:rPr>
                <w:sz w:val="18"/>
              </w:rPr>
            </w:pPr>
            <w:hyperlink r:id="rId8" w:history="1">
              <w:r w:rsidR="00546613">
                <w:rPr>
                  <w:rStyle w:val="Hyperlink"/>
                </w:rPr>
                <w:t>servicecentrum@logius.nl</w:t>
              </w:r>
            </w:hyperlink>
            <w:r w:rsidR="00546613">
              <w:rPr>
                <w:sz w:val="18"/>
              </w:rPr>
              <w:t xml:space="preserve"> </w:t>
            </w:r>
          </w:p>
        </w:tc>
      </w:tr>
      <w:tr w:rsidR="00546613">
        <w:tc>
          <w:tcPr>
            <w:tcW w:w="1808" w:type="dxa"/>
            <w:shd w:val="clear" w:color="auto" w:fill="auto"/>
          </w:tcPr>
          <w:p w:rsidR="00546613" w:rsidRDefault="00546613">
            <w:pPr>
              <w:pStyle w:val="Huisstijl-Retouradres"/>
              <w:snapToGrid w:val="0"/>
              <w:spacing w:line="240" w:lineRule="auto"/>
            </w:pPr>
          </w:p>
        </w:tc>
        <w:tc>
          <w:tcPr>
            <w:tcW w:w="5135" w:type="dxa"/>
            <w:shd w:val="clear" w:color="auto" w:fill="auto"/>
          </w:tcPr>
          <w:p w:rsidR="00546613" w:rsidRDefault="00546613">
            <w:pPr>
              <w:pStyle w:val="Huisstijl-Retouradres"/>
              <w:snapToGrid w:val="0"/>
              <w:spacing w:line="240" w:lineRule="auto"/>
            </w:pPr>
          </w:p>
        </w:tc>
      </w:tr>
      <w:tr w:rsidR="00546613">
        <w:tc>
          <w:tcPr>
            <w:tcW w:w="1808" w:type="dxa"/>
            <w:shd w:val="clear" w:color="auto" w:fill="auto"/>
          </w:tcPr>
          <w:p w:rsidR="00546613" w:rsidRDefault="00546613">
            <w:pPr>
              <w:pStyle w:val="Huisstijl-Retouradres"/>
              <w:snapToGrid w:val="0"/>
              <w:spacing w:line="240" w:lineRule="auto"/>
              <w:rPr>
                <w:sz w:val="18"/>
              </w:rPr>
            </w:pPr>
            <w:r>
              <w:rPr>
                <w:sz w:val="18"/>
              </w:rPr>
              <w:t>Bijlage(n)</w:t>
            </w:r>
          </w:p>
        </w:tc>
        <w:tc>
          <w:tcPr>
            <w:tcW w:w="5135" w:type="dxa"/>
            <w:shd w:val="clear" w:color="auto" w:fill="auto"/>
          </w:tcPr>
          <w:p w:rsidR="00546613" w:rsidRDefault="00866047">
            <w:pPr>
              <w:pStyle w:val="Huisstijl-Retouradres"/>
              <w:snapToGrid w:val="0"/>
              <w:spacing w:line="240" w:lineRule="auto"/>
              <w:rPr>
                <w:i/>
              </w:rPr>
            </w:pPr>
            <w:r>
              <w:rPr>
                <w:sz w:val="18"/>
              </w:rPr>
              <w:t xml:space="preserve">Ondersteunde </w:t>
            </w:r>
            <w:proofErr w:type="spellStart"/>
            <w:r>
              <w:rPr>
                <w:sz w:val="18"/>
              </w:rPr>
              <w:t>eenheden.docx</w:t>
            </w:r>
            <w:proofErr w:type="spellEnd"/>
            <w:r w:rsidR="00CB7A34">
              <w:rPr>
                <w:sz w:val="18"/>
              </w:rPr>
              <w:fldChar w:fldCharType="begin"/>
            </w:r>
            <w:r w:rsidR="00546613">
              <w:rPr>
                <w:sz w:val="18"/>
              </w:rPr>
              <w:instrText xml:space="preserve"> DOCPROPERTY "AantalBijl"</w:instrText>
            </w:r>
            <w:r w:rsidR="00CB7A34">
              <w:rPr>
                <w:sz w:val="18"/>
              </w:rPr>
              <w:fldChar w:fldCharType="end"/>
            </w:r>
          </w:p>
        </w:tc>
      </w:tr>
      <w:tr w:rsidR="00546613">
        <w:tc>
          <w:tcPr>
            <w:tcW w:w="1808" w:type="dxa"/>
            <w:shd w:val="clear" w:color="auto" w:fill="auto"/>
          </w:tcPr>
          <w:p w:rsidR="00546613" w:rsidRDefault="00546613">
            <w:pPr>
              <w:snapToGrid w:val="0"/>
              <w:rPr>
                <w:i/>
              </w:rPr>
            </w:pPr>
          </w:p>
        </w:tc>
        <w:tc>
          <w:tcPr>
            <w:tcW w:w="5135" w:type="dxa"/>
            <w:shd w:val="clear" w:color="auto" w:fill="auto"/>
          </w:tcPr>
          <w:p w:rsidR="00546613" w:rsidRDefault="00546613">
            <w:pPr>
              <w:snapToGrid w:val="0"/>
              <w:spacing w:line="240" w:lineRule="auto"/>
            </w:pPr>
          </w:p>
        </w:tc>
      </w:tr>
    </w:tbl>
    <w:p w:rsidR="00546613" w:rsidRDefault="00546613">
      <w:pPr>
        <w:pStyle w:val="Kopzondernummering"/>
      </w:pPr>
    </w:p>
    <w:p w:rsidR="00546613" w:rsidRDefault="00546613">
      <w:pPr>
        <w:pStyle w:val="Kopzondernummering"/>
        <w:pageBreakBefore/>
        <w:sectPr w:rsidR="00546613">
          <w:headerReference w:type="even" r:id="rId9"/>
          <w:headerReference w:type="default" r:id="rId10"/>
          <w:footerReference w:type="even" r:id="rId11"/>
          <w:footerReference w:type="default" r:id="rId12"/>
          <w:headerReference w:type="first" r:id="rId13"/>
          <w:footerReference w:type="first" r:id="rId14"/>
          <w:pgSz w:w="11906" w:h="16838"/>
          <w:pgMar w:top="2517" w:right="2552" w:bottom="340" w:left="2552" w:header="198" w:footer="211" w:gutter="0"/>
          <w:cols w:space="708"/>
          <w:docGrid w:linePitch="272"/>
        </w:sectPr>
      </w:pPr>
      <w:bookmarkStart w:id="1" w:name="__RefHeading__7_1756113958"/>
      <w:bookmarkStart w:id="2" w:name="Inhoud"/>
      <w:bookmarkEnd w:id="1"/>
      <w:bookmarkEnd w:id="2"/>
      <w:r>
        <w:lastRenderedPageBreak/>
        <w:t>Inhoud</w:t>
      </w:r>
    </w:p>
    <w:p w:rsidR="008C2C34" w:rsidRDefault="00CB7A34">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546613">
        <w:instrText xml:space="preserve"> TOC </w:instrText>
      </w:r>
      <w:r>
        <w:fldChar w:fldCharType="separate"/>
      </w:r>
      <w:r w:rsidR="008C2C34" w:rsidRPr="00EC2E00">
        <w:rPr>
          <w:noProof/>
        </w:rPr>
        <w:t>1</w:t>
      </w:r>
      <w:r w:rsidR="008C2C34">
        <w:rPr>
          <w:rFonts w:asciiTheme="minorHAnsi" w:eastAsiaTheme="minorEastAsia" w:hAnsiTheme="minorHAnsi" w:cstheme="minorBidi"/>
          <w:b w:val="0"/>
          <w:bCs w:val="0"/>
          <w:noProof/>
          <w:sz w:val="22"/>
          <w:szCs w:val="22"/>
          <w:lang w:eastAsia="nl-NL"/>
        </w:rPr>
        <w:tab/>
      </w:r>
      <w:r w:rsidR="008C2C34">
        <w:rPr>
          <w:noProof/>
        </w:rPr>
        <w:t>Verantwoording</w:t>
      </w:r>
      <w:r w:rsidR="008C2C34">
        <w:rPr>
          <w:noProof/>
        </w:rPr>
        <w:tab/>
      </w:r>
      <w:r>
        <w:rPr>
          <w:noProof/>
        </w:rPr>
        <w:fldChar w:fldCharType="begin"/>
      </w:r>
      <w:r w:rsidR="008C2C34">
        <w:rPr>
          <w:noProof/>
        </w:rPr>
        <w:instrText xml:space="preserve"> PAGEREF _Toc291821653 \h </w:instrText>
      </w:r>
      <w:r>
        <w:rPr>
          <w:noProof/>
        </w:rPr>
      </w:r>
      <w:r>
        <w:rPr>
          <w:noProof/>
        </w:rPr>
        <w:fldChar w:fldCharType="separate"/>
      </w:r>
      <w:r w:rsidR="008C2C34">
        <w:rPr>
          <w:noProof/>
        </w:rPr>
        <w:t>4</w:t>
      </w:r>
      <w:r>
        <w:rPr>
          <w:noProof/>
        </w:rPr>
        <w:fldChar w:fldCharType="end"/>
      </w:r>
    </w:p>
    <w:p w:rsidR="008C2C34" w:rsidRDefault="008C2C34">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EC2E00">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sidR="00CB7A34">
        <w:rPr>
          <w:noProof/>
        </w:rPr>
        <w:fldChar w:fldCharType="begin"/>
      </w:r>
      <w:r>
        <w:rPr>
          <w:noProof/>
        </w:rPr>
        <w:instrText xml:space="preserve"> PAGEREF _Toc291821654 \h </w:instrText>
      </w:r>
      <w:r w:rsidR="00CB7A34">
        <w:rPr>
          <w:noProof/>
        </w:rPr>
      </w:r>
      <w:r w:rsidR="00CB7A34">
        <w:rPr>
          <w:noProof/>
        </w:rPr>
        <w:fldChar w:fldCharType="separate"/>
      </w:r>
      <w:r>
        <w:rPr>
          <w:noProof/>
        </w:rPr>
        <w:t>5</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sidR="00CB7A34">
        <w:rPr>
          <w:noProof/>
        </w:rPr>
        <w:fldChar w:fldCharType="begin"/>
      </w:r>
      <w:r>
        <w:rPr>
          <w:noProof/>
        </w:rPr>
        <w:instrText xml:space="preserve"> PAGEREF _Toc291821655 \h </w:instrText>
      </w:r>
      <w:r w:rsidR="00CB7A34">
        <w:rPr>
          <w:noProof/>
        </w:rPr>
      </w:r>
      <w:r w:rsidR="00CB7A34">
        <w:rPr>
          <w:noProof/>
        </w:rPr>
        <w:fldChar w:fldCharType="separate"/>
      </w:r>
      <w:r>
        <w:rPr>
          <w:noProof/>
        </w:rPr>
        <w:t>5</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sidR="00CB7A34">
        <w:rPr>
          <w:noProof/>
        </w:rPr>
        <w:fldChar w:fldCharType="begin"/>
      </w:r>
      <w:r>
        <w:rPr>
          <w:noProof/>
        </w:rPr>
        <w:instrText xml:space="preserve"> PAGEREF _Toc291821656 \h </w:instrText>
      </w:r>
      <w:r w:rsidR="00CB7A34">
        <w:rPr>
          <w:noProof/>
        </w:rPr>
      </w:r>
      <w:r w:rsidR="00CB7A34">
        <w:rPr>
          <w:noProof/>
        </w:rPr>
        <w:fldChar w:fldCharType="separate"/>
      </w:r>
      <w:r>
        <w:rPr>
          <w:noProof/>
        </w:rPr>
        <w:t>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2.3</w:t>
      </w:r>
      <w:r>
        <w:rPr>
          <w:rFonts w:asciiTheme="minorHAnsi" w:eastAsiaTheme="minorEastAsia" w:hAnsiTheme="minorHAnsi" w:cstheme="minorBidi"/>
          <w:i w:val="0"/>
          <w:iCs w:val="0"/>
          <w:noProof/>
          <w:sz w:val="22"/>
          <w:szCs w:val="22"/>
          <w:lang w:eastAsia="nl-NL"/>
        </w:rPr>
        <w:tab/>
      </w:r>
      <w:r>
        <w:rPr>
          <w:noProof/>
        </w:rPr>
        <w:t>Gegenereerde documenten</w:t>
      </w:r>
      <w:r>
        <w:rPr>
          <w:noProof/>
        </w:rPr>
        <w:tab/>
      </w:r>
      <w:r w:rsidR="00CB7A34">
        <w:rPr>
          <w:noProof/>
        </w:rPr>
        <w:fldChar w:fldCharType="begin"/>
      </w:r>
      <w:r>
        <w:rPr>
          <w:noProof/>
        </w:rPr>
        <w:instrText xml:space="preserve"> PAGEREF _Toc291821657 \h </w:instrText>
      </w:r>
      <w:r w:rsidR="00CB7A34">
        <w:rPr>
          <w:noProof/>
        </w:rPr>
      </w:r>
      <w:r w:rsidR="00CB7A34">
        <w:rPr>
          <w:noProof/>
        </w:rPr>
        <w:fldChar w:fldCharType="separate"/>
      </w:r>
      <w:r>
        <w:rPr>
          <w:noProof/>
        </w:rPr>
        <w:t>6</w:t>
      </w:r>
      <w:r w:rsidR="00CB7A34">
        <w:rPr>
          <w:noProof/>
        </w:rPr>
        <w:fldChar w:fldCharType="end"/>
      </w:r>
    </w:p>
    <w:p w:rsidR="008C2C34" w:rsidRDefault="008C2C34">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EC2E00">
        <w:rPr>
          <w:noProof/>
        </w:rPr>
        <w:t>3</w:t>
      </w:r>
      <w:r>
        <w:rPr>
          <w:rFonts w:asciiTheme="minorHAnsi" w:eastAsiaTheme="minorEastAsia" w:hAnsiTheme="minorHAnsi" w:cstheme="minorBidi"/>
          <w:b w:val="0"/>
          <w:bCs w:val="0"/>
          <w:noProof/>
          <w:sz w:val="22"/>
          <w:szCs w:val="22"/>
          <w:lang w:eastAsia="nl-NL"/>
        </w:rPr>
        <w:tab/>
      </w:r>
      <w:r>
        <w:rPr>
          <w:noProof/>
        </w:rPr>
        <w:t>Functioneel Model EBF-NL en UBL</w:t>
      </w:r>
      <w:r>
        <w:rPr>
          <w:noProof/>
        </w:rPr>
        <w:tab/>
      </w:r>
      <w:r w:rsidR="00CB7A34">
        <w:rPr>
          <w:noProof/>
        </w:rPr>
        <w:fldChar w:fldCharType="begin"/>
      </w:r>
      <w:r>
        <w:rPr>
          <w:noProof/>
        </w:rPr>
        <w:instrText xml:space="preserve"> PAGEREF _Toc291821658 \h </w:instrText>
      </w:r>
      <w:r w:rsidR="00CB7A34">
        <w:rPr>
          <w:noProof/>
        </w:rPr>
      </w:r>
      <w:r w:rsidR="00CB7A34">
        <w:rPr>
          <w:noProof/>
        </w:rPr>
        <w:fldChar w:fldCharType="separate"/>
      </w:r>
      <w:r>
        <w:rPr>
          <w:noProof/>
        </w:rPr>
        <w:t>7</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3.1</w:t>
      </w:r>
      <w:r>
        <w:rPr>
          <w:rFonts w:asciiTheme="minorHAnsi" w:eastAsiaTheme="minorEastAsia" w:hAnsiTheme="minorHAnsi" w:cstheme="minorBidi"/>
          <w:i w:val="0"/>
          <w:iCs w:val="0"/>
          <w:noProof/>
          <w:sz w:val="22"/>
          <w:szCs w:val="22"/>
          <w:lang w:eastAsia="nl-NL"/>
        </w:rPr>
        <w:tab/>
      </w:r>
      <w:r>
        <w:rPr>
          <w:noProof/>
        </w:rPr>
        <w:t>Modelleringuitgangspunten</w:t>
      </w:r>
      <w:r>
        <w:rPr>
          <w:noProof/>
        </w:rPr>
        <w:tab/>
      </w:r>
      <w:r w:rsidR="00CB7A34">
        <w:rPr>
          <w:noProof/>
        </w:rPr>
        <w:fldChar w:fldCharType="begin"/>
      </w:r>
      <w:r>
        <w:rPr>
          <w:noProof/>
        </w:rPr>
        <w:instrText xml:space="preserve"> PAGEREF _Toc291821659 \h </w:instrText>
      </w:r>
      <w:r w:rsidR="00CB7A34">
        <w:rPr>
          <w:noProof/>
        </w:rPr>
      </w:r>
      <w:r w:rsidR="00CB7A34">
        <w:rPr>
          <w:noProof/>
        </w:rPr>
        <w:fldChar w:fldCharType="separate"/>
      </w:r>
      <w:r>
        <w:rPr>
          <w:noProof/>
        </w:rPr>
        <w:t>7</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3.2</w:t>
      </w:r>
      <w:r>
        <w:rPr>
          <w:rFonts w:asciiTheme="minorHAnsi" w:eastAsiaTheme="minorEastAsia" w:hAnsiTheme="minorHAnsi" w:cstheme="minorBidi"/>
          <w:i w:val="0"/>
          <w:iCs w:val="0"/>
          <w:noProof/>
          <w:sz w:val="22"/>
          <w:szCs w:val="22"/>
          <w:lang w:eastAsia="nl-NL"/>
        </w:rPr>
        <w:tab/>
      </w:r>
      <w:r>
        <w:rPr>
          <w:noProof/>
        </w:rPr>
        <w:t>Het functioneel model</w:t>
      </w:r>
      <w:r>
        <w:rPr>
          <w:noProof/>
        </w:rPr>
        <w:tab/>
      </w:r>
      <w:r w:rsidR="00CB7A34">
        <w:rPr>
          <w:noProof/>
        </w:rPr>
        <w:fldChar w:fldCharType="begin"/>
      </w:r>
      <w:r>
        <w:rPr>
          <w:noProof/>
        </w:rPr>
        <w:instrText xml:space="preserve"> PAGEREF _Toc291821660 \h </w:instrText>
      </w:r>
      <w:r w:rsidR="00CB7A34">
        <w:rPr>
          <w:noProof/>
        </w:rPr>
      </w:r>
      <w:r w:rsidR="00CB7A34">
        <w:rPr>
          <w:noProof/>
        </w:rPr>
        <w:fldChar w:fldCharType="separate"/>
      </w:r>
      <w:r>
        <w:rPr>
          <w:noProof/>
        </w:rPr>
        <w:t>7</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3.3</w:t>
      </w:r>
      <w:r>
        <w:rPr>
          <w:rFonts w:asciiTheme="minorHAnsi" w:eastAsiaTheme="minorEastAsia" w:hAnsiTheme="minorHAnsi" w:cstheme="minorBidi"/>
          <w:i w:val="0"/>
          <w:iCs w:val="0"/>
          <w:noProof/>
          <w:sz w:val="22"/>
          <w:szCs w:val="22"/>
          <w:lang w:eastAsia="nl-NL"/>
        </w:rPr>
        <w:tab/>
      </w:r>
      <w:r>
        <w:rPr>
          <w:noProof/>
        </w:rPr>
        <w:t>Nadere uitleg</w:t>
      </w:r>
      <w:r>
        <w:rPr>
          <w:noProof/>
        </w:rPr>
        <w:tab/>
      </w:r>
      <w:r w:rsidR="00CB7A34">
        <w:rPr>
          <w:noProof/>
        </w:rPr>
        <w:fldChar w:fldCharType="begin"/>
      </w:r>
      <w:r>
        <w:rPr>
          <w:noProof/>
        </w:rPr>
        <w:instrText xml:space="preserve"> PAGEREF _Toc291821661 \h </w:instrText>
      </w:r>
      <w:r w:rsidR="00CB7A34">
        <w:rPr>
          <w:noProof/>
        </w:rPr>
      </w:r>
      <w:r w:rsidR="00CB7A34">
        <w:rPr>
          <w:noProof/>
        </w:rPr>
        <w:fldChar w:fldCharType="separate"/>
      </w:r>
      <w:r>
        <w:rPr>
          <w:noProof/>
        </w:rPr>
        <w:t>8</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noProof/>
        </w:rPr>
        <w:t>3.3.1</w:t>
      </w:r>
      <w:r>
        <w:rPr>
          <w:rFonts w:asciiTheme="minorHAnsi" w:eastAsiaTheme="minorEastAsia" w:hAnsiTheme="minorHAnsi" w:cstheme="minorBidi"/>
          <w:noProof/>
          <w:sz w:val="22"/>
          <w:szCs w:val="22"/>
          <w:lang w:eastAsia="nl-NL"/>
        </w:rPr>
        <w:tab/>
      </w:r>
      <w:r>
        <w:rPr>
          <w:noProof/>
        </w:rPr>
        <w:t>UBL berichten</w:t>
      </w:r>
      <w:r>
        <w:rPr>
          <w:noProof/>
        </w:rPr>
        <w:tab/>
      </w:r>
      <w:r w:rsidR="00CB7A34">
        <w:rPr>
          <w:noProof/>
        </w:rPr>
        <w:fldChar w:fldCharType="begin"/>
      </w:r>
      <w:r>
        <w:rPr>
          <w:noProof/>
        </w:rPr>
        <w:instrText xml:space="preserve"> PAGEREF _Toc291821662 \h </w:instrText>
      </w:r>
      <w:r w:rsidR="00CB7A34">
        <w:rPr>
          <w:noProof/>
        </w:rPr>
      </w:r>
      <w:r w:rsidR="00CB7A34">
        <w:rPr>
          <w:noProof/>
        </w:rPr>
        <w:fldChar w:fldCharType="separate"/>
      </w:r>
      <w:r>
        <w:rPr>
          <w:noProof/>
        </w:rPr>
        <w:t>8</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3.3.2</w:t>
      </w:r>
      <w:r>
        <w:rPr>
          <w:rFonts w:asciiTheme="minorHAnsi" w:eastAsiaTheme="minorEastAsia" w:hAnsiTheme="minorHAnsi" w:cstheme="minorBidi"/>
          <w:noProof/>
          <w:sz w:val="22"/>
          <w:szCs w:val="22"/>
          <w:lang w:eastAsia="nl-NL"/>
        </w:rPr>
        <w:tab/>
      </w:r>
      <w:r w:rsidRPr="00EC2E00">
        <w:rPr>
          <w:rFonts w:ascii="Arial" w:hAnsi="Arial"/>
          <w:noProof/>
        </w:rPr>
        <w:t>Ondersteunde elementen</w:t>
      </w:r>
      <w:r>
        <w:rPr>
          <w:noProof/>
        </w:rPr>
        <w:tab/>
      </w:r>
      <w:r w:rsidR="00CB7A34">
        <w:rPr>
          <w:noProof/>
        </w:rPr>
        <w:fldChar w:fldCharType="begin"/>
      </w:r>
      <w:r>
        <w:rPr>
          <w:noProof/>
        </w:rPr>
        <w:instrText xml:space="preserve"> PAGEREF _Toc291821663 \h </w:instrText>
      </w:r>
      <w:r w:rsidR="00CB7A34">
        <w:rPr>
          <w:noProof/>
        </w:rPr>
      </w:r>
      <w:r w:rsidR="00CB7A34">
        <w:rPr>
          <w:noProof/>
        </w:rPr>
        <w:fldChar w:fldCharType="separate"/>
      </w:r>
      <w:r>
        <w:rPr>
          <w:noProof/>
        </w:rPr>
        <w:t>8</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3.3.3</w:t>
      </w:r>
      <w:r>
        <w:rPr>
          <w:rFonts w:asciiTheme="minorHAnsi" w:eastAsiaTheme="minorEastAsia" w:hAnsiTheme="minorHAnsi" w:cstheme="minorBidi"/>
          <w:noProof/>
          <w:sz w:val="22"/>
          <w:szCs w:val="22"/>
          <w:lang w:eastAsia="nl-NL"/>
        </w:rPr>
        <w:tab/>
      </w:r>
      <w:r w:rsidRPr="00EC2E00">
        <w:rPr>
          <w:rFonts w:ascii="Arial" w:hAnsi="Arial"/>
          <w:noProof/>
        </w:rPr>
        <w:t>Technische berichtspecificatie</w:t>
      </w:r>
      <w:r>
        <w:rPr>
          <w:noProof/>
        </w:rPr>
        <w:tab/>
      </w:r>
      <w:r w:rsidR="00CB7A34">
        <w:rPr>
          <w:noProof/>
        </w:rPr>
        <w:fldChar w:fldCharType="begin"/>
      </w:r>
      <w:r>
        <w:rPr>
          <w:noProof/>
        </w:rPr>
        <w:instrText xml:space="preserve"> PAGEREF _Toc291821664 \h </w:instrText>
      </w:r>
      <w:r w:rsidR="00CB7A34">
        <w:rPr>
          <w:noProof/>
        </w:rPr>
      </w:r>
      <w:r w:rsidR="00CB7A34">
        <w:rPr>
          <w:noProof/>
        </w:rPr>
        <w:fldChar w:fldCharType="separate"/>
      </w:r>
      <w:r>
        <w:rPr>
          <w:noProof/>
        </w:rPr>
        <w:t>8</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3.3.4</w:t>
      </w:r>
      <w:r>
        <w:rPr>
          <w:rFonts w:asciiTheme="minorHAnsi" w:eastAsiaTheme="minorEastAsia" w:hAnsiTheme="minorHAnsi" w:cstheme="minorBidi"/>
          <w:noProof/>
          <w:sz w:val="22"/>
          <w:szCs w:val="22"/>
          <w:lang w:eastAsia="nl-NL"/>
        </w:rPr>
        <w:tab/>
      </w:r>
      <w:r w:rsidRPr="00EC2E00">
        <w:rPr>
          <w:rFonts w:ascii="Arial" w:hAnsi="Arial"/>
          <w:noProof/>
        </w:rPr>
        <w:t>Lege elementen</w:t>
      </w:r>
      <w:r>
        <w:rPr>
          <w:noProof/>
        </w:rPr>
        <w:tab/>
      </w:r>
      <w:r w:rsidR="00CB7A34">
        <w:rPr>
          <w:noProof/>
        </w:rPr>
        <w:fldChar w:fldCharType="begin"/>
      </w:r>
      <w:r>
        <w:rPr>
          <w:noProof/>
        </w:rPr>
        <w:instrText xml:space="preserve"> PAGEREF _Toc291821665 \h </w:instrText>
      </w:r>
      <w:r w:rsidR="00CB7A34">
        <w:rPr>
          <w:noProof/>
        </w:rPr>
      </w:r>
      <w:r w:rsidR="00CB7A34">
        <w:rPr>
          <w:noProof/>
        </w:rPr>
        <w:fldChar w:fldCharType="separate"/>
      </w:r>
      <w:r>
        <w:rPr>
          <w:noProof/>
        </w:rPr>
        <w:t>8</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3.3.5</w:t>
      </w:r>
      <w:r>
        <w:rPr>
          <w:rFonts w:asciiTheme="minorHAnsi" w:eastAsiaTheme="minorEastAsia" w:hAnsiTheme="minorHAnsi" w:cstheme="minorBidi"/>
          <w:noProof/>
          <w:sz w:val="22"/>
          <w:szCs w:val="22"/>
          <w:lang w:eastAsia="nl-NL"/>
        </w:rPr>
        <w:tab/>
      </w:r>
      <w:r w:rsidRPr="00EC2E00">
        <w:rPr>
          <w:rFonts w:ascii="Arial" w:hAnsi="Arial"/>
          <w:noProof/>
        </w:rPr>
        <w:t>Schematron validaties</w:t>
      </w:r>
      <w:r>
        <w:rPr>
          <w:noProof/>
        </w:rPr>
        <w:tab/>
      </w:r>
      <w:r w:rsidR="00CB7A34">
        <w:rPr>
          <w:noProof/>
        </w:rPr>
        <w:fldChar w:fldCharType="begin"/>
      </w:r>
      <w:r>
        <w:rPr>
          <w:noProof/>
        </w:rPr>
        <w:instrText xml:space="preserve"> PAGEREF _Toc291821666 \h </w:instrText>
      </w:r>
      <w:r w:rsidR="00CB7A34">
        <w:rPr>
          <w:noProof/>
        </w:rPr>
      </w:r>
      <w:r w:rsidR="00CB7A34">
        <w:rPr>
          <w:noProof/>
        </w:rPr>
        <w:fldChar w:fldCharType="separate"/>
      </w:r>
      <w:r>
        <w:rPr>
          <w:noProof/>
        </w:rPr>
        <w:t>9</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3.3.6</w:t>
      </w:r>
      <w:r>
        <w:rPr>
          <w:rFonts w:asciiTheme="minorHAnsi" w:eastAsiaTheme="minorEastAsia" w:hAnsiTheme="minorHAnsi" w:cstheme="minorBidi"/>
          <w:noProof/>
          <w:sz w:val="22"/>
          <w:szCs w:val="22"/>
          <w:lang w:eastAsia="nl-NL"/>
        </w:rPr>
        <w:tab/>
      </w:r>
      <w:r w:rsidRPr="00EC2E00">
        <w:rPr>
          <w:rFonts w:ascii="Arial" w:hAnsi="Arial"/>
          <w:noProof/>
        </w:rPr>
        <w:t>Informatie op document- en/of regelniveau</w:t>
      </w:r>
      <w:r>
        <w:rPr>
          <w:noProof/>
        </w:rPr>
        <w:tab/>
      </w:r>
      <w:r w:rsidR="00CB7A34">
        <w:rPr>
          <w:noProof/>
        </w:rPr>
        <w:fldChar w:fldCharType="begin"/>
      </w:r>
      <w:r>
        <w:rPr>
          <w:noProof/>
        </w:rPr>
        <w:instrText xml:space="preserve"> PAGEREF _Toc291821667 \h </w:instrText>
      </w:r>
      <w:r w:rsidR="00CB7A34">
        <w:rPr>
          <w:noProof/>
        </w:rPr>
      </w:r>
      <w:r w:rsidR="00CB7A34">
        <w:rPr>
          <w:noProof/>
        </w:rPr>
        <w:fldChar w:fldCharType="separate"/>
      </w:r>
      <w:r>
        <w:rPr>
          <w:noProof/>
        </w:rPr>
        <w:t>9</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3.3.7</w:t>
      </w:r>
      <w:r>
        <w:rPr>
          <w:rFonts w:asciiTheme="minorHAnsi" w:eastAsiaTheme="minorEastAsia" w:hAnsiTheme="minorHAnsi" w:cstheme="minorBidi"/>
          <w:noProof/>
          <w:sz w:val="22"/>
          <w:szCs w:val="22"/>
          <w:lang w:eastAsia="nl-NL"/>
        </w:rPr>
        <w:tab/>
      </w:r>
      <w:r w:rsidRPr="00EC2E00">
        <w:rPr>
          <w:rFonts w:ascii="Arial" w:hAnsi="Arial"/>
          <w:noProof/>
        </w:rPr>
        <w:t>Identificatie van bedrijven</w:t>
      </w:r>
      <w:r>
        <w:rPr>
          <w:noProof/>
        </w:rPr>
        <w:tab/>
      </w:r>
      <w:r w:rsidR="00CB7A34">
        <w:rPr>
          <w:noProof/>
        </w:rPr>
        <w:fldChar w:fldCharType="begin"/>
      </w:r>
      <w:r>
        <w:rPr>
          <w:noProof/>
        </w:rPr>
        <w:instrText xml:space="preserve"> PAGEREF _Toc291821668 \h </w:instrText>
      </w:r>
      <w:r w:rsidR="00CB7A34">
        <w:rPr>
          <w:noProof/>
        </w:rPr>
      </w:r>
      <w:r w:rsidR="00CB7A34">
        <w:rPr>
          <w:noProof/>
        </w:rPr>
        <w:fldChar w:fldCharType="separate"/>
      </w:r>
      <w:r>
        <w:rPr>
          <w:noProof/>
        </w:rPr>
        <w:t>9</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3.3.8</w:t>
      </w:r>
      <w:r>
        <w:rPr>
          <w:rFonts w:asciiTheme="minorHAnsi" w:eastAsiaTheme="minorEastAsia" w:hAnsiTheme="minorHAnsi" w:cstheme="minorBidi"/>
          <w:noProof/>
          <w:sz w:val="22"/>
          <w:szCs w:val="22"/>
          <w:lang w:eastAsia="nl-NL"/>
        </w:rPr>
        <w:tab/>
      </w:r>
      <w:r w:rsidRPr="00EC2E00">
        <w:rPr>
          <w:rFonts w:ascii="Arial" w:hAnsi="Arial"/>
          <w:noProof/>
        </w:rPr>
        <w:t>Procesketen versus losse stappen</w:t>
      </w:r>
      <w:r>
        <w:rPr>
          <w:noProof/>
        </w:rPr>
        <w:tab/>
      </w:r>
      <w:r w:rsidR="00CB7A34">
        <w:rPr>
          <w:noProof/>
        </w:rPr>
        <w:fldChar w:fldCharType="begin"/>
      </w:r>
      <w:r>
        <w:rPr>
          <w:noProof/>
        </w:rPr>
        <w:instrText xml:space="preserve"> PAGEREF _Toc291821669 \h </w:instrText>
      </w:r>
      <w:r w:rsidR="00CB7A34">
        <w:rPr>
          <w:noProof/>
        </w:rPr>
      </w:r>
      <w:r w:rsidR="00CB7A34">
        <w:rPr>
          <w:noProof/>
        </w:rPr>
        <w:fldChar w:fldCharType="separate"/>
      </w:r>
      <w:r>
        <w:rPr>
          <w:noProof/>
        </w:rPr>
        <w:t>10</w:t>
      </w:r>
      <w:r w:rsidR="00CB7A34">
        <w:rPr>
          <w:noProof/>
        </w:rPr>
        <w:fldChar w:fldCharType="end"/>
      </w:r>
    </w:p>
    <w:p w:rsidR="008C2C34" w:rsidRDefault="008C2C34">
      <w:pPr>
        <w:pStyle w:val="Inhopg3"/>
        <w:tabs>
          <w:tab w:val="left" w:pos="108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3.3.9</w:t>
      </w:r>
      <w:r>
        <w:rPr>
          <w:rFonts w:asciiTheme="minorHAnsi" w:eastAsiaTheme="minorEastAsia" w:hAnsiTheme="minorHAnsi" w:cstheme="minorBidi"/>
          <w:noProof/>
          <w:sz w:val="22"/>
          <w:szCs w:val="22"/>
          <w:lang w:eastAsia="nl-NL"/>
        </w:rPr>
        <w:tab/>
      </w:r>
      <w:r w:rsidRPr="00EC2E00">
        <w:rPr>
          <w:rFonts w:ascii="Arial" w:hAnsi="Arial"/>
          <w:noProof/>
        </w:rPr>
        <w:t>Kortingen en toeslagen</w:t>
      </w:r>
      <w:r>
        <w:rPr>
          <w:noProof/>
        </w:rPr>
        <w:tab/>
      </w:r>
      <w:r w:rsidR="00CB7A34">
        <w:rPr>
          <w:noProof/>
        </w:rPr>
        <w:fldChar w:fldCharType="begin"/>
      </w:r>
      <w:r>
        <w:rPr>
          <w:noProof/>
        </w:rPr>
        <w:instrText xml:space="preserve"> PAGEREF _Toc291821670 \h </w:instrText>
      </w:r>
      <w:r w:rsidR="00CB7A34">
        <w:rPr>
          <w:noProof/>
        </w:rPr>
      </w:r>
      <w:r w:rsidR="00CB7A34">
        <w:rPr>
          <w:noProof/>
        </w:rPr>
        <w:fldChar w:fldCharType="separate"/>
      </w:r>
      <w:r>
        <w:rPr>
          <w:noProof/>
        </w:rPr>
        <w:t>10</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3.3.10</w:t>
      </w:r>
      <w:r>
        <w:rPr>
          <w:rFonts w:asciiTheme="minorHAnsi" w:eastAsiaTheme="minorEastAsia" w:hAnsiTheme="minorHAnsi" w:cstheme="minorBidi"/>
          <w:noProof/>
          <w:sz w:val="22"/>
          <w:szCs w:val="22"/>
          <w:lang w:eastAsia="nl-NL"/>
        </w:rPr>
        <w:tab/>
      </w:r>
      <w:r w:rsidRPr="00EC2E00">
        <w:rPr>
          <w:rFonts w:ascii="Arial" w:hAnsi="Arial"/>
          <w:noProof/>
        </w:rPr>
        <w:t>Belastingen en accijnzen</w:t>
      </w:r>
      <w:r>
        <w:rPr>
          <w:noProof/>
        </w:rPr>
        <w:tab/>
      </w:r>
      <w:r w:rsidR="00CB7A34">
        <w:rPr>
          <w:noProof/>
        </w:rPr>
        <w:fldChar w:fldCharType="begin"/>
      </w:r>
      <w:r>
        <w:rPr>
          <w:noProof/>
        </w:rPr>
        <w:instrText xml:space="preserve"> PAGEREF _Toc291821671 \h </w:instrText>
      </w:r>
      <w:r w:rsidR="00CB7A34">
        <w:rPr>
          <w:noProof/>
        </w:rPr>
      </w:r>
      <w:r w:rsidR="00CB7A34">
        <w:rPr>
          <w:noProof/>
        </w:rPr>
        <w:fldChar w:fldCharType="separate"/>
      </w:r>
      <w:r>
        <w:rPr>
          <w:noProof/>
        </w:rPr>
        <w:t>11</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3.3.11</w:t>
      </w:r>
      <w:r>
        <w:rPr>
          <w:rFonts w:asciiTheme="minorHAnsi" w:eastAsiaTheme="minorEastAsia" w:hAnsiTheme="minorHAnsi" w:cstheme="minorBidi"/>
          <w:noProof/>
          <w:sz w:val="22"/>
          <w:szCs w:val="22"/>
          <w:lang w:eastAsia="nl-NL"/>
        </w:rPr>
        <w:tab/>
      </w:r>
      <w:r w:rsidRPr="00EC2E00">
        <w:rPr>
          <w:rFonts w:ascii="Arial" w:hAnsi="Arial"/>
          <w:noProof/>
        </w:rPr>
        <w:t>Document types in verwijzingen</w:t>
      </w:r>
      <w:r>
        <w:rPr>
          <w:noProof/>
        </w:rPr>
        <w:tab/>
      </w:r>
      <w:r w:rsidR="00CB7A34">
        <w:rPr>
          <w:noProof/>
        </w:rPr>
        <w:fldChar w:fldCharType="begin"/>
      </w:r>
      <w:r>
        <w:rPr>
          <w:noProof/>
        </w:rPr>
        <w:instrText xml:space="preserve"> PAGEREF _Toc291821672 \h </w:instrText>
      </w:r>
      <w:r w:rsidR="00CB7A34">
        <w:rPr>
          <w:noProof/>
        </w:rPr>
      </w:r>
      <w:r w:rsidR="00CB7A34">
        <w:rPr>
          <w:noProof/>
        </w:rPr>
        <w:fldChar w:fldCharType="separate"/>
      </w:r>
      <w:r>
        <w:rPr>
          <w:noProof/>
        </w:rPr>
        <w:t>11</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3.3.12</w:t>
      </w:r>
      <w:r>
        <w:rPr>
          <w:rFonts w:asciiTheme="minorHAnsi" w:eastAsiaTheme="minorEastAsia" w:hAnsiTheme="minorHAnsi" w:cstheme="minorBidi"/>
          <w:noProof/>
          <w:sz w:val="22"/>
          <w:szCs w:val="22"/>
          <w:lang w:eastAsia="nl-NL"/>
        </w:rPr>
        <w:tab/>
      </w:r>
      <w:r w:rsidRPr="00EC2E00">
        <w:rPr>
          <w:rFonts w:ascii="Arial" w:hAnsi="Arial"/>
          <w:noProof/>
        </w:rPr>
        <w:t>Adresgegevens</w:t>
      </w:r>
      <w:r>
        <w:rPr>
          <w:noProof/>
        </w:rPr>
        <w:tab/>
      </w:r>
      <w:r w:rsidR="00CB7A34">
        <w:rPr>
          <w:noProof/>
        </w:rPr>
        <w:fldChar w:fldCharType="begin"/>
      </w:r>
      <w:r>
        <w:rPr>
          <w:noProof/>
        </w:rPr>
        <w:instrText xml:space="preserve"> PAGEREF _Toc291821673 \h </w:instrText>
      </w:r>
      <w:r w:rsidR="00CB7A34">
        <w:rPr>
          <w:noProof/>
        </w:rPr>
      </w:r>
      <w:r w:rsidR="00CB7A34">
        <w:rPr>
          <w:noProof/>
        </w:rPr>
        <w:fldChar w:fldCharType="separate"/>
      </w:r>
      <w:r>
        <w:rPr>
          <w:noProof/>
        </w:rPr>
        <w:t>11</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3.3.13</w:t>
      </w:r>
      <w:r>
        <w:rPr>
          <w:rFonts w:asciiTheme="minorHAnsi" w:eastAsiaTheme="minorEastAsia" w:hAnsiTheme="minorHAnsi" w:cstheme="minorBidi"/>
          <w:noProof/>
          <w:sz w:val="22"/>
          <w:szCs w:val="22"/>
          <w:lang w:eastAsia="nl-NL"/>
        </w:rPr>
        <w:tab/>
      </w:r>
      <w:r w:rsidRPr="00EC2E00">
        <w:rPr>
          <w:rFonts w:ascii="Arial" w:hAnsi="Arial"/>
          <w:noProof/>
        </w:rPr>
        <w:t>Bestellingbevestiging</w:t>
      </w:r>
      <w:r>
        <w:rPr>
          <w:noProof/>
        </w:rPr>
        <w:tab/>
      </w:r>
      <w:r w:rsidR="00CB7A34">
        <w:rPr>
          <w:noProof/>
        </w:rPr>
        <w:fldChar w:fldCharType="begin"/>
      </w:r>
      <w:r>
        <w:rPr>
          <w:noProof/>
        </w:rPr>
        <w:instrText xml:space="preserve"> PAGEREF _Toc291821674 \h </w:instrText>
      </w:r>
      <w:r w:rsidR="00CB7A34">
        <w:rPr>
          <w:noProof/>
        </w:rPr>
      </w:r>
      <w:r w:rsidR="00CB7A34">
        <w:rPr>
          <w:noProof/>
        </w:rPr>
        <w:fldChar w:fldCharType="separate"/>
      </w:r>
      <w:r>
        <w:rPr>
          <w:noProof/>
        </w:rPr>
        <w:t>11</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3.3.14</w:t>
      </w:r>
      <w:r>
        <w:rPr>
          <w:rFonts w:asciiTheme="minorHAnsi" w:eastAsiaTheme="minorEastAsia" w:hAnsiTheme="minorHAnsi" w:cstheme="minorBidi"/>
          <w:noProof/>
          <w:sz w:val="22"/>
          <w:szCs w:val="22"/>
          <w:lang w:eastAsia="nl-NL"/>
        </w:rPr>
        <w:tab/>
      </w:r>
      <w:r w:rsidRPr="00EC2E00">
        <w:rPr>
          <w:rFonts w:ascii="Arial" w:hAnsi="Arial"/>
          <w:noProof/>
        </w:rPr>
        <w:t>Factuur versus overige berichten</w:t>
      </w:r>
      <w:r>
        <w:rPr>
          <w:noProof/>
        </w:rPr>
        <w:tab/>
      </w:r>
      <w:r w:rsidR="00CB7A34">
        <w:rPr>
          <w:noProof/>
        </w:rPr>
        <w:fldChar w:fldCharType="begin"/>
      </w:r>
      <w:r>
        <w:rPr>
          <w:noProof/>
        </w:rPr>
        <w:instrText xml:space="preserve"> PAGEREF _Toc291821675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3.3.15</w:t>
      </w:r>
      <w:r>
        <w:rPr>
          <w:rFonts w:asciiTheme="minorHAnsi" w:eastAsiaTheme="minorEastAsia" w:hAnsiTheme="minorHAnsi" w:cstheme="minorBidi"/>
          <w:noProof/>
          <w:sz w:val="22"/>
          <w:szCs w:val="22"/>
          <w:lang w:eastAsia="nl-NL"/>
        </w:rPr>
        <w:tab/>
      </w:r>
      <w:r w:rsidRPr="00EC2E00">
        <w:rPr>
          <w:rFonts w:ascii="Arial" w:hAnsi="Arial"/>
          <w:noProof/>
        </w:rPr>
        <w:t>Leveringsvoorwaarden</w:t>
      </w:r>
      <w:r>
        <w:rPr>
          <w:noProof/>
        </w:rPr>
        <w:tab/>
      </w:r>
      <w:r w:rsidR="00CB7A34">
        <w:rPr>
          <w:noProof/>
        </w:rPr>
        <w:fldChar w:fldCharType="begin"/>
      </w:r>
      <w:r>
        <w:rPr>
          <w:noProof/>
        </w:rPr>
        <w:instrText xml:space="preserve"> PAGEREF _Toc291821676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3.3.16</w:t>
      </w:r>
      <w:r>
        <w:rPr>
          <w:rFonts w:asciiTheme="minorHAnsi" w:eastAsiaTheme="minorEastAsia" w:hAnsiTheme="minorHAnsi" w:cstheme="minorBidi"/>
          <w:noProof/>
          <w:sz w:val="22"/>
          <w:szCs w:val="22"/>
          <w:lang w:eastAsia="nl-NL"/>
        </w:rPr>
        <w:tab/>
      </w:r>
      <w:r w:rsidRPr="00EC2E00">
        <w:rPr>
          <w:rFonts w:ascii="Arial" w:hAnsi="Arial"/>
          <w:noProof/>
        </w:rPr>
        <w:t>Product omschrijvingen</w:t>
      </w:r>
      <w:r>
        <w:rPr>
          <w:noProof/>
        </w:rPr>
        <w:tab/>
      </w:r>
      <w:r w:rsidR="00CB7A34">
        <w:rPr>
          <w:noProof/>
        </w:rPr>
        <w:fldChar w:fldCharType="begin"/>
      </w:r>
      <w:r>
        <w:rPr>
          <w:noProof/>
        </w:rPr>
        <w:instrText xml:space="preserve"> PAGEREF _Toc291821677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3.3.17</w:t>
      </w:r>
      <w:r>
        <w:rPr>
          <w:rFonts w:asciiTheme="minorHAnsi" w:eastAsiaTheme="minorEastAsia" w:hAnsiTheme="minorHAnsi" w:cstheme="minorBidi"/>
          <w:noProof/>
          <w:sz w:val="22"/>
          <w:szCs w:val="22"/>
          <w:lang w:eastAsia="nl-NL"/>
        </w:rPr>
        <w:tab/>
      </w:r>
      <w:r w:rsidRPr="00EC2E00">
        <w:rPr>
          <w:rFonts w:ascii="Arial" w:hAnsi="Arial"/>
          <w:noProof/>
        </w:rPr>
        <w:t>Bankrekeningnummers</w:t>
      </w:r>
      <w:r>
        <w:rPr>
          <w:noProof/>
        </w:rPr>
        <w:tab/>
      </w:r>
      <w:r w:rsidR="00CB7A34">
        <w:rPr>
          <w:noProof/>
        </w:rPr>
        <w:fldChar w:fldCharType="begin"/>
      </w:r>
      <w:r>
        <w:rPr>
          <w:noProof/>
        </w:rPr>
        <w:instrText xml:space="preserve"> PAGEREF _Toc291821678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3.3.18</w:t>
      </w:r>
      <w:r>
        <w:rPr>
          <w:rFonts w:asciiTheme="minorHAnsi" w:eastAsiaTheme="minorEastAsia" w:hAnsiTheme="minorHAnsi" w:cstheme="minorBidi"/>
          <w:noProof/>
          <w:sz w:val="22"/>
          <w:szCs w:val="22"/>
          <w:lang w:eastAsia="nl-NL"/>
        </w:rPr>
        <w:tab/>
      </w:r>
      <w:r w:rsidRPr="00EC2E00">
        <w:rPr>
          <w:rFonts w:ascii="Arial" w:hAnsi="Arial"/>
          <w:noProof/>
        </w:rPr>
        <w:t>Eenheden (measures)</w:t>
      </w:r>
      <w:r>
        <w:rPr>
          <w:noProof/>
        </w:rPr>
        <w:tab/>
      </w:r>
      <w:r w:rsidR="00CB7A34">
        <w:rPr>
          <w:noProof/>
        </w:rPr>
        <w:fldChar w:fldCharType="begin"/>
      </w:r>
      <w:r>
        <w:rPr>
          <w:noProof/>
        </w:rPr>
        <w:instrText xml:space="preserve"> PAGEREF _Toc291821679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3"/>
        <w:tabs>
          <w:tab w:val="left" w:pos="1260"/>
          <w:tab w:val="right" w:leader="dot" w:pos="6792"/>
        </w:tabs>
        <w:rPr>
          <w:rFonts w:asciiTheme="minorHAnsi" w:eastAsiaTheme="minorEastAsia" w:hAnsiTheme="minorHAnsi" w:cstheme="minorBidi"/>
          <w:noProof/>
          <w:sz w:val="22"/>
          <w:szCs w:val="22"/>
          <w:lang w:eastAsia="nl-NL"/>
        </w:rPr>
      </w:pPr>
      <w:r w:rsidRPr="00EC2E00">
        <w:rPr>
          <w:rFonts w:ascii="Arial" w:hAnsi="Arial"/>
          <w:noProof/>
        </w:rPr>
        <w:t>3.3.19</w:t>
      </w:r>
      <w:r>
        <w:rPr>
          <w:rFonts w:asciiTheme="minorHAnsi" w:eastAsiaTheme="minorEastAsia" w:hAnsiTheme="minorHAnsi" w:cstheme="minorBidi"/>
          <w:noProof/>
          <w:sz w:val="22"/>
          <w:szCs w:val="22"/>
          <w:lang w:eastAsia="nl-NL"/>
        </w:rPr>
        <w:tab/>
      </w:r>
      <w:r w:rsidRPr="00EC2E00">
        <w:rPr>
          <w:rFonts w:ascii="Arial" w:hAnsi="Arial"/>
          <w:noProof/>
        </w:rPr>
        <w:t>Kostenplaats, Kostensoort, Klantspecifieke identificatie</w:t>
      </w:r>
      <w:r>
        <w:rPr>
          <w:noProof/>
        </w:rPr>
        <w:tab/>
      </w:r>
      <w:r w:rsidR="00CB7A34">
        <w:rPr>
          <w:noProof/>
        </w:rPr>
        <w:fldChar w:fldCharType="begin"/>
      </w:r>
      <w:r>
        <w:rPr>
          <w:noProof/>
        </w:rPr>
        <w:instrText xml:space="preserve"> PAGEREF _Toc291821680 \h </w:instrText>
      </w:r>
      <w:r w:rsidR="00CB7A34">
        <w:rPr>
          <w:noProof/>
        </w:rPr>
      </w:r>
      <w:r w:rsidR="00CB7A34">
        <w:rPr>
          <w:noProof/>
        </w:rPr>
        <w:fldChar w:fldCharType="separate"/>
      </w:r>
      <w:r>
        <w:rPr>
          <w:noProof/>
        </w:rPr>
        <w:t>12</w:t>
      </w:r>
      <w:r w:rsidR="00CB7A34">
        <w:rPr>
          <w:noProof/>
        </w:rPr>
        <w:fldChar w:fldCharType="end"/>
      </w:r>
    </w:p>
    <w:p w:rsidR="008C2C34" w:rsidRDefault="008C2C34">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EC2E00">
        <w:rPr>
          <w:noProof/>
        </w:rPr>
        <w:t>4</w:t>
      </w:r>
      <w:r>
        <w:rPr>
          <w:rFonts w:asciiTheme="minorHAnsi" w:eastAsiaTheme="minorEastAsia" w:hAnsiTheme="minorHAnsi" w:cstheme="minorBidi"/>
          <w:b w:val="0"/>
          <w:bCs w:val="0"/>
          <w:noProof/>
          <w:sz w:val="22"/>
          <w:szCs w:val="22"/>
          <w:lang w:eastAsia="nl-NL"/>
        </w:rPr>
        <w:tab/>
      </w:r>
      <w:r>
        <w:rPr>
          <w:noProof/>
        </w:rPr>
        <w:t>Mapping document</w:t>
      </w:r>
      <w:r>
        <w:rPr>
          <w:noProof/>
        </w:rPr>
        <w:tab/>
      </w:r>
      <w:r w:rsidR="00CB7A34">
        <w:rPr>
          <w:noProof/>
        </w:rPr>
        <w:fldChar w:fldCharType="begin"/>
      </w:r>
      <w:r>
        <w:rPr>
          <w:noProof/>
        </w:rPr>
        <w:instrText xml:space="preserve"> PAGEREF _Toc291821681 \h </w:instrText>
      </w:r>
      <w:r w:rsidR="00CB7A34">
        <w:rPr>
          <w:noProof/>
        </w:rPr>
      </w:r>
      <w:r w:rsidR="00CB7A34">
        <w:rPr>
          <w:noProof/>
        </w:rPr>
        <w:fldChar w:fldCharType="separate"/>
      </w:r>
      <w:r>
        <w:rPr>
          <w:noProof/>
        </w:rPr>
        <w:t>14</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4.1</w:t>
      </w:r>
      <w:r>
        <w:rPr>
          <w:rFonts w:asciiTheme="minorHAnsi" w:eastAsiaTheme="minorEastAsia" w:hAnsiTheme="minorHAnsi" w:cstheme="minorBidi"/>
          <w:i w:val="0"/>
          <w:iCs w:val="0"/>
          <w:noProof/>
          <w:sz w:val="22"/>
          <w:szCs w:val="22"/>
          <w:lang w:eastAsia="nl-NL"/>
        </w:rPr>
        <w:tab/>
      </w:r>
      <w:r>
        <w:rPr>
          <w:noProof/>
        </w:rPr>
        <w:t>Berichttags</w:t>
      </w:r>
      <w:r>
        <w:rPr>
          <w:noProof/>
        </w:rPr>
        <w:tab/>
      </w:r>
      <w:r w:rsidR="00CB7A34">
        <w:rPr>
          <w:noProof/>
        </w:rPr>
        <w:fldChar w:fldCharType="begin"/>
      </w:r>
      <w:r>
        <w:rPr>
          <w:noProof/>
        </w:rPr>
        <w:instrText xml:space="preserve"> PAGEREF _Toc291821682 \h </w:instrText>
      </w:r>
      <w:r w:rsidR="00CB7A34">
        <w:rPr>
          <w:noProof/>
        </w:rPr>
      </w:r>
      <w:r w:rsidR="00CB7A34">
        <w:rPr>
          <w:noProof/>
        </w:rPr>
        <w:fldChar w:fldCharType="separate"/>
      </w:r>
      <w:r>
        <w:rPr>
          <w:noProof/>
        </w:rPr>
        <w:t>14</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4.2</w:t>
      </w:r>
      <w:r>
        <w:rPr>
          <w:rFonts w:asciiTheme="minorHAnsi" w:eastAsiaTheme="minorEastAsia" w:hAnsiTheme="minorHAnsi" w:cstheme="minorBidi"/>
          <w:i w:val="0"/>
          <w:iCs w:val="0"/>
          <w:noProof/>
          <w:sz w:val="22"/>
          <w:szCs w:val="22"/>
          <w:lang w:eastAsia="nl-NL"/>
        </w:rPr>
        <w:tab/>
      </w:r>
      <w:r>
        <w:rPr>
          <w:noProof/>
        </w:rPr>
        <w:t>xPath</w:t>
      </w:r>
      <w:r>
        <w:rPr>
          <w:noProof/>
        </w:rPr>
        <w:tab/>
      </w:r>
      <w:r w:rsidR="00CB7A34">
        <w:rPr>
          <w:noProof/>
        </w:rPr>
        <w:fldChar w:fldCharType="begin"/>
      </w:r>
      <w:r>
        <w:rPr>
          <w:noProof/>
        </w:rPr>
        <w:instrText xml:space="preserve"> PAGEREF _Toc291821683 \h </w:instrText>
      </w:r>
      <w:r w:rsidR="00CB7A34">
        <w:rPr>
          <w:noProof/>
        </w:rPr>
      </w:r>
      <w:r w:rsidR="00CB7A34">
        <w:rPr>
          <w:noProof/>
        </w:rPr>
        <w:fldChar w:fldCharType="separate"/>
      </w:r>
      <w:r>
        <w:rPr>
          <w:noProof/>
        </w:rPr>
        <w:t>14</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4.3</w:t>
      </w:r>
      <w:r>
        <w:rPr>
          <w:rFonts w:asciiTheme="minorHAnsi" w:eastAsiaTheme="minorEastAsia" w:hAnsiTheme="minorHAnsi" w:cstheme="minorBidi"/>
          <w:i w:val="0"/>
          <w:iCs w:val="0"/>
          <w:noProof/>
          <w:sz w:val="22"/>
          <w:szCs w:val="22"/>
          <w:lang w:eastAsia="nl-NL"/>
        </w:rPr>
        <w:tab/>
      </w:r>
      <w:r>
        <w:rPr>
          <w:noProof/>
        </w:rPr>
        <w:t>Cardinaliteit</w:t>
      </w:r>
      <w:r>
        <w:rPr>
          <w:noProof/>
        </w:rPr>
        <w:tab/>
      </w:r>
      <w:r w:rsidR="00CB7A34">
        <w:rPr>
          <w:noProof/>
        </w:rPr>
        <w:fldChar w:fldCharType="begin"/>
      </w:r>
      <w:r>
        <w:rPr>
          <w:noProof/>
        </w:rPr>
        <w:instrText xml:space="preserve"> PAGEREF _Toc291821684 \h </w:instrText>
      </w:r>
      <w:r w:rsidR="00CB7A34">
        <w:rPr>
          <w:noProof/>
        </w:rPr>
      </w:r>
      <w:r w:rsidR="00CB7A34">
        <w:rPr>
          <w:noProof/>
        </w:rPr>
        <w:fldChar w:fldCharType="separate"/>
      </w:r>
      <w:r>
        <w:rPr>
          <w:noProof/>
        </w:rPr>
        <w:t>15</w:t>
      </w:r>
      <w:r w:rsidR="00CB7A34">
        <w:rPr>
          <w:noProof/>
        </w:rPr>
        <w:fldChar w:fldCharType="end"/>
      </w:r>
    </w:p>
    <w:p w:rsidR="008C2C34" w:rsidRDefault="008C2C34">
      <w:pPr>
        <w:pStyle w:val="Inhopg1"/>
        <w:tabs>
          <w:tab w:val="left" w:pos="360"/>
          <w:tab w:val="right" w:leader="dot" w:pos="6792"/>
        </w:tabs>
        <w:rPr>
          <w:rFonts w:asciiTheme="minorHAnsi" w:eastAsiaTheme="minorEastAsia" w:hAnsiTheme="minorHAnsi" w:cstheme="minorBidi"/>
          <w:b w:val="0"/>
          <w:bCs w:val="0"/>
          <w:noProof/>
          <w:sz w:val="22"/>
          <w:szCs w:val="22"/>
          <w:lang w:eastAsia="nl-NL"/>
        </w:rPr>
      </w:pPr>
      <w:r w:rsidRPr="00EC2E00">
        <w:rPr>
          <w:noProof/>
        </w:rPr>
        <w:t>5</w:t>
      </w:r>
      <w:r>
        <w:rPr>
          <w:rFonts w:asciiTheme="minorHAnsi" w:eastAsiaTheme="minorEastAsia" w:hAnsiTheme="minorHAnsi" w:cstheme="minorBidi"/>
          <w:b w:val="0"/>
          <w:bCs w:val="0"/>
          <w:noProof/>
          <w:sz w:val="22"/>
          <w:szCs w:val="22"/>
          <w:lang w:eastAsia="nl-NL"/>
        </w:rPr>
        <w:tab/>
      </w:r>
      <w:r>
        <w:rPr>
          <w:noProof/>
        </w:rPr>
        <w:t>XML, Schematron en GeneriCode</w:t>
      </w:r>
      <w:r>
        <w:rPr>
          <w:noProof/>
        </w:rPr>
        <w:tab/>
      </w:r>
      <w:r w:rsidR="00CB7A34">
        <w:rPr>
          <w:noProof/>
        </w:rPr>
        <w:fldChar w:fldCharType="begin"/>
      </w:r>
      <w:r>
        <w:rPr>
          <w:noProof/>
        </w:rPr>
        <w:instrText xml:space="preserve"> PAGEREF _Toc291821685 \h </w:instrText>
      </w:r>
      <w:r w:rsidR="00CB7A34">
        <w:rPr>
          <w:noProof/>
        </w:rPr>
      </w:r>
      <w:r w:rsidR="00CB7A34">
        <w:rPr>
          <w:noProof/>
        </w:rPr>
        <w:fldChar w:fldCharType="separate"/>
      </w:r>
      <w:r>
        <w:rPr>
          <w:noProof/>
        </w:rPr>
        <w:t>16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5.1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sidR="00CB7A34">
        <w:rPr>
          <w:noProof/>
        </w:rPr>
        <w:fldChar w:fldCharType="begin"/>
      </w:r>
      <w:r>
        <w:rPr>
          <w:noProof/>
        </w:rPr>
        <w:instrText xml:space="preserve"> PAGEREF _Toc291821686 \h </w:instrText>
      </w:r>
      <w:r w:rsidR="00CB7A34">
        <w:rPr>
          <w:noProof/>
        </w:rPr>
      </w:r>
      <w:r w:rsidR="00CB7A34">
        <w:rPr>
          <w:noProof/>
        </w:rPr>
        <w:fldChar w:fldCharType="separate"/>
      </w:r>
      <w:r>
        <w:rPr>
          <w:noProof/>
        </w:rPr>
        <w:t>16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5.2</w:t>
      </w:r>
      <w:r>
        <w:rPr>
          <w:rFonts w:asciiTheme="minorHAnsi" w:eastAsiaTheme="minorEastAsia" w:hAnsiTheme="minorHAnsi" w:cstheme="minorBidi"/>
          <w:i w:val="0"/>
          <w:iCs w:val="0"/>
          <w:noProof/>
          <w:sz w:val="22"/>
          <w:szCs w:val="22"/>
          <w:lang w:eastAsia="nl-NL"/>
        </w:rPr>
        <w:tab/>
      </w:r>
      <w:r>
        <w:rPr>
          <w:noProof/>
        </w:rPr>
        <w:t>UBL XML-schemas</w:t>
      </w:r>
      <w:r>
        <w:rPr>
          <w:noProof/>
        </w:rPr>
        <w:tab/>
      </w:r>
      <w:r w:rsidR="00CB7A34">
        <w:rPr>
          <w:noProof/>
        </w:rPr>
        <w:fldChar w:fldCharType="begin"/>
      </w:r>
      <w:r>
        <w:rPr>
          <w:noProof/>
        </w:rPr>
        <w:instrText xml:space="preserve"> PAGEREF _Toc291821687 \h </w:instrText>
      </w:r>
      <w:r w:rsidR="00CB7A34">
        <w:rPr>
          <w:noProof/>
        </w:rPr>
      </w:r>
      <w:r w:rsidR="00CB7A34">
        <w:rPr>
          <w:noProof/>
        </w:rPr>
        <w:fldChar w:fldCharType="separate"/>
      </w:r>
      <w:r>
        <w:rPr>
          <w:noProof/>
        </w:rPr>
        <w:t>16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5.3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sidR="00CB7A34">
        <w:rPr>
          <w:noProof/>
        </w:rPr>
        <w:fldChar w:fldCharType="begin"/>
      </w:r>
      <w:r>
        <w:rPr>
          <w:noProof/>
        </w:rPr>
        <w:instrText xml:space="preserve"> PAGEREF _Toc291821688 \h </w:instrText>
      </w:r>
      <w:r w:rsidR="00CB7A34">
        <w:rPr>
          <w:noProof/>
        </w:rPr>
      </w:r>
      <w:r w:rsidR="00CB7A34">
        <w:rPr>
          <w:noProof/>
        </w:rPr>
        <w:fldChar w:fldCharType="separate"/>
      </w:r>
      <w:r>
        <w:rPr>
          <w:noProof/>
        </w:rPr>
        <w:t>16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5.4</w:t>
      </w:r>
      <w:r>
        <w:rPr>
          <w:rFonts w:asciiTheme="minorHAnsi" w:eastAsiaTheme="minorEastAsia" w:hAnsiTheme="minorHAnsi" w:cstheme="minorBidi"/>
          <w:i w:val="0"/>
          <w:iCs w:val="0"/>
          <w:noProof/>
          <w:sz w:val="22"/>
          <w:szCs w:val="22"/>
          <w:lang w:eastAsia="nl-NL"/>
        </w:rPr>
        <w:tab/>
      </w:r>
      <w:r>
        <w:rPr>
          <w:noProof/>
        </w:rPr>
        <w:t>GeneriCode</w:t>
      </w:r>
      <w:r>
        <w:rPr>
          <w:noProof/>
        </w:rPr>
        <w:tab/>
      </w:r>
      <w:r w:rsidR="00CB7A34">
        <w:rPr>
          <w:noProof/>
        </w:rPr>
        <w:fldChar w:fldCharType="begin"/>
      </w:r>
      <w:r>
        <w:rPr>
          <w:noProof/>
        </w:rPr>
        <w:instrText xml:space="preserve"> PAGEREF _Toc291821689 \h </w:instrText>
      </w:r>
      <w:r w:rsidR="00CB7A34">
        <w:rPr>
          <w:noProof/>
        </w:rPr>
      </w:r>
      <w:r w:rsidR="00CB7A34">
        <w:rPr>
          <w:noProof/>
        </w:rPr>
        <w:fldChar w:fldCharType="separate"/>
      </w:r>
      <w:r>
        <w:rPr>
          <w:noProof/>
        </w:rPr>
        <w:t>16</w:t>
      </w:r>
      <w:r w:rsidR="00CB7A34">
        <w:rPr>
          <w:noProof/>
        </w:rPr>
        <w:fldChar w:fldCharType="end"/>
      </w:r>
    </w:p>
    <w:p w:rsidR="008C2C34" w:rsidRDefault="008C2C34">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sidRPr="00EC2E00">
        <w:rPr>
          <w:noProof/>
        </w:rPr>
        <w:t>5.5</w:t>
      </w:r>
      <w:r>
        <w:rPr>
          <w:rFonts w:asciiTheme="minorHAnsi" w:eastAsiaTheme="minorEastAsia" w:hAnsiTheme="minorHAnsi" w:cstheme="minorBidi"/>
          <w:i w:val="0"/>
          <w:iCs w:val="0"/>
          <w:noProof/>
          <w:sz w:val="22"/>
          <w:szCs w:val="22"/>
          <w:lang w:eastAsia="nl-NL"/>
        </w:rPr>
        <w:tab/>
      </w:r>
      <w:r>
        <w:rPr>
          <w:noProof/>
        </w:rPr>
        <w:t>Generatie</w:t>
      </w:r>
      <w:r>
        <w:rPr>
          <w:noProof/>
        </w:rPr>
        <w:tab/>
      </w:r>
      <w:r w:rsidR="00CB7A34">
        <w:rPr>
          <w:noProof/>
        </w:rPr>
        <w:fldChar w:fldCharType="begin"/>
      </w:r>
      <w:r>
        <w:rPr>
          <w:noProof/>
        </w:rPr>
        <w:instrText xml:space="preserve"> PAGEREF _Toc291821690 \h </w:instrText>
      </w:r>
      <w:r w:rsidR="00CB7A34">
        <w:rPr>
          <w:noProof/>
        </w:rPr>
      </w:r>
      <w:r w:rsidR="00CB7A34">
        <w:rPr>
          <w:noProof/>
        </w:rPr>
        <w:fldChar w:fldCharType="separate"/>
      </w:r>
      <w:r>
        <w:rPr>
          <w:noProof/>
        </w:rPr>
        <w:t>16</w:t>
      </w:r>
      <w:r w:rsidR="00CB7A34">
        <w:rPr>
          <w:noProof/>
        </w:rPr>
        <w:fldChar w:fldCharType="end"/>
      </w:r>
    </w:p>
    <w:p w:rsidR="00546613" w:rsidRDefault="00CB7A34">
      <w:pPr>
        <w:pStyle w:val="Inhopg1"/>
        <w:tabs>
          <w:tab w:val="right" w:leader="dot" w:pos="6802"/>
        </w:tabs>
        <w:sectPr w:rsidR="00546613">
          <w:type w:val="continuous"/>
          <w:pgSz w:w="11906" w:h="16838"/>
          <w:pgMar w:top="2517" w:right="2552" w:bottom="340" w:left="2552" w:header="198" w:footer="211" w:gutter="0"/>
          <w:cols w:space="708"/>
          <w:docGrid w:linePitch="272"/>
        </w:sectPr>
      </w:pPr>
      <w:r>
        <w:fldChar w:fldCharType="end"/>
      </w:r>
    </w:p>
    <w:p w:rsidR="00546613" w:rsidRDefault="00546613">
      <w:pPr>
        <w:tabs>
          <w:tab w:val="right" w:leader="dot" w:pos="6793"/>
        </w:tabs>
      </w:pPr>
    </w:p>
    <w:p w:rsidR="00546613" w:rsidRDefault="00546613">
      <w:pPr>
        <w:rPr>
          <w:rFonts w:ascii="Cambria" w:hAnsi="Cambria"/>
          <w:b/>
          <w:bCs/>
          <w:color w:val="365F91"/>
          <w:sz w:val="28"/>
          <w:szCs w:val="28"/>
        </w:rPr>
      </w:pPr>
    </w:p>
    <w:p w:rsidR="00546613" w:rsidRDefault="00546613">
      <w:pPr>
        <w:pStyle w:val="Kop1"/>
      </w:pPr>
      <w:bookmarkStart w:id="3" w:name="__RefHeading__9_1756113958"/>
      <w:bookmarkStart w:id="4" w:name="_Toc291821653"/>
      <w:bookmarkEnd w:id="3"/>
      <w:r>
        <w:lastRenderedPageBreak/>
        <w:t>Verantwoording</w:t>
      </w:r>
      <w:bookmarkEnd w:id="4"/>
    </w:p>
    <w:p w:rsidR="00546613" w:rsidRDefault="00546613">
      <w:pPr>
        <w:autoSpaceDE w:val="0"/>
        <w:spacing w:line="240" w:lineRule="auto"/>
        <w:rPr>
          <w:rFonts w:ascii="Arial" w:hAnsi="Arial" w:cs="Arial"/>
          <w:sz w:val="19"/>
          <w:szCs w:val="19"/>
        </w:rPr>
      </w:pPr>
      <w:r>
        <w:rPr>
          <w:rFonts w:ascii="Arial" w:hAnsi="Arial" w:cs="Arial"/>
          <w:sz w:val="19"/>
          <w:szCs w:val="19"/>
        </w:rPr>
        <w:t>Deze implementatiewijzer is bedoeld als leeswijzer voor de set aa</w:t>
      </w:r>
      <w:r w:rsidR="00E752D3">
        <w:rPr>
          <w:rFonts w:ascii="Arial" w:hAnsi="Arial" w:cs="Arial"/>
          <w:sz w:val="19"/>
          <w:szCs w:val="19"/>
        </w:rPr>
        <w:t>n documenten behorende bij “Elek</w:t>
      </w:r>
      <w:r>
        <w:rPr>
          <w:rFonts w:ascii="Arial" w:hAnsi="Arial" w:cs="Arial"/>
          <w:sz w:val="19"/>
          <w:szCs w:val="19"/>
        </w:rPr>
        <w:t>tronisch Bestellen en Factureren (EBF) NL – UBL”. Uitgangspun</w:t>
      </w:r>
      <w:r w:rsidR="00E752D3">
        <w:rPr>
          <w:rFonts w:ascii="Arial" w:hAnsi="Arial" w:cs="Arial"/>
          <w:sz w:val="19"/>
          <w:szCs w:val="19"/>
        </w:rPr>
        <w:t>t is het functioneel “Model Elek</w:t>
      </w:r>
      <w:r>
        <w:rPr>
          <w:rFonts w:ascii="Arial" w:hAnsi="Arial" w:cs="Arial"/>
          <w:sz w:val="19"/>
          <w:szCs w:val="19"/>
        </w:rPr>
        <w:t xml:space="preserve">tronisch Bestellen en Factureren” die te vinden is in de aansluitkit </w:t>
      </w:r>
      <w:proofErr w:type="spellStart"/>
      <w:r>
        <w:rPr>
          <w:rFonts w:ascii="Arial" w:hAnsi="Arial" w:cs="Arial"/>
          <w:sz w:val="19"/>
          <w:szCs w:val="19"/>
        </w:rPr>
        <w:t>DigiInkoop</w:t>
      </w:r>
      <w:proofErr w:type="spellEnd"/>
      <w:r>
        <w:rPr>
          <w:rFonts w:ascii="Arial" w:hAnsi="Arial" w:cs="Arial"/>
          <w:sz w:val="19"/>
          <w:szCs w:val="19"/>
        </w:rPr>
        <w:t>, eveneens te downloaden op de site van Logius. De EBF-NL UBL moet gezien worden als een functionele beschrijving van de in Nederland benodigde gegevens voor het inkoopproces van goederen. Deze uitleg gaat over de implementatie van de UBL 2.0 standaard ten behoeve van het uitwisselen van berichten ter ondersteuning van het inkoopproces van goederen.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Vanuit het proces van de goederenstroom: </w:t>
      </w:r>
      <w:proofErr w:type="spellStart"/>
      <w:r>
        <w:rPr>
          <w:rFonts w:ascii="Arial" w:hAnsi="Arial" w:cs="Arial"/>
          <w:sz w:val="19"/>
          <w:szCs w:val="19"/>
        </w:rPr>
        <w:t>offerte-aanvraag</w:t>
      </w:r>
      <w:proofErr w:type="spellEnd"/>
      <w:r>
        <w:rPr>
          <w:rFonts w:ascii="Arial" w:hAnsi="Arial" w:cs="Arial"/>
          <w:sz w:val="19"/>
          <w:szCs w:val="19"/>
        </w:rPr>
        <w:t>, offerte, inkooporder, levering, factuur, is een selectie gemaakt in de beschikbare UBL standaard berichten. De Overheid wil zoveel mogelijk aansluiten bij de internationale UBL standaard. Dit om het Nederlandse bedrijfsleven de kans te geven een implementatie te verwerkelijken die ook buiten de landsgrenzen zijn nut kan hebben, maar tevens om buitenlandse bedrijven de kans te geven van dezelfde infrastructuur gebruik te maken die hen gelijke kansen biedt op het meedingen naar opdrachten van de Nederlandse Overheid.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implementatiekit kunt u gebruiken bij de implementatie van EBF op basis van de UBL standaard. Daarbij is tevens rekening gehouden met de verplichte (technische) elementen zoals beschreven worden in de “CEN WS/BII </w:t>
      </w:r>
      <w:proofErr w:type="spellStart"/>
      <w:r>
        <w:rPr>
          <w:rFonts w:ascii="Arial" w:hAnsi="Arial" w:cs="Arial"/>
          <w:sz w:val="19"/>
          <w:szCs w:val="19"/>
        </w:rPr>
        <w:t>agreement</w:t>
      </w:r>
      <w:proofErr w:type="spellEnd"/>
      <w:r>
        <w:rPr>
          <w:rFonts w:ascii="Arial" w:hAnsi="Arial" w:cs="Arial"/>
          <w:sz w:val="19"/>
          <w:szCs w:val="19"/>
        </w:rPr>
        <w:t xml:space="preserve"> voor facturen en de verplichte elementen uit de UBL standaard.</w:t>
      </w:r>
    </w:p>
    <w:p w:rsidR="00546613" w:rsidRDefault="00546613">
      <w:pPr>
        <w:autoSpaceDE w:val="0"/>
        <w:spacing w:line="240" w:lineRule="auto"/>
        <w:rPr>
          <w:rFonts w:ascii="Arial" w:hAnsi="Arial" w:cs="Arial"/>
          <w:strike/>
          <w:sz w:val="19"/>
          <w:szCs w:val="19"/>
        </w:rPr>
      </w:pPr>
    </w:p>
    <w:p w:rsidR="00546613" w:rsidRDefault="00546613">
      <w:pPr>
        <w:autoSpaceDE w:val="0"/>
        <w:spacing w:line="240" w:lineRule="auto"/>
        <w:rPr>
          <w:rFonts w:ascii="Arial" w:hAnsi="Arial" w:cs="Arial"/>
          <w:strike/>
          <w:sz w:val="19"/>
          <w:szCs w:val="19"/>
        </w:rPr>
      </w:pPr>
    </w:p>
    <w:p w:rsidR="00546613" w:rsidRDefault="00546613">
      <w:pPr>
        <w:rPr>
          <w:rFonts w:ascii="Arial" w:hAnsi="Arial" w:cs="Arial"/>
          <w:b/>
          <w:bCs/>
          <w:sz w:val="25"/>
          <w:szCs w:val="25"/>
        </w:rPr>
      </w:pPr>
    </w:p>
    <w:p w:rsidR="00546613" w:rsidRDefault="00546613">
      <w:pPr>
        <w:pStyle w:val="Kop1"/>
      </w:pPr>
      <w:bookmarkStart w:id="5" w:name="__RefHeading__11_1756113958"/>
      <w:bookmarkStart w:id="6" w:name="_Toc291821654"/>
      <w:bookmarkEnd w:id="5"/>
      <w:r>
        <w:lastRenderedPageBreak/>
        <w:t>Documentatie</w:t>
      </w:r>
      <w:bookmarkEnd w:id="6"/>
    </w:p>
    <w:p w:rsidR="00546613" w:rsidRDefault="00546613">
      <w:pPr>
        <w:autoSpaceDE w:val="0"/>
        <w:spacing w:line="240" w:lineRule="auto"/>
        <w:rPr>
          <w:rFonts w:ascii="Arial" w:hAnsi="Arial" w:cs="Arial"/>
          <w:sz w:val="19"/>
          <w:szCs w:val="19"/>
        </w:rPr>
      </w:pPr>
      <w:r>
        <w:rPr>
          <w:rFonts w:ascii="Arial" w:hAnsi="Arial" w:cs="Arial"/>
          <w:sz w:val="19"/>
          <w:szCs w:val="19"/>
        </w:rPr>
        <w:t xml:space="preserve">Deze set documenten beoogt ontwerpers en bouwers inzicht te geven in de opbouw van de berichtspecificatie van EBF in de </w:t>
      </w:r>
      <w:proofErr w:type="spellStart"/>
      <w:r>
        <w:rPr>
          <w:rFonts w:ascii="Arial" w:hAnsi="Arial" w:cs="Arial"/>
          <w:sz w:val="19"/>
          <w:szCs w:val="19"/>
        </w:rPr>
        <w:t>syntax</w:t>
      </w:r>
      <w:proofErr w:type="spellEnd"/>
      <w:r>
        <w:rPr>
          <w:rFonts w:ascii="Arial" w:hAnsi="Arial" w:cs="Arial"/>
          <w:sz w:val="19"/>
          <w:szCs w:val="19"/>
        </w:rPr>
        <w:t xml:space="preserve"> van UBL 2.0. Dit document geeft ook aan hoe berichten voor elektronische gegevensuitwisseling worden gespecificeerd met aanvullende documenten. De documenten zijn in te delen in de volgende groepen: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1. </w:t>
      </w:r>
      <w:r>
        <w:rPr>
          <w:rFonts w:ascii="Arial" w:hAnsi="Arial" w:cs="Arial"/>
          <w:b/>
          <w:bCs/>
          <w:sz w:val="19"/>
          <w:szCs w:val="19"/>
        </w:rPr>
        <w:t xml:space="preserve">Functioneel ontwerp; </w:t>
      </w:r>
    </w:p>
    <w:p w:rsidR="00546613" w:rsidRDefault="00546613">
      <w:pPr>
        <w:autoSpaceDE w:val="0"/>
        <w:spacing w:line="240" w:lineRule="auto"/>
        <w:rPr>
          <w:rFonts w:ascii="Arial" w:hAnsi="Arial" w:cs="Arial"/>
          <w:sz w:val="19"/>
          <w:szCs w:val="19"/>
        </w:rPr>
      </w:pPr>
      <w:r>
        <w:rPr>
          <w:rFonts w:ascii="Arial" w:hAnsi="Arial" w:cs="Arial"/>
          <w:sz w:val="19"/>
          <w:szCs w:val="19"/>
        </w:rPr>
        <w:t>Dit omvat de functionele beschrijving van het Model voor Elektronisch Bestellen en Factureren in Nederland met de Nederlandse overheid. In het functioneel ontwerp worden de noodzakelijke gegevenselementen opgesomd, hun definitie en hun onderlinge verhoudingen.</w:t>
      </w:r>
    </w:p>
    <w:p w:rsidR="00546613" w:rsidRDefault="00546613">
      <w:pPr>
        <w:autoSpaceDE w:val="0"/>
        <w:spacing w:line="240" w:lineRule="auto"/>
        <w:rPr>
          <w:rFonts w:ascii="Arial" w:hAnsi="Arial" w:cs="Arial"/>
          <w:sz w:val="19"/>
          <w:szCs w:val="19"/>
        </w:rPr>
      </w:pPr>
      <w:r>
        <w:rPr>
          <w:rFonts w:ascii="Arial" w:hAnsi="Arial" w:cs="Arial"/>
          <w:sz w:val="19"/>
          <w:szCs w:val="19"/>
        </w:rPr>
        <w:t>Tevens wordt met behulp van 'hyperlinks' verwezen naar de technische standaarden die beschreven zijn in de '</w:t>
      </w:r>
      <w:proofErr w:type="spellStart"/>
      <w:r>
        <w:rPr>
          <w:rFonts w:ascii="Arial" w:hAnsi="Arial" w:cs="Arial"/>
          <w:sz w:val="19"/>
          <w:szCs w:val="19"/>
        </w:rPr>
        <w:t>Mapping</w:t>
      </w:r>
      <w:proofErr w:type="spellEnd"/>
      <w:r>
        <w:rPr>
          <w:rFonts w:ascii="Arial" w:hAnsi="Arial" w:cs="Arial"/>
          <w:sz w:val="19"/>
          <w:szCs w:val="19"/>
        </w:rPr>
        <w:t>' documenten.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2. </w:t>
      </w:r>
      <w:proofErr w:type="spellStart"/>
      <w:r>
        <w:rPr>
          <w:rFonts w:ascii="Arial" w:hAnsi="Arial" w:cs="Arial"/>
          <w:b/>
          <w:bCs/>
          <w:sz w:val="19"/>
          <w:szCs w:val="19"/>
        </w:rPr>
        <w:t>Mapping</w:t>
      </w:r>
      <w:proofErr w:type="spellEnd"/>
      <w:r>
        <w:rPr>
          <w:rFonts w:ascii="Arial" w:hAnsi="Arial" w:cs="Arial"/>
          <w:b/>
          <w:bCs/>
          <w:sz w:val="19"/>
          <w:szCs w:val="19"/>
        </w:rPr>
        <w:t xml:space="preserve"> document;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Hier worden de functioneel beschreven gegevenselementen gekoppeld aan een specifieke </w:t>
      </w:r>
      <w:proofErr w:type="spellStart"/>
      <w:r>
        <w:rPr>
          <w:rFonts w:ascii="Arial" w:hAnsi="Arial" w:cs="Arial"/>
          <w:sz w:val="19"/>
          <w:szCs w:val="19"/>
        </w:rPr>
        <w:t>syntax</w:t>
      </w:r>
      <w:proofErr w:type="spellEnd"/>
      <w:r>
        <w:rPr>
          <w:rFonts w:ascii="Arial" w:hAnsi="Arial" w:cs="Arial"/>
          <w:sz w:val="19"/>
          <w:szCs w:val="19"/>
        </w:rPr>
        <w:t xml:space="preserve">. In dit geval is die </w:t>
      </w:r>
      <w:proofErr w:type="spellStart"/>
      <w:r>
        <w:rPr>
          <w:rFonts w:ascii="Arial" w:hAnsi="Arial" w:cs="Arial"/>
          <w:sz w:val="19"/>
          <w:szCs w:val="19"/>
        </w:rPr>
        <w:t>syntax</w:t>
      </w:r>
      <w:proofErr w:type="spellEnd"/>
      <w:r>
        <w:rPr>
          <w:rFonts w:ascii="Arial" w:hAnsi="Arial" w:cs="Arial"/>
          <w:sz w:val="19"/>
          <w:szCs w:val="19"/>
        </w:rPr>
        <w:t xml:space="preserve"> UBL 2.0. De gekozen </w:t>
      </w:r>
      <w:proofErr w:type="spellStart"/>
      <w:r>
        <w:rPr>
          <w:rFonts w:ascii="Arial" w:hAnsi="Arial" w:cs="Arial"/>
          <w:sz w:val="19"/>
          <w:szCs w:val="19"/>
        </w:rPr>
        <w:t>syntax</w:t>
      </w:r>
      <w:proofErr w:type="spellEnd"/>
      <w:r>
        <w:rPr>
          <w:rFonts w:ascii="Arial" w:hAnsi="Arial" w:cs="Arial"/>
          <w:sz w:val="19"/>
          <w:szCs w:val="19"/>
        </w:rPr>
        <w:t xml:space="preserve"> is in de taal XML opgesteld en dus zullen semantische begrippen gekoppeld worden aan één of meer XML elementen. In het geval de </w:t>
      </w:r>
      <w:proofErr w:type="spellStart"/>
      <w:r>
        <w:rPr>
          <w:rFonts w:ascii="Arial" w:hAnsi="Arial" w:cs="Arial"/>
          <w:sz w:val="19"/>
          <w:szCs w:val="19"/>
        </w:rPr>
        <w:t>mapping</w:t>
      </w:r>
      <w:proofErr w:type="spellEnd"/>
      <w:r>
        <w:rPr>
          <w:rFonts w:ascii="Arial" w:hAnsi="Arial" w:cs="Arial"/>
          <w:sz w:val="19"/>
          <w:szCs w:val="19"/>
        </w:rPr>
        <w:t xml:space="preserve"> niet één op één plaats kan vinden zullen de transformatieregels meegegeven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Arial" w:hAnsi="Arial" w:cs="Arial"/>
          <w:sz w:val="19"/>
          <w:szCs w:val="19"/>
        </w:rPr>
        <w:t xml:space="preserve">3. </w:t>
      </w:r>
      <w:r>
        <w:rPr>
          <w:rFonts w:ascii="Arial" w:hAnsi="Arial" w:cs="Arial"/>
          <w:b/>
          <w:bCs/>
          <w:sz w:val="19"/>
          <w:szCs w:val="19"/>
        </w:rPr>
        <w:t xml:space="preserve">XML bestanden;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w:t>
      </w:r>
      <w:proofErr w:type="spellStart"/>
      <w:r>
        <w:rPr>
          <w:rFonts w:ascii="Arial" w:hAnsi="Arial" w:cs="Arial"/>
          <w:sz w:val="19"/>
          <w:szCs w:val="19"/>
        </w:rPr>
        <w:t>syntax</w:t>
      </w:r>
      <w:proofErr w:type="spellEnd"/>
      <w:r>
        <w:rPr>
          <w:rFonts w:ascii="Arial" w:hAnsi="Arial" w:cs="Arial"/>
          <w:sz w:val="19"/>
          <w:szCs w:val="19"/>
        </w:rPr>
        <w:t xml:space="preserve"> in bestanden gegoten. Voor UBL zijn dit XML schema’s, </w:t>
      </w:r>
      <w:proofErr w:type="spellStart"/>
      <w:r>
        <w:rPr>
          <w:rFonts w:ascii="Arial" w:hAnsi="Arial" w:cs="Arial"/>
          <w:sz w:val="19"/>
          <w:szCs w:val="19"/>
        </w:rPr>
        <w:t>Schematron</w:t>
      </w:r>
      <w:proofErr w:type="spellEnd"/>
      <w:r>
        <w:rPr>
          <w:rFonts w:ascii="Arial" w:hAnsi="Arial" w:cs="Arial"/>
          <w:sz w:val="19"/>
          <w:szCs w:val="19"/>
        </w:rPr>
        <w:t xml:space="preserve"> bestanden en </w:t>
      </w:r>
      <w:proofErr w:type="spellStart"/>
      <w:r>
        <w:rPr>
          <w:rFonts w:ascii="Arial" w:hAnsi="Arial" w:cs="Arial"/>
          <w:sz w:val="19"/>
          <w:szCs w:val="19"/>
        </w:rPr>
        <w:t>GeneriCode</w:t>
      </w:r>
      <w:proofErr w:type="spellEnd"/>
      <w:r>
        <w:rPr>
          <w:rFonts w:ascii="Arial" w:hAnsi="Arial" w:cs="Arial"/>
          <w:sz w:val="19"/>
          <w:szCs w:val="19"/>
        </w:rPr>
        <w:t xml:space="preserve"> bestanden. Deze bestanden zijn een technische weergave van wat in de functionele specificaties is beschreven. </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 de gegevenselementen wordt XML Schema 1.0 gebruikt, voor business </w:t>
      </w:r>
      <w:proofErr w:type="spellStart"/>
      <w:r>
        <w:rPr>
          <w:rFonts w:ascii="Arial" w:hAnsi="Arial" w:cs="Arial"/>
          <w:sz w:val="19"/>
          <w:szCs w:val="19"/>
        </w:rPr>
        <w:t>rules</w:t>
      </w:r>
      <w:proofErr w:type="spellEnd"/>
      <w:r>
        <w:rPr>
          <w:rFonts w:ascii="Arial" w:hAnsi="Arial" w:cs="Arial"/>
          <w:sz w:val="19"/>
          <w:szCs w:val="19"/>
        </w:rPr>
        <w:t xml:space="preserve"> ISO </w:t>
      </w:r>
      <w:proofErr w:type="spellStart"/>
      <w:r>
        <w:rPr>
          <w:rFonts w:ascii="Arial" w:hAnsi="Arial" w:cs="Arial"/>
          <w:sz w:val="19"/>
          <w:szCs w:val="19"/>
        </w:rPr>
        <w:t>Schematron</w:t>
      </w:r>
      <w:proofErr w:type="spellEnd"/>
      <w:r>
        <w:rPr>
          <w:rFonts w:ascii="Arial" w:hAnsi="Arial" w:cs="Arial"/>
          <w:sz w:val="19"/>
          <w:szCs w:val="19"/>
        </w:rPr>
        <w:t xml:space="preserve"> en voor codewaarde lijsten de OASIS standaard </w:t>
      </w:r>
      <w:proofErr w:type="spellStart"/>
      <w:r>
        <w:rPr>
          <w:rFonts w:ascii="Arial" w:hAnsi="Arial" w:cs="Arial"/>
          <w:sz w:val="19"/>
          <w:szCs w:val="19"/>
        </w:rPr>
        <w:t>GeneriCode</w:t>
      </w:r>
      <w:proofErr w:type="spellEnd"/>
      <w:r>
        <w:rPr>
          <w:rFonts w:ascii="Arial" w:hAnsi="Arial" w:cs="Arial"/>
          <w:sz w:val="19"/>
          <w:szCs w:val="19"/>
        </w:rPr>
        <w:t>.</w:t>
      </w:r>
    </w:p>
    <w:p w:rsidR="00546613" w:rsidRDefault="00546613">
      <w:pPr>
        <w:pStyle w:val="Kop2"/>
      </w:pPr>
      <w:bookmarkStart w:id="7" w:name="__RefHeading__13_1756113958"/>
      <w:bookmarkStart w:id="8" w:name="_Toc291821655"/>
      <w:bookmarkEnd w:id="7"/>
      <w:r>
        <w:t>Directories</w:t>
      </w:r>
      <w:bookmarkEnd w:id="8"/>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documentatie van EBF wordt in de </w:t>
      </w:r>
      <w:proofErr w:type="spellStart"/>
      <w:r>
        <w:rPr>
          <w:rFonts w:ascii="Arial" w:hAnsi="Arial" w:cs="Arial"/>
          <w:sz w:val="19"/>
          <w:szCs w:val="19"/>
        </w:rPr>
        <w:t>directorystructuur</w:t>
      </w:r>
      <w:proofErr w:type="spellEnd"/>
      <w:r>
        <w:rPr>
          <w:rFonts w:ascii="Arial" w:hAnsi="Arial" w:cs="Arial"/>
          <w:sz w:val="19"/>
          <w:szCs w:val="19"/>
        </w:rPr>
        <w:t xml:space="preserve">, zoals die voorgeschreven is door UBL, geleverd en bevat de volgende directories: </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Versie</w:t>
      </w:r>
    </w:p>
    <w:p w:rsidR="00546613" w:rsidRDefault="00546613">
      <w:pPr>
        <w:autoSpaceDE w:val="0"/>
        <w:spacing w:line="240" w:lineRule="auto"/>
        <w:rPr>
          <w:rFonts w:ascii="Arial" w:hAnsi="Arial" w:cs="Arial"/>
          <w:sz w:val="19"/>
          <w:szCs w:val="19"/>
        </w:rPr>
      </w:pPr>
      <w:r>
        <w:rPr>
          <w:rFonts w:ascii="Arial" w:hAnsi="Arial" w:cs="Arial"/>
          <w:sz w:val="19"/>
          <w:szCs w:val="19"/>
        </w:rPr>
        <w:tab/>
        <w:t>cl</w:t>
      </w:r>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r>
      <w:proofErr w:type="spellStart"/>
      <w:r>
        <w:rPr>
          <w:rFonts w:ascii="Arial" w:hAnsi="Arial" w:cs="Arial"/>
          <w:sz w:val="19"/>
          <w:szCs w:val="19"/>
        </w:rPr>
        <w:t>gc</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proofErr w:type="spellStart"/>
      <w:r>
        <w:rPr>
          <w:rFonts w:ascii="Arial" w:hAnsi="Arial" w:cs="Arial"/>
          <w:sz w:val="19"/>
          <w:szCs w:val="19"/>
        </w:rPr>
        <w:t>doc</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proofErr w:type="spellStart"/>
      <w:r>
        <w:rPr>
          <w:rFonts w:ascii="Arial" w:hAnsi="Arial" w:cs="Arial"/>
          <w:sz w:val="19"/>
          <w:szCs w:val="19"/>
        </w:rPr>
        <w:t>etc</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proofErr w:type="spellStart"/>
      <w:r>
        <w:rPr>
          <w:rFonts w:ascii="Arial" w:hAnsi="Arial" w:cs="Arial"/>
          <w:sz w:val="19"/>
          <w:szCs w:val="19"/>
        </w:rPr>
        <w:t>mod</w:t>
      </w:r>
      <w:proofErr w:type="spellEnd"/>
    </w:p>
    <w:p w:rsidR="00546613" w:rsidRPr="00E752D3" w:rsidRDefault="00546613">
      <w:pPr>
        <w:autoSpaceDE w:val="0"/>
        <w:spacing w:line="240" w:lineRule="auto"/>
        <w:rPr>
          <w:rFonts w:ascii="Arial" w:hAnsi="Arial" w:cs="Arial"/>
          <w:sz w:val="19"/>
          <w:szCs w:val="19"/>
          <w:lang w:val="en-US"/>
        </w:rPr>
      </w:pPr>
      <w:r>
        <w:rPr>
          <w:rFonts w:ascii="Arial" w:hAnsi="Arial" w:cs="Arial"/>
          <w:sz w:val="19"/>
          <w:szCs w:val="19"/>
        </w:rPr>
        <w:tab/>
      </w:r>
      <w:r>
        <w:rPr>
          <w:rFonts w:ascii="Arial" w:hAnsi="Arial" w:cs="Arial"/>
          <w:sz w:val="19"/>
          <w:szCs w:val="19"/>
        </w:rPr>
        <w:tab/>
      </w:r>
      <w:r w:rsidRPr="00E752D3">
        <w:rPr>
          <w:rFonts w:ascii="Arial" w:hAnsi="Arial" w:cs="Arial"/>
          <w:sz w:val="19"/>
          <w:szCs w:val="19"/>
          <w:lang w:val="en-US"/>
        </w:rPr>
        <w:t>common</w:t>
      </w:r>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r>
      <w:proofErr w:type="spellStart"/>
      <w:r w:rsidRPr="00E752D3">
        <w:rPr>
          <w:rFonts w:ascii="Arial" w:hAnsi="Arial" w:cs="Arial"/>
          <w:sz w:val="19"/>
          <w:szCs w:val="19"/>
          <w:lang w:val="en-US"/>
        </w:rPr>
        <w:t>maindoc</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r w:rsidRPr="00E752D3">
        <w:rPr>
          <w:rFonts w:ascii="Arial" w:hAnsi="Arial" w:cs="Arial"/>
          <w:sz w:val="19"/>
          <w:szCs w:val="19"/>
          <w:lang w:val="en-US"/>
        </w:rPr>
        <w:t>sch</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t>xml</w:t>
      </w:r>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proofErr w:type="spellStart"/>
      <w:r w:rsidRPr="00E752D3">
        <w:rPr>
          <w:rFonts w:ascii="Arial" w:hAnsi="Arial" w:cs="Arial"/>
          <w:sz w:val="19"/>
          <w:szCs w:val="19"/>
          <w:lang w:val="en-US"/>
        </w:rPr>
        <w:t>xsd</w:t>
      </w:r>
      <w:proofErr w:type="spellEnd"/>
    </w:p>
    <w:p w:rsidR="00546613" w:rsidRPr="00E752D3" w:rsidRDefault="00546613">
      <w:pPr>
        <w:autoSpaceDE w:val="0"/>
        <w:spacing w:line="240" w:lineRule="auto"/>
        <w:rPr>
          <w:rFonts w:ascii="Arial" w:hAnsi="Arial" w:cs="Arial"/>
          <w:sz w:val="19"/>
          <w:szCs w:val="19"/>
          <w:lang w:val="en-US"/>
        </w:rPr>
      </w:pPr>
      <w:r w:rsidRPr="00E752D3">
        <w:rPr>
          <w:rFonts w:ascii="Arial" w:hAnsi="Arial" w:cs="Arial"/>
          <w:sz w:val="19"/>
          <w:szCs w:val="19"/>
          <w:lang w:val="en-US"/>
        </w:rPr>
        <w:tab/>
      </w:r>
      <w:r w:rsidRPr="00E752D3">
        <w:rPr>
          <w:rFonts w:ascii="Arial" w:hAnsi="Arial" w:cs="Arial"/>
          <w:sz w:val="19"/>
          <w:szCs w:val="19"/>
          <w:lang w:val="en-US"/>
        </w:rPr>
        <w:tab/>
        <w:t>common</w:t>
      </w:r>
    </w:p>
    <w:p w:rsidR="00546613" w:rsidRDefault="00546613">
      <w:pPr>
        <w:autoSpaceDE w:val="0"/>
        <w:spacing w:line="240" w:lineRule="auto"/>
        <w:rPr>
          <w:rFonts w:ascii="Arial" w:hAnsi="Arial" w:cs="Arial"/>
          <w:sz w:val="19"/>
          <w:szCs w:val="19"/>
        </w:rPr>
      </w:pPr>
      <w:r w:rsidRPr="00E752D3">
        <w:rPr>
          <w:rFonts w:ascii="Arial" w:hAnsi="Arial" w:cs="Arial"/>
          <w:sz w:val="19"/>
          <w:szCs w:val="19"/>
          <w:lang w:val="en-US"/>
        </w:rPr>
        <w:tab/>
      </w:r>
      <w:r w:rsidRPr="00E752D3">
        <w:rPr>
          <w:rFonts w:ascii="Arial" w:hAnsi="Arial" w:cs="Arial"/>
          <w:sz w:val="19"/>
          <w:szCs w:val="19"/>
          <w:lang w:val="en-US"/>
        </w:rPr>
        <w:tab/>
      </w:r>
      <w:proofErr w:type="spellStart"/>
      <w:r>
        <w:rPr>
          <w:rFonts w:ascii="Arial" w:hAnsi="Arial" w:cs="Arial"/>
          <w:sz w:val="19"/>
          <w:szCs w:val="19"/>
        </w:rPr>
        <w:t>maindoc</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proofErr w:type="spellStart"/>
      <w:r>
        <w:rPr>
          <w:rFonts w:ascii="Arial" w:hAnsi="Arial" w:cs="Arial"/>
          <w:sz w:val="19"/>
          <w:szCs w:val="19"/>
        </w:rPr>
        <w:t>xsdrt</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r>
      <w:proofErr w:type="spellStart"/>
      <w:r>
        <w:rPr>
          <w:rFonts w:ascii="Arial" w:hAnsi="Arial" w:cs="Arial"/>
          <w:sz w:val="19"/>
          <w:szCs w:val="19"/>
        </w:rPr>
        <w:t>common</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r>
      <w:proofErr w:type="spellStart"/>
      <w:r>
        <w:rPr>
          <w:rFonts w:ascii="Arial" w:hAnsi="Arial" w:cs="Arial"/>
          <w:sz w:val="19"/>
          <w:szCs w:val="19"/>
        </w:rPr>
        <w:t>maindoc</w:t>
      </w:r>
      <w:proofErr w:type="spellEnd"/>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Versie</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versie van de uitlevering. De versienummering kent het formaat N.M.X.Y, waarbij N de ‘major’ versie is, M de ‘minor’ versie, X voor een a (van alfa) of b (van </w:t>
      </w:r>
      <w:proofErr w:type="spellStart"/>
      <w:r>
        <w:rPr>
          <w:rFonts w:ascii="Arial" w:hAnsi="Arial" w:cs="Arial"/>
          <w:bCs/>
          <w:sz w:val="19"/>
          <w:szCs w:val="19"/>
        </w:rPr>
        <w:t>beta</w:t>
      </w:r>
      <w:proofErr w:type="spellEnd"/>
      <w:r>
        <w:rPr>
          <w:rFonts w:ascii="Arial" w:hAnsi="Arial" w:cs="Arial"/>
          <w:bCs/>
          <w:sz w:val="19"/>
          <w:szCs w:val="19"/>
        </w:rPr>
        <w:t xml:space="preserve">) staat en Y voor het volgnummer binnen de alfa of </w:t>
      </w:r>
      <w:proofErr w:type="spellStart"/>
      <w:r>
        <w:rPr>
          <w:rFonts w:ascii="Arial" w:hAnsi="Arial" w:cs="Arial"/>
          <w:bCs/>
          <w:sz w:val="19"/>
          <w:szCs w:val="19"/>
        </w:rPr>
        <w:t>beta</w:t>
      </w:r>
      <w:proofErr w:type="spellEnd"/>
      <w:r>
        <w:rPr>
          <w:rFonts w:ascii="Arial" w:hAnsi="Arial" w:cs="Arial"/>
          <w:bCs/>
          <w:sz w:val="19"/>
          <w:szCs w:val="19"/>
        </w:rPr>
        <w:t>. Een productie versie zal alleen een major en minor nummer bevatten.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cl</w:t>
      </w:r>
    </w:p>
    <w:p w:rsidR="00546613" w:rsidRDefault="00546613">
      <w:pPr>
        <w:autoSpaceDE w:val="0"/>
        <w:spacing w:line="240" w:lineRule="auto"/>
        <w:rPr>
          <w:rFonts w:ascii="Arial" w:hAnsi="Arial" w:cs="Arial"/>
          <w:bCs/>
          <w:sz w:val="19"/>
          <w:szCs w:val="19"/>
        </w:rPr>
      </w:pPr>
      <w:r>
        <w:rPr>
          <w:rFonts w:ascii="Arial" w:hAnsi="Arial" w:cs="Arial"/>
          <w:bCs/>
          <w:sz w:val="19"/>
          <w:szCs w:val="19"/>
        </w:rPr>
        <w:lastRenderedPageBreak/>
        <w:t xml:space="preserve">Dit is de ‘codelist’ directory. Hier worden de codewaarden opgenomen die voor specifieke gegevens elementen zijn toegestaan. De belangrijkste standaard is de OASIS </w:t>
      </w:r>
      <w:proofErr w:type="spellStart"/>
      <w:r>
        <w:rPr>
          <w:rFonts w:ascii="Arial" w:hAnsi="Arial" w:cs="Arial"/>
          <w:bCs/>
          <w:sz w:val="19"/>
          <w:szCs w:val="19"/>
        </w:rPr>
        <w:t>GeneriCode</w:t>
      </w:r>
      <w:proofErr w:type="spellEnd"/>
      <w:r>
        <w:rPr>
          <w:rFonts w:ascii="Arial" w:hAnsi="Arial" w:cs="Arial"/>
          <w:bCs/>
          <w:sz w:val="19"/>
          <w:szCs w:val="19"/>
        </w:rPr>
        <w:t xml:space="preserve"> (</w:t>
      </w:r>
      <w:hyperlink r:id="rId15" w:history="1">
        <w:r>
          <w:rPr>
            <w:rStyle w:val="Hyperlink"/>
            <w:rFonts w:ascii="ArialMT" w:hAnsi="ArialMT"/>
          </w:rPr>
          <w:t>http://docs.oasis-open.org/codelist/cs-genericode-1.0/doc/oasis-code-list-representationgenericode.h</w:t>
        </w:r>
        <w:r>
          <w:rPr>
            <w:rStyle w:val="Hyperlink"/>
            <w:rFonts w:ascii="Arial" w:hAnsi="Arial"/>
          </w:rPr>
          <w:t>tml</w:t>
        </w:r>
      </w:hyperlink>
      <w:r>
        <w:rPr>
          <w:rFonts w:ascii="Arial" w:hAnsi="Arial" w:cs="Arial"/>
          <w:color w:val="0000FF"/>
          <w:sz w:val="20"/>
          <w:szCs w:val="20"/>
        </w:rPr>
        <w:t xml:space="preserve">) </w:t>
      </w:r>
      <w:r>
        <w:rPr>
          <w:rFonts w:ascii="Arial" w:hAnsi="Arial" w:cs="Arial"/>
          <w:bCs/>
          <w:sz w:val="19"/>
          <w:szCs w:val="19"/>
        </w:rPr>
        <w:t xml:space="preserve">Maar andere standaarden inclusief de W3C XML Schema notatie voor </w:t>
      </w:r>
      <w:proofErr w:type="spellStart"/>
      <w:r>
        <w:rPr>
          <w:rFonts w:ascii="Arial" w:hAnsi="Arial" w:cs="Arial"/>
          <w:bCs/>
          <w:sz w:val="19"/>
          <w:szCs w:val="19"/>
        </w:rPr>
        <w:t>enumeraties</w:t>
      </w:r>
      <w:proofErr w:type="spellEnd"/>
      <w:r>
        <w:rPr>
          <w:rFonts w:ascii="Arial" w:hAnsi="Arial" w:cs="Arial"/>
          <w:bCs/>
          <w:sz w:val="19"/>
          <w:szCs w:val="19"/>
        </w:rPr>
        <w:t xml:space="preserve"> zijn ook mogelijk.</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gc</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w:t>
      </w:r>
      <w:proofErr w:type="spellStart"/>
      <w:r>
        <w:rPr>
          <w:rFonts w:ascii="Arial" w:hAnsi="Arial" w:cs="Arial"/>
          <w:bCs/>
          <w:sz w:val="19"/>
          <w:szCs w:val="19"/>
        </w:rPr>
        <w:t>GeneriCode</w:t>
      </w:r>
      <w:proofErr w:type="spellEnd"/>
      <w:r>
        <w:rPr>
          <w:rFonts w:ascii="Arial" w:hAnsi="Arial" w:cs="Arial"/>
          <w:bCs/>
          <w:sz w:val="19"/>
          <w:szCs w:val="19"/>
        </w:rPr>
        <w:t xml:space="preserv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doc</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etc</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overige bestanden, hierin zitten o.a. de Excel </w:t>
      </w:r>
      <w:proofErr w:type="spellStart"/>
      <w:r>
        <w:rPr>
          <w:rFonts w:ascii="Arial" w:hAnsi="Arial" w:cs="Arial"/>
          <w:bCs/>
          <w:sz w:val="19"/>
          <w:szCs w:val="19"/>
        </w:rPr>
        <w:t>mapping</w:t>
      </w:r>
      <w:proofErr w:type="spellEnd"/>
      <w:r>
        <w:rPr>
          <w:rFonts w:ascii="Arial" w:hAnsi="Arial" w:cs="Arial"/>
          <w:bCs/>
          <w:sz w:val="19"/>
          <w:szCs w:val="19"/>
        </w:rPr>
        <w:t xml:space="preserv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mod</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waarvan UBL 2.0 voorschrijft dat zij Excel bestanden bevatten van de UBL 2.0 gespecificeerde elementen die daadwerkelijk voor de opgenomen berichten gebruikt worden.</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sch</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ISO </w:t>
      </w:r>
      <w:proofErr w:type="spellStart"/>
      <w:r>
        <w:rPr>
          <w:rFonts w:ascii="Arial" w:hAnsi="Arial" w:cs="Arial"/>
          <w:bCs/>
          <w:sz w:val="19"/>
          <w:szCs w:val="19"/>
        </w:rPr>
        <w:t>Schematron</w:t>
      </w:r>
      <w:proofErr w:type="spellEnd"/>
      <w:r>
        <w:rPr>
          <w:rFonts w:ascii="Arial" w:hAnsi="Arial" w:cs="Arial"/>
          <w:bCs/>
          <w:sz w:val="19"/>
          <w:szCs w:val="19"/>
        </w:rPr>
        <w:t xml:space="preserve"> (c040833_ISO_IEC_19757-3_2006(E)) validatie bestanden.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xml</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w:t>
      </w:r>
      <w:proofErr w:type="spellStart"/>
      <w:r>
        <w:rPr>
          <w:rFonts w:ascii="Arial" w:hAnsi="Arial" w:cs="Arial"/>
          <w:bCs/>
          <w:sz w:val="19"/>
          <w:szCs w:val="19"/>
        </w:rPr>
        <w:t>instances</w:t>
      </w:r>
      <w:proofErr w:type="spellEnd"/>
      <w:r>
        <w:rPr>
          <w:rFonts w:ascii="Arial" w:hAnsi="Arial" w:cs="Arial"/>
          <w:bCs/>
          <w:sz w:val="19"/>
          <w:szCs w:val="19"/>
        </w:rPr>
        <w:t xml:space="preserve">.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xsd</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voor de XML Schema’s van UBL 2.0 (</w:t>
      </w:r>
      <w:proofErr w:type="spellStart"/>
      <w:r>
        <w:rPr>
          <w:rFonts w:ascii="Arial" w:hAnsi="Arial" w:cs="Arial"/>
          <w:bCs/>
          <w:sz w:val="19"/>
          <w:szCs w:val="19"/>
        </w:rPr>
        <w:t>common</w:t>
      </w:r>
      <w:proofErr w:type="spellEnd"/>
      <w:r>
        <w:rPr>
          <w:rFonts w:ascii="Arial" w:hAnsi="Arial" w:cs="Arial"/>
          <w:bCs/>
          <w:sz w:val="19"/>
          <w:szCs w:val="19"/>
        </w:rPr>
        <w:t>) en het daadwerkelijke bericht (</w:t>
      </w:r>
      <w:proofErr w:type="spellStart"/>
      <w:r>
        <w:rPr>
          <w:rFonts w:ascii="Arial" w:hAnsi="Arial" w:cs="Arial"/>
          <w:bCs/>
          <w:sz w:val="19"/>
          <w:szCs w:val="19"/>
        </w:rPr>
        <w:t>maindoc</w:t>
      </w:r>
      <w:proofErr w:type="spellEnd"/>
      <w:r>
        <w:rPr>
          <w:rFonts w:ascii="Arial" w:hAnsi="Arial" w:cs="Arial"/>
          <w:bCs/>
          <w:sz w:val="19"/>
          <w:szCs w:val="19"/>
        </w:rPr>
        <w:t xml:space="preserve">) waarin opgenomen de referenties naar de </w:t>
      </w:r>
      <w:proofErr w:type="spellStart"/>
      <w:r>
        <w:rPr>
          <w:rFonts w:ascii="Arial" w:hAnsi="Arial" w:cs="Arial"/>
          <w:bCs/>
          <w:sz w:val="19"/>
          <w:szCs w:val="19"/>
        </w:rPr>
        <w:t>UN-Cefact</w:t>
      </w:r>
      <w:proofErr w:type="spellEnd"/>
      <w:r>
        <w:rPr>
          <w:rFonts w:ascii="Arial" w:hAnsi="Arial" w:cs="Arial"/>
          <w:bCs/>
          <w:sz w:val="19"/>
          <w:szCs w:val="19"/>
        </w:rPr>
        <w:t xml:space="preserve"> Core </w:t>
      </w:r>
      <w:proofErr w:type="spellStart"/>
      <w:r>
        <w:rPr>
          <w:rFonts w:ascii="Arial" w:hAnsi="Arial" w:cs="Arial"/>
          <w:bCs/>
          <w:sz w:val="19"/>
          <w:szCs w:val="19"/>
        </w:rPr>
        <w:t>Components</w:t>
      </w:r>
      <w:proofErr w:type="spellEnd"/>
      <w:r>
        <w:rPr>
          <w:rFonts w:ascii="Arial" w:hAnsi="Arial" w:cs="Arial"/>
          <w:bCs/>
          <w:sz w:val="19"/>
          <w:szCs w:val="19"/>
        </w:rPr>
        <w:t xml:space="preserve">. </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proofErr w:type="spellStart"/>
      <w:r>
        <w:rPr>
          <w:rFonts w:ascii="Arial" w:hAnsi="Arial" w:cs="Arial"/>
          <w:b/>
          <w:bCs/>
          <w:sz w:val="19"/>
          <w:szCs w:val="19"/>
        </w:rPr>
        <w:t>xsdrt</w:t>
      </w:r>
      <w:proofErr w:type="spellEnd"/>
    </w:p>
    <w:p w:rsidR="00546613" w:rsidRDefault="00546613">
      <w:pPr>
        <w:autoSpaceDE w:val="0"/>
        <w:spacing w:line="240" w:lineRule="auto"/>
        <w:rPr>
          <w:rFonts w:ascii="Arial" w:hAnsi="Arial" w:cs="Arial"/>
          <w:bCs/>
          <w:sz w:val="19"/>
          <w:szCs w:val="19"/>
        </w:rPr>
      </w:pPr>
      <w:r>
        <w:rPr>
          <w:rFonts w:ascii="Arial" w:hAnsi="Arial" w:cs="Arial"/>
          <w:bCs/>
          <w:sz w:val="19"/>
          <w:szCs w:val="19"/>
        </w:rPr>
        <w:t>Dit is de directory voor de XML Schema’s van UBL 2.0 (</w:t>
      </w:r>
      <w:proofErr w:type="spellStart"/>
      <w:r>
        <w:rPr>
          <w:rFonts w:ascii="Arial" w:hAnsi="Arial" w:cs="Arial"/>
          <w:bCs/>
          <w:sz w:val="19"/>
          <w:szCs w:val="19"/>
        </w:rPr>
        <w:t>common</w:t>
      </w:r>
      <w:proofErr w:type="spellEnd"/>
      <w:r>
        <w:rPr>
          <w:rFonts w:ascii="Arial" w:hAnsi="Arial" w:cs="Arial"/>
          <w:bCs/>
          <w:sz w:val="19"/>
          <w:szCs w:val="19"/>
        </w:rPr>
        <w:t>) en het daadwerkelijke bericht (</w:t>
      </w:r>
      <w:proofErr w:type="spellStart"/>
      <w:r>
        <w:rPr>
          <w:rFonts w:ascii="Arial" w:hAnsi="Arial" w:cs="Arial"/>
          <w:bCs/>
          <w:sz w:val="19"/>
          <w:szCs w:val="19"/>
        </w:rPr>
        <w:t>maindoc</w:t>
      </w:r>
      <w:proofErr w:type="spellEnd"/>
      <w:r>
        <w:rPr>
          <w:rFonts w:ascii="Arial" w:hAnsi="Arial" w:cs="Arial"/>
          <w:bCs/>
          <w:sz w:val="19"/>
          <w:szCs w:val="19"/>
        </w:rPr>
        <w:t xml:space="preserve">) zonder referenties naar </w:t>
      </w:r>
      <w:proofErr w:type="spellStart"/>
      <w:r>
        <w:rPr>
          <w:rFonts w:ascii="Arial" w:hAnsi="Arial" w:cs="Arial"/>
          <w:bCs/>
          <w:sz w:val="19"/>
          <w:szCs w:val="19"/>
        </w:rPr>
        <w:t>UN-Cefact</w:t>
      </w:r>
      <w:proofErr w:type="spellEnd"/>
      <w:r>
        <w:rPr>
          <w:rFonts w:ascii="Arial" w:hAnsi="Arial" w:cs="Arial"/>
          <w:bCs/>
          <w:sz w:val="19"/>
          <w:szCs w:val="19"/>
        </w:rPr>
        <w:t xml:space="preserve"> Core </w:t>
      </w:r>
      <w:proofErr w:type="spellStart"/>
      <w:r>
        <w:rPr>
          <w:rFonts w:ascii="Arial" w:hAnsi="Arial" w:cs="Arial"/>
          <w:bCs/>
          <w:sz w:val="19"/>
          <w:szCs w:val="19"/>
        </w:rPr>
        <w:t>Components</w:t>
      </w:r>
      <w:proofErr w:type="spellEnd"/>
      <w:r>
        <w:rPr>
          <w:rFonts w:ascii="Arial" w:hAnsi="Arial" w:cs="Arial"/>
          <w:bCs/>
          <w:sz w:val="19"/>
          <w:szCs w:val="19"/>
        </w:rPr>
        <w:t xml:space="preserve">. Deze schema’s zijn bedoeld voor de </w:t>
      </w:r>
      <w:proofErr w:type="spellStart"/>
      <w:r>
        <w:rPr>
          <w:rFonts w:ascii="Arial" w:hAnsi="Arial" w:cs="Arial"/>
          <w:bCs/>
          <w:sz w:val="19"/>
          <w:szCs w:val="19"/>
        </w:rPr>
        <w:t>run-time</w:t>
      </w:r>
      <w:proofErr w:type="spellEnd"/>
      <w:r>
        <w:rPr>
          <w:rFonts w:ascii="Arial" w:hAnsi="Arial" w:cs="Arial"/>
          <w:bCs/>
          <w:sz w:val="19"/>
          <w:szCs w:val="19"/>
        </w:rPr>
        <w:t xml:space="preserve"> omgeving. </w:t>
      </w:r>
    </w:p>
    <w:p w:rsidR="00546613" w:rsidRDefault="00546613">
      <w:pPr>
        <w:pStyle w:val="Kop2"/>
      </w:pPr>
      <w:bookmarkStart w:id="9" w:name="__RefHeading__15_1756113958"/>
      <w:bookmarkStart w:id="10" w:name="_Toc291821656"/>
      <w:bookmarkEnd w:id="9"/>
      <w:r>
        <w:t>Leesbare documenten</w:t>
      </w:r>
      <w:bookmarkEnd w:id="10"/>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Implementatiewijzer_EBF_NL_UBL_versie.doc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deze Implementatiewijzer.</w:t>
      </w:r>
    </w:p>
    <w:p w:rsidR="00546613" w:rsidRDefault="00546613">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Model EBF versie.doc</w:t>
      </w:r>
    </w:p>
    <w:p w:rsidR="00546613" w:rsidRDefault="00546613">
      <w:pPr>
        <w:autoSpaceDE w:val="0"/>
        <w:spacing w:line="240" w:lineRule="auto"/>
        <w:rPr>
          <w:rFonts w:ascii="Arial" w:hAnsi="Arial" w:cs="Arial"/>
          <w:sz w:val="19"/>
          <w:szCs w:val="19"/>
        </w:rPr>
      </w:pPr>
      <w:r>
        <w:rPr>
          <w:rFonts w:ascii="Arial" w:hAnsi="Arial" w:cs="Arial"/>
          <w:sz w:val="19"/>
          <w:szCs w:val="19"/>
        </w:rPr>
        <w:t>Dit is het functionele model van EBF.</w:t>
      </w:r>
    </w:p>
    <w:p w:rsidR="00546613" w:rsidRDefault="00546613">
      <w:pPr>
        <w:pStyle w:val="Kop2"/>
      </w:pPr>
      <w:bookmarkStart w:id="11" w:name="__RefHeading__19_1756113958"/>
      <w:bookmarkStart w:id="12" w:name="_Toc291821657"/>
      <w:bookmarkEnd w:id="11"/>
      <w:r>
        <w:t>Gegenereerde documenten</w:t>
      </w:r>
      <w:bookmarkEnd w:id="12"/>
    </w:p>
    <w:p w:rsidR="00546613" w:rsidRDefault="00546613">
      <w:pPr>
        <w:autoSpaceDE w:val="0"/>
        <w:spacing w:line="240" w:lineRule="auto"/>
        <w:rPr>
          <w:rFonts w:ascii="Arial" w:hAnsi="Arial" w:cs="Arial"/>
          <w:sz w:val="19"/>
          <w:szCs w:val="19"/>
        </w:rPr>
      </w:pPr>
      <w:r>
        <w:rPr>
          <w:rFonts w:ascii="Arial" w:hAnsi="Arial" w:cs="Arial"/>
          <w:sz w:val="19"/>
          <w:szCs w:val="19"/>
        </w:rPr>
        <w:t xml:space="preserve">Alle documentatie in de vorm van XML en de Excel </w:t>
      </w:r>
      <w:proofErr w:type="spellStart"/>
      <w:r>
        <w:rPr>
          <w:rFonts w:ascii="Arial" w:hAnsi="Arial" w:cs="Arial"/>
          <w:sz w:val="19"/>
          <w:szCs w:val="19"/>
        </w:rPr>
        <w:t>Mapping</w:t>
      </w:r>
      <w:proofErr w:type="spellEnd"/>
      <w:r>
        <w:rPr>
          <w:rFonts w:ascii="Arial" w:hAnsi="Arial" w:cs="Arial"/>
          <w:sz w:val="19"/>
          <w:szCs w:val="19"/>
        </w:rPr>
        <w:t xml:space="preserve"> documenten worden door een tool gegenereerd. Dat betekent aan de ene kant consistentie van de verschillende documenten maar aan de andere kant dat handmatige wijzigingen in de documenten bij een volgende versie automatisch verloren gaan.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p>
    <w:p w:rsidR="00546613" w:rsidRDefault="00546613">
      <w:pPr>
        <w:rPr>
          <w:rFonts w:ascii="Arial" w:hAnsi="Arial" w:cs="Arial"/>
          <w:b/>
          <w:bCs/>
          <w:sz w:val="25"/>
          <w:szCs w:val="25"/>
        </w:rPr>
      </w:pPr>
    </w:p>
    <w:p w:rsidR="00546613" w:rsidRDefault="00546613">
      <w:pPr>
        <w:pStyle w:val="Kop1"/>
      </w:pPr>
      <w:bookmarkStart w:id="13" w:name="__RefHeading__21_1756113958"/>
      <w:bookmarkStart w:id="14" w:name="_Toc291821658"/>
      <w:bookmarkEnd w:id="13"/>
      <w:r>
        <w:lastRenderedPageBreak/>
        <w:t>Functioneel Model EBF-NL en UBL</w:t>
      </w:r>
      <w:bookmarkEnd w:id="14"/>
    </w:p>
    <w:p w:rsidR="00546613" w:rsidRDefault="00546613">
      <w:pPr>
        <w:autoSpaceDE w:val="0"/>
        <w:spacing w:line="240" w:lineRule="auto"/>
        <w:rPr>
          <w:rFonts w:ascii="Arial" w:hAnsi="Arial" w:cs="Arial"/>
          <w:sz w:val="19"/>
          <w:szCs w:val="19"/>
        </w:rPr>
      </w:pPr>
      <w:r>
        <w:rPr>
          <w:rFonts w:ascii="Arial" w:hAnsi="Arial" w:cs="Arial"/>
          <w:sz w:val="19"/>
          <w:szCs w:val="19"/>
        </w:rPr>
        <w:t>Het functioneel model beschrijft de berichten op functioneel niveau. Dat wil zeggen dat de hiërarchie in het model wordt vastgelegd in termen van (geneste) gegevensgroepen (</w:t>
      </w:r>
      <w:proofErr w:type="spellStart"/>
      <w:r>
        <w:rPr>
          <w:rFonts w:ascii="Arial" w:hAnsi="Arial" w:cs="Arial"/>
          <w:sz w:val="19"/>
          <w:szCs w:val="19"/>
        </w:rPr>
        <w:t>entities</w:t>
      </w:r>
      <w:proofErr w:type="spellEnd"/>
      <w:r>
        <w:rPr>
          <w:rFonts w:ascii="Arial" w:hAnsi="Arial" w:cs="Arial"/>
          <w:sz w:val="19"/>
          <w:szCs w:val="19"/>
        </w:rPr>
        <w:t xml:space="preserve">, classes of objecten) en gegevenselementen (attributen, elementen), herhalingsfactoren en eventuele </w:t>
      </w:r>
      <w:proofErr w:type="spellStart"/>
      <w:r>
        <w:rPr>
          <w:rFonts w:ascii="Arial" w:hAnsi="Arial" w:cs="Arial"/>
          <w:sz w:val="19"/>
          <w:szCs w:val="19"/>
        </w:rPr>
        <w:t>waardebereiken</w:t>
      </w:r>
      <w:proofErr w:type="spellEnd"/>
      <w:r>
        <w:rPr>
          <w:rFonts w:ascii="Arial" w:hAnsi="Arial" w:cs="Arial"/>
          <w:sz w:val="19"/>
          <w:szCs w:val="19"/>
        </w:rPr>
        <w:t xml:space="preserve"> indien die ‘altijd’ geldig zijn. De hiërarchie wordt gevormd door gegevensgroepen in andere gegevensgroepen op te nemen (te nesten). Er is altijd één “top” gegevensgroep, oftewel een gegevensgroep die niet in een andere groep is opgenomen. Deze groep heet </w:t>
      </w:r>
      <w:r>
        <w:rPr>
          <w:rFonts w:ascii="Arial" w:hAnsi="Arial" w:cs="Arial"/>
          <w:b/>
          <w:bCs/>
          <w:sz w:val="19"/>
          <w:szCs w:val="19"/>
        </w:rPr>
        <w:t>Bericht</w:t>
      </w:r>
      <w:r>
        <w:rPr>
          <w:rFonts w:ascii="Arial" w:hAnsi="Arial" w:cs="Arial"/>
          <w:sz w:val="19"/>
          <w:szCs w:val="19"/>
        </w:rPr>
        <w:t>.</w:t>
      </w:r>
    </w:p>
    <w:p w:rsidR="00546613" w:rsidRDefault="00546613">
      <w:pPr>
        <w:pStyle w:val="Kop2"/>
      </w:pPr>
      <w:bookmarkStart w:id="15" w:name="__RefHeading__17_1756113958"/>
      <w:bookmarkStart w:id="16" w:name="_Toc291821659"/>
      <w:bookmarkEnd w:id="15"/>
      <w:r>
        <w:t>Modelleringuitgangspunten</w:t>
      </w:r>
      <w:bookmarkEnd w:id="16"/>
    </w:p>
    <w:p w:rsidR="00546613" w:rsidRDefault="00546613">
      <w:pPr>
        <w:autoSpaceDE w:val="0"/>
        <w:spacing w:line="240" w:lineRule="auto"/>
        <w:rPr>
          <w:rFonts w:ascii="Arial" w:hAnsi="Arial" w:cs="Arial"/>
          <w:sz w:val="19"/>
          <w:szCs w:val="19"/>
        </w:rPr>
      </w:pPr>
      <w:r>
        <w:rPr>
          <w:rFonts w:ascii="Arial" w:hAnsi="Arial" w:cs="Arial"/>
          <w:sz w:val="19"/>
          <w:szCs w:val="19"/>
        </w:rPr>
        <w:t>Het functionele model wordt gezamenlijk met de markt vastgesteld. Het gaat daarbij om de gebruikte terminologie en de definities van de gebruikte termen. Om enige structuur in de vastgestelde gegevens aan te brengen worden de gegevens in groepen (UML: classes, ERD: entiteiten) ondergebracht. De groepen worden in een relationele verhouding tot elkaar gezet. Het geheel wordt in een Word document verwoord.</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maakt gebruik van XML Schema 1.0 van de W3C. Zij gebruikt echter niet de datatype restricties die soms logisch gedefinieerd zijn. Bijvoorbeeld een Nederlandse postcode heeft een strak patroon van vier posities numeriek en twee posities hoofdletters. Een dergelijk controle kan met UBL niet in het schema tot uitdrukking gebracht worden en dient derhalve als een business </w:t>
      </w:r>
      <w:proofErr w:type="spellStart"/>
      <w:r>
        <w:rPr>
          <w:rFonts w:ascii="Arial" w:hAnsi="Arial" w:cs="Arial"/>
          <w:sz w:val="19"/>
          <w:szCs w:val="19"/>
        </w:rPr>
        <w:t>rule</w:t>
      </w:r>
      <w:proofErr w:type="spellEnd"/>
      <w:r>
        <w:rPr>
          <w:rFonts w:ascii="Arial" w:hAnsi="Arial" w:cs="Arial"/>
          <w:sz w:val="19"/>
          <w:szCs w:val="19"/>
        </w:rPr>
        <w:t xml:space="preserve"> opgenomen te worden. Dit leidt tot een tweedeling in de soorten business </w:t>
      </w:r>
      <w:proofErr w:type="spellStart"/>
      <w:r>
        <w:rPr>
          <w:rFonts w:ascii="Arial" w:hAnsi="Arial" w:cs="Arial"/>
          <w:sz w:val="19"/>
          <w:szCs w:val="19"/>
        </w:rPr>
        <w:t>rules</w:t>
      </w:r>
      <w:proofErr w:type="spellEnd"/>
      <w:r>
        <w:rPr>
          <w:rFonts w:ascii="Arial" w:hAnsi="Arial" w:cs="Arial"/>
          <w:sz w:val="19"/>
          <w:szCs w:val="19"/>
        </w:rPr>
        <w:t xml:space="preserve">: </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 xml:space="preserve">Technische; hieronder worden datatype beperkingen en </w:t>
      </w:r>
      <w:proofErr w:type="spellStart"/>
      <w:r>
        <w:rPr>
          <w:rFonts w:ascii="Arial" w:hAnsi="Arial" w:cs="Arial"/>
          <w:sz w:val="19"/>
          <w:szCs w:val="19"/>
        </w:rPr>
        <w:t>cardinaliteitseisen</w:t>
      </w:r>
      <w:proofErr w:type="spellEnd"/>
      <w:r>
        <w:rPr>
          <w:rFonts w:ascii="Arial" w:hAnsi="Arial" w:cs="Arial"/>
          <w:sz w:val="19"/>
          <w:szCs w:val="19"/>
        </w:rPr>
        <w:t xml:space="preserve"> verstaan.</w:t>
      </w:r>
    </w:p>
    <w:p w:rsidR="00546613" w:rsidRDefault="00546613">
      <w:pPr>
        <w:pStyle w:val="Lijstalinea1"/>
        <w:numPr>
          <w:ilvl w:val="0"/>
          <w:numId w:val="3"/>
        </w:numPr>
        <w:autoSpaceDE w:val="0"/>
        <w:spacing w:line="240" w:lineRule="auto"/>
        <w:ind w:left="284" w:hanging="284"/>
        <w:rPr>
          <w:rFonts w:ascii="Arial" w:hAnsi="Arial" w:cs="Arial"/>
          <w:sz w:val="19"/>
          <w:szCs w:val="19"/>
        </w:rPr>
      </w:pPr>
      <w:r>
        <w:rPr>
          <w:rFonts w:ascii="Arial" w:hAnsi="Arial" w:cs="Arial"/>
          <w:sz w:val="19"/>
          <w:szCs w:val="19"/>
        </w:rPr>
        <w:t>Semantische; hieronder worden regels die over meer dan een element heen gesteld worden, verstaan.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Met de keuze van UBL zijn de gegevenselementen voorgeschreven, in het Engels. De keuze voor UBL stelt tevens dat met de </w:t>
      </w:r>
      <w:proofErr w:type="spellStart"/>
      <w:r>
        <w:rPr>
          <w:rFonts w:ascii="Arial" w:hAnsi="Arial" w:cs="Arial"/>
          <w:sz w:val="19"/>
          <w:szCs w:val="19"/>
        </w:rPr>
        <w:t>syntax</w:t>
      </w:r>
      <w:proofErr w:type="spellEnd"/>
      <w:r>
        <w:rPr>
          <w:rFonts w:ascii="Arial" w:hAnsi="Arial" w:cs="Arial"/>
          <w:sz w:val="19"/>
          <w:szCs w:val="19"/>
        </w:rPr>
        <w:t xml:space="preserve"> van de business </w:t>
      </w:r>
      <w:proofErr w:type="spellStart"/>
      <w:r>
        <w:rPr>
          <w:rFonts w:ascii="Arial" w:hAnsi="Arial" w:cs="Arial"/>
          <w:sz w:val="19"/>
          <w:szCs w:val="19"/>
        </w:rPr>
        <w:t>rules</w:t>
      </w:r>
      <w:proofErr w:type="spellEnd"/>
      <w:r>
        <w:rPr>
          <w:rFonts w:ascii="Arial" w:hAnsi="Arial" w:cs="Arial"/>
          <w:sz w:val="19"/>
          <w:szCs w:val="19"/>
        </w:rPr>
        <w:t xml:space="preserve"> gekozen wordt voor </w:t>
      </w:r>
      <w:proofErr w:type="spellStart"/>
      <w:r>
        <w:rPr>
          <w:rFonts w:ascii="Arial" w:hAnsi="Arial" w:cs="Arial"/>
          <w:sz w:val="19"/>
          <w:szCs w:val="19"/>
        </w:rPr>
        <w:t>Schematron</w:t>
      </w:r>
      <w:proofErr w:type="spellEnd"/>
      <w:r>
        <w:rPr>
          <w:rFonts w:ascii="Arial" w:hAnsi="Arial" w:cs="Arial"/>
          <w:sz w:val="19"/>
          <w:szCs w:val="19"/>
        </w:rPr>
        <w:t xml:space="preserve"> en met de implementatie van codelijsten voor OASIS </w:t>
      </w:r>
      <w:proofErr w:type="spellStart"/>
      <w:r>
        <w:rPr>
          <w:rFonts w:ascii="Arial" w:hAnsi="Arial" w:cs="Arial"/>
          <w:sz w:val="19"/>
          <w:szCs w:val="19"/>
        </w:rPr>
        <w:t>GeneriCode</w:t>
      </w:r>
      <w:proofErr w:type="spellEnd"/>
      <w:r>
        <w:rPr>
          <w:rFonts w:ascii="Arial" w:hAnsi="Arial" w:cs="Arial"/>
          <w:sz w:val="19"/>
          <w:szCs w:val="19"/>
        </w:rPr>
        <w:t xml:space="preserve">. Logius heeft gekozen voor de ISO implementatie van </w:t>
      </w:r>
      <w:proofErr w:type="spellStart"/>
      <w:r>
        <w:rPr>
          <w:rFonts w:ascii="Arial" w:hAnsi="Arial" w:cs="Arial"/>
          <w:sz w:val="19"/>
          <w:szCs w:val="19"/>
        </w:rPr>
        <w:t>Schematron</w:t>
      </w:r>
      <w:proofErr w:type="spellEnd"/>
      <w:r>
        <w:rPr>
          <w:rFonts w:ascii="Arial" w:hAnsi="Arial" w:cs="Arial"/>
          <w:sz w:val="19"/>
          <w:szCs w:val="19"/>
        </w:rPr>
        <w:t>.</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kent voorts nog een specifieke functie voor het omgaan met sleutelwaarden (bv. Factuurnummer of BTW nummer). Omdat UBL een internationale standaard is, moet rekening gehouden worden met alle mogelijke sleutelwaarden. Daarom wordt van elke sleutelwaarde gevraagd wie deze sleutelwaarden toekent. In deze gevallen is door Logius voorgeschreven welke instanties toegestaan zijn. Dit komt tot uitdrukking in de bericht documentatie en in de </w:t>
      </w:r>
      <w:proofErr w:type="spellStart"/>
      <w:r>
        <w:rPr>
          <w:rFonts w:ascii="Arial" w:hAnsi="Arial" w:cs="Arial"/>
          <w:sz w:val="19"/>
          <w:szCs w:val="19"/>
        </w:rPr>
        <w:t>Schematron</w:t>
      </w:r>
      <w:proofErr w:type="spellEnd"/>
      <w:r>
        <w:rPr>
          <w:rFonts w:ascii="Arial" w:hAnsi="Arial" w:cs="Arial"/>
          <w:sz w:val="19"/>
          <w:szCs w:val="19"/>
        </w:rPr>
        <w:t xml:space="preserve"> business </w:t>
      </w:r>
      <w:proofErr w:type="spellStart"/>
      <w:r>
        <w:rPr>
          <w:rFonts w:ascii="Arial" w:hAnsi="Arial" w:cs="Arial"/>
          <w:sz w:val="19"/>
          <w:szCs w:val="19"/>
        </w:rPr>
        <w:t>rules</w:t>
      </w:r>
      <w:proofErr w:type="spellEnd"/>
      <w:r>
        <w:rPr>
          <w:rFonts w:ascii="Arial" w:hAnsi="Arial" w:cs="Arial"/>
          <w:sz w:val="19"/>
          <w:szCs w:val="19"/>
        </w:rPr>
        <w:t>.</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kent twee statussen van met UBL gedefinieerde berichten; </w:t>
      </w:r>
      <w:proofErr w:type="spellStart"/>
      <w:r>
        <w:rPr>
          <w:rFonts w:ascii="Arial" w:hAnsi="Arial" w:cs="Arial"/>
          <w:sz w:val="19"/>
          <w:szCs w:val="19"/>
        </w:rPr>
        <w:t>conformant</w:t>
      </w:r>
      <w:proofErr w:type="spellEnd"/>
      <w:r>
        <w:rPr>
          <w:rFonts w:ascii="Arial" w:hAnsi="Arial" w:cs="Arial"/>
          <w:sz w:val="19"/>
          <w:szCs w:val="19"/>
        </w:rPr>
        <w:t xml:space="preserve"> en compatibel. Bij </w:t>
      </w:r>
      <w:proofErr w:type="spellStart"/>
      <w:r>
        <w:rPr>
          <w:rFonts w:ascii="Arial" w:hAnsi="Arial" w:cs="Arial"/>
          <w:sz w:val="19"/>
          <w:szCs w:val="19"/>
        </w:rPr>
        <w:t>conformant</w:t>
      </w:r>
      <w:proofErr w:type="spellEnd"/>
      <w:r>
        <w:rPr>
          <w:rFonts w:ascii="Arial" w:hAnsi="Arial" w:cs="Arial"/>
          <w:sz w:val="19"/>
          <w:szCs w:val="19"/>
        </w:rPr>
        <w:t xml:space="preserve"> berichten worden uitsluitend UBL gedefinieerde elementen gebruikt, bij compatibel kunnen ook partij specifieke elementen opgenomen worden. Het spreekt voor zich dat Nederland specifieke elementen een internationale uitwisseling bemoeilijken. Daarom stelt CEN zich op dit terrein terughoudend op. Logius heeft geko</w:t>
      </w:r>
      <w:r w:rsidR="00DA7118">
        <w:rPr>
          <w:rFonts w:ascii="Arial" w:hAnsi="Arial" w:cs="Arial"/>
          <w:sz w:val="19"/>
          <w:szCs w:val="19"/>
        </w:rPr>
        <w:t xml:space="preserve">zen voor de </w:t>
      </w:r>
      <w:proofErr w:type="spellStart"/>
      <w:r w:rsidR="00DA7118">
        <w:rPr>
          <w:rFonts w:ascii="Arial" w:hAnsi="Arial" w:cs="Arial"/>
          <w:sz w:val="19"/>
          <w:szCs w:val="19"/>
        </w:rPr>
        <w:t>conformant</w:t>
      </w:r>
      <w:proofErr w:type="spellEnd"/>
      <w:r w:rsidR="00DA7118">
        <w:rPr>
          <w:rFonts w:ascii="Arial" w:hAnsi="Arial" w:cs="Arial"/>
          <w:sz w:val="19"/>
          <w:szCs w:val="19"/>
        </w:rPr>
        <w:t xml:space="preserve"> variant met uitzondering van twee berichten die niet door UBL voorzien zijn: RFQ </w:t>
      </w:r>
      <w:proofErr w:type="spellStart"/>
      <w:r w:rsidR="00DA7118">
        <w:rPr>
          <w:rFonts w:ascii="Arial" w:hAnsi="Arial" w:cs="Arial"/>
          <w:sz w:val="19"/>
          <w:szCs w:val="19"/>
        </w:rPr>
        <w:t>Cancellation</w:t>
      </w:r>
      <w:proofErr w:type="spellEnd"/>
      <w:r w:rsidR="00DA7118">
        <w:rPr>
          <w:rFonts w:ascii="Arial" w:hAnsi="Arial" w:cs="Arial"/>
          <w:sz w:val="19"/>
          <w:szCs w:val="19"/>
        </w:rPr>
        <w:t xml:space="preserve"> en </w:t>
      </w:r>
      <w:proofErr w:type="spellStart"/>
      <w:r w:rsidR="00DA7118">
        <w:rPr>
          <w:rFonts w:ascii="Arial" w:hAnsi="Arial" w:cs="Arial"/>
          <w:sz w:val="19"/>
          <w:szCs w:val="19"/>
        </w:rPr>
        <w:t>Commitment</w:t>
      </w:r>
      <w:proofErr w:type="spellEnd"/>
      <w:r w:rsidR="00DA7118">
        <w:rPr>
          <w:rFonts w:ascii="Arial" w:hAnsi="Arial" w:cs="Arial"/>
          <w:sz w:val="19"/>
          <w:szCs w:val="19"/>
        </w:rPr>
        <w:t>.</w:t>
      </w:r>
    </w:p>
    <w:p w:rsidR="00546613" w:rsidRDefault="00546613">
      <w:pPr>
        <w:pStyle w:val="Kop2"/>
      </w:pPr>
      <w:bookmarkStart w:id="17" w:name="__RefHeading__23_1756113958"/>
      <w:bookmarkStart w:id="18" w:name="_Toc291821660"/>
      <w:r>
        <w:t>H</w:t>
      </w:r>
      <w:bookmarkEnd w:id="17"/>
      <w:r>
        <w:t>et functioneel model</w:t>
      </w:r>
      <w:bookmarkEnd w:id="18"/>
    </w:p>
    <w:p w:rsidR="00546613" w:rsidRDefault="00546613">
      <w:pPr>
        <w:autoSpaceDE w:val="0"/>
        <w:spacing w:line="240" w:lineRule="auto"/>
        <w:rPr>
          <w:rFonts w:ascii="Arial" w:hAnsi="Arial" w:cs="Arial"/>
          <w:sz w:val="19"/>
          <w:szCs w:val="19"/>
        </w:rPr>
      </w:pPr>
      <w:r>
        <w:rPr>
          <w:rFonts w:ascii="Arial" w:hAnsi="Arial" w:cs="Arial"/>
          <w:sz w:val="19"/>
          <w:szCs w:val="19"/>
        </w:rPr>
        <w:t>In het functioneel model geeft een overzicht van de processen binnen het inkoopproces en een uitwerking in verschillende scenario's. In de uitwerking zijn  tabellen opgenomen waarin de elementen in het functioneel model gekoppeld worden aan de technische standaarden. Voor deze leeswijzer zijn de koppelingen naar UBL_NL van belang.</w:t>
      </w:r>
    </w:p>
    <w:p w:rsidR="00546613" w:rsidRDefault="00546613">
      <w:pPr>
        <w:autoSpaceDE w:val="0"/>
        <w:spacing w:line="240" w:lineRule="auto"/>
        <w:rPr>
          <w:rFonts w:ascii="Arial" w:hAnsi="Arial" w:cs="Arial"/>
          <w:sz w:val="19"/>
          <w:szCs w:val="19"/>
        </w:rPr>
      </w:pPr>
      <w:r>
        <w:rPr>
          <w:rFonts w:ascii="Arial" w:hAnsi="Arial" w:cs="Arial"/>
          <w:sz w:val="19"/>
          <w:szCs w:val="19"/>
        </w:rPr>
        <w:lastRenderedPageBreak/>
        <w:t xml:space="preserve">Een koppeling is opgenomen als een 'hyperlink' die geklikt kan worden waardoor een Excel </w:t>
      </w:r>
      <w:proofErr w:type="spellStart"/>
      <w:r>
        <w:rPr>
          <w:rFonts w:ascii="Arial" w:hAnsi="Arial" w:cs="Arial"/>
          <w:sz w:val="19"/>
          <w:szCs w:val="19"/>
        </w:rPr>
        <w:t>Mapping</w:t>
      </w:r>
      <w:proofErr w:type="spellEnd"/>
      <w:r>
        <w:rPr>
          <w:rFonts w:ascii="Arial" w:hAnsi="Arial" w:cs="Arial"/>
          <w:sz w:val="19"/>
          <w:szCs w:val="19"/>
        </w:rPr>
        <w:t xml:space="preserve"> document wordt geopend waarin de elementen benoemd zijn in het corresponderende UBL bericht. Deze </w:t>
      </w:r>
      <w:proofErr w:type="spellStart"/>
      <w:r>
        <w:rPr>
          <w:rFonts w:ascii="Arial" w:hAnsi="Arial" w:cs="Arial"/>
          <w:sz w:val="19"/>
          <w:szCs w:val="19"/>
        </w:rPr>
        <w:t>Mapping</w:t>
      </w:r>
      <w:proofErr w:type="spellEnd"/>
      <w:r>
        <w:rPr>
          <w:rFonts w:ascii="Arial" w:hAnsi="Arial" w:cs="Arial"/>
          <w:sz w:val="19"/>
          <w:szCs w:val="19"/>
        </w:rPr>
        <w:t xml:space="preserve"> documenten worden in het volgende hoofdstuk beschreven.</w:t>
      </w:r>
    </w:p>
    <w:p w:rsidR="00546613" w:rsidRDefault="00546613">
      <w:pPr>
        <w:pStyle w:val="Kop2"/>
      </w:pPr>
      <w:bookmarkStart w:id="19" w:name="__RefHeading__25_1756113958"/>
      <w:bookmarkStart w:id="20" w:name="_Toc291821661"/>
      <w:bookmarkEnd w:id="19"/>
      <w:r>
        <w:t>Nadere uitleg</w:t>
      </w:r>
      <w:bookmarkEnd w:id="20"/>
    </w:p>
    <w:p w:rsidR="00546613" w:rsidRDefault="00546613">
      <w:pPr>
        <w:autoSpaceDE w:val="0"/>
        <w:spacing w:line="240" w:lineRule="auto"/>
        <w:rPr>
          <w:rFonts w:ascii="Arial" w:hAnsi="Arial" w:cs="Arial"/>
          <w:sz w:val="19"/>
          <w:szCs w:val="19"/>
        </w:rPr>
      </w:pPr>
      <w:r>
        <w:rPr>
          <w:rFonts w:ascii="Arial" w:hAnsi="Arial" w:cs="Arial"/>
          <w:sz w:val="19"/>
          <w:szCs w:val="19"/>
        </w:rPr>
        <w:t>Over het algemeen spreken de onderdelen voor zich. Hier onder worden enkele zaken behandeld die nadere uitleg behoeven.</w:t>
      </w:r>
    </w:p>
    <w:p w:rsidR="00546613" w:rsidRDefault="00546613">
      <w:pPr>
        <w:pStyle w:val="Kop3"/>
      </w:pPr>
      <w:bookmarkStart w:id="21" w:name="_Toc291821662"/>
      <w:r>
        <w:t>UBL berichten</w:t>
      </w:r>
      <w:bookmarkEnd w:id="21"/>
    </w:p>
    <w:p w:rsidR="00546613" w:rsidRDefault="00546613">
      <w:pPr>
        <w:rPr>
          <w:rFonts w:ascii="Arial" w:hAnsi="Arial"/>
          <w:sz w:val="19"/>
          <w:szCs w:val="19"/>
        </w:rPr>
      </w:pPr>
      <w:r>
        <w:rPr>
          <w:rFonts w:ascii="Arial" w:hAnsi="Arial"/>
          <w:sz w:val="19"/>
          <w:szCs w:val="19"/>
        </w:rPr>
        <w:t xml:space="preserve">Van elk UBL bericht wordt een zogenaamd </w:t>
      </w:r>
      <w:proofErr w:type="spellStart"/>
      <w:r>
        <w:rPr>
          <w:rFonts w:ascii="Arial" w:hAnsi="Arial"/>
          <w:sz w:val="19"/>
          <w:szCs w:val="19"/>
        </w:rPr>
        <w:t>entrypoint</w:t>
      </w:r>
      <w:proofErr w:type="spellEnd"/>
      <w:r>
        <w:rPr>
          <w:rFonts w:ascii="Arial" w:hAnsi="Arial"/>
          <w:sz w:val="19"/>
          <w:szCs w:val="19"/>
        </w:rPr>
        <w:t xml:space="preserve"> schema gebruikt die op zijn beurt de benodigde </w:t>
      </w:r>
      <w:proofErr w:type="spellStart"/>
      <w:r>
        <w:rPr>
          <w:rFonts w:ascii="Arial" w:hAnsi="Arial"/>
          <w:sz w:val="19"/>
          <w:szCs w:val="19"/>
        </w:rPr>
        <w:t>imports</w:t>
      </w:r>
      <w:proofErr w:type="spellEnd"/>
      <w:r>
        <w:rPr>
          <w:rFonts w:ascii="Arial" w:hAnsi="Arial"/>
          <w:sz w:val="19"/>
          <w:szCs w:val="19"/>
        </w:rPr>
        <w:t xml:space="preserve"> van UBL onderdelen doet die nodig zijn om de gewenste functies uit te kunnen voeren. Dit </w:t>
      </w:r>
      <w:proofErr w:type="spellStart"/>
      <w:r>
        <w:rPr>
          <w:rFonts w:ascii="Arial" w:hAnsi="Arial"/>
          <w:sz w:val="19"/>
          <w:szCs w:val="19"/>
        </w:rPr>
        <w:t>entrypoint</w:t>
      </w:r>
      <w:proofErr w:type="spellEnd"/>
      <w:r>
        <w:rPr>
          <w:rFonts w:ascii="Arial" w:hAnsi="Arial"/>
          <w:sz w:val="19"/>
          <w:szCs w:val="19"/>
        </w:rPr>
        <w:t xml:space="preserve"> schema is het schema dat de UBL 2.0 standaard heeft ontworpen.</w:t>
      </w:r>
    </w:p>
    <w:p w:rsidR="00DA7118" w:rsidRDefault="00DA7118">
      <w:pPr>
        <w:rPr>
          <w:rFonts w:ascii="Arial" w:hAnsi="Arial"/>
          <w:sz w:val="19"/>
          <w:szCs w:val="19"/>
        </w:rPr>
      </w:pPr>
      <w:r>
        <w:rPr>
          <w:rFonts w:ascii="Arial" w:hAnsi="Arial"/>
          <w:sz w:val="19"/>
          <w:szCs w:val="19"/>
        </w:rPr>
        <w:t xml:space="preserve">Er zijn twee niet UBL </w:t>
      </w:r>
      <w:proofErr w:type="spellStart"/>
      <w:r w:rsidR="00950B4A">
        <w:rPr>
          <w:rFonts w:ascii="Arial" w:hAnsi="Arial"/>
          <w:sz w:val="19"/>
          <w:szCs w:val="19"/>
        </w:rPr>
        <w:t>entrypoint</w:t>
      </w:r>
      <w:proofErr w:type="spellEnd"/>
      <w:r>
        <w:rPr>
          <w:rFonts w:ascii="Arial" w:hAnsi="Arial"/>
          <w:sz w:val="19"/>
          <w:szCs w:val="19"/>
        </w:rPr>
        <w:t xml:space="preserve"> schema's.</w:t>
      </w:r>
    </w:p>
    <w:p w:rsidR="00546613" w:rsidRDefault="00546613">
      <w:pPr>
        <w:rPr>
          <w:rFonts w:ascii="Arial" w:hAnsi="Arial"/>
          <w:sz w:val="19"/>
          <w:szCs w:val="19"/>
        </w:rPr>
      </w:pPr>
      <w:r>
        <w:rPr>
          <w:rFonts w:ascii="Arial" w:hAnsi="Arial"/>
          <w:sz w:val="19"/>
          <w:szCs w:val="19"/>
        </w:rPr>
        <w:t>Er zijn geen Nederlandse toevoegingen op de UBL schema’s gemaakt.</w:t>
      </w:r>
    </w:p>
    <w:p w:rsidR="00546613" w:rsidRDefault="00546613">
      <w:pPr>
        <w:rPr>
          <w:rFonts w:ascii="Arial" w:hAnsi="Arial"/>
          <w:sz w:val="19"/>
          <w:szCs w:val="19"/>
        </w:rPr>
      </w:pPr>
      <w:r>
        <w:rPr>
          <w:rFonts w:ascii="Arial" w:hAnsi="Arial"/>
          <w:sz w:val="19"/>
          <w:szCs w:val="19"/>
        </w:rPr>
        <w:t>Er zijn geen XML schema aanpassingen op de UBL standaard gemaakt.</w:t>
      </w:r>
    </w:p>
    <w:p w:rsidR="00546613" w:rsidRDefault="00546613">
      <w:pPr>
        <w:rPr>
          <w:rFonts w:ascii="Arial" w:hAnsi="Arial"/>
          <w:sz w:val="19"/>
          <w:szCs w:val="19"/>
        </w:rPr>
      </w:pPr>
      <w:r>
        <w:rPr>
          <w:rFonts w:ascii="Arial" w:hAnsi="Arial"/>
          <w:sz w:val="19"/>
          <w:szCs w:val="19"/>
        </w:rPr>
        <w:t>Er worden geen beperkingen in het aantal herhalingen afgedwongen in XML schema.</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2" w:name="_Toc291821663"/>
      <w:r>
        <w:rPr>
          <w:rFonts w:ascii="Arial" w:hAnsi="Arial"/>
          <w:sz w:val="19"/>
          <w:szCs w:val="19"/>
        </w:rPr>
        <w:t>Ondersteunde elementen</w:t>
      </w:r>
      <w:bookmarkEnd w:id="22"/>
    </w:p>
    <w:p w:rsidR="00546613" w:rsidRDefault="00546613">
      <w:pPr>
        <w:rPr>
          <w:rFonts w:ascii="Arial" w:hAnsi="Arial"/>
          <w:sz w:val="19"/>
          <w:szCs w:val="19"/>
        </w:rPr>
      </w:pPr>
      <w:r>
        <w:rPr>
          <w:rFonts w:ascii="Arial" w:hAnsi="Arial"/>
          <w:sz w:val="19"/>
          <w:szCs w:val="19"/>
        </w:rPr>
        <w:t xml:space="preserve">UBL kent een zeer uitgebreide </w:t>
      </w:r>
      <w:proofErr w:type="spellStart"/>
      <w:r>
        <w:rPr>
          <w:rFonts w:ascii="Arial" w:hAnsi="Arial"/>
          <w:sz w:val="19"/>
          <w:szCs w:val="19"/>
        </w:rPr>
        <w:t>repository</w:t>
      </w:r>
      <w:proofErr w:type="spellEnd"/>
      <w:r>
        <w:rPr>
          <w:rFonts w:ascii="Arial" w:hAnsi="Arial"/>
          <w:sz w:val="19"/>
          <w:szCs w:val="19"/>
        </w:rPr>
        <w:t xml:space="preserve"> van elementen die toegestaan worden. Omdat UBL een internationale standaard is, zijn de meeste elementen ook facultatief in de berichten opgenomen; wat Nederland verplicht vindt, kan Engeland als ongewenst beschouwen. Om een garantie te kunnen geven aan het bedrijfsleven wat wel en niet door de overheid verwerkt kan worden, worden de ‘ondersteunde elementen’ in een aparte Excel sheet opgenomen. Deze Excel wordt ook gerefereerd vanuit de </w:t>
      </w:r>
      <w:proofErr w:type="spellStart"/>
      <w:r>
        <w:rPr>
          <w:rFonts w:ascii="Arial" w:hAnsi="Arial"/>
          <w:sz w:val="19"/>
          <w:szCs w:val="19"/>
        </w:rPr>
        <w:t>mapping</w:t>
      </w:r>
      <w:proofErr w:type="spellEnd"/>
      <w:r>
        <w:rPr>
          <w:rFonts w:ascii="Arial" w:hAnsi="Arial"/>
          <w:sz w:val="19"/>
          <w:szCs w:val="19"/>
        </w:rPr>
        <w:t xml:space="preserve"> naar het functionele model en toont bijvoorbeeld of de elementen (ondanks UBL regels) door de Nederlandse Overheid als verplicht gezien worden. Deze verplichtingen worden gecontroleerd door de </w:t>
      </w:r>
      <w:proofErr w:type="spellStart"/>
      <w:r>
        <w:rPr>
          <w:rFonts w:ascii="Arial" w:hAnsi="Arial"/>
          <w:sz w:val="19"/>
          <w:szCs w:val="19"/>
        </w:rPr>
        <w:t>schematron</w:t>
      </w:r>
      <w:proofErr w:type="spellEnd"/>
      <w:r>
        <w:rPr>
          <w:rFonts w:ascii="Arial" w:hAnsi="Arial"/>
          <w:sz w:val="19"/>
          <w:szCs w:val="19"/>
        </w:rPr>
        <w:t xml:space="preserve"> bestanden.</w:t>
      </w:r>
    </w:p>
    <w:p w:rsidR="00546613" w:rsidRDefault="00546613">
      <w:pPr>
        <w:rPr>
          <w:rFonts w:ascii="Arial" w:hAnsi="Arial"/>
          <w:sz w:val="19"/>
          <w:szCs w:val="19"/>
        </w:rPr>
      </w:pPr>
      <w:r>
        <w:rPr>
          <w:rFonts w:ascii="Arial" w:hAnsi="Arial"/>
          <w:sz w:val="19"/>
          <w:szCs w:val="19"/>
        </w:rPr>
        <w:t xml:space="preserve">Indien functioneel geformuleerd is dat er maar één voorkomen van een bepaald element in de </w:t>
      </w:r>
      <w:proofErr w:type="spellStart"/>
      <w:r>
        <w:rPr>
          <w:rFonts w:ascii="Arial" w:hAnsi="Arial"/>
          <w:sz w:val="19"/>
          <w:szCs w:val="19"/>
        </w:rPr>
        <w:t>instance</w:t>
      </w:r>
      <w:proofErr w:type="spellEnd"/>
      <w:r>
        <w:rPr>
          <w:rFonts w:ascii="Arial" w:hAnsi="Arial"/>
          <w:sz w:val="19"/>
          <w:szCs w:val="19"/>
        </w:rPr>
        <w:t xml:space="preserve"> mag zijn, terwijl UBL er meerdere toestaat dan wordt dat ook in het </w:t>
      </w:r>
      <w:proofErr w:type="spellStart"/>
      <w:r>
        <w:rPr>
          <w:rFonts w:ascii="Arial" w:hAnsi="Arial"/>
          <w:sz w:val="19"/>
          <w:szCs w:val="19"/>
        </w:rPr>
        <w:t>Mapping</w:t>
      </w:r>
      <w:proofErr w:type="spellEnd"/>
      <w:r>
        <w:rPr>
          <w:rFonts w:ascii="Arial" w:hAnsi="Arial"/>
          <w:sz w:val="19"/>
          <w:szCs w:val="19"/>
        </w:rPr>
        <w:t xml:space="preserve"> document tot uitdrukking gebracht. In dat geval betekent dit dat het ‘eerste’ voorkomen door de verwerkende instantie overgenomen wordt. Eventuele meerdere voorkomens worden dan genegeerd.</w:t>
      </w:r>
    </w:p>
    <w:p w:rsidR="00546613" w:rsidRDefault="00546613">
      <w:pPr>
        <w:rPr>
          <w:rFonts w:ascii="Arial" w:hAnsi="Arial"/>
          <w:sz w:val="19"/>
          <w:szCs w:val="19"/>
        </w:rPr>
      </w:pPr>
      <w:r>
        <w:rPr>
          <w:rFonts w:ascii="Arial" w:hAnsi="Arial"/>
          <w:sz w:val="19"/>
          <w:szCs w:val="19"/>
        </w:rPr>
        <w:t xml:space="preserve">Dit geldt ook voor elementen die buiten de set ondersteunde elementen vallen. Ze mogen gecommuniceerd worden in de </w:t>
      </w:r>
      <w:proofErr w:type="spellStart"/>
      <w:r>
        <w:rPr>
          <w:rFonts w:ascii="Arial" w:hAnsi="Arial"/>
          <w:sz w:val="19"/>
          <w:szCs w:val="19"/>
        </w:rPr>
        <w:t>instance</w:t>
      </w:r>
      <w:proofErr w:type="spellEnd"/>
      <w:r>
        <w:rPr>
          <w:rFonts w:ascii="Arial" w:hAnsi="Arial"/>
          <w:sz w:val="19"/>
          <w:szCs w:val="19"/>
        </w:rPr>
        <w:t>, maar de Nederlandse Overheid zal er niet op reageren en de waarden in deze elementen in vervolgberichten ook niet terugsturen.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3" w:name="_Toc291821664"/>
      <w:r>
        <w:rPr>
          <w:rFonts w:ascii="Arial" w:hAnsi="Arial"/>
          <w:sz w:val="19"/>
          <w:szCs w:val="19"/>
        </w:rPr>
        <w:t>Technische berichtspecificatie</w:t>
      </w:r>
      <w:bookmarkEnd w:id="23"/>
    </w:p>
    <w:p w:rsidR="00546613" w:rsidRDefault="00546613">
      <w:pPr>
        <w:rPr>
          <w:rFonts w:ascii="Arial" w:hAnsi="Arial"/>
          <w:sz w:val="19"/>
          <w:szCs w:val="19"/>
        </w:rPr>
      </w:pPr>
      <w:r>
        <w:rPr>
          <w:rFonts w:ascii="Arial" w:hAnsi="Arial"/>
          <w:sz w:val="19"/>
          <w:szCs w:val="19"/>
        </w:rPr>
        <w:t>Om een correcte technische verwerking van het bericht mogelijk te maken, moeten er in elk bericht drie elementen verplicht aanwezig zijn. Dit betreft:</w:t>
      </w:r>
    </w:p>
    <w:p w:rsidR="00546613" w:rsidRDefault="00546613">
      <w:pPr>
        <w:rPr>
          <w:rFonts w:ascii="Arial" w:hAnsi="Arial"/>
          <w:sz w:val="19"/>
          <w:szCs w:val="19"/>
        </w:rPr>
      </w:pPr>
      <w:proofErr w:type="spellStart"/>
      <w:r>
        <w:rPr>
          <w:rFonts w:ascii="Arial" w:hAnsi="Arial"/>
          <w:sz w:val="19"/>
          <w:szCs w:val="19"/>
          <w:u w:val="single"/>
        </w:rPr>
        <w:t>cbc</w:t>
      </w:r>
      <w:proofErr w:type="spellEnd"/>
      <w:r>
        <w:rPr>
          <w:rFonts w:ascii="Arial" w:hAnsi="Arial"/>
          <w:sz w:val="19"/>
          <w:szCs w:val="19"/>
          <w:u w:val="single"/>
        </w:rPr>
        <w:t>:</w:t>
      </w:r>
      <w:proofErr w:type="spellStart"/>
      <w:r>
        <w:rPr>
          <w:rFonts w:ascii="Arial" w:hAnsi="Arial"/>
          <w:sz w:val="19"/>
          <w:szCs w:val="19"/>
          <w:u w:val="single"/>
        </w:rPr>
        <w:t>UBLVersionID</w:t>
      </w:r>
      <w:proofErr w:type="spellEnd"/>
      <w:r>
        <w:rPr>
          <w:rFonts w:ascii="Arial" w:hAnsi="Arial"/>
          <w:sz w:val="19"/>
          <w:szCs w:val="19"/>
        </w:rPr>
        <w:t>, dit element bevat de UBL versie die gebruikt wordt. Waarde ‘2.0’ dus.</w:t>
      </w:r>
    </w:p>
    <w:p w:rsidR="00546613" w:rsidRDefault="00546613">
      <w:pPr>
        <w:rPr>
          <w:rFonts w:ascii="Arial" w:hAnsi="Arial"/>
          <w:sz w:val="19"/>
          <w:szCs w:val="19"/>
        </w:rPr>
      </w:pPr>
      <w:proofErr w:type="spellStart"/>
      <w:r>
        <w:rPr>
          <w:rFonts w:ascii="Arial" w:hAnsi="Arial"/>
          <w:sz w:val="19"/>
          <w:szCs w:val="19"/>
          <w:u w:val="single"/>
        </w:rPr>
        <w:t>cbc</w:t>
      </w:r>
      <w:proofErr w:type="spellEnd"/>
      <w:r>
        <w:rPr>
          <w:rFonts w:ascii="Arial" w:hAnsi="Arial"/>
          <w:sz w:val="19"/>
          <w:szCs w:val="19"/>
          <w:u w:val="single"/>
        </w:rPr>
        <w:t>:</w:t>
      </w:r>
      <w:proofErr w:type="spellStart"/>
      <w:r>
        <w:rPr>
          <w:rFonts w:ascii="Arial" w:hAnsi="Arial"/>
          <w:sz w:val="19"/>
          <w:szCs w:val="19"/>
          <w:u w:val="single"/>
        </w:rPr>
        <w:t>CustomizationID</w:t>
      </w:r>
      <w:proofErr w:type="spellEnd"/>
      <w:r>
        <w:rPr>
          <w:rFonts w:ascii="Arial" w:hAnsi="Arial"/>
          <w:sz w:val="19"/>
          <w:szCs w:val="19"/>
        </w:rPr>
        <w:t>, dit element bevat de Nederlandse versie van de specificaties waaraan voldaan wordt. Bijv</w:t>
      </w:r>
      <w:r w:rsidR="00950B4A">
        <w:rPr>
          <w:rFonts w:ascii="Arial" w:hAnsi="Arial"/>
          <w:sz w:val="19"/>
          <w:szCs w:val="19"/>
        </w:rPr>
        <w:t>oorbeeld de waarde ’1.0’ of ‘1.5</w:t>
      </w:r>
      <w:r>
        <w:rPr>
          <w:rFonts w:ascii="Arial" w:hAnsi="Arial"/>
          <w:sz w:val="19"/>
          <w:szCs w:val="19"/>
        </w:rPr>
        <w:t xml:space="preserve">’. Deze waarde zorgt in de Digipoort voor de selectie van de juiste </w:t>
      </w:r>
      <w:proofErr w:type="spellStart"/>
      <w:r>
        <w:rPr>
          <w:rFonts w:ascii="Arial" w:hAnsi="Arial"/>
          <w:sz w:val="19"/>
          <w:szCs w:val="19"/>
        </w:rPr>
        <w:t>schematron</w:t>
      </w:r>
      <w:proofErr w:type="spellEnd"/>
      <w:r>
        <w:rPr>
          <w:rFonts w:ascii="Arial" w:hAnsi="Arial"/>
          <w:sz w:val="19"/>
          <w:szCs w:val="19"/>
        </w:rPr>
        <w:t xml:space="preserve"> bestanden voor de aanvullende controles.</w:t>
      </w:r>
    </w:p>
    <w:p w:rsidR="00546613" w:rsidRDefault="00546613">
      <w:pPr>
        <w:rPr>
          <w:rFonts w:ascii="Arial" w:hAnsi="Arial"/>
          <w:sz w:val="19"/>
          <w:szCs w:val="19"/>
        </w:rPr>
      </w:pPr>
      <w:proofErr w:type="spellStart"/>
      <w:r>
        <w:rPr>
          <w:rFonts w:ascii="Arial" w:hAnsi="Arial"/>
          <w:sz w:val="19"/>
          <w:szCs w:val="19"/>
          <w:u w:val="single"/>
        </w:rPr>
        <w:t>cbc</w:t>
      </w:r>
      <w:proofErr w:type="spellEnd"/>
      <w:r>
        <w:rPr>
          <w:rFonts w:ascii="Arial" w:hAnsi="Arial"/>
          <w:sz w:val="19"/>
          <w:szCs w:val="19"/>
          <w:u w:val="single"/>
        </w:rPr>
        <w:t>:</w:t>
      </w:r>
      <w:proofErr w:type="spellStart"/>
      <w:r>
        <w:rPr>
          <w:rFonts w:ascii="Arial" w:hAnsi="Arial"/>
          <w:sz w:val="19"/>
          <w:szCs w:val="19"/>
          <w:u w:val="single"/>
        </w:rPr>
        <w:t>ProfileID</w:t>
      </w:r>
      <w:proofErr w:type="spellEnd"/>
      <w:r>
        <w:rPr>
          <w:rFonts w:ascii="Arial" w:hAnsi="Arial"/>
          <w:sz w:val="19"/>
          <w:szCs w:val="19"/>
        </w:rPr>
        <w:t>, dit element bevat een identificatie van de instantie die de Nederlandse specificatie heeft opgesteld, in dit geval Nederland dus de waarde ‘NL’.</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4" w:name="_Toc291821665"/>
      <w:r>
        <w:rPr>
          <w:rFonts w:ascii="Arial" w:hAnsi="Arial"/>
          <w:sz w:val="19"/>
          <w:szCs w:val="19"/>
        </w:rPr>
        <w:t>Lege elementen</w:t>
      </w:r>
      <w:bookmarkEnd w:id="24"/>
    </w:p>
    <w:p w:rsidR="00546613" w:rsidRDefault="00546613">
      <w:pPr>
        <w:rPr>
          <w:rFonts w:ascii="Arial" w:hAnsi="Arial"/>
          <w:sz w:val="19"/>
          <w:szCs w:val="19"/>
        </w:rPr>
      </w:pPr>
      <w:r>
        <w:rPr>
          <w:rFonts w:ascii="Arial" w:hAnsi="Arial"/>
          <w:sz w:val="19"/>
          <w:szCs w:val="19"/>
        </w:rPr>
        <w:t xml:space="preserve">Lege elementen in de </w:t>
      </w:r>
      <w:proofErr w:type="spellStart"/>
      <w:r>
        <w:rPr>
          <w:rFonts w:ascii="Arial" w:hAnsi="Arial"/>
          <w:sz w:val="19"/>
          <w:szCs w:val="19"/>
        </w:rPr>
        <w:t>instance</w:t>
      </w:r>
      <w:proofErr w:type="spellEnd"/>
      <w:r>
        <w:rPr>
          <w:rFonts w:ascii="Arial" w:hAnsi="Arial"/>
          <w:sz w:val="19"/>
          <w:szCs w:val="19"/>
        </w:rPr>
        <w:t xml:space="preserve"> zijn technisch toegestaan maar worden functioneel niet op prijs gesteld. De waarde ‘</w:t>
      </w:r>
      <w:proofErr w:type="spellStart"/>
      <w:r>
        <w:rPr>
          <w:rFonts w:ascii="Arial" w:hAnsi="Arial"/>
          <w:sz w:val="19"/>
          <w:szCs w:val="19"/>
        </w:rPr>
        <w:t>xsi</w:t>
      </w:r>
      <w:proofErr w:type="spellEnd"/>
      <w:r>
        <w:rPr>
          <w:rFonts w:ascii="Arial" w:hAnsi="Arial"/>
          <w:sz w:val="19"/>
          <w:szCs w:val="19"/>
        </w:rPr>
        <w:t>:</w:t>
      </w:r>
      <w:proofErr w:type="spellStart"/>
      <w:r>
        <w:rPr>
          <w:rFonts w:ascii="Arial" w:hAnsi="Arial"/>
          <w:sz w:val="19"/>
          <w:szCs w:val="19"/>
        </w:rPr>
        <w:t>nill</w:t>
      </w:r>
      <w:proofErr w:type="spellEnd"/>
      <w:r>
        <w:rPr>
          <w:rFonts w:ascii="Arial" w:hAnsi="Arial"/>
          <w:sz w:val="19"/>
          <w:szCs w:val="19"/>
        </w:rPr>
        <w:t xml:space="preserve">’ die bij veel elementen </w:t>
      </w:r>
      <w:r>
        <w:rPr>
          <w:rFonts w:ascii="Arial" w:hAnsi="Arial"/>
          <w:sz w:val="19"/>
          <w:szCs w:val="19"/>
        </w:rPr>
        <w:lastRenderedPageBreak/>
        <w:t>technisch toegestaan is, kent in het kader van de communicatie met de Nederlandse Overheid, geen functionele gevolgen. Het is dus niet zo dat een element met deze waarde, een eventueel eerder gecommuniceerde waarde overschrijft of wist.</w:t>
      </w:r>
    </w:p>
    <w:p w:rsidR="00546613" w:rsidRDefault="00546613">
      <w:pPr>
        <w:rPr>
          <w:rFonts w:ascii="Arial" w:hAnsi="Arial"/>
          <w:sz w:val="19"/>
          <w:szCs w:val="19"/>
        </w:rPr>
      </w:pPr>
      <w:r>
        <w:rPr>
          <w:rFonts w:ascii="Arial" w:hAnsi="Arial"/>
          <w:sz w:val="19"/>
          <w:szCs w:val="19"/>
        </w:rPr>
        <w:t xml:space="preserve">Elementen die middels de Nederlandse specificatie verplicht gesteld zijn worden niet alleen op aanwezigheid in de </w:t>
      </w:r>
      <w:proofErr w:type="spellStart"/>
      <w:r>
        <w:rPr>
          <w:rFonts w:ascii="Arial" w:hAnsi="Arial"/>
          <w:sz w:val="19"/>
          <w:szCs w:val="19"/>
        </w:rPr>
        <w:t>instance</w:t>
      </w:r>
      <w:proofErr w:type="spellEnd"/>
      <w:r>
        <w:rPr>
          <w:rFonts w:ascii="Arial" w:hAnsi="Arial"/>
          <w:sz w:val="19"/>
          <w:szCs w:val="19"/>
        </w:rPr>
        <w:t xml:space="preserve"> gecontroleerd, maar ook op het bevatten van een (geldige) waarde.</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5" w:name="_Toc291821666"/>
      <w:proofErr w:type="spellStart"/>
      <w:r>
        <w:rPr>
          <w:rFonts w:ascii="Arial" w:hAnsi="Arial"/>
          <w:sz w:val="19"/>
          <w:szCs w:val="19"/>
        </w:rPr>
        <w:t>Schematron</w:t>
      </w:r>
      <w:proofErr w:type="spellEnd"/>
      <w:r>
        <w:rPr>
          <w:rFonts w:ascii="Arial" w:hAnsi="Arial"/>
          <w:sz w:val="19"/>
          <w:szCs w:val="19"/>
        </w:rPr>
        <w:t xml:space="preserve"> </w:t>
      </w:r>
      <w:proofErr w:type="spellStart"/>
      <w:r>
        <w:rPr>
          <w:rFonts w:ascii="Arial" w:hAnsi="Arial"/>
          <w:sz w:val="19"/>
          <w:szCs w:val="19"/>
        </w:rPr>
        <w:t>validaties</w:t>
      </w:r>
      <w:bookmarkEnd w:id="25"/>
      <w:proofErr w:type="spellEnd"/>
    </w:p>
    <w:p w:rsidR="00546613" w:rsidRDefault="00546613">
      <w:pPr>
        <w:rPr>
          <w:rFonts w:ascii="Arial" w:hAnsi="Arial"/>
          <w:sz w:val="19"/>
          <w:szCs w:val="19"/>
        </w:rPr>
      </w:pPr>
      <w:r>
        <w:rPr>
          <w:rFonts w:ascii="Arial" w:hAnsi="Arial"/>
          <w:sz w:val="19"/>
          <w:szCs w:val="19"/>
        </w:rPr>
        <w:t xml:space="preserve">Alle beperkingen die de Nederlandse Overheid wil uitoefenen op de UBL schema’s worden gerealiseerd middels de ISO </w:t>
      </w:r>
      <w:proofErr w:type="spellStart"/>
      <w:r>
        <w:rPr>
          <w:rFonts w:ascii="Arial" w:hAnsi="Arial"/>
          <w:sz w:val="19"/>
          <w:szCs w:val="19"/>
        </w:rPr>
        <w:t>Schematron</w:t>
      </w:r>
      <w:proofErr w:type="spellEnd"/>
      <w:r>
        <w:rPr>
          <w:rFonts w:ascii="Arial" w:hAnsi="Arial"/>
          <w:sz w:val="19"/>
          <w:szCs w:val="19"/>
        </w:rPr>
        <w:t xml:space="preserve"> validatie techniek.</w:t>
      </w:r>
    </w:p>
    <w:p w:rsidR="00546613" w:rsidRDefault="00546613">
      <w:pPr>
        <w:rPr>
          <w:rFonts w:ascii="Arial" w:hAnsi="Arial"/>
          <w:sz w:val="19"/>
          <w:szCs w:val="19"/>
        </w:rPr>
      </w:pPr>
      <w:r>
        <w:rPr>
          <w:rFonts w:ascii="Arial" w:hAnsi="Arial"/>
          <w:sz w:val="19"/>
          <w:szCs w:val="19"/>
        </w:rPr>
        <w:t>Dit betekent dat een ingezonden berichten (</w:t>
      </w:r>
      <w:proofErr w:type="spellStart"/>
      <w:r>
        <w:rPr>
          <w:rFonts w:ascii="Arial" w:hAnsi="Arial"/>
          <w:sz w:val="19"/>
          <w:szCs w:val="19"/>
        </w:rPr>
        <w:t>instance</w:t>
      </w:r>
      <w:proofErr w:type="spellEnd"/>
      <w:r>
        <w:rPr>
          <w:rFonts w:ascii="Arial" w:hAnsi="Arial"/>
          <w:sz w:val="19"/>
          <w:szCs w:val="19"/>
        </w:rPr>
        <w:t xml:space="preserve">) technisch aan het schema kan voldoen maar dat het afgewezen kan worden door de regels die in de bijbehorende </w:t>
      </w:r>
      <w:proofErr w:type="spellStart"/>
      <w:r>
        <w:rPr>
          <w:rFonts w:ascii="Arial" w:hAnsi="Arial"/>
          <w:sz w:val="19"/>
          <w:szCs w:val="19"/>
        </w:rPr>
        <w:t>schematron</w:t>
      </w:r>
      <w:proofErr w:type="spellEnd"/>
      <w:r>
        <w:rPr>
          <w:rFonts w:ascii="Arial" w:hAnsi="Arial"/>
          <w:sz w:val="19"/>
          <w:szCs w:val="19"/>
        </w:rPr>
        <w:t xml:space="preserve"> bestanden zijn opgenomen. Deze controle vindt in de Digipoort bij Logius plaats, maar elke verzender wordt in staat gesteld deze controle voor verzending op eigen locatie uit te voeren doordat de </w:t>
      </w:r>
      <w:proofErr w:type="spellStart"/>
      <w:r>
        <w:rPr>
          <w:rFonts w:ascii="Arial" w:hAnsi="Arial"/>
          <w:sz w:val="19"/>
          <w:szCs w:val="19"/>
        </w:rPr>
        <w:t>schematron</w:t>
      </w:r>
      <w:proofErr w:type="spellEnd"/>
      <w:r>
        <w:rPr>
          <w:rFonts w:ascii="Arial" w:hAnsi="Arial"/>
          <w:sz w:val="19"/>
          <w:szCs w:val="19"/>
        </w:rPr>
        <w:t xml:space="preserve"> bestanden aan de markt ter beschikking gesteld worden als onderdeel van de aansluitkit.</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6" w:name="_Toc291821667"/>
      <w:r>
        <w:rPr>
          <w:rFonts w:ascii="Arial" w:hAnsi="Arial"/>
          <w:sz w:val="19"/>
          <w:szCs w:val="19"/>
        </w:rPr>
        <w:t>Informatie op document- en/of regelniveau</w:t>
      </w:r>
      <w:bookmarkEnd w:id="26"/>
    </w:p>
    <w:p w:rsidR="00546613" w:rsidRDefault="00546613">
      <w:pPr>
        <w:rPr>
          <w:rFonts w:ascii="Arial" w:hAnsi="Arial"/>
          <w:sz w:val="19"/>
          <w:szCs w:val="19"/>
        </w:rPr>
      </w:pPr>
      <w:r>
        <w:rPr>
          <w:rFonts w:ascii="Arial" w:hAnsi="Arial"/>
          <w:sz w:val="19"/>
          <w:szCs w:val="19"/>
        </w:rPr>
        <w:t xml:space="preserve">Bijna alle berichten kennen een zogenaamd documentniveau EN regelniveau. Denk hierbij aan een order met </w:t>
      </w:r>
      <w:proofErr w:type="spellStart"/>
      <w:r>
        <w:rPr>
          <w:rFonts w:ascii="Arial" w:hAnsi="Arial"/>
          <w:sz w:val="19"/>
          <w:szCs w:val="19"/>
        </w:rPr>
        <w:t>orderregels</w:t>
      </w:r>
      <w:proofErr w:type="spellEnd"/>
      <w:r>
        <w:rPr>
          <w:rFonts w:ascii="Arial" w:hAnsi="Arial"/>
          <w:sz w:val="19"/>
          <w:szCs w:val="19"/>
        </w:rPr>
        <w:t xml:space="preserve"> of een factuur met factuurregels. In deze gevallen is het mogelijk sommige informatie zowel op documentniveau als regelniveau te communiceren. Functioneel is het echte</w:t>
      </w:r>
      <w:r w:rsidR="00950B4A">
        <w:rPr>
          <w:rFonts w:ascii="Arial" w:hAnsi="Arial"/>
          <w:sz w:val="19"/>
          <w:szCs w:val="19"/>
        </w:rPr>
        <w:t>r niet toegestaan beide niveau</w:t>
      </w:r>
      <w:r>
        <w:rPr>
          <w:rFonts w:ascii="Arial" w:hAnsi="Arial"/>
          <w:sz w:val="19"/>
          <w:szCs w:val="19"/>
        </w:rPr>
        <w:t>s in een enkel bericht met waarden te vullen.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De functionele doelstelling is dat het vullen van waarden op documentniveau betekent dat alle regels deze waarden kennen. Indien een enkele regel afwijkt van een dergelijk waarde, moeten ALLE regels voorzien worden van de juiste waarde en is het NIET toegestaan het documentniveau van de waarde te voorzien.</w:t>
      </w:r>
    </w:p>
    <w:p w:rsidR="00546613" w:rsidRDefault="00546613">
      <w:pPr>
        <w:rPr>
          <w:rFonts w:ascii="Arial" w:hAnsi="Arial"/>
          <w:sz w:val="19"/>
          <w:szCs w:val="19"/>
        </w:rPr>
      </w:pPr>
      <w:r>
        <w:rPr>
          <w:rFonts w:ascii="Arial" w:hAnsi="Arial"/>
          <w:sz w:val="19"/>
          <w:szCs w:val="19"/>
        </w:rPr>
        <w:t xml:space="preserve">De elementen waarvoor dit van toepassing is zijn afleveradressen, levertijden, </w:t>
      </w:r>
      <w:r w:rsidR="00950B4A">
        <w:rPr>
          <w:rFonts w:ascii="Arial" w:hAnsi="Arial"/>
          <w:sz w:val="19"/>
          <w:szCs w:val="19"/>
        </w:rPr>
        <w:t xml:space="preserve">leveringsvoorwaarden, </w:t>
      </w:r>
      <w:r>
        <w:rPr>
          <w:rFonts w:ascii="Arial" w:hAnsi="Arial"/>
          <w:sz w:val="19"/>
          <w:szCs w:val="19"/>
        </w:rPr>
        <w:t>contactpersoon leverancier en kostenplaats.</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Voor de valutacode geldt een iets afwijkende maar vergelijkbare regel.</w:t>
      </w:r>
    </w:p>
    <w:p w:rsidR="00546613" w:rsidRDefault="00546613">
      <w:pPr>
        <w:rPr>
          <w:rFonts w:ascii="Arial" w:hAnsi="Arial" w:cs="Arial"/>
          <w:sz w:val="19"/>
          <w:szCs w:val="19"/>
        </w:rPr>
      </w:pPr>
      <w:r>
        <w:rPr>
          <w:rFonts w:ascii="Arial" w:hAnsi="Arial" w:cs="Arial"/>
          <w:sz w:val="19"/>
          <w:szCs w:val="19"/>
        </w:rPr>
        <w:t xml:space="preserve">UBL kent op elementniveau een </w:t>
      </w:r>
      <w:proofErr w:type="spellStart"/>
      <w:r>
        <w:rPr>
          <w:rFonts w:ascii="Arial" w:hAnsi="Arial" w:cs="Arial"/>
          <w:sz w:val="19"/>
          <w:szCs w:val="19"/>
        </w:rPr>
        <w:t>currencyID</w:t>
      </w:r>
      <w:proofErr w:type="spellEnd"/>
      <w:r>
        <w:rPr>
          <w:rFonts w:ascii="Arial" w:hAnsi="Arial" w:cs="Arial"/>
          <w:sz w:val="19"/>
          <w:szCs w:val="19"/>
        </w:rPr>
        <w:t xml:space="preserve"> attribuut, dit is verplicht en moet dus door Nederland gevolgd worden zodat op regelniveau altijd een valutacode wordt opgegeven.</w:t>
      </w:r>
    </w:p>
    <w:p w:rsidR="00546613" w:rsidRDefault="00546613">
      <w:pPr>
        <w:rPr>
          <w:rFonts w:ascii="Arial" w:hAnsi="Arial" w:cs="Arial"/>
          <w:sz w:val="19"/>
          <w:szCs w:val="19"/>
        </w:rPr>
      </w:pPr>
      <w:r>
        <w:rPr>
          <w:rFonts w:ascii="Arial" w:hAnsi="Arial" w:cs="Arial"/>
          <w:sz w:val="19"/>
          <w:szCs w:val="19"/>
        </w:rPr>
        <w:t>Daarnaast kent UBL een element op het hoogste niveau (</w:t>
      </w:r>
      <w:proofErr w:type="spellStart"/>
      <w:r>
        <w:rPr>
          <w:rFonts w:ascii="Arial" w:hAnsi="Arial" w:cs="Arial"/>
          <w:sz w:val="19"/>
          <w:szCs w:val="19"/>
        </w:rPr>
        <w:t>cbc</w:t>
      </w:r>
      <w:proofErr w:type="spellEnd"/>
      <w:r>
        <w:rPr>
          <w:rFonts w:ascii="Arial" w:hAnsi="Arial" w:cs="Arial"/>
          <w:sz w:val="19"/>
          <w:szCs w:val="19"/>
        </w:rPr>
        <w:t>:</w:t>
      </w:r>
      <w:proofErr w:type="spellStart"/>
      <w:r>
        <w:rPr>
          <w:rFonts w:ascii="Arial" w:hAnsi="Arial" w:cs="Arial"/>
          <w:sz w:val="19"/>
          <w:szCs w:val="19"/>
        </w:rPr>
        <w:t>DocumentCurrency</w:t>
      </w:r>
      <w:proofErr w:type="spellEnd"/>
      <w:r>
        <w:rPr>
          <w:rFonts w:ascii="Arial" w:hAnsi="Arial" w:cs="Arial"/>
          <w:sz w:val="19"/>
          <w:szCs w:val="19"/>
        </w:rPr>
        <w:t xml:space="preserve">). Indien dit element wordt opgegeven moeten ALLE </w:t>
      </w:r>
      <w:proofErr w:type="spellStart"/>
      <w:r>
        <w:rPr>
          <w:rFonts w:ascii="Arial" w:hAnsi="Arial" w:cs="Arial"/>
          <w:sz w:val="19"/>
          <w:szCs w:val="19"/>
        </w:rPr>
        <w:t>currencyID</w:t>
      </w:r>
      <w:proofErr w:type="spellEnd"/>
      <w:r>
        <w:rPr>
          <w:rFonts w:ascii="Arial" w:hAnsi="Arial" w:cs="Arial"/>
          <w:sz w:val="19"/>
          <w:szCs w:val="19"/>
        </w:rPr>
        <w:t xml:space="preserve"> attributen op element niveau diezelfde valutacode bevatten.</w:t>
      </w:r>
    </w:p>
    <w:p w:rsidR="00546613" w:rsidRDefault="00546613">
      <w:pPr>
        <w:rPr>
          <w:rFonts w:ascii="Arial" w:hAnsi="Arial" w:cs="Arial"/>
          <w:sz w:val="19"/>
          <w:szCs w:val="19"/>
        </w:rPr>
      </w:pPr>
      <w:r>
        <w:rPr>
          <w:rFonts w:ascii="Arial" w:hAnsi="Arial" w:cs="Arial"/>
          <w:sz w:val="19"/>
          <w:szCs w:val="19"/>
        </w:rPr>
        <w:t>Verschillende valutacodes op regelniveau mogen dus alleen worden gebruikt als op algemeen niveau geen valutacode wordt opgegeven.</w:t>
      </w:r>
    </w:p>
    <w:p w:rsidR="00546613" w:rsidRDefault="00546613">
      <w:pPr>
        <w:rPr>
          <w:rFonts w:ascii="Arial" w:hAnsi="Arial" w:cs="Arial"/>
          <w:sz w:val="19"/>
          <w:szCs w:val="19"/>
        </w:rPr>
      </w:pPr>
    </w:p>
    <w:p w:rsidR="00546613" w:rsidRDefault="00546613">
      <w:pPr>
        <w:pStyle w:val="Kop3"/>
        <w:spacing w:before="0"/>
        <w:rPr>
          <w:rFonts w:ascii="Arial" w:hAnsi="Arial"/>
          <w:sz w:val="19"/>
          <w:szCs w:val="19"/>
        </w:rPr>
      </w:pPr>
      <w:bookmarkStart w:id="27" w:name="_Toc291821668"/>
      <w:r>
        <w:rPr>
          <w:rFonts w:ascii="Arial" w:hAnsi="Arial"/>
          <w:sz w:val="19"/>
          <w:szCs w:val="19"/>
        </w:rPr>
        <w:t>Identificatie van bedrijven</w:t>
      </w:r>
      <w:bookmarkEnd w:id="27"/>
    </w:p>
    <w:p w:rsidR="00950B4A" w:rsidRDefault="00546613" w:rsidP="00950B4A">
      <w:pPr>
        <w:rPr>
          <w:rFonts w:ascii="Arial" w:hAnsi="Arial" w:cs="Arial"/>
          <w:sz w:val="19"/>
          <w:szCs w:val="19"/>
        </w:rPr>
      </w:pPr>
      <w:r w:rsidRPr="00950B4A">
        <w:rPr>
          <w:rFonts w:ascii="Arial" w:hAnsi="Arial" w:cs="Arial"/>
          <w:sz w:val="19"/>
          <w:szCs w:val="19"/>
        </w:rPr>
        <w:t>B</w:t>
      </w:r>
      <w:r w:rsidR="00950B4A">
        <w:rPr>
          <w:rFonts w:ascii="Arial" w:hAnsi="Arial" w:cs="Arial"/>
          <w:sz w:val="19"/>
          <w:szCs w:val="19"/>
        </w:rPr>
        <w:t>edrijv</w:t>
      </w:r>
      <w:r w:rsidR="00950B4A" w:rsidRPr="00950B4A">
        <w:rPr>
          <w:rFonts w:ascii="Arial" w:hAnsi="Arial" w:cs="Arial"/>
          <w:sz w:val="19"/>
          <w:szCs w:val="19"/>
        </w:rPr>
        <w:t xml:space="preserve">en </w:t>
      </w:r>
      <w:r w:rsidR="00950B4A">
        <w:rPr>
          <w:rFonts w:ascii="Arial" w:hAnsi="Arial" w:cs="Arial"/>
          <w:sz w:val="19"/>
          <w:szCs w:val="19"/>
        </w:rPr>
        <w:t xml:space="preserve">en overheden </w:t>
      </w:r>
      <w:r w:rsidR="00950B4A" w:rsidRPr="00950B4A">
        <w:rPr>
          <w:rFonts w:ascii="Arial" w:hAnsi="Arial" w:cs="Arial"/>
          <w:sz w:val="19"/>
          <w:szCs w:val="19"/>
        </w:rPr>
        <w:t>die in de berichten opgenomen worden moeten middels een nummer geïdentificeerd worden. De voorkeur hierbij ligt in nummers die door nationale registratie organisaties uitgegeven worden. In Nederland gelden daarvoor de Kamer van Koophandel voor het bedrijvenregister en de Belastingdienst</w:t>
      </w:r>
      <w:r w:rsidR="00950B4A">
        <w:rPr>
          <w:rFonts w:ascii="Arial" w:hAnsi="Arial" w:cs="Arial"/>
          <w:sz w:val="19"/>
          <w:szCs w:val="19"/>
        </w:rPr>
        <w:t>. I</w:t>
      </w:r>
      <w:r w:rsidR="00950B4A" w:rsidRPr="00950B4A">
        <w:rPr>
          <w:rFonts w:ascii="Arial" w:hAnsi="Arial" w:cs="Arial"/>
          <w:sz w:val="19"/>
          <w:szCs w:val="19"/>
        </w:rPr>
        <w:t xml:space="preserve">n het buitenland zijn vergelijkbare instanties die wellicht een andere naam kennen maar wel dezelfde soort unieke nummers kennen: een BTW nummer of fiscaal toegewezen nummer dan wel een uniek nummer dat het bedrijf identificeert in dat land. </w:t>
      </w:r>
      <w:r w:rsidR="00950B4A">
        <w:rPr>
          <w:rFonts w:ascii="Arial" w:hAnsi="Arial" w:cs="Arial"/>
          <w:sz w:val="19"/>
          <w:szCs w:val="19"/>
        </w:rPr>
        <w:t>Omdat de naam van de buitenlandse organisaties hier niet altijd bekend is wordt met een codestelsel gewerkt die het type organisatie aangeeft.</w:t>
      </w:r>
    </w:p>
    <w:p w:rsid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r w:rsidRPr="00950B4A">
        <w:rPr>
          <w:rFonts w:ascii="Arial" w:hAnsi="Arial" w:cs="Arial"/>
          <w:sz w:val="19"/>
          <w:szCs w:val="19"/>
        </w:rPr>
        <w:lastRenderedPageBreak/>
        <w:t>Om een nummer uniek te krijgen voor de ontvanger zijn er drie aspecten noodzakelijk: het nummer (</w:t>
      </w:r>
      <w:r>
        <w:rPr>
          <w:rFonts w:ascii="Arial" w:hAnsi="Arial" w:cs="Arial"/>
          <w:sz w:val="19"/>
          <w:szCs w:val="19"/>
        </w:rPr>
        <w:t xml:space="preserve">middels </w:t>
      </w:r>
      <w:proofErr w:type="spellStart"/>
      <w:r w:rsidRPr="00950B4A">
        <w:rPr>
          <w:rFonts w:ascii="Arial" w:hAnsi="Arial" w:cs="Arial"/>
          <w:sz w:val="19"/>
          <w:szCs w:val="19"/>
        </w:rPr>
        <w:t>cac</w:t>
      </w:r>
      <w:proofErr w:type="spellEnd"/>
      <w:r w:rsidRPr="00950B4A">
        <w:rPr>
          <w:rFonts w:ascii="Arial" w:hAnsi="Arial" w:cs="Arial"/>
          <w:sz w:val="19"/>
          <w:szCs w:val="19"/>
        </w:rPr>
        <w:t>:</w:t>
      </w:r>
      <w:proofErr w:type="spellStart"/>
      <w:r w:rsidRPr="00950B4A">
        <w:rPr>
          <w:rFonts w:ascii="Arial" w:hAnsi="Arial" w:cs="Arial"/>
          <w:sz w:val="19"/>
          <w:szCs w:val="19"/>
        </w:rPr>
        <w:t>PartyIdentification</w:t>
      </w:r>
      <w:proofErr w:type="spellEnd"/>
      <w:r w:rsidRPr="00950B4A">
        <w:rPr>
          <w:rFonts w:ascii="Arial" w:hAnsi="Arial" w:cs="Arial"/>
          <w:sz w:val="19"/>
          <w:szCs w:val="19"/>
        </w:rPr>
        <w:t>/</w:t>
      </w:r>
      <w:proofErr w:type="spellStart"/>
      <w:r w:rsidRPr="00950B4A">
        <w:rPr>
          <w:rFonts w:ascii="Arial" w:hAnsi="Arial" w:cs="Arial"/>
          <w:sz w:val="19"/>
          <w:szCs w:val="19"/>
        </w:rPr>
        <w:t>cbc</w:t>
      </w:r>
      <w:proofErr w:type="spellEnd"/>
      <w:r w:rsidRPr="00950B4A">
        <w:rPr>
          <w:rFonts w:ascii="Arial" w:hAnsi="Arial" w:cs="Arial"/>
          <w:sz w:val="19"/>
          <w:szCs w:val="19"/>
        </w:rPr>
        <w:t>:ID), de organisatie die het nummer heeft uitgegeven (</w:t>
      </w:r>
      <w:r>
        <w:rPr>
          <w:rFonts w:ascii="Arial" w:hAnsi="Arial" w:cs="Arial"/>
          <w:sz w:val="19"/>
          <w:szCs w:val="19"/>
        </w:rPr>
        <w:t xml:space="preserve">middels </w:t>
      </w:r>
      <w:proofErr w:type="spellStart"/>
      <w:r w:rsidRPr="00950B4A">
        <w:rPr>
          <w:rFonts w:ascii="Arial" w:hAnsi="Arial" w:cs="Arial"/>
          <w:sz w:val="19"/>
          <w:szCs w:val="19"/>
        </w:rPr>
        <w:t>cac</w:t>
      </w:r>
      <w:proofErr w:type="spellEnd"/>
      <w:r w:rsidRPr="00950B4A">
        <w:rPr>
          <w:rFonts w:ascii="Arial" w:hAnsi="Arial" w:cs="Arial"/>
          <w:sz w:val="19"/>
          <w:szCs w:val="19"/>
        </w:rPr>
        <w:t>:</w:t>
      </w:r>
      <w:proofErr w:type="spellStart"/>
      <w:r w:rsidRPr="00950B4A">
        <w:rPr>
          <w:rFonts w:ascii="Arial" w:hAnsi="Arial" w:cs="Arial"/>
          <w:sz w:val="19"/>
          <w:szCs w:val="19"/>
        </w:rPr>
        <w:t>PartyIdentific</w:t>
      </w:r>
      <w:r>
        <w:rPr>
          <w:rFonts w:ascii="Arial" w:hAnsi="Arial" w:cs="Arial"/>
          <w:sz w:val="19"/>
          <w:szCs w:val="19"/>
        </w:rPr>
        <w:t>ation</w:t>
      </w:r>
      <w:proofErr w:type="spellEnd"/>
      <w:r>
        <w:rPr>
          <w:rFonts w:ascii="Arial" w:hAnsi="Arial" w:cs="Arial"/>
          <w:sz w:val="19"/>
          <w:szCs w:val="19"/>
        </w:rPr>
        <w:t>/</w:t>
      </w:r>
      <w:proofErr w:type="spellStart"/>
      <w:r>
        <w:rPr>
          <w:rFonts w:ascii="Arial" w:hAnsi="Arial" w:cs="Arial"/>
          <w:sz w:val="19"/>
          <w:szCs w:val="19"/>
        </w:rPr>
        <w:t>cbc</w:t>
      </w:r>
      <w:proofErr w:type="spellEnd"/>
      <w:r>
        <w:rPr>
          <w:rFonts w:ascii="Arial" w:hAnsi="Arial" w:cs="Arial"/>
          <w:sz w:val="19"/>
          <w:szCs w:val="19"/>
        </w:rPr>
        <w:t>:ID/@</w:t>
      </w:r>
      <w:proofErr w:type="spellStart"/>
      <w:r>
        <w:rPr>
          <w:rFonts w:ascii="Arial" w:hAnsi="Arial" w:cs="Arial"/>
          <w:sz w:val="19"/>
          <w:szCs w:val="19"/>
        </w:rPr>
        <w:t>schemeAgencyName</w:t>
      </w:r>
      <w:proofErr w:type="spellEnd"/>
      <w:r>
        <w:rPr>
          <w:rFonts w:ascii="Arial" w:hAnsi="Arial" w:cs="Arial"/>
          <w:sz w:val="19"/>
          <w:szCs w:val="19"/>
        </w:rPr>
        <w:t xml:space="preserve">) en </w:t>
      </w:r>
      <w:r w:rsidRPr="00950B4A">
        <w:rPr>
          <w:rFonts w:ascii="Arial" w:hAnsi="Arial" w:cs="Arial"/>
          <w:sz w:val="19"/>
          <w:szCs w:val="19"/>
        </w:rPr>
        <w:t>het land waarin de uitgevende instantie gevestigd is (</w:t>
      </w:r>
      <w:r>
        <w:rPr>
          <w:rFonts w:ascii="Arial" w:hAnsi="Arial" w:cs="Arial"/>
          <w:sz w:val="19"/>
          <w:szCs w:val="19"/>
        </w:rPr>
        <w:t xml:space="preserve">middels </w:t>
      </w:r>
      <w:proofErr w:type="spellStart"/>
      <w:r w:rsidRPr="00950B4A">
        <w:rPr>
          <w:rFonts w:ascii="Arial" w:hAnsi="Arial" w:cs="Arial"/>
          <w:sz w:val="19"/>
          <w:szCs w:val="19"/>
        </w:rPr>
        <w:t>cac</w:t>
      </w:r>
      <w:proofErr w:type="spellEnd"/>
      <w:r w:rsidRPr="00950B4A">
        <w:rPr>
          <w:rFonts w:ascii="Arial" w:hAnsi="Arial" w:cs="Arial"/>
          <w:sz w:val="19"/>
          <w:szCs w:val="19"/>
        </w:rPr>
        <w:t>:</w:t>
      </w:r>
      <w:proofErr w:type="spellStart"/>
      <w:r w:rsidRPr="00950B4A">
        <w:rPr>
          <w:rFonts w:ascii="Arial" w:hAnsi="Arial" w:cs="Arial"/>
          <w:sz w:val="19"/>
          <w:szCs w:val="19"/>
        </w:rPr>
        <w:t>PartyIdentification</w:t>
      </w:r>
      <w:proofErr w:type="spellEnd"/>
      <w:r w:rsidRPr="00950B4A">
        <w:rPr>
          <w:rFonts w:ascii="Arial" w:hAnsi="Arial" w:cs="Arial"/>
          <w:sz w:val="19"/>
          <w:szCs w:val="19"/>
        </w:rPr>
        <w:t>/</w:t>
      </w:r>
      <w:proofErr w:type="spellStart"/>
      <w:r w:rsidRPr="00950B4A">
        <w:rPr>
          <w:rFonts w:ascii="Arial" w:hAnsi="Arial" w:cs="Arial"/>
          <w:sz w:val="19"/>
          <w:szCs w:val="19"/>
        </w:rPr>
        <w:t>cbc</w:t>
      </w:r>
      <w:proofErr w:type="spellEnd"/>
      <w:r w:rsidRPr="00950B4A">
        <w:rPr>
          <w:rFonts w:ascii="Arial" w:hAnsi="Arial" w:cs="Arial"/>
          <w:sz w:val="19"/>
          <w:szCs w:val="19"/>
        </w:rPr>
        <w:t>:ID/@</w:t>
      </w:r>
      <w:proofErr w:type="spellStart"/>
      <w:r w:rsidRPr="00950B4A">
        <w:rPr>
          <w:rFonts w:ascii="Arial" w:hAnsi="Arial" w:cs="Arial"/>
          <w:sz w:val="19"/>
          <w:szCs w:val="19"/>
        </w:rPr>
        <w:t>schemeAgencyID</w:t>
      </w:r>
      <w:proofErr w:type="spellEnd"/>
      <w:r w:rsidRPr="00950B4A">
        <w:rPr>
          <w:rFonts w:ascii="Arial" w:hAnsi="Arial" w:cs="Arial"/>
          <w:sz w:val="19"/>
          <w:szCs w:val="19"/>
        </w:rPr>
        <w:t>).</w:t>
      </w:r>
    </w:p>
    <w:p w:rsidR="00950B4A" w:rsidRPr="00950B4A" w:rsidRDefault="00950B4A" w:rsidP="00950B4A">
      <w:pPr>
        <w:rPr>
          <w:rFonts w:ascii="Arial" w:hAnsi="Arial" w:cs="Arial"/>
          <w:sz w:val="19"/>
          <w:szCs w:val="19"/>
        </w:rPr>
      </w:pPr>
      <w:r w:rsidRPr="00950B4A">
        <w:rPr>
          <w:rFonts w:ascii="Arial" w:hAnsi="Arial" w:cs="Arial"/>
          <w:sz w:val="19"/>
          <w:szCs w:val="19"/>
        </w:rPr>
        <w:t xml:space="preserve">De laatste twee </w:t>
      </w:r>
      <w:r>
        <w:rPr>
          <w:rFonts w:ascii="Arial" w:hAnsi="Arial" w:cs="Arial"/>
          <w:sz w:val="19"/>
          <w:szCs w:val="19"/>
        </w:rPr>
        <w:t xml:space="preserve">attributen </w:t>
      </w:r>
      <w:r w:rsidRPr="00950B4A">
        <w:rPr>
          <w:rFonts w:ascii="Arial" w:hAnsi="Arial" w:cs="Arial"/>
          <w:sz w:val="19"/>
          <w:szCs w:val="19"/>
        </w:rPr>
        <w:t xml:space="preserve">worden gecontroleerd op inhoud middels de </w:t>
      </w:r>
      <w:proofErr w:type="spellStart"/>
      <w:r>
        <w:rPr>
          <w:rFonts w:ascii="Arial" w:hAnsi="Arial" w:cs="Arial"/>
          <w:sz w:val="19"/>
          <w:szCs w:val="19"/>
        </w:rPr>
        <w:t>schematron</w:t>
      </w:r>
      <w:proofErr w:type="spellEnd"/>
      <w:r>
        <w:rPr>
          <w:rFonts w:ascii="Arial" w:hAnsi="Arial" w:cs="Arial"/>
          <w:sz w:val="19"/>
          <w:szCs w:val="19"/>
        </w:rPr>
        <w:t xml:space="preserve"> </w:t>
      </w:r>
      <w:proofErr w:type="spellStart"/>
      <w:r w:rsidRPr="00950B4A">
        <w:rPr>
          <w:rFonts w:ascii="Arial" w:hAnsi="Arial" w:cs="Arial"/>
          <w:sz w:val="19"/>
          <w:szCs w:val="19"/>
        </w:rPr>
        <w:t>rules</w:t>
      </w:r>
      <w:proofErr w:type="spellEnd"/>
      <w:r w:rsidRPr="00950B4A">
        <w:rPr>
          <w:rFonts w:ascii="Arial" w:hAnsi="Arial" w:cs="Arial"/>
          <w:sz w:val="19"/>
          <w:szCs w:val="19"/>
        </w:rPr>
        <w:t>:</w:t>
      </w:r>
    </w:p>
    <w:p w:rsidR="00950B4A" w:rsidRPr="00950B4A" w:rsidRDefault="00950B4A" w:rsidP="00950B4A">
      <w:pPr>
        <w:rPr>
          <w:rFonts w:ascii="Arial" w:hAnsi="Arial" w:cs="Arial"/>
          <w:sz w:val="19"/>
          <w:szCs w:val="19"/>
        </w:rPr>
      </w:pPr>
      <w:proofErr w:type="spellStart"/>
      <w:r w:rsidRPr="00950B4A">
        <w:rPr>
          <w:rFonts w:ascii="Arial" w:hAnsi="Arial" w:cs="Arial"/>
          <w:sz w:val="19"/>
          <w:szCs w:val="19"/>
        </w:rPr>
        <w:t>cac</w:t>
      </w:r>
      <w:proofErr w:type="spellEnd"/>
      <w:r w:rsidRPr="00950B4A">
        <w:rPr>
          <w:rFonts w:ascii="Arial" w:hAnsi="Arial" w:cs="Arial"/>
          <w:sz w:val="19"/>
          <w:szCs w:val="19"/>
        </w:rPr>
        <w:t>:</w:t>
      </w:r>
      <w:proofErr w:type="spellStart"/>
      <w:r w:rsidRPr="00950B4A">
        <w:rPr>
          <w:rFonts w:ascii="Arial" w:hAnsi="Arial" w:cs="Arial"/>
          <w:sz w:val="19"/>
          <w:szCs w:val="19"/>
        </w:rPr>
        <w:t>PartyIdentification</w:t>
      </w:r>
      <w:proofErr w:type="spellEnd"/>
      <w:r w:rsidRPr="00950B4A">
        <w:rPr>
          <w:rFonts w:ascii="Arial" w:hAnsi="Arial" w:cs="Arial"/>
          <w:sz w:val="19"/>
          <w:szCs w:val="19"/>
        </w:rPr>
        <w:t>/</w:t>
      </w:r>
      <w:proofErr w:type="spellStart"/>
      <w:r w:rsidRPr="00950B4A">
        <w:rPr>
          <w:rFonts w:ascii="Arial" w:hAnsi="Arial" w:cs="Arial"/>
          <w:sz w:val="19"/>
          <w:szCs w:val="19"/>
        </w:rPr>
        <w:t>cbc</w:t>
      </w:r>
      <w:proofErr w:type="spellEnd"/>
      <w:r w:rsidRPr="00950B4A">
        <w:rPr>
          <w:rFonts w:ascii="Arial" w:hAnsi="Arial" w:cs="Arial"/>
          <w:sz w:val="19"/>
          <w:szCs w:val="19"/>
        </w:rPr>
        <w:t>:ID/@</w:t>
      </w:r>
      <w:proofErr w:type="spellStart"/>
      <w:r w:rsidRPr="00950B4A">
        <w:rPr>
          <w:rFonts w:ascii="Arial" w:hAnsi="Arial" w:cs="Arial"/>
          <w:sz w:val="19"/>
          <w:szCs w:val="19"/>
        </w:rPr>
        <w:t>schemeAgencyName</w:t>
      </w:r>
      <w:proofErr w:type="spellEnd"/>
      <w:r w:rsidRPr="00950B4A">
        <w:rPr>
          <w:rFonts w:ascii="Arial" w:hAnsi="Arial" w:cs="Arial"/>
          <w:sz w:val="19"/>
          <w:szCs w:val="19"/>
        </w:rPr>
        <w:t xml:space="preserve"> mag bevatten:</w:t>
      </w:r>
    </w:p>
    <w:p w:rsidR="00950B4A" w:rsidRPr="00950B4A" w:rsidRDefault="00950B4A" w:rsidP="00950B4A">
      <w:pPr>
        <w:rPr>
          <w:rFonts w:ascii="Arial" w:hAnsi="Arial" w:cs="Arial"/>
          <w:sz w:val="19"/>
          <w:szCs w:val="19"/>
        </w:rPr>
      </w:pPr>
      <w:r w:rsidRPr="00950B4A">
        <w:rPr>
          <w:rFonts w:ascii="Arial" w:hAnsi="Arial" w:cs="Arial"/>
          <w:sz w:val="19"/>
          <w:szCs w:val="19"/>
        </w:rPr>
        <w:t>KvK</w:t>
      </w:r>
      <w:r w:rsidRPr="00950B4A">
        <w:rPr>
          <w:rFonts w:ascii="Arial" w:hAnsi="Arial" w:cs="Arial"/>
          <w:sz w:val="19"/>
          <w:szCs w:val="19"/>
        </w:rPr>
        <w:tab/>
        <w:t>Voor de organisatie die het bedrijvenregister bijhoudt in een land.</w:t>
      </w:r>
    </w:p>
    <w:p w:rsidR="00950B4A" w:rsidRPr="00950B4A" w:rsidRDefault="00950B4A" w:rsidP="00950B4A">
      <w:pPr>
        <w:rPr>
          <w:rFonts w:ascii="Arial" w:hAnsi="Arial" w:cs="Arial"/>
          <w:sz w:val="19"/>
          <w:szCs w:val="19"/>
        </w:rPr>
      </w:pPr>
      <w:r w:rsidRPr="00950B4A">
        <w:rPr>
          <w:rFonts w:ascii="Arial" w:hAnsi="Arial" w:cs="Arial"/>
          <w:sz w:val="19"/>
          <w:szCs w:val="19"/>
        </w:rPr>
        <w:t>BTW</w:t>
      </w:r>
      <w:r w:rsidRPr="00950B4A">
        <w:rPr>
          <w:rFonts w:ascii="Arial" w:hAnsi="Arial" w:cs="Arial"/>
          <w:sz w:val="19"/>
          <w:szCs w:val="19"/>
        </w:rPr>
        <w:tab/>
        <w:t xml:space="preserve">Voor het BTW nummer, uitgegeven door de belastingdienst van een </w:t>
      </w:r>
      <w:r>
        <w:rPr>
          <w:rFonts w:ascii="Arial" w:hAnsi="Arial" w:cs="Arial"/>
          <w:sz w:val="19"/>
          <w:szCs w:val="19"/>
        </w:rPr>
        <w:tab/>
      </w:r>
      <w:r w:rsidRPr="00950B4A">
        <w:rPr>
          <w:rFonts w:ascii="Arial" w:hAnsi="Arial" w:cs="Arial"/>
          <w:sz w:val="19"/>
          <w:szCs w:val="19"/>
        </w:rPr>
        <w:t>land.</w:t>
      </w:r>
    </w:p>
    <w:p w:rsidR="00950B4A" w:rsidRPr="00950B4A" w:rsidRDefault="00950B4A" w:rsidP="00950B4A">
      <w:pPr>
        <w:rPr>
          <w:rFonts w:ascii="Arial" w:hAnsi="Arial" w:cs="Arial"/>
          <w:sz w:val="19"/>
          <w:szCs w:val="19"/>
        </w:rPr>
      </w:pPr>
      <w:r w:rsidRPr="00950B4A">
        <w:rPr>
          <w:rFonts w:ascii="Arial" w:hAnsi="Arial" w:cs="Arial"/>
          <w:sz w:val="19"/>
          <w:szCs w:val="19"/>
        </w:rPr>
        <w:t>OIN</w:t>
      </w:r>
      <w:r w:rsidRPr="00950B4A">
        <w:rPr>
          <w:rFonts w:ascii="Arial" w:hAnsi="Arial" w:cs="Arial"/>
          <w:sz w:val="19"/>
          <w:szCs w:val="19"/>
        </w:rPr>
        <w:tab/>
        <w:t xml:space="preserve">Voor de identificatie van overheidsorganisaties (omdat deze veelal geen </w:t>
      </w:r>
      <w:r>
        <w:rPr>
          <w:rFonts w:ascii="Arial" w:hAnsi="Arial" w:cs="Arial"/>
          <w:sz w:val="19"/>
          <w:szCs w:val="19"/>
        </w:rPr>
        <w:tab/>
      </w:r>
      <w:r w:rsidRPr="00950B4A">
        <w:rPr>
          <w:rFonts w:ascii="Arial" w:hAnsi="Arial" w:cs="Arial"/>
          <w:sz w:val="19"/>
          <w:szCs w:val="19"/>
        </w:rPr>
        <w:t xml:space="preserve">bedrijfsnummer </w:t>
      </w:r>
      <w:r w:rsidRPr="00950B4A">
        <w:rPr>
          <w:rFonts w:ascii="Arial" w:hAnsi="Arial" w:cs="Arial"/>
          <w:sz w:val="19"/>
          <w:szCs w:val="19"/>
        </w:rPr>
        <w:tab/>
        <w:t>hebben).</w:t>
      </w:r>
    </w:p>
    <w:p w:rsidR="00950B4A" w:rsidRPr="00950B4A" w:rsidRDefault="00950B4A" w:rsidP="00950B4A">
      <w:pPr>
        <w:rPr>
          <w:rFonts w:ascii="Arial" w:hAnsi="Arial" w:cs="Arial"/>
          <w:sz w:val="19"/>
          <w:szCs w:val="19"/>
        </w:rPr>
      </w:pPr>
      <w:proofErr w:type="spellStart"/>
      <w:r w:rsidRPr="00950B4A">
        <w:rPr>
          <w:rFonts w:ascii="Arial" w:hAnsi="Arial" w:cs="Arial"/>
          <w:sz w:val="19"/>
          <w:szCs w:val="19"/>
        </w:rPr>
        <w:t>Fi</w:t>
      </w:r>
      <w:proofErr w:type="spellEnd"/>
      <w:r w:rsidRPr="00950B4A">
        <w:rPr>
          <w:rFonts w:ascii="Arial" w:hAnsi="Arial" w:cs="Arial"/>
          <w:sz w:val="19"/>
          <w:szCs w:val="19"/>
        </w:rPr>
        <w:tab/>
        <w:t xml:space="preserve">Voor het fiscale nummer van de organisatie, NIET zijnde het BTW </w:t>
      </w:r>
      <w:r>
        <w:rPr>
          <w:rFonts w:ascii="Arial" w:hAnsi="Arial" w:cs="Arial"/>
          <w:sz w:val="19"/>
          <w:szCs w:val="19"/>
        </w:rPr>
        <w:tab/>
      </w:r>
      <w:r w:rsidRPr="00950B4A">
        <w:rPr>
          <w:rFonts w:ascii="Arial" w:hAnsi="Arial" w:cs="Arial"/>
          <w:sz w:val="19"/>
          <w:szCs w:val="19"/>
        </w:rPr>
        <w:t>nummer.</w:t>
      </w:r>
    </w:p>
    <w:p w:rsidR="00950B4A" w:rsidRPr="00950B4A" w:rsidRDefault="00950B4A" w:rsidP="00950B4A">
      <w:pPr>
        <w:rPr>
          <w:rFonts w:ascii="Arial" w:hAnsi="Arial" w:cs="Arial"/>
          <w:sz w:val="19"/>
          <w:szCs w:val="19"/>
        </w:rPr>
      </w:pPr>
      <w:r w:rsidRPr="00950B4A">
        <w:rPr>
          <w:rFonts w:ascii="Arial" w:hAnsi="Arial" w:cs="Arial"/>
          <w:sz w:val="19"/>
          <w:szCs w:val="19"/>
        </w:rPr>
        <w:t>BSN</w:t>
      </w:r>
      <w:r w:rsidRPr="00950B4A">
        <w:rPr>
          <w:rFonts w:ascii="Arial" w:hAnsi="Arial" w:cs="Arial"/>
          <w:sz w:val="19"/>
          <w:szCs w:val="19"/>
        </w:rPr>
        <w:tab/>
        <w:t xml:space="preserve">Voor het fiscale nummer van natuurlijke personen die als leverancier of </w:t>
      </w:r>
      <w:r>
        <w:rPr>
          <w:rFonts w:ascii="Arial" w:hAnsi="Arial" w:cs="Arial"/>
          <w:sz w:val="19"/>
          <w:szCs w:val="19"/>
        </w:rPr>
        <w:tab/>
      </w:r>
      <w:r w:rsidRPr="00950B4A">
        <w:rPr>
          <w:rFonts w:ascii="Arial" w:hAnsi="Arial" w:cs="Arial"/>
          <w:sz w:val="19"/>
          <w:szCs w:val="19"/>
        </w:rPr>
        <w:t>agent optreden.</w:t>
      </w:r>
    </w:p>
    <w:p w:rsidR="00950B4A" w:rsidRPr="00950B4A" w:rsidRDefault="00950B4A" w:rsidP="00950B4A">
      <w:pPr>
        <w:rPr>
          <w:rFonts w:ascii="Arial" w:hAnsi="Arial" w:cs="Arial"/>
          <w:sz w:val="19"/>
          <w:szCs w:val="19"/>
        </w:rPr>
      </w:pPr>
      <w:r w:rsidRPr="00950B4A">
        <w:rPr>
          <w:rFonts w:ascii="Arial" w:hAnsi="Arial" w:cs="Arial"/>
          <w:sz w:val="19"/>
          <w:szCs w:val="19"/>
        </w:rPr>
        <w:t>XXX</w:t>
      </w:r>
      <w:r w:rsidRPr="00950B4A">
        <w:rPr>
          <w:rFonts w:ascii="Arial" w:hAnsi="Arial" w:cs="Arial"/>
          <w:sz w:val="19"/>
          <w:szCs w:val="19"/>
        </w:rPr>
        <w:tab/>
        <w:t>Voor alle overige hier niet genoemde identificatiesoorten.</w:t>
      </w:r>
    </w:p>
    <w:p w:rsidR="00950B4A" w:rsidRPr="00950B4A" w:rsidRDefault="00950B4A" w:rsidP="00950B4A">
      <w:pPr>
        <w:rPr>
          <w:rFonts w:ascii="Arial" w:hAnsi="Arial" w:cs="Arial"/>
          <w:sz w:val="19"/>
          <w:szCs w:val="19"/>
        </w:rPr>
      </w:pPr>
    </w:p>
    <w:p w:rsidR="00950B4A" w:rsidRDefault="00950B4A" w:rsidP="00950B4A">
      <w:pPr>
        <w:rPr>
          <w:rFonts w:ascii="Arial" w:hAnsi="Arial" w:cs="Arial"/>
          <w:sz w:val="19"/>
          <w:szCs w:val="19"/>
        </w:rPr>
      </w:pPr>
      <w:r w:rsidRPr="00950B4A">
        <w:rPr>
          <w:rFonts w:ascii="Arial" w:hAnsi="Arial" w:cs="Arial"/>
          <w:sz w:val="19"/>
          <w:szCs w:val="19"/>
        </w:rPr>
        <w:t>Nota bene: Een Nederlands Kamer van Koophandel nummer wordt verondersteld altijd 12 posities numeriek te zijn. Aanvullen met maximaal 4 naloopnullen en eventuele voorloopnullen.</w:t>
      </w:r>
    </w:p>
    <w:p w:rsidR="00950B4A" w:rsidRPr="00950B4A" w:rsidRDefault="00950B4A" w:rsidP="00950B4A">
      <w:pPr>
        <w:rPr>
          <w:rFonts w:ascii="Arial" w:hAnsi="Arial" w:cs="Arial"/>
          <w:sz w:val="19"/>
          <w:szCs w:val="19"/>
        </w:rPr>
      </w:pPr>
    </w:p>
    <w:p w:rsidR="00950B4A" w:rsidRPr="00950B4A" w:rsidRDefault="00950B4A" w:rsidP="00950B4A">
      <w:pPr>
        <w:rPr>
          <w:rFonts w:ascii="Arial" w:hAnsi="Arial" w:cs="Arial"/>
          <w:sz w:val="19"/>
          <w:szCs w:val="19"/>
        </w:rPr>
      </w:pPr>
      <w:proofErr w:type="spellStart"/>
      <w:r w:rsidRPr="00950B4A">
        <w:rPr>
          <w:rFonts w:ascii="Arial" w:hAnsi="Arial" w:cs="Arial"/>
          <w:sz w:val="19"/>
          <w:szCs w:val="19"/>
        </w:rPr>
        <w:t>cac</w:t>
      </w:r>
      <w:proofErr w:type="spellEnd"/>
      <w:r w:rsidRPr="00950B4A">
        <w:rPr>
          <w:rFonts w:ascii="Arial" w:hAnsi="Arial" w:cs="Arial"/>
          <w:sz w:val="19"/>
          <w:szCs w:val="19"/>
        </w:rPr>
        <w:t>:</w:t>
      </w:r>
      <w:proofErr w:type="spellStart"/>
      <w:r w:rsidRPr="00950B4A">
        <w:rPr>
          <w:rFonts w:ascii="Arial" w:hAnsi="Arial" w:cs="Arial"/>
          <w:sz w:val="19"/>
          <w:szCs w:val="19"/>
        </w:rPr>
        <w:t>PartyIdentification</w:t>
      </w:r>
      <w:proofErr w:type="spellEnd"/>
      <w:r w:rsidRPr="00950B4A">
        <w:rPr>
          <w:rFonts w:ascii="Arial" w:hAnsi="Arial" w:cs="Arial"/>
          <w:sz w:val="19"/>
          <w:szCs w:val="19"/>
        </w:rPr>
        <w:t>/</w:t>
      </w:r>
      <w:proofErr w:type="spellStart"/>
      <w:r w:rsidRPr="00950B4A">
        <w:rPr>
          <w:rFonts w:ascii="Arial" w:hAnsi="Arial" w:cs="Arial"/>
          <w:sz w:val="19"/>
          <w:szCs w:val="19"/>
        </w:rPr>
        <w:t>cbc</w:t>
      </w:r>
      <w:proofErr w:type="spellEnd"/>
      <w:r w:rsidRPr="00950B4A">
        <w:rPr>
          <w:rFonts w:ascii="Arial" w:hAnsi="Arial" w:cs="Arial"/>
          <w:sz w:val="19"/>
          <w:szCs w:val="19"/>
        </w:rPr>
        <w:t>:ID/@</w:t>
      </w:r>
      <w:proofErr w:type="spellStart"/>
      <w:r w:rsidRPr="00950B4A">
        <w:rPr>
          <w:rFonts w:ascii="Arial" w:hAnsi="Arial" w:cs="Arial"/>
          <w:sz w:val="19"/>
          <w:szCs w:val="19"/>
        </w:rPr>
        <w:t>schemeAgencyID</w:t>
      </w:r>
      <w:proofErr w:type="spellEnd"/>
      <w:r w:rsidRPr="00950B4A">
        <w:rPr>
          <w:rFonts w:ascii="Arial" w:hAnsi="Arial" w:cs="Arial"/>
          <w:sz w:val="19"/>
          <w:szCs w:val="19"/>
        </w:rPr>
        <w:t xml:space="preserve"> </w:t>
      </w:r>
      <w:r>
        <w:rPr>
          <w:rFonts w:ascii="Arial" w:hAnsi="Arial" w:cs="Arial"/>
          <w:sz w:val="19"/>
          <w:szCs w:val="19"/>
        </w:rPr>
        <w:t>kan alleen</w:t>
      </w:r>
      <w:r w:rsidRPr="00950B4A">
        <w:rPr>
          <w:rFonts w:ascii="Arial" w:hAnsi="Arial" w:cs="Arial"/>
          <w:sz w:val="19"/>
          <w:szCs w:val="19"/>
        </w:rPr>
        <w:t xml:space="preserve"> een code uit de ISO3166-2 Internationale landencode tabel (2 posities, </w:t>
      </w:r>
      <w:proofErr w:type="spellStart"/>
      <w:r w:rsidRPr="00950B4A">
        <w:rPr>
          <w:rFonts w:ascii="Arial" w:hAnsi="Arial" w:cs="Arial"/>
          <w:sz w:val="19"/>
          <w:szCs w:val="19"/>
        </w:rPr>
        <w:t>uppercase</w:t>
      </w:r>
      <w:proofErr w:type="spellEnd"/>
      <w:r w:rsidRPr="00950B4A">
        <w:rPr>
          <w:rFonts w:ascii="Arial" w:hAnsi="Arial" w:cs="Arial"/>
          <w:sz w:val="19"/>
          <w:szCs w:val="19"/>
        </w:rPr>
        <w:t>)</w:t>
      </w:r>
      <w:r>
        <w:rPr>
          <w:rFonts w:ascii="Arial" w:hAnsi="Arial" w:cs="Arial"/>
          <w:sz w:val="19"/>
          <w:szCs w:val="19"/>
        </w:rPr>
        <w:t xml:space="preserve"> bevatten</w:t>
      </w:r>
      <w:r w:rsidRPr="00950B4A">
        <w:rPr>
          <w:rFonts w:ascii="Arial" w:hAnsi="Arial" w:cs="Arial"/>
          <w:sz w:val="19"/>
          <w:szCs w:val="19"/>
        </w:rPr>
        <w:t>.</w:t>
      </w:r>
    </w:p>
    <w:p w:rsidR="00546613" w:rsidRDefault="00546613">
      <w:pPr>
        <w:rPr>
          <w:rFonts w:ascii="Arial" w:hAnsi="Arial" w:cs="Arial"/>
          <w:sz w:val="19"/>
          <w:szCs w:val="19"/>
        </w:rPr>
      </w:pPr>
    </w:p>
    <w:p w:rsidR="00546613" w:rsidRDefault="00546613">
      <w:pPr>
        <w:rPr>
          <w:rFonts w:ascii="Arial" w:hAnsi="Arial"/>
          <w:sz w:val="19"/>
          <w:szCs w:val="19"/>
        </w:rPr>
      </w:pPr>
      <w:r>
        <w:rPr>
          <w:rFonts w:ascii="Arial" w:hAnsi="Arial"/>
          <w:sz w:val="19"/>
          <w:szCs w:val="19"/>
        </w:rPr>
        <w:t xml:space="preserve">Identificatie middels door de betrokken partijen zelf uitgegeven nummers vinden NIET plaats middels de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PartyIdentification</w:t>
      </w:r>
      <w:proofErr w:type="spellEnd"/>
      <w:r>
        <w:rPr>
          <w:rFonts w:ascii="Arial" w:hAnsi="Arial"/>
          <w:sz w:val="19"/>
          <w:szCs w:val="19"/>
        </w:rPr>
        <w:t xml:space="preserve"> maar middels elementen als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CustomerAssignedAccoutntID</w:t>
      </w:r>
      <w:proofErr w:type="spellEnd"/>
      <w:r>
        <w:rPr>
          <w:rFonts w:ascii="Arial" w:hAnsi="Arial"/>
          <w:sz w:val="19"/>
          <w:szCs w:val="19"/>
        </w:rPr>
        <w:t xml:space="preserve"> of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SupplierAssignedAccountID</w:t>
      </w:r>
      <w:proofErr w:type="spellEnd"/>
      <w:r>
        <w:rPr>
          <w:rFonts w:ascii="Arial" w:hAnsi="Arial"/>
          <w:sz w:val="19"/>
          <w:szCs w:val="19"/>
        </w:rPr>
        <w:t xml:space="preserve"> die in diverse specifieke partijen aangeboden worden.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8" w:name="_Toc291821669"/>
      <w:r>
        <w:rPr>
          <w:rFonts w:ascii="Arial" w:hAnsi="Arial"/>
          <w:sz w:val="19"/>
          <w:szCs w:val="19"/>
        </w:rPr>
        <w:t>Procesketen versus losse stappen</w:t>
      </w:r>
      <w:bookmarkEnd w:id="28"/>
    </w:p>
    <w:p w:rsidR="00546613" w:rsidRDefault="00546613">
      <w:pPr>
        <w:rPr>
          <w:rFonts w:ascii="Arial" w:hAnsi="Arial"/>
          <w:sz w:val="19"/>
          <w:szCs w:val="19"/>
        </w:rPr>
      </w:pPr>
      <w:r>
        <w:rPr>
          <w:rFonts w:ascii="Arial" w:hAnsi="Arial"/>
          <w:sz w:val="19"/>
          <w:szCs w:val="19"/>
        </w:rPr>
        <w:t>Punt van aandacht omtrent de set van UBL berichten: het gedefinieerde inkoopproces staat toe dat op elk moment van het proces ingestoken wordt om elektronisch te gaan communiceren. Dat betekent dat er een order kan zijn zonder dat er een offerte aan ten grondslag ligt, of een factuur zonder order. Dat heeft tot gevolg dat alle verwijzingen in de individuele berichten naar andere stappen in het proces optioneel in te vullen zijn.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29" w:name="_Toc291821670"/>
      <w:r>
        <w:rPr>
          <w:rFonts w:ascii="Arial" w:hAnsi="Arial"/>
          <w:sz w:val="19"/>
          <w:szCs w:val="19"/>
        </w:rPr>
        <w:t>Kortingen en toeslagen</w:t>
      </w:r>
      <w:bookmarkEnd w:id="29"/>
    </w:p>
    <w:p w:rsidR="00546613" w:rsidRDefault="00546613">
      <w:pPr>
        <w:rPr>
          <w:rFonts w:ascii="Arial" w:hAnsi="Arial"/>
          <w:sz w:val="19"/>
          <w:szCs w:val="19"/>
        </w:rPr>
      </w:pPr>
      <w:r>
        <w:rPr>
          <w:rFonts w:ascii="Arial" w:hAnsi="Arial"/>
          <w:sz w:val="19"/>
          <w:szCs w:val="19"/>
        </w:rPr>
        <w:t xml:space="preserve">Kortingen en Toeslagen worden gecommuniceerd middels de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AllowanceCharge</w:t>
      </w:r>
      <w:proofErr w:type="spellEnd"/>
      <w:r>
        <w:rPr>
          <w:rFonts w:ascii="Arial" w:hAnsi="Arial"/>
          <w:sz w:val="19"/>
          <w:szCs w:val="19"/>
        </w:rPr>
        <w:t xml:space="preserve"> entiteit. Het onderscheid tussen kortingen en toeslagen wordt gegeven door de waarde van het </w:t>
      </w:r>
      <w:proofErr w:type="spellStart"/>
      <w:r>
        <w:rPr>
          <w:rFonts w:ascii="Arial" w:hAnsi="Arial"/>
          <w:sz w:val="19"/>
          <w:szCs w:val="19"/>
        </w:rPr>
        <w:t>cbcChargeIndicator</w:t>
      </w:r>
      <w:proofErr w:type="spellEnd"/>
      <w:r>
        <w:rPr>
          <w:rFonts w:ascii="Arial" w:hAnsi="Arial"/>
          <w:sz w:val="19"/>
          <w:szCs w:val="19"/>
        </w:rPr>
        <w:t xml:space="preserve"> element dat de waarde '</w:t>
      </w:r>
      <w:proofErr w:type="spellStart"/>
      <w:r>
        <w:rPr>
          <w:rFonts w:ascii="Arial" w:hAnsi="Arial"/>
          <w:sz w:val="19"/>
          <w:szCs w:val="19"/>
        </w:rPr>
        <w:t>true</w:t>
      </w:r>
      <w:proofErr w:type="spellEnd"/>
      <w:r>
        <w:rPr>
          <w:rFonts w:ascii="Arial" w:hAnsi="Arial"/>
          <w:sz w:val="19"/>
          <w:szCs w:val="19"/>
        </w:rPr>
        <w:t>' heeft voor toeslagen en '</w:t>
      </w:r>
      <w:proofErr w:type="spellStart"/>
      <w:r>
        <w:rPr>
          <w:rFonts w:ascii="Arial" w:hAnsi="Arial"/>
          <w:sz w:val="19"/>
          <w:szCs w:val="19"/>
        </w:rPr>
        <w:t>false</w:t>
      </w:r>
      <w:proofErr w:type="spellEnd"/>
      <w:r>
        <w:rPr>
          <w:rFonts w:ascii="Arial" w:hAnsi="Arial"/>
          <w:sz w:val="19"/>
          <w:szCs w:val="19"/>
        </w:rPr>
        <w:t>' voor kortingen.</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 xml:space="preserve">Eventuele bedragen kunnen op document EN regel niveau opgenomen worden. De kortingen en toeslagen op documentniveau zijn GEEN totaaltelling voor de kortingen en toeslagen op regelniveau. Het gaat hier om kortingen en toeslagen die voor de gehele factuur gelden en NIET toe te wijzen zijn aan individuele factuurregels. De daadwerkelijk te verrekenen bedragen aan kortingen en toeslagen, die dus wel een optelling vormen van alle bedragen op zowel document als regelniveau, worden in het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LegalMonetaryTotal</w:t>
      </w:r>
      <w:proofErr w:type="spellEnd"/>
      <w:r>
        <w:rPr>
          <w:rFonts w:ascii="Arial" w:hAnsi="Arial"/>
          <w:sz w:val="19"/>
          <w:szCs w:val="19"/>
        </w:rPr>
        <w:t xml:space="preserve"> element opgenomen in de elementen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AllowanceTotalAmount</w:t>
      </w:r>
      <w:proofErr w:type="spellEnd"/>
      <w:r>
        <w:rPr>
          <w:rFonts w:ascii="Arial" w:hAnsi="Arial"/>
          <w:sz w:val="19"/>
          <w:szCs w:val="19"/>
        </w:rPr>
        <w:t xml:space="preserve"> en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ChargeTotalAmount</w:t>
      </w:r>
      <w:proofErr w:type="spellEnd"/>
      <w:r>
        <w:rPr>
          <w:rFonts w:ascii="Arial" w:hAnsi="Arial"/>
          <w:sz w:val="19"/>
          <w:szCs w:val="19"/>
        </w:rPr>
        <w:t>.</w:t>
      </w:r>
    </w:p>
    <w:p w:rsidR="00546613" w:rsidRDefault="00546613">
      <w:pPr>
        <w:rPr>
          <w:rFonts w:ascii="Arial" w:hAnsi="Arial"/>
          <w:sz w:val="19"/>
          <w:szCs w:val="19"/>
        </w:rPr>
      </w:pPr>
      <w:r>
        <w:rPr>
          <w:rFonts w:ascii="Arial" w:hAnsi="Arial"/>
          <w:sz w:val="19"/>
          <w:szCs w:val="19"/>
        </w:rPr>
        <w:lastRenderedPageBreak/>
        <w:t xml:space="preserve">De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LineExtensionAmount</w:t>
      </w:r>
      <w:proofErr w:type="spellEnd"/>
      <w:r>
        <w:rPr>
          <w:rFonts w:ascii="Arial" w:hAnsi="Arial"/>
          <w:sz w:val="19"/>
          <w:szCs w:val="19"/>
        </w:rPr>
        <w:t xml:space="preserve"> in de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LegalMonetaryTotal</w:t>
      </w:r>
      <w:proofErr w:type="spellEnd"/>
      <w:r>
        <w:rPr>
          <w:rFonts w:ascii="Arial" w:hAnsi="Arial"/>
          <w:sz w:val="19"/>
          <w:szCs w:val="19"/>
        </w:rPr>
        <w:t xml:space="preserve"> is de optelling van het gelijknamige element in de </w:t>
      </w:r>
      <w:proofErr w:type="spellStart"/>
      <w:r>
        <w:rPr>
          <w:rFonts w:ascii="Arial" w:hAnsi="Arial"/>
          <w:sz w:val="19"/>
          <w:szCs w:val="19"/>
        </w:rPr>
        <w:t>cac</w:t>
      </w:r>
      <w:proofErr w:type="spellEnd"/>
      <w:r>
        <w:rPr>
          <w:rFonts w:ascii="Arial" w:hAnsi="Arial"/>
          <w:sz w:val="19"/>
          <w:szCs w:val="19"/>
        </w:rPr>
        <w:t>:Line voorkomens. Hier zitten de kortingen</w:t>
      </w:r>
      <w:r w:rsidR="005860D0">
        <w:rPr>
          <w:rFonts w:ascii="Arial" w:hAnsi="Arial"/>
          <w:sz w:val="19"/>
          <w:szCs w:val="19"/>
        </w:rPr>
        <w:t>,</w:t>
      </w:r>
      <w:r>
        <w:rPr>
          <w:rFonts w:ascii="Arial" w:hAnsi="Arial"/>
          <w:sz w:val="19"/>
          <w:szCs w:val="19"/>
        </w:rPr>
        <w:t xml:space="preserve">  t</w:t>
      </w:r>
      <w:r w:rsidR="005860D0">
        <w:rPr>
          <w:rFonts w:ascii="Arial" w:hAnsi="Arial"/>
          <w:sz w:val="19"/>
          <w:szCs w:val="19"/>
        </w:rPr>
        <w:t>o</w:t>
      </w:r>
      <w:r>
        <w:rPr>
          <w:rFonts w:ascii="Arial" w:hAnsi="Arial"/>
          <w:sz w:val="19"/>
          <w:szCs w:val="19"/>
        </w:rPr>
        <w:t xml:space="preserve">eslagen </w:t>
      </w:r>
      <w:r w:rsidR="005860D0">
        <w:rPr>
          <w:rFonts w:ascii="Arial" w:hAnsi="Arial"/>
          <w:sz w:val="19"/>
          <w:szCs w:val="19"/>
        </w:rPr>
        <w:t xml:space="preserve">en belastingen </w:t>
      </w:r>
      <w:r>
        <w:rPr>
          <w:rFonts w:ascii="Arial" w:hAnsi="Arial"/>
          <w:sz w:val="19"/>
          <w:szCs w:val="19"/>
        </w:rPr>
        <w:t>NIET in.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0" w:name="_Toc291821671"/>
      <w:r>
        <w:rPr>
          <w:rFonts w:ascii="Arial" w:hAnsi="Arial"/>
          <w:sz w:val="19"/>
          <w:szCs w:val="19"/>
        </w:rPr>
        <w:t>Belastingen en accijnzen</w:t>
      </w:r>
      <w:bookmarkEnd w:id="30"/>
    </w:p>
    <w:p w:rsidR="00546613" w:rsidRDefault="00546613">
      <w:pPr>
        <w:rPr>
          <w:rFonts w:ascii="Arial" w:hAnsi="Arial"/>
          <w:sz w:val="19"/>
          <w:szCs w:val="19"/>
        </w:rPr>
      </w:pPr>
      <w:r>
        <w:rPr>
          <w:rFonts w:ascii="Arial" w:hAnsi="Arial"/>
          <w:sz w:val="19"/>
          <w:szCs w:val="19"/>
        </w:rPr>
        <w:t xml:space="preserve">Voor opgave van belastingen en accijnzen geldt min of meer dezelfde systematiek voor kortingen en toeslagen. Alleen de totaal te verrekenen bedragen zijn getotaliseerd in het </w:t>
      </w:r>
      <w:proofErr w:type="spellStart"/>
      <w:r>
        <w:rPr>
          <w:rFonts w:ascii="Arial" w:hAnsi="Arial"/>
          <w:sz w:val="19"/>
          <w:szCs w:val="19"/>
        </w:rPr>
        <w:t>cac</w:t>
      </w:r>
      <w:proofErr w:type="spellEnd"/>
      <w:r>
        <w:rPr>
          <w:rFonts w:ascii="Arial" w:hAnsi="Arial"/>
          <w:sz w:val="19"/>
          <w:szCs w:val="19"/>
        </w:rPr>
        <w:t xml:space="preserve">:Total element waarbij individuele tarieven middels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TaxSubTotal</w:t>
      </w:r>
      <w:proofErr w:type="spellEnd"/>
      <w:r>
        <w:rPr>
          <w:rFonts w:ascii="Arial" w:hAnsi="Arial"/>
          <w:sz w:val="19"/>
          <w:szCs w:val="19"/>
        </w:rPr>
        <w:t xml:space="preserve"> aangegeven kunnen worden.</w:t>
      </w:r>
    </w:p>
    <w:p w:rsidR="00546613" w:rsidRDefault="00546613">
      <w:pPr>
        <w:rPr>
          <w:rFonts w:ascii="Arial" w:hAnsi="Arial"/>
          <w:sz w:val="19"/>
          <w:szCs w:val="19"/>
        </w:rPr>
      </w:pPr>
      <w:r>
        <w:rPr>
          <w:rFonts w:ascii="Arial" w:hAnsi="Arial"/>
          <w:sz w:val="19"/>
          <w:szCs w:val="19"/>
        </w:rPr>
        <w:t xml:space="preserve">Binnen het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TaxSubTotal</w:t>
      </w:r>
      <w:proofErr w:type="spellEnd"/>
      <w:r>
        <w:rPr>
          <w:rFonts w:ascii="Arial" w:hAnsi="Arial"/>
          <w:sz w:val="19"/>
          <w:szCs w:val="19"/>
        </w:rPr>
        <w:t xml:space="preserve"> element wordt met behulp van een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TaxCategory</w:t>
      </w:r>
      <w:proofErr w:type="spellEnd"/>
      <w:r>
        <w:rPr>
          <w:rFonts w:ascii="Arial" w:hAnsi="Arial"/>
          <w:sz w:val="19"/>
          <w:szCs w:val="19"/>
        </w:rPr>
        <w:t xml:space="preserve"> element aangegeven om welke soort belasting het gaat in termen van bijvoorbeeld percentage of bedrag per eenheid. De categorie zelf wordt geïdentificeerd door middel van het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TaxScheme</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:Name element dat bijvoorbeeld de waarde 'BTW' kan bevatten.</w:t>
      </w:r>
      <w:r w:rsidR="005860D0">
        <w:rPr>
          <w:rFonts w:ascii="Arial" w:hAnsi="Arial"/>
          <w:sz w:val="19"/>
          <w:szCs w:val="19"/>
        </w:rPr>
        <w:t xml:space="preserve"> De toegestane waarden zijn: BTW, Accijns, Toeslag, Overige.</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1" w:name="_Toc291821672"/>
      <w:r>
        <w:rPr>
          <w:rFonts w:ascii="Arial" w:hAnsi="Arial"/>
          <w:sz w:val="19"/>
          <w:szCs w:val="19"/>
        </w:rPr>
        <w:t>Document types in verwijzingen</w:t>
      </w:r>
      <w:bookmarkEnd w:id="31"/>
    </w:p>
    <w:p w:rsidR="00546613" w:rsidRDefault="00546613">
      <w:pPr>
        <w:rPr>
          <w:rFonts w:ascii="Arial" w:hAnsi="Arial"/>
          <w:sz w:val="19"/>
          <w:szCs w:val="19"/>
        </w:rPr>
      </w:pPr>
      <w:r>
        <w:rPr>
          <w:rFonts w:ascii="Arial" w:hAnsi="Arial"/>
          <w:sz w:val="19"/>
          <w:szCs w:val="19"/>
        </w:rPr>
        <w:t xml:space="preserve">In verschillende berichten wordt met een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DocumentReference</w:t>
      </w:r>
      <w:proofErr w:type="spellEnd"/>
      <w:r>
        <w:rPr>
          <w:rFonts w:ascii="Arial" w:hAnsi="Arial"/>
          <w:sz w:val="19"/>
          <w:szCs w:val="19"/>
        </w:rPr>
        <w:t xml:space="preserve"> element naar andere documenten verwezen. Het soort document waarnaar verwezen wordt moet met behulp van het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DocumentType</w:t>
      </w:r>
      <w:proofErr w:type="spellEnd"/>
      <w:r>
        <w:rPr>
          <w:rFonts w:ascii="Arial" w:hAnsi="Arial"/>
          <w:sz w:val="19"/>
          <w:szCs w:val="19"/>
        </w:rPr>
        <w:t xml:space="preserve"> </w:t>
      </w:r>
      <w:proofErr w:type="spellStart"/>
      <w:r>
        <w:rPr>
          <w:rFonts w:ascii="Arial" w:hAnsi="Arial"/>
          <w:sz w:val="19"/>
          <w:szCs w:val="19"/>
        </w:rPr>
        <w:t>sub-element</w:t>
      </w:r>
      <w:proofErr w:type="spellEnd"/>
      <w:r>
        <w:rPr>
          <w:rFonts w:ascii="Arial" w:hAnsi="Arial"/>
          <w:sz w:val="19"/>
          <w:szCs w:val="19"/>
        </w:rPr>
        <w:t xml:space="preserve"> worden aangegeven. Hierin worden de volgende waarden ondersteund/herkend:</w:t>
      </w:r>
    </w:p>
    <w:p w:rsidR="00546613" w:rsidRDefault="00546613">
      <w:pPr>
        <w:numPr>
          <w:ilvl w:val="0"/>
          <w:numId w:val="6"/>
        </w:numPr>
        <w:rPr>
          <w:rFonts w:ascii="Arial" w:hAnsi="Arial"/>
          <w:sz w:val="19"/>
          <w:szCs w:val="19"/>
        </w:rPr>
      </w:pPr>
      <w:r>
        <w:rPr>
          <w:rFonts w:ascii="Arial" w:hAnsi="Arial"/>
          <w:sz w:val="19"/>
          <w:szCs w:val="19"/>
        </w:rPr>
        <w:t>Contract</w:t>
      </w:r>
    </w:p>
    <w:p w:rsidR="00546613" w:rsidRDefault="00546613">
      <w:pPr>
        <w:numPr>
          <w:ilvl w:val="0"/>
          <w:numId w:val="6"/>
        </w:numPr>
        <w:rPr>
          <w:rFonts w:ascii="Arial" w:hAnsi="Arial"/>
          <w:sz w:val="19"/>
          <w:szCs w:val="19"/>
        </w:rPr>
      </w:pPr>
      <w:r>
        <w:rPr>
          <w:rFonts w:ascii="Arial" w:hAnsi="Arial"/>
          <w:sz w:val="19"/>
          <w:szCs w:val="19"/>
        </w:rPr>
        <w:t>Offerte</w:t>
      </w:r>
    </w:p>
    <w:p w:rsidR="00546613" w:rsidRDefault="00546613">
      <w:pPr>
        <w:numPr>
          <w:ilvl w:val="0"/>
          <w:numId w:val="6"/>
        </w:numPr>
        <w:rPr>
          <w:rFonts w:ascii="Arial" w:hAnsi="Arial"/>
          <w:sz w:val="19"/>
          <w:szCs w:val="19"/>
        </w:rPr>
      </w:pPr>
      <w:r>
        <w:rPr>
          <w:rFonts w:ascii="Arial" w:hAnsi="Arial"/>
          <w:sz w:val="19"/>
          <w:szCs w:val="19"/>
        </w:rPr>
        <w:t>Bestelling</w:t>
      </w:r>
    </w:p>
    <w:p w:rsidR="00546613" w:rsidRDefault="00546613">
      <w:pPr>
        <w:numPr>
          <w:ilvl w:val="0"/>
          <w:numId w:val="6"/>
        </w:numPr>
        <w:rPr>
          <w:rFonts w:ascii="Arial" w:hAnsi="Arial"/>
          <w:sz w:val="19"/>
          <w:szCs w:val="19"/>
        </w:rPr>
      </w:pPr>
      <w:r>
        <w:rPr>
          <w:rFonts w:ascii="Arial" w:hAnsi="Arial"/>
          <w:sz w:val="19"/>
          <w:szCs w:val="19"/>
        </w:rPr>
        <w:t>Specificaties</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2" w:name="_Toc291821673"/>
      <w:r>
        <w:rPr>
          <w:rFonts w:ascii="Arial" w:hAnsi="Arial"/>
          <w:sz w:val="19"/>
          <w:szCs w:val="19"/>
        </w:rPr>
        <w:t>Adresgegevens</w:t>
      </w:r>
      <w:bookmarkEnd w:id="32"/>
    </w:p>
    <w:p w:rsidR="00546613" w:rsidRDefault="00546613">
      <w:pPr>
        <w:rPr>
          <w:rFonts w:ascii="Arial" w:hAnsi="Arial" w:cs="Arial"/>
          <w:sz w:val="19"/>
          <w:szCs w:val="19"/>
        </w:rPr>
      </w:pPr>
      <w:r>
        <w:rPr>
          <w:rFonts w:ascii="Arial" w:hAnsi="Arial" w:cs="Arial"/>
          <w:sz w:val="19"/>
          <w:szCs w:val="19"/>
        </w:rPr>
        <w:t xml:space="preserve">Het </w:t>
      </w:r>
      <w:r w:rsidR="005860D0">
        <w:rPr>
          <w:rFonts w:ascii="Arial" w:hAnsi="Arial" w:cs="Arial"/>
          <w:sz w:val="19"/>
          <w:szCs w:val="19"/>
        </w:rPr>
        <w:t xml:space="preserve">door de gemeente uitgedeelde </w:t>
      </w:r>
      <w:r>
        <w:rPr>
          <w:rFonts w:ascii="Arial" w:hAnsi="Arial" w:cs="Arial"/>
          <w:sz w:val="19"/>
          <w:szCs w:val="19"/>
        </w:rPr>
        <w:t xml:space="preserve">huisnummer en de huisnummertoevoeging van fysieke adressen kennen geen verschillende elementen in UBL. Op voordracht van de branche is gekozen voor een </w:t>
      </w:r>
      <w:proofErr w:type="spellStart"/>
      <w:r>
        <w:rPr>
          <w:rFonts w:ascii="Arial" w:hAnsi="Arial" w:cs="Arial"/>
          <w:sz w:val="19"/>
          <w:szCs w:val="19"/>
        </w:rPr>
        <w:t>concatenatie</w:t>
      </w:r>
      <w:proofErr w:type="spellEnd"/>
      <w:r>
        <w:rPr>
          <w:rFonts w:ascii="Arial" w:hAnsi="Arial" w:cs="Arial"/>
          <w:sz w:val="19"/>
          <w:szCs w:val="19"/>
        </w:rPr>
        <w:t xml:space="preserve"> van de beide waarden waarbij deze gescheiden moeten worden met een ‘-‘ afbreekstreepje. Daarvan mag er maar één in het element </w:t>
      </w:r>
      <w:proofErr w:type="spellStart"/>
      <w:r>
        <w:rPr>
          <w:rFonts w:ascii="Arial" w:hAnsi="Arial" w:cs="Arial"/>
          <w:sz w:val="19"/>
          <w:szCs w:val="19"/>
        </w:rPr>
        <w:t>BuidlingNumber</w:t>
      </w:r>
      <w:proofErr w:type="spellEnd"/>
      <w:r>
        <w:rPr>
          <w:rFonts w:ascii="Arial" w:hAnsi="Arial" w:cs="Arial"/>
          <w:sz w:val="19"/>
          <w:szCs w:val="19"/>
        </w:rPr>
        <w:t xml:space="preserve"> voorkomen. </w:t>
      </w:r>
      <w:r w:rsidR="005860D0">
        <w:rPr>
          <w:rFonts w:ascii="Arial" w:hAnsi="Arial" w:cs="Arial"/>
          <w:sz w:val="19"/>
          <w:szCs w:val="19"/>
        </w:rPr>
        <w:t xml:space="preserve">Alle overige huisnummertoevoegingen komen in de daarvoor bestemde elementen als </w:t>
      </w:r>
      <w:proofErr w:type="spellStart"/>
      <w:r w:rsidR="005860D0">
        <w:rPr>
          <w:rFonts w:ascii="Arial" w:hAnsi="Arial" w:cs="Arial"/>
          <w:sz w:val="19"/>
          <w:szCs w:val="19"/>
        </w:rPr>
        <w:t>cbc</w:t>
      </w:r>
      <w:proofErr w:type="spellEnd"/>
      <w:r w:rsidR="005860D0">
        <w:rPr>
          <w:rFonts w:ascii="Arial" w:hAnsi="Arial" w:cs="Arial"/>
          <w:sz w:val="19"/>
          <w:szCs w:val="19"/>
        </w:rPr>
        <w:t xml:space="preserve">:Floor (etage), </w:t>
      </w:r>
      <w:proofErr w:type="spellStart"/>
      <w:r w:rsidR="005860D0">
        <w:rPr>
          <w:rFonts w:ascii="Arial" w:hAnsi="Arial" w:cs="Arial"/>
          <w:sz w:val="19"/>
          <w:szCs w:val="19"/>
        </w:rPr>
        <w:t>cbc</w:t>
      </w:r>
      <w:proofErr w:type="spellEnd"/>
      <w:r w:rsidR="005860D0">
        <w:rPr>
          <w:rFonts w:ascii="Arial" w:hAnsi="Arial" w:cs="Arial"/>
          <w:sz w:val="19"/>
          <w:szCs w:val="19"/>
        </w:rPr>
        <w:t xml:space="preserve">:Room (kamernummer), </w:t>
      </w:r>
      <w:proofErr w:type="spellStart"/>
      <w:r w:rsidR="005860D0">
        <w:rPr>
          <w:rFonts w:ascii="Arial" w:hAnsi="Arial" w:cs="Arial"/>
          <w:sz w:val="19"/>
          <w:szCs w:val="19"/>
        </w:rPr>
        <w:t>cbc</w:t>
      </w:r>
      <w:proofErr w:type="spellEnd"/>
      <w:r w:rsidR="005860D0">
        <w:rPr>
          <w:rFonts w:ascii="Arial" w:hAnsi="Arial" w:cs="Arial"/>
          <w:sz w:val="19"/>
          <w:szCs w:val="19"/>
        </w:rPr>
        <w:t>:</w:t>
      </w:r>
      <w:proofErr w:type="spellStart"/>
      <w:r w:rsidR="005860D0">
        <w:rPr>
          <w:rFonts w:ascii="Arial" w:hAnsi="Arial" w:cs="Arial"/>
          <w:sz w:val="19"/>
          <w:szCs w:val="19"/>
        </w:rPr>
        <w:t>Department</w:t>
      </w:r>
      <w:proofErr w:type="spellEnd"/>
      <w:r w:rsidR="005860D0">
        <w:rPr>
          <w:rFonts w:ascii="Arial" w:hAnsi="Arial" w:cs="Arial"/>
          <w:sz w:val="19"/>
          <w:szCs w:val="19"/>
        </w:rPr>
        <w:t xml:space="preserve"> (afdeling), </w:t>
      </w:r>
      <w:proofErr w:type="spellStart"/>
      <w:r w:rsidR="005860D0">
        <w:rPr>
          <w:rFonts w:ascii="Arial" w:hAnsi="Arial" w:cs="Arial"/>
          <w:sz w:val="19"/>
          <w:szCs w:val="19"/>
        </w:rPr>
        <w:t>cbc</w:t>
      </w:r>
      <w:proofErr w:type="spellEnd"/>
      <w:r w:rsidR="005860D0">
        <w:rPr>
          <w:rFonts w:ascii="Arial" w:hAnsi="Arial" w:cs="Arial"/>
          <w:sz w:val="19"/>
          <w:szCs w:val="19"/>
        </w:rPr>
        <w:t>:</w:t>
      </w:r>
      <w:proofErr w:type="spellStart"/>
      <w:r w:rsidR="005860D0">
        <w:rPr>
          <w:rFonts w:ascii="Arial" w:hAnsi="Arial" w:cs="Arial"/>
          <w:sz w:val="19"/>
          <w:szCs w:val="19"/>
        </w:rPr>
        <w:t>InhouseMail</w:t>
      </w:r>
      <w:proofErr w:type="spellEnd"/>
      <w:r w:rsidR="005860D0">
        <w:rPr>
          <w:rFonts w:ascii="Arial" w:hAnsi="Arial" w:cs="Arial"/>
          <w:sz w:val="19"/>
          <w:szCs w:val="19"/>
        </w:rPr>
        <w:t xml:space="preserve"> (interne adres bij grote bedrijven).</w:t>
      </w:r>
      <w:r w:rsidR="005860D0" w:rsidRPr="005860D0">
        <w:rPr>
          <w:rFonts w:ascii="Arial" w:hAnsi="Arial" w:cs="Arial"/>
          <w:sz w:val="19"/>
          <w:szCs w:val="19"/>
        </w:rPr>
        <w:t xml:space="preserve"> Voor ALLE overige informatie die niet past in de hiervoor beschreven elementen is het </w:t>
      </w:r>
      <w:proofErr w:type="spellStart"/>
      <w:r w:rsidR="005860D0" w:rsidRPr="005860D0">
        <w:rPr>
          <w:rFonts w:ascii="Arial" w:hAnsi="Arial" w:cs="Arial"/>
          <w:sz w:val="19"/>
          <w:szCs w:val="19"/>
        </w:rPr>
        <w:t>cbc</w:t>
      </w:r>
      <w:proofErr w:type="spellEnd"/>
      <w:r w:rsidR="005860D0" w:rsidRPr="005860D0">
        <w:rPr>
          <w:rFonts w:ascii="Arial" w:hAnsi="Arial" w:cs="Arial"/>
          <w:sz w:val="19"/>
          <w:szCs w:val="19"/>
        </w:rPr>
        <w:t>:</w:t>
      </w:r>
      <w:proofErr w:type="spellStart"/>
      <w:r w:rsidR="005860D0" w:rsidRPr="005860D0">
        <w:rPr>
          <w:rFonts w:ascii="Arial" w:hAnsi="Arial" w:cs="Arial"/>
          <w:sz w:val="19"/>
          <w:szCs w:val="19"/>
        </w:rPr>
        <w:t>PlotIdentification</w:t>
      </w:r>
      <w:proofErr w:type="spellEnd"/>
      <w:r w:rsidR="005860D0" w:rsidRPr="005860D0">
        <w:rPr>
          <w:rFonts w:ascii="Arial" w:hAnsi="Arial" w:cs="Arial"/>
          <w:sz w:val="19"/>
          <w:szCs w:val="19"/>
        </w:rPr>
        <w:t xml:space="preserve"> element ter beschikking. Het gaat dan om bijvoorbeeld woonbootnamen, industrieterrein aanduidingen of woonwagens.</w:t>
      </w:r>
    </w:p>
    <w:p w:rsidR="00546613" w:rsidRDefault="00546613">
      <w:pPr>
        <w:rPr>
          <w:rFonts w:ascii="Arial" w:hAnsi="Arial" w:cs="Arial"/>
          <w:sz w:val="19"/>
          <w:szCs w:val="19"/>
        </w:rPr>
      </w:pPr>
    </w:p>
    <w:p w:rsidR="00546613" w:rsidRDefault="00546613">
      <w:pPr>
        <w:rPr>
          <w:rFonts w:ascii="Arial" w:hAnsi="Arial" w:cs="Arial"/>
          <w:sz w:val="19"/>
          <w:szCs w:val="19"/>
        </w:rPr>
      </w:pPr>
      <w:r>
        <w:rPr>
          <w:rFonts w:ascii="Arial" w:hAnsi="Arial" w:cs="Arial"/>
          <w:sz w:val="19"/>
          <w:szCs w:val="19"/>
        </w:rPr>
        <w:t>Verder MOETEN de adresgegevens van een enkele partij uit hetzelfde land afkomstig zijn.</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3" w:name="_Toc291821674"/>
      <w:r>
        <w:rPr>
          <w:rFonts w:ascii="Arial" w:hAnsi="Arial"/>
          <w:sz w:val="19"/>
          <w:szCs w:val="19"/>
        </w:rPr>
        <w:t>Bestellingbevestiging</w:t>
      </w:r>
      <w:bookmarkEnd w:id="33"/>
    </w:p>
    <w:p w:rsidR="00546613" w:rsidRDefault="00546613">
      <w:pPr>
        <w:rPr>
          <w:rFonts w:ascii="Arial" w:hAnsi="Arial"/>
          <w:sz w:val="19"/>
          <w:szCs w:val="19"/>
        </w:rPr>
      </w:pPr>
      <w:r>
        <w:rPr>
          <w:rFonts w:ascii="Arial" w:hAnsi="Arial"/>
          <w:sz w:val="19"/>
          <w:szCs w:val="19"/>
        </w:rPr>
        <w:t xml:space="preserve">Bij de </w:t>
      </w:r>
      <w:proofErr w:type="spellStart"/>
      <w:r>
        <w:rPr>
          <w:rFonts w:ascii="Arial" w:hAnsi="Arial"/>
          <w:sz w:val="19"/>
          <w:szCs w:val="19"/>
        </w:rPr>
        <w:t>doc</w:t>
      </w:r>
      <w:proofErr w:type="spellEnd"/>
      <w:r>
        <w:rPr>
          <w:rFonts w:ascii="Arial" w:hAnsi="Arial"/>
          <w:sz w:val="19"/>
          <w:szCs w:val="19"/>
        </w:rPr>
        <w:t>:</w:t>
      </w:r>
      <w:proofErr w:type="spellStart"/>
      <w:r>
        <w:rPr>
          <w:rFonts w:ascii="Arial" w:hAnsi="Arial"/>
          <w:sz w:val="19"/>
          <w:szCs w:val="19"/>
        </w:rPr>
        <w:t>OrderResponse</w:t>
      </w:r>
      <w:proofErr w:type="spellEnd"/>
      <w:r>
        <w:rPr>
          <w:rFonts w:ascii="Arial" w:hAnsi="Arial"/>
          <w:sz w:val="19"/>
          <w:szCs w:val="19"/>
        </w:rPr>
        <w:t xml:space="preserve"> is een referentie naar de Order verplicht (in UBL) via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OrderReference</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 xml:space="preserve">:ID. Nederland staat echter toe per </w:t>
      </w:r>
      <w:proofErr w:type="spellStart"/>
      <w:r>
        <w:rPr>
          <w:rFonts w:ascii="Arial" w:hAnsi="Arial"/>
          <w:sz w:val="19"/>
          <w:szCs w:val="19"/>
        </w:rPr>
        <w:t>bestellingbevestigingsregel</w:t>
      </w:r>
      <w:proofErr w:type="spellEnd"/>
      <w:r>
        <w:rPr>
          <w:rFonts w:ascii="Arial" w:hAnsi="Arial"/>
          <w:sz w:val="19"/>
          <w:szCs w:val="19"/>
        </w:rPr>
        <w:t xml:space="preserve"> naar een verschillende order te verwijzen. De verwijzing komt in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DocumentReference</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 xml:space="preserve">:ID met </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DocumentType</w:t>
      </w:r>
      <w:proofErr w:type="spellEnd"/>
      <w:r>
        <w:rPr>
          <w:rFonts w:ascii="Arial" w:hAnsi="Arial"/>
          <w:sz w:val="19"/>
          <w:szCs w:val="19"/>
        </w:rPr>
        <w:t xml:space="preserve"> =”Order”. Potentieel kunnen deze waarden elkaar dus tegenspreken. Voor de verwerking prevaleert de waarde op regelniveau.</w:t>
      </w:r>
    </w:p>
    <w:p w:rsidR="00546613" w:rsidRDefault="00546613">
      <w:pPr>
        <w:rPr>
          <w:rFonts w:ascii="Arial" w:hAnsi="Arial"/>
          <w:sz w:val="19"/>
          <w:szCs w:val="19"/>
        </w:rPr>
      </w:pPr>
    </w:p>
    <w:p w:rsidR="00546613" w:rsidRDefault="00546613">
      <w:pPr>
        <w:rPr>
          <w:rFonts w:ascii="Arial" w:hAnsi="Arial"/>
          <w:sz w:val="19"/>
          <w:szCs w:val="19"/>
        </w:rPr>
      </w:pPr>
      <w:r>
        <w:rPr>
          <w:rFonts w:ascii="Arial" w:hAnsi="Arial"/>
          <w:sz w:val="19"/>
          <w:szCs w:val="19"/>
        </w:rPr>
        <w:t xml:space="preserve">Bij de bestellingbevestiging moet ook op regelniveau naar de bestellingregel verwezen kunnen worden. UBL biedt hier geen voorziening voor. Wel wordt de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QuotationLineReference</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LineID</w:t>
      </w:r>
      <w:proofErr w:type="spellEnd"/>
      <w:r>
        <w:rPr>
          <w:rFonts w:ascii="Arial" w:hAnsi="Arial"/>
          <w:sz w:val="19"/>
          <w:szCs w:val="19"/>
        </w:rPr>
        <w:t xml:space="preserve"> aangeboden. Aangezien een bestellingbevestiging nooit antwoord geeft op een offerte bestaat het vermoeden van een fout in de UBL specificatie. Voor de verwerking wordt er vanuit gegaan dat in dit element de </w:t>
      </w:r>
      <w:proofErr w:type="spellStart"/>
      <w:r>
        <w:rPr>
          <w:rFonts w:ascii="Arial" w:hAnsi="Arial"/>
          <w:sz w:val="19"/>
          <w:szCs w:val="19"/>
        </w:rPr>
        <w:t>Orderregel</w:t>
      </w:r>
      <w:proofErr w:type="spellEnd"/>
      <w:r>
        <w:rPr>
          <w:rFonts w:ascii="Arial" w:hAnsi="Arial"/>
          <w:sz w:val="19"/>
          <w:szCs w:val="19"/>
        </w:rPr>
        <w:t xml:space="preserve"> verwijzing opgenomen wordt.</w:t>
      </w:r>
    </w:p>
    <w:p w:rsidR="00546613" w:rsidRDefault="00546613">
      <w:pPr>
        <w:rPr>
          <w:rFonts w:ascii="Arial" w:hAnsi="Arial"/>
          <w:sz w:val="19"/>
          <w:szCs w:val="19"/>
        </w:rPr>
      </w:pPr>
    </w:p>
    <w:p w:rsidR="00546613" w:rsidRDefault="00546613">
      <w:pPr>
        <w:pStyle w:val="Kop3"/>
        <w:spacing w:before="0"/>
        <w:rPr>
          <w:rFonts w:ascii="Arial" w:hAnsi="Arial"/>
          <w:sz w:val="19"/>
          <w:szCs w:val="19"/>
        </w:rPr>
      </w:pPr>
      <w:bookmarkStart w:id="34" w:name="_Toc291821675"/>
      <w:r>
        <w:rPr>
          <w:rFonts w:ascii="Arial" w:hAnsi="Arial"/>
          <w:sz w:val="19"/>
          <w:szCs w:val="19"/>
        </w:rPr>
        <w:t>Factuur versus overige berichten</w:t>
      </w:r>
      <w:bookmarkEnd w:id="34"/>
    </w:p>
    <w:p w:rsidR="00546613" w:rsidRDefault="00546613">
      <w:pPr>
        <w:rPr>
          <w:rFonts w:ascii="Arial" w:hAnsi="Arial"/>
          <w:sz w:val="19"/>
          <w:szCs w:val="19"/>
        </w:rPr>
      </w:pPr>
      <w:r>
        <w:rPr>
          <w:rFonts w:ascii="Arial" w:hAnsi="Arial"/>
          <w:sz w:val="19"/>
          <w:szCs w:val="19"/>
        </w:rPr>
        <w:t xml:space="preserve">De factuur is het eerste bericht dat vrijgegeven is voor productie. Op het moment van vrijgave speelden andere inzichten omtrent de functionele wensen rond dit bericht. Daarom is het bericht ook niet volledig in lijn met de andere UBL berichten opgezet. Het ligt in de planning om de </w:t>
      </w:r>
      <w:proofErr w:type="spellStart"/>
      <w:r>
        <w:rPr>
          <w:rFonts w:ascii="Arial" w:hAnsi="Arial"/>
          <w:sz w:val="19"/>
          <w:szCs w:val="19"/>
        </w:rPr>
        <w:t>Invoice</w:t>
      </w:r>
      <w:proofErr w:type="spellEnd"/>
      <w:r>
        <w:rPr>
          <w:rFonts w:ascii="Arial" w:hAnsi="Arial"/>
          <w:sz w:val="19"/>
          <w:szCs w:val="19"/>
        </w:rPr>
        <w:t xml:space="preserve"> in lijn te brengen met de andere berichten.</w:t>
      </w:r>
    </w:p>
    <w:p w:rsidR="00546613" w:rsidRDefault="00546613">
      <w:pPr>
        <w:rPr>
          <w:rFonts w:ascii="Arial" w:hAnsi="Arial"/>
          <w:sz w:val="19"/>
          <w:szCs w:val="19"/>
        </w:rPr>
      </w:pPr>
    </w:p>
    <w:p w:rsidR="005860D0" w:rsidRDefault="005860D0" w:rsidP="005860D0">
      <w:pPr>
        <w:pStyle w:val="Kop3"/>
        <w:spacing w:before="0"/>
        <w:rPr>
          <w:rFonts w:ascii="Arial" w:hAnsi="Arial"/>
          <w:sz w:val="19"/>
          <w:szCs w:val="19"/>
        </w:rPr>
      </w:pPr>
      <w:bookmarkStart w:id="35" w:name="_Toc291821676"/>
      <w:r>
        <w:rPr>
          <w:rFonts w:ascii="Arial" w:hAnsi="Arial"/>
          <w:sz w:val="19"/>
          <w:szCs w:val="19"/>
        </w:rPr>
        <w:t>Leveringsvoorwaarden</w:t>
      </w:r>
      <w:bookmarkEnd w:id="35"/>
    </w:p>
    <w:p w:rsidR="005860D0" w:rsidRDefault="005860D0">
      <w:pPr>
        <w:rPr>
          <w:rFonts w:ascii="Arial" w:hAnsi="Arial"/>
          <w:sz w:val="19"/>
          <w:szCs w:val="19"/>
        </w:rPr>
      </w:pPr>
      <w:r>
        <w:rPr>
          <w:rFonts w:ascii="Arial" w:hAnsi="Arial"/>
          <w:sz w:val="19"/>
          <w:szCs w:val="19"/>
        </w:rPr>
        <w:t xml:space="preserve">De </w:t>
      </w:r>
      <w:proofErr w:type="spellStart"/>
      <w:r>
        <w:rPr>
          <w:rFonts w:ascii="Arial" w:hAnsi="Arial"/>
          <w:sz w:val="19"/>
          <w:szCs w:val="19"/>
        </w:rPr>
        <w:t>Incoterms</w:t>
      </w:r>
      <w:proofErr w:type="spellEnd"/>
      <w:r>
        <w:rPr>
          <w:rFonts w:ascii="Arial" w:hAnsi="Arial"/>
          <w:sz w:val="19"/>
          <w:szCs w:val="19"/>
        </w:rPr>
        <w:t xml:space="preserve"> worden gehanteerd als leveringsvoorwaarden waarbij de waarde in de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DeliveryTerms</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 xml:space="preserve">:ID wordt gecommuniceerd. UBL kent hiervoor geen codelijst. Logius heeft deze codelijst wel opgenomen als </w:t>
      </w:r>
      <w:proofErr w:type="spellStart"/>
      <w:r>
        <w:rPr>
          <w:rFonts w:ascii="Arial" w:hAnsi="Arial"/>
          <w:sz w:val="19"/>
          <w:szCs w:val="19"/>
        </w:rPr>
        <w:t>generiCode</w:t>
      </w:r>
      <w:proofErr w:type="spellEnd"/>
      <w:r>
        <w:rPr>
          <w:rFonts w:ascii="Arial" w:hAnsi="Arial"/>
          <w:sz w:val="19"/>
          <w:szCs w:val="19"/>
        </w:rPr>
        <w:t xml:space="preserve"> lijst. Het </w:t>
      </w:r>
      <w:proofErr w:type="spellStart"/>
      <w:r>
        <w:rPr>
          <w:rFonts w:ascii="Arial" w:hAnsi="Arial"/>
          <w:sz w:val="19"/>
          <w:szCs w:val="19"/>
        </w:rPr>
        <w:t>cbc</w:t>
      </w:r>
      <w:proofErr w:type="spellEnd"/>
      <w:r>
        <w:rPr>
          <w:rFonts w:ascii="Arial" w:hAnsi="Arial"/>
          <w:sz w:val="19"/>
          <w:szCs w:val="19"/>
        </w:rPr>
        <w:t xml:space="preserve">:ID element ondersteunt echter geen rechtstreekse </w:t>
      </w:r>
      <w:proofErr w:type="spellStart"/>
      <w:r>
        <w:rPr>
          <w:rFonts w:ascii="Arial" w:hAnsi="Arial"/>
          <w:sz w:val="19"/>
          <w:szCs w:val="19"/>
        </w:rPr>
        <w:t>generiCode</w:t>
      </w:r>
      <w:proofErr w:type="spellEnd"/>
      <w:r>
        <w:rPr>
          <w:rFonts w:ascii="Arial" w:hAnsi="Arial"/>
          <w:sz w:val="19"/>
          <w:szCs w:val="19"/>
        </w:rPr>
        <w:t xml:space="preserve"> aanroep. Daarom is middels </w:t>
      </w:r>
      <w:proofErr w:type="spellStart"/>
      <w:r>
        <w:rPr>
          <w:rFonts w:ascii="Arial" w:hAnsi="Arial"/>
          <w:sz w:val="19"/>
          <w:szCs w:val="19"/>
        </w:rPr>
        <w:t>schematron</w:t>
      </w:r>
      <w:proofErr w:type="spellEnd"/>
      <w:r>
        <w:rPr>
          <w:rFonts w:ascii="Arial" w:hAnsi="Arial"/>
          <w:sz w:val="19"/>
          <w:szCs w:val="19"/>
        </w:rPr>
        <w:t xml:space="preserve"> de benodigde aanvullende controles opgenomen. De attributen van het </w:t>
      </w:r>
      <w:proofErr w:type="spellStart"/>
      <w:r>
        <w:rPr>
          <w:rFonts w:ascii="Arial" w:hAnsi="Arial"/>
          <w:sz w:val="19"/>
          <w:szCs w:val="19"/>
        </w:rPr>
        <w:t>cbc</w:t>
      </w:r>
      <w:proofErr w:type="spellEnd"/>
      <w:r>
        <w:rPr>
          <w:rFonts w:ascii="Arial" w:hAnsi="Arial"/>
          <w:sz w:val="19"/>
          <w:szCs w:val="19"/>
        </w:rPr>
        <w:t xml:space="preserve">:ID elementen moeten dus wel degelijk verwijzen naar het schema waarin de </w:t>
      </w:r>
      <w:proofErr w:type="spellStart"/>
      <w:r>
        <w:rPr>
          <w:rFonts w:ascii="Arial" w:hAnsi="Arial"/>
          <w:sz w:val="19"/>
          <w:szCs w:val="19"/>
        </w:rPr>
        <w:t>Incoterms</w:t>
      </w:r>
      <w:proofErr w:type="spellEnd"/>
      <w:r>
        <w:rPr>
          <w:rFonts w:ascii="Arial" w:hAnsi="Arial"/>
          <w:sz w:val="19"/>
          <w:szCs w:val="19"/>
        </w:rPr>
        <w:t xml:space="preserve"> zijn opgenomen.</w:t>
      </w:r>
    </w:p>
    <w:p w:rsidR="00F767D9" w:rsidRDefault="00F767D9">
      <w:pPr>
        <w:rPr>
          <w:rFonts w:ascii="Arial" w:hAnsi="Arial"/>
          <w:sz w:val="19"/>
          <w:szCs w:val="19"/>
        </w:rPr>
      </w:pPr>
    </w:p>
    <w:p w:rsidR="00F767D9" w:rsidRDefault="00F767D9">
      <w:pPr>
        <w:rPr>
          <w:rFonts w:ascii="Arial" w:hAnsi="Arial"/>
          <w:sz w:val="19"/>
          <w:szCs w:val="19"/>
        </w:rPr>
      </w:pPr>
      <w:r>
        <w:rPr>
          <w:rFonts w:ascii="Arial" w:hAnsi="Arial"/>
          <w:sz w:val="19"/>
          <w:szCs w:val="19"/>
        </w:rPr>
        <w:t>Veel voorwaarden gelden tot een bepaalde plek of transportwijze. Deze '</w:t>
      </w:r>
      <w:proofErr w:type="spellStart"/>
      <w:r>
        <w:rPr>
          <w:rFonts w:ascii="Arial" w:hAnsi="Arial"/>
          <w:sz w:val="19"/>
          <w:szCs w:val="19"/>
        </w:rPr>
        <w:t>lokatie</w:t>
      </w:r>
      <w:proofErr w:type="spellEnd"/>
      <w:r>
        <w:rPr>
          <w:rFonts w:ascii="Arial" w:hAnsi="Arial"/>
          <w:sz w:val="19"/>
          <w:szCs w:val="19"/>
        </w:rPr>
        <w:t xml:space="preserve">' wordt gespecificeerd in het </w:t>
      </w:r>
      <w:proofErr w:type="spellStart"/>
      <w:r>
        <w:rPr>
          <w:rFonts w:ascii="Arial" w:hAnsi="Arial"/>
          <w:sz w:val="19"/>
          <w:szCs w:val="19"/>
        </w:rPr>
        <w:t>cac</w:t>
      </w:r>
      <w:proofErr w:type="spellEnd"/>
      <w:r>
        <w:rPr>
          <w:rFonts w:ascii="Arial" w:hAnsi="Arial"/>
          <w:sz w:val="19"/>
          <w:szCs w:val="19"/>
        </w:rPr>
        <w:t>:</w:t>
      </w:r>
      <w:proofErr w:type="spellStart"/>
      <w:r>
        <w:rPr>
          <w:rFonts w:ascii="Arial" w:hAnsi="Arial"/>
          <w:sz w:val="19"/>
          <w:szCs w:val="19"/>
        </w:rPr>
        <w:t>DeliveryLocation</w:t>
      </w:r>
      <w:proofErr w:type="spellEnd"/>
      <w:r>
        <w:rPr>
          <w:rFonts w:ascii="Arial" w:hAnsi="Arial"/>
          <w:sz w:val="19"/>
          <w:szCs w:val="19"/>
        </w:rPr>
        <w:t>/</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Description</w:t>
      </w:r>
      <w:proofErr w:type="spellEnd"/>
      <w:r>
        <w:rPr>
          <w:rFonts w:ascii="Arial" w:hAnsi="Arial"/>
          <w:sz w:val="19"/>
          <w:szCs w:val="19"/>
        </w:rPr>
        <w:t xml:space="preserve"> element.</w:t>
      </w:r>
    </w:p>
    <w:p w:rsidR="005860D0" w:rsidRDefault="005860D0">
      <w:pPr>
        <w:rPr>
          <w:rFonts w:ascii="Arial" w:hAnsi="Arial"/>
          <w:sz w:val="19"/>
          <w:szCs w:val="19"/>
        </w:rPr>
      </w:pPr>
    </w:p>
    <w:p w:rsidR="005860D0" w:rsidRDefault="005860D0" w:rsidP="005860D0">
      <w:pPr>
        <w:pStyle w:val="Kop3"/>
        <w:spacing w:before="0"/>
        <w:rPr>
          <w:rFonts w:ascii="Arial" w:hAnsi="Arial"/>
          <w:sz w:val="19"/>
          <w:szCs w:val="19"/>
        </w:rPr>
      </w:pPr>
      <w:bookmarkStart w:id="36" w:name="_Toc291821677"/>
      <w:r>
        <w:rPr>
          <w:rFonts w:ascii="Arial" w:hAnsi="Arial"/>
          <w:sz w:val="19"/>
          <w:szCs w:val="19"/>
        </w:rPr>
        <w:t>Product omschrijvingen</w:t>
      </w:r>
      <w:bookmarkEnd w:id="36"/>
    </w:p>
    <w:p w:rsidR="005860D0" w:rsidRDefault="005860D0">
      <w:pPr>
        <w:rPr>
          <w:rFonts w:ascii="Arial" w:hAnsi="Arial"/>
          <w:sz w:val="19"/>
          <w:szCs w:val="19"/>
        </w:rPr>
      </w:pPr>
      <w:r>
        <w:rPr>
          <w:rFonts w:ascii="Arial" w:hAnsi="Arial"/>
          <w:sz w:val="19"/>
          <w:szCs w:val="19"/>
        </w:rPr>
        <w:t xml:space="preserve">Producten kunnen op diverse manieren worden opgegeven in diverse berichten; middels artikelnummers of middels omschrijvingen. Om beide kanten van de communicatie in staat te stellen het product in eigen bewoordingen te omschrijven zijn twee aparte elementen aangewezen die exclusief voor de koper en verkoper zijn. De koper bedient zich van </w:t>
      </w:r>
      <w:proofErr w:type="spellStart"/>
      <w:r>
        <w:rPr>
          <w:rFonts w:ascii="Arial" w:hAnsi="Arial"/>
          <w:sz w:val="19"/>
          <w:szCs w:val="19"/>
        </w:rPr>
        <w:t>cac</w:t>
      </w:r>
      <w:proofErr w:type="spellEnd"/>
      <w:r>
        <w:rPr>
          <w:rFonts w:ascii="Arial" w:hAnsi="Arial"/>
          <w:sz w:val="19"/>
          <w:szCs w:val="19"/>
        </w:rPr>
        <w:t>:Item/</w:t>
      </w:r>
      <w:proofErr w:type="spellStart"/>
      <w:r>
        <w:rPr>
          <w:rFonts w:ascii="Arial" w:hAnsi="Arial"/>
          <w:sz w:val="19"/>
          <w:szCs w:val="19"/>
        </w:rPr>
        <w:t>cbc</w:t>
      </w:r>
      <w:proofErr w:type="spellEnd"/>
      <w:r>
        <w:rPr>
          <w:rFonts w:ascii="Arial" w:hAnsi="Arial"/>
          <w:sz w:val="19"/>
          <w:szCs w:val="19"/>
        </w:rPr>
        <w:t xml:space="preserve">:Name en de verkoper van </w:t>
      </w:r>
      <w:proofErr w:type="spellStart"/>
      <w:r>
        <w:rPr>
          <w:rFonts w:ascii="Arial" w:hAnsi="Arial"/>
          <w:sz w:val="19"/>
          <w:szCs w:val="19"/>
        </w:rPr>
        <w:t>cac</w:t>
      </w:r>
      <w:proofErr w:type="spellEnd"/>
      <w:r>
        <w:rPr>
          <w:rFonts w:ascii="Arial" w:hAnsi="Arial"/>
          <w:sz w:val="19"/>
          <w:szCs w:val="19"/>
        </w:rPr>
        <w:t>:Item/</w:t>
      </w:r>
      <w:proofErr w:type="spellStart"/>
      <w:r>
        <w:rPr>
          <w:rFonts w:ascii="Arial" w:hAnsi="Arial"/>
          <w:sz w:val="19"/>
          <w:szCs w:val="19"/>
        </w:rPr>
        <w:t>cbc</w:t>
      </w:r>
      <w:proofErr w:type="spellEnd"/>
      <w:r>
        <w:rPr>
          <w:rFonts w:ascii="Arial" w:hAnsi="Arial"/>
          <w:sz w:val="19"/>
          <w:szCs w:val="19"/>
        </w:rPr>
        <w:t>:</w:t>
      </w:r>
      <w:proofErr w:type="spellStart"/>
      <w:r>
        <w:rPr>
          <w:rFonts w:ascii="Arial" w:hAnsi="Arial"/>
          <w:sz w:val="19"/>
          <w:szCs w:val="19"/>
        </w:rPr>
        <w:t>Description</w:t>
      </w:r>
      <w:proofErr w:type="spellEnd"/>
      <w:r>
        <w:rPr>
          <w:rFonts w:ascii="Arial" w:hAnsi="Arial"/>
          <w:sz w:val="19"/>
          <w:szCs w:val="19"/>
        </w:rPr>
        <w:t>.</w:t>
      </w:r>
    </w:p>
    <w:p w:rsidR="005860D0" w:rsidRDefault="005860D0">
      <w:pPr>
        <w:rPr>
          <w:rFonts w:ascii="Arial" w:hAnsi="Arial"/>
          <w:sz w:val="19"/>
          <w:szCs w:val="19"/>
        </w:rPr>
      </w:pPr>
    </w:p>
    <w:p w:rsidR="005860D0" w:rsidRDefault="005860D0" w:rsidP="005860D0">
      <w:pPr>
        <w:pStyle w:val="Kop3"/>
        <w:spacing w:before="0"/>
        <w:rPr>
          <w:rFonts w:ascii="Arial" w:hAnsi="Arial"/>
          <w:sz w:val="19"/>
          <w:szCs w:val="19"/>
        </w:rPr>
      </w:pPr>
      <w:bookmarkStart w:id="37" w:name="_Toc291821678"/>
      <w:r>
        <w:rPr>
          <w:rFonts w:ascii="Arial" w:hAnsi="Arial"/>
          <w:sz w:val="19"/>
          <w:szCs w:val="19"/>
        </w:rPr>
        <w:t>Bankrekeningnummers</w:t>
      </w:r>
      <w:bookmarkEnd w:id="37"/>
    </w:p>
    <w:p w:rsidR="005860D0" w:rsidRPr="005860D0" w:rsidRDefault="005860D0" w:rsidP="005860D0">
      <w:pPr>
        <w:rPr>
          <w:rFonts w:ascii="Arial" w:hAnsi="Arial" w:cs="Arial"/>
          <w:sz w:val="19"/>
          <w:szCs w:val="19"/>
        </w:rPr>
      </w:pPr>
      <w:r>
        <w:rPr>
          <w:rFonts w:ascii="Arial" w:hAnsi="Arial"/>
          <w:sz w:val="19"/>
          <w:szCs w:val="19"/>
        </w:rPr>
        <w:t xml:space="preserve">In </w:t>
      </w:r>
      <w:proofErr w:type="spellStart"/>
      <w:r w:rsidRPr="005860D0">
        <w:rPr>
          <w:rFonts w:ascii="Arial" w:hAnsi="Arial" w:cs="Arial"/>
          <w:sz w:val="19"/>
          <w:szCs w:val="19"/>
        </w:rPr>
        <w:t>cac</w:t>
      </w:r>
      <w:proofErr w:type="spellEnd"/>
      <w:r w:rsidRPr="005860D0">
        <w:rPr>
          <w:rFonts w:ascii="Arial" w:hAnsi="Arial" w:cs="Arial"/>
          <w:sz w:val="19"/>
          <w:szCs w:val="19"/>
        </w:rPr>
        <w:t>:</w:t>
      </w:r>
      <w:proofErr w:type="spellStart"/>
      <w:r w:rsidRPr="005860D0">
        <w:rPr>
          <w:rFonts w:ascii="Arial" w:hAnsi="Arial" w:cs="Arial"/>
          <w:sz w:val="19"/>
          <w:szCs w:val="19"/>
        </w:rPr>
        <w:t>PaymentMeans</w:t>
      </w:r>
      <w:proofErr w:type="spellEnd"/>
      <w:r w:rsidRPr="005860D0">
        <w:rPr>
          <w:rFonts w:ascii="Arial" w:hAnsi="Arial" w:cs="Arial"/>
          <w:sz w:val="19"/>
          <w:szCs w:val="19"/>
        </w:rPr>
        <w:t>/</w:t>
      </w:r>
      <w:proofErr w:type="spellStart"/>
      <w:r w:rsidRPr="005860D0">
        <w:rPr>
          <w:rFonts w:ascii="Arial" w:hAnsi="Arial" w:cs="Arial"/>
          <w:sz w:val="19"/>
          <w:szCs w:val="19"/>
        </w:rPr>
        <w:t>cac</w:t>
      </w:r>
      <w:proofErr w:type="spellEnd"/>
      <w:r w:rsidRPr="005860D0">
        <w:rPr>
          <w:rFonts w:ascii="Arial" w:hAnsi="Arial" w:cs="Arial"/>
          <w:sz w:val="19"/>
          <w:szCs w:val="19"/>
        </w:rPr>
        <w:t xml:space="preserve"> </w:t>
      </w:r>
      <w:proofErr w:type="spellStart"/>
      <w:r w:rsidRPr="005860D0">
        <w:rPr>
          <w:rFonts w:ascii="Arial" w:hAnsi="Arial" w:cs="Arial"/>
          <w:sz w:val="19"/>
          <w:szCs w:val="19"/>
        </w:rPr>
        <w:t>PayeeFinancialAccount</w:t>
      </w:r>
      <w:proofErr w:type="spellEnd"/>
      <w:r w:rsidRPr="005860D0">
        <w:rPr>
          <w:rFonts w:ascii="Arial" w:hAnsi="Arial" w:cs="Arial"/>
          <w:sz w:val="19"/>
          <w:szCs w:val="19"/>
        </w:rPr>
        <w:t>/</w:t>
      </w:r>
      <w:proofErr w:type="spellStart"/>
      <w:r w:rsidRPr="005860D0">
        <w:rPr>
          <w:rFonts w:ascii="Arial" w:hAnsi="Arial" w:cs="Arial"/>
          <w:sz w:val="19"/>
          <w:szCs w:val="19"/>
        </w:rPr>
        <w:t>cbc</w:t>
      </w:r>
      <w:proofErr w:type="spellEnd"/>
      <w:r w:rsidRPr="005860D0">
        <w:rPr>
          <w:rFonts w:ascii="Arial" w:hAnsi="Arial" w:cs="Arial"/>
          <w:sz w:val="19"/>
          <w:szCs w:val="19"/>
        </w:rPr>
        <w:t xml:space="preserve">:ID is het bankrekeningnummer van de verkoper, het zogenaamde IBAN (International Bank Account </w:t>
      </w:r>
      <w:proofErr w:type="spellStart"/>
      <w:r w:rsidRPr="005860D0">
        <w:rPr>
          <w:rFonts w:ascii="Arial" w:hAnsi="Arial" w:cs="Arial"/>
          <w:sz w:val="19"/>
          <w:szCs w:val="19"/>
        </w:rPr>
        <w:t>Number</w:t>
      </w:r>
      <w:proofErr w:type="spellEnd"/>
      <w:r w:rsidRPr="005860D0">
        <w:rPr>
          <w:rFonts w:ascii="Arial" w:hAnsi="Arial" w:cs="Arial"/>
          <w:sz w:val="19"/>
          <w:szCs w:val="19"/>
        </w:rPr>
        <w:t>)</w:t>
      </w:r>
      <w:r>
        <w:rPr>
          <w:rFonts w:ascii="Arial" w:hAnsi="Arial" w:cs="Arial"/>
          <w:sz w:val="19"/>
          <w:szCs w:val="19"/>
        </w:rPr>
        <w:t xml:space="preserve"> op te geven</w:t>
      </w:r>
      <w:r w:rsidRPr="005860D0">
        <w:rPr>
          <w:rFonts w:ascii="Arial" w:hAnsi="Arial" w:cs="Arial"/>
          <w:sz w:val="19"/>
          <w:szCs w:val="19"/>
        </w:rPr>
        <w:t>.</w:t>
      </w:r>
    </w:p>
    <w:p w:rsidR="005860D0" w:rsidRDefault="005860D0" w:rsidP="005860D0">
      <w:pPr>
        <w:rPr>
          <w:rFonts w:ascii="Arial" w:hAnsi="Arial" w:cs="Arial"/>
          <w:sz w:val="19"/>
          <w:szCs w:val="19"/>
        </w:rPr>
      </w:pPr>
      <w:r>
        <w:rPr>
          <w:rFonts w:ascii="Arial" w:hAnsi="Arial" w:cs="Arial"/>
          <w:sz w:val="19"/>
          <w:szCs w:val="19"/>
        </w:rPr>
        <w:t xml:space="preserve">In </w:t>
      </w:r>
      <w:r w:rsidRPr="005860D0">
        <w:rPr>
          <w:rFonts w:ascii="Arial" w:hAnsi="Arial" w:cs="Arial"/>
          <w:sz w:val="19"/>
          <w:szCs w:val="19"/>
        </w:rPr>
        <w:t xml:space="preserve">cac:PaymentMeans/cac:PayeeFinancialAccount/cac:FinancialInstitutionBranch/cac:FinancialInstitution/cbc:ID is de identificatie van de bank, de zogenaamde BIC (Bank </w:t>
      </w:r>
      <w:proofErr w:type="spellStart"/>
      <w:r w:rsidRPr="005860D0">
        <w:rPr>
          <w:rFonts w:ascii="Arial" w:hAnsi="Arial" w:cs="Arial"/>
          <w:sz w:val="19"/>
          <w:szCs w:val="19"/>
        </w:rPr>
        <w:t>Identifier</w:t>
      </w:r>
      <w:proofErr w:type="spellEnd"/>
      <w:r w:rsidRPr="005860D0">
        <w:rPr>
          <w:rFonts w:ascii="Arial" w:hAnsi="Arial" w:cs="Arial"/>
          <w:sz w:val="19"/>
          <w:szCs w:val="19"/>
        </w:rPr>
        <w:t xml:space="preserve"> Code)</w:t>
      </w:r>
      <w:r w:rsidR="00F767D9">
        <w:rPr>
          <w:rFonts w:ascii="Arial" w:hAnsi="Arial" w:cs="Arial"/>
          <w:sz w:val="19"/>
          <w:szCs w:val="19"/>
        </w:rPr>
        <w:t xml:space="preserve"> op te geven</w:t>
      </w:r>
      <w:r w:rsidRPr="005860D0">
        <w:rPr>
          <w:rFonts w:ascii="Arial" w:hAnsi="Arial" w:cs="Arial"/>
          <w:sz w:val="19"/>
          <w:szCs w:val="19"/>
        </w:rPr>
        <w:t>. Dit geldt echter voor Europese banken. Bij een bank(filiaal) in bv</w:t>
      </w:r>
      <w:r w:rsidR="00F767D9">
        <w:rPr>
          <w:rFonts w:ascii="Arial" w:hAnsi="Arial" w:cs="Arial"/>
          <w:sz w:val="19"/>
          <w:szCs w:val="19"/>
        </w:rPr>
        <w:t>.</w:t>
      </w:r>
      <w:r w:rsidRPr="005860D0">
        <w:rPr>
          <w:rFonts w:ascii="Arial" w:hAnsi="Arial" w:cs="Arial"/>
          <w:sz w:val="19"/>
          <w:szCs w:val="19"/>
        </w:rPr>
        <w:t xml:space="preserve"> Australië zijn de filiaalnaam en het adres eveneens noodzakelijk om te vullen.</w:t>
      </w:r>
    </w:p>
    <w:p w:rsidR="00BC2120" w:rsidRDefault="00BC2120" w:rsidP="005860D0">
      <w:pPr>
        <w:rPr>
          <w:rFonts w:ascii="Arial" w:hAnsi="Arial" w:cs="Arial"/>
          <w:sz w:val="19"/>
          <w:szCs w:val="19"/>
        </w:rPr>
      </w:pPr>
    </w:p>
    <w:p w:rsidR="00BC2120" w:rsidRDefault="00BC2120" w:rsidP="00BC2120">
      <w:pPr>
        <w:pStyle w:val="Kop3"/>
        <w:spacing w:before="0"/>
        <w:rPr>
          <w:rFonts w:ascii="Arial" w:hAnsi="Arial"/>
          <w:sz w:val="19"/>
          <w:szCs w:val="19"/>
        </w:rPr>
      </w:pPr>
      <w:bookmarkStart w:id="38" w:name="_Toc291821679"/>
      <w:r>
        <w:rPr>
          <w:rFonts w:ascii="Arial" w:hAnsi="Arial"/>
          <w:sz w:val="19"/>
          <w:szCs w:val="19"/>
        </w:rPr>
        <w:t>Eenheden (</w:t>
      </w:r>
      <w:proofErr w:type="spellStart"/>
      <w:r>
        <w:rPr>
          <w:rFonts w:ascii="Arial" w:hAnsi="Arial"/>
          <w:sz w:val="19"/>
          <w:szCs w:val="19"/>
        </w:rPr>
        <w:t>measures</w:t>
      </w:r>
      <w:proofErr w:type="spellEnd"/>
      <w:r>
        <w:rPr>
          <w:rFonts w:ascii="Arial" w:hAnsi="Arial"/>
          <w:sz w:val="19"/>
          <w:szCs w:val="19"/>
        </w:rPr>
        <w:t>)</w:t>
      </w:r>
      <w:bookmarkEnd w:id="38"/>
    </w:p>
    <w:p w:rsidR="00BC2120" w:rsidRPr="00BC2120" w:rsidRDefault="00BC2120" w:rsidP="00BC2120">
      <w:pPr>
        <w:rPr>
          <w:rFonts w:ascii="Arial" w:hAnsi="Arial" w:cs="Arial"/>
          <w:sz w:val="19"/>
          <w:szCs w:val="19"/>
        </w:rPr>
      </w:pPr>
      <w:r w:rsidRPr="00BC2120">
        <w:rPr>
          <w:rFonts w:ascii="Arial" w:hAnsi="Arial" w:cs="Arial"/>
          <w:sz w:val="19"/>
          <w:szCs w:val="19"/>
        </w:rPr>
        <w:t xml:space="preserve">Bij sommige elementen kan een 'aantal' bekend gemaakt worden. Het is dan zaak om goed aan te geven in welke eenheid deze aantallen aangegeven zijn. Het getal 10 betekent niets. Het getal 10 met de specificatie 'stuks' als iets meer. Voor deze eenheden hanteert UBL een eenheden lijst die door de </w:t>
      </w:r>
      <w:proofErr w:type="spellStart"/>
      <w:r w:rsidRPr="00BC2120">
        <w:rPr>
          <w:rFonts w:ascii="Arial" w:hAnsi="Arial" w:cs="Arial"/>
          <w:sz w:val="19"/>
          <w:szCs w:val="19"/>
        </w:rPr>
        <w:t>UN-Cefact</w:t>
      </w:r>
      <w:proofErr w:type="spellEnd"/>
      <w:r w:rsidRPr="00BC2120">
        <w:rPr>
          <w:rFonts w:ascii="Arial" w:hAnsi="Arial" w:cs="Arial"/>
          <w:sz w:val="19"/>
          <w:szCs w:val="19"/>
        </w:rPr>
        <w:t xml:space="preserve"> is opgesteld en die als codelijst te raadplegen is bij de elementen waar de eenheden van belang zijn. Dit betreft met name het element </w:t>
      </w:r>
      <w:proofErr w:type="spellStart"/>
      <w:r w:rsidRPr="00BC2120">
        <w:rPr>
          <w:rFonts w:ascii="Arial" w:hAnsi="Arial" w:cs="Arial"/>
          <w:sz w:val="19"/>
          <w:szCs w:val="19"/>
        </w:rPr>
        <w:t>cbc</w:t>
      </w:r>
      <w:proofErr w:type="spellEnd"/>
      <w:r w:rsidRPr="00BC2120">
        <w:rPr>
          <w:rFonts w:ascii="Arial" w:hAnsi="Arial" w:cs="Arial"/>
          <w:sz w:val="19"/>
          <w:szCs w:val="19"/>
        </w:rPr>
        <w:t>:</w:t>
      </w:r>
      <w:proofErr w:type="spellStart"/>
      <w:r w:rsidRPr="00BC2120">
        <w:rPr>
          <w:rFonts w:ascii="Arial" w:hAnsi="Arial" w:cs="Arial"/>
          <w:sz w:val="19"/>
          <w:szCs w:val="19"/>
        </w:rPr>
        <w:t>Quantity</w:t>
      </w:r>
      <w:proofErr w:type="spellEnd"/>
      <w:r w:rsidRPr="00BC2120">
        <w:rPr>
          <w:rFonts w:ascii="Arial" w:hAnsi="Arial" w:cs="Arial"/>
          <w:sz w:val="19"/>
          <w:szCs w:val="19"/>
        </w:rPr>
        <w:t xml:space="preserve"> in de diverse documentregels. Het overheidsysteem kan echter maar een beperkte set eenheden aan. </w:t>
      </w:r>
      <w:r>
        <w:rPr>
          <w:rFonts w:ascii="Arial" w:hAnsi="Arial" w:cs="Arial"/>
          <w:sz w:val="19"/>
          <w:szCs w:val="19"/>
        </w:rPr>
        <w:t xml:space="preserve">In de bijlage 'Ondersteunde eenheden' </w:t>
      </w:r>
      <w:r w:rsidRPr="00BC2120">
        <w:rPr>
          <w:rFonts w:ascii="Arial" w:hAnsi="Arial" w:cs="Arial"/>
          <w:sz w:val="19"/>
          <w:szCs w:val="19"/>
        </w:rPr>
        <w:t>is de lijst van te verwerken eenheden aangegeven. Andere eenheden zullen niet geautomatiseerd verwerkt kunnen worden.</w:t>
      </w:r>
    </w:p>
    <w:p w:rsidR="00BC2120" w:rsidRDefault="00BC2120" w:rsidP="005860D0">
      <w:pPr>
        <w:rPr>
          <w:rFonts w:ascii="Arial" w:hAnsi="Arial"/>
          <w:sz w:val="19"/>
          <w:szCs w:val="19"/>
        </w:rPr>
      </w:pPr>
    </w:p>
    <w:p w:rsidR="00EF390A" w:rsidRDefault="00EF390A" w:rsidP="00EF390A">
      <w:pPr>
        <w:pStyle w:val="Kop3"/>
        <w:spacing w:before="0"/>
        <w:rPr>
          <w:rFonts w:ascii="Arial" w:hAnsi="Arial"/>
          <w:sz w:val="19"/>
          <w:szCs w:val="19"/>
        </w:rPr>
      </w:pPr>
      <w:bookmarkStart w:id="39" w:name="_Toc291821680"/>
      <w:r>
        <w:rPr>
          <w:rFonts w:ascii="Arial" w:hAnsi="Arial"/>
          <w:sz w:val="19"/>
          <w:szCs w:val="19"/>
        </w:rPr>
        <w:t>Kostenplaats, Kostensoort, Klantspecifieke identificatie</w:t>
      </w:r>
      <w:bookmarkEnd w:id="39"/>
    </w:p>
    <w:p w:rsidR="00EF390A" w:rsidRPr="00EF390A" w:rsidRDefault="00EF390A" w:rsidP="00EF390A">
      <w:r>
        <w:t xml:space="preserve">In het bericht </w:t>
      </w:r>
      <w:proofErr w:type="spellStart"/>
      <w:r>
        <w:t>Commitment</w:t>
      </w:r>
      <w:proofErr w:type="spellEnd"/>
      <w:r>
        <w:t xml:space="preserve"> kan specifieke financiële administratieve informatie op regel niveau meegegeven worden. Middels de doc:Commitment/cac:/CommitmentLine/cac:LineItem/cbc:AccountingCostCode wordt de Kostenplaats gecommuniceerd. Middels de </w:t>
      </w:r>
      <w:r>
        <w:lastRenderedPageBreak/>
        <w:t>doc:Commitment/cac:/CommitmentLine/cac:LineItem/cbc:AccountingCost worden de Kostensoort en een eventueel Klantspecifieke aanduiding (bv. een projectnummer) opgegeven. Omdat hier nu mogelijk twee waarden gecommuniceerd worden MOET een scheidingsteken meegegeven worden. Dit is het teken @ (</w:t>
      </w:r>
      <w:proofErr w:type="spellStart"/>
      <w:r>
        <w:t>at-sign</w:t>
      </w:r>
      <w:proofErr w:type="spellEnd"/>
      <w:r>
        <w:t>). Ook als er maar 1 waarde gecommuniceerd wordt MOET dit teken in het veld aanwezig zijn, maar dan als eerste of laatste waarde afhankelijk van welke waarde er gecommuniceerd wordt.</w:t>
      </w:r>
    </w:p>
    <w:p w:rsidR="00EF390A" w:rsidRPr="005860D0" w:rsidRDefault="00EF390A" w:rsidP="005860D0">
      <w:pPr>
        <w:rPr>
          <w:rFonts w:ascii="Arial" w:hAnsi="Arial"/>
          <w:sz w:val="19"/>
          <w:szCs w:val="19"/>
        </w:rPr>
      </w:pPr>
    </w:p>
    <w:p w:rsidR="00546613" w:rsidRDefault="00546613">
      <w:pPr>
        <w:pStyle w:val="Kop1"/>
      </w:pPr>
      <w:bookmarkStart w:id="40" w:name="__RefHeading__29_1756113958"/>
      <w:bookmarkStart w:id="41" w:name="_Toc291821681"/>
      <w:bookmarkEnd w:id="40"/>
      <w:proofErr w:type="spellStart"/>
      <w:r>
        <w:lastRenderedPageBreak/>
        <w:t>Mapping</w:t>
      </w:r>
      <w:proofErr w:type="spellEnd"/>
      <w:r>
        <w:t xml:space="preserve"> document</w:t>
      </w:r>
      <w:bookmarkEnd w:id="41"/>
    </w:p>
    <w:p w:rsidR="00546613" w:rsidRDefault="00546613">
      <w:pPr>
        <w:rPr>
          <w:rFonts w:ascii="Arial" w:hAnsi="Arial"/>
          <w:sz w:val="19"/>
          <w:szCs w:val="19"/>
        </w:rPr>
      </w:pPr>
      <w:r>
        <w:rPr>
          <w:rFonts w:ascii="Arial" w:hAnsi="Arial"/>
          <w:sz w:val="19"/>
          <w:szCs w:val="19"/>
        </w:rPr>
        <w:t xml:space="preserve">Om inzichtelijk te maken welke onderdelen van het goederenstroomproces ondersteund worden met elektronische berichten is het Nederlandse model </w:t>
      </w:r>
      <w:proofErr w:type="spellStart"/>
      <w:r>
        <w:rPr>
          <w:rFonts w:ascii="Arial" w:hAnsi="Arial"/>
          <w:sz w:val="19"/>
          <w:szCs w:val="19"/>
        </w:rPr>
        <w:t>gemapt</w:t>
      </w:r>
      <w:proofErr w:type="spellEnd"/>
      <w:r>
        <w:rPr>
          <w:rFonts w:ascii="Arial" w:hAnsi="Arial"/>
          <w:sz w:val="19"/>
          <w:szCs w:val="19"/>
        </w:rPr>
        <w:t xml:space="preserve"> op de UBL 2.0 standaard.</w:t>
      </w:r>
    </w:p>
    <w:p w:rsidR="00546613" w:rsidRDefault="00546613">
      <w:pPr>
        <w:rPr>
          <w:rFonts w:ascii="Arial" w:hAnsi="Arial"/>
          <w:sz w:val="19"/>
          <w:szCs w:val="19"/>
        </w:rPr>
      </w:pPr>
      <w:r>
        <w:rPr>
          <w:rFonts w:ascii="Arial" w:hAnsi="Arial"/>
          <w:sz w:val="19"/>
          <w:szCs w:val="19"/>
        </w:rPr>
        <w:t xml:space="preserve">Concreet komt de </w:t>
      </w:r>
      <w:proofErr w:type="spellStart"/>
      <w:r>
        <w:rPr>
          <w:rFonts w:ascii="Arial" w:hAnsi="Arial"/>
          <w:sz w:val="19"/>
          <w:szCs w:val="19"/>
        </w:rPr>
        <w:t>mapping</w:t>
      </w:r>
      <w:proofErr w:type="spellEnd"/>
      <w:r>
        <w:rPr>
          <w:rFonts w:ascii="Arial" w:hAnsi="Arial"/>
          <w:sz w:val="19"/>
          <w:szCs w:val="19"/>
        </w:rPr>
        <w:t xml:space="preserve"> neer op het ondersteunen van de volgende UBL berichten voor de verschillende stappen in het inkoopproces:</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Offerteaanvraag</w:t>
      </w:r>
      <w:r>
        <w:rPr>
          <w:rFonts w:ascii="Arial" w:hAnsi="Arial"/>
          <w:sz w:val="19"/>
          <w:szCs w:val="19"/>
        </w:rPr>
        <w:tab/>
        <w:t>:</w:t>
      </w:r>
      <w:r>
        <w:rPr>
          <w:rFonts w:ascii="Arial" w:hAnsi="Arial"/>
          <w:sz w:val="19"/>
          <w:szCs w:val="19"/>
        </w:rPr>
        <w:tab/>
      </w:r>
      <w:proofErr w:type="spellStart"/>
      <w:r>
        <w:rPr>
          <w:rFonts w:ascii="Arial" w:hAnsi="Arial"/>
          <w:sz w:val="19"/>
          <w:szCs w:val="19"/>
        </w:rPr>
        <w:t>Request</w:t>
      </w:r>
      <w:proofErr w:type="spellEnd"/>
      <w:r>
        <w:rPr>
          <w:rFonts w:ascii="Arial" w:hAnsi="Arial"/>
          <w:sz w:val="19"/>
          <w:szCs w:val="19"/>
        </w:rPr>
        <w:t xml:space="preserve"> For </w:t>
      </w:r>
      <w:proofErr w:type="spellStart"/>
      <w:r>
        <w:rPr>
          <w:rFonts w:ascii="Arial" w:hAnsi="Arial"/>
          <w:sz w:val="19"/>
          <w:szCs w:val="19"/>
        </w:rPr>
        <w:t>Quotation</w:t>
      </w:r>
      <w:proofErr w:type="spellEnd"/>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Offerte</w:t>
      </w:r>
      <w:r>
        <w:rPr>
          <w:rFonts w:ascii="Arial" w:hAnsi="Arial"/>
          <w:sz w:val="19"/>
          <w:szCs w:val="19"/>
        </w:rPr>
        <w:tab/>
        <w:t>:</w:t>
      </w:r>
      <w:r>
        <w:rPr>
          <w:rFonts w:ascii="Arial" w:hAnsi="Arial"/>
          <w:sz w:val="19"/>
          <w:szCs w:val="19"/>
        </w:rPr>
        <w:tab/>
      </w:r>
      <w:proofErr w:type="spellStart"/>
      <w:r>
        <w:rPr>
          <w:rFonts w:ascii="Arial" w:hAnsi="Arial"/>
          <w:sz w:val="19"/>
          <w:szCs w:val="19"/>
        </w:rPr>
        <w:t>Quotation</w:t>
      </w:r>
      <w:proofErr w:type="spellEnd"/>
    </w:p>
    <w:p w:rsidR="00546613" w:rsidRPr="00E752D3" w:rsidRDefault="00546613">
      <w:pPr>
        <w:pStyle w:val="Lijstalinea1"/>
        <w:numPr>
          <w:ilvl w:val="0"/>
          <w:numId w:val="5"/>
        </w:numPr>
        <w:tabs>
          <w:tab w:val="left" w:pos="709"/>
          <w:tab w:val="left" w:pos="2820"/>
          <w:tab w:val="left" w:pos="3150"/>
        </w:tabs>
        <w:rPr>
          <w:rFonts w:ascii="Arial" w:hAnsi="Arial"/>
          <w:sz w:val="19"/>
          <w:szCs w:val="19"/>
          <w:lang w:val="en-US"/>
        </w:rPr>
      </w:pPr>
      <w:proofErr w:type="spellStart"/>
      <w:r w:rsidRPr="00E752D3">
        <w:rPr>
          <w:rFonts w:ascii="Arial" w:hAnsi="Arial"/>
          <w:sz w:val="19"/>
          <w:szCs w:val="19"/>
          <w:lang w:val="en-US"/>
        </w:rPr>
        <w:t>Offerteafwijzing</w:t>
      </w:r>
      <w:proofErr w:type="spellEnd"/>
      <w:r w:rsidRPr="00E752D3">
        <w:rPr>
          <w:rFonts w:ascii="Arial" w:hAnsi="Arial"/>
          <w:sz w:val="19"/>
          <w:szCs w:val="19"/>
          <w:lang w:val="en-US"/>
        </w:rPr>
        <w:tab/>
        <w:t>:</w:t>
      </w:r>
      <w:r w:rsidRPr="00E752D3">
        <w:rPr>
          <w:rFonts w:ascii="Arial" w:hAnsi="Arial"/>
          <w:sz w:val="19"/>
          <w:szCs w:val="19"/>
          <w:lang w:val="en-US"/>
        </w:rPr>
        <w:tab/>
        <w:t>Request For Quotation Cancellation *)</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w:t>
      </w:r>
      <w:r>
        <w:rPr>
          <w:rFonts w:ascii="Arial" w:hAnsi="Arial"/>
          <w:sz w:val="19"/>
          <w:szCs w:val="19"/>
        </w:rPr>
        <w:tab/>
        <w:t>:</w:t>
      </w:r>
      <w:r>
        <w:rPr>
          <w:rFonts w:ascii="Arial" w:hAnsi="Arial"/>
          <w:sz w:val="19"/>
          <w:szCs w:val="19"/>
        </w:rPr>
        <w:tab/>
        <w:t>Order</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Bestellingbevestiging</w:t>
      </w:r>
      <w:r>
        <w:rPr>
          <w:rFonts w:ascii="Arial" w:hAnsi="Arial"/>
          <w:sz w:val="19"/>
          <w:szCs w:val="19"/>
        </w:rPr>
        <w:tab/>
        <w:t>:</w:t>
      </w:r>
      <w:r>
        <w:rPr>
          <w:rFonts w:ascii="Arial" w:hAnsi="Arial"/>
          <w:sz w:val="19"/>
          <w:szCs w:val="19"/>
        </w:rPr>
        <w:tab/>
        <w:t>Order Response</w:t>
      </w:r>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ASN</w:t>
      </w:r>
      <w:r>
        <w:rPr>
          <w:rFonts w:ascii="Arial" w:hAnsi="Arial"/>
          <w:sz w:val="19"/>
          <w:szCs w:val="19"/>
        </w:rPr>
        <w:tab/>
        <w:t>:</w:t>
      </w:r>
      <w:r>
        <w:rPr>
          <w:rFonts w:ascii="Arial" w:hAnsi="Arial"/>
          <w:sz w:val="19"/>
          <w:szCs w:val="19"/>
        </w:rPr>
        <w:tab/>
      </w:r>
      <w:proofErr w:type="spellStart"/>
      <w:r>
        <w:rPr>
          <w:rFonts w:ascii="Arial" w:hAnsi="Arial"/>
          <w:sz w:val="19"/>
          <w:szCs w:val="19"/>
        </w:rPr>
        <w:t>Despatch</w:t>
      </w:r>
      <w:proofErr w:type="spellEnd"/>
      <w:r>
        <w:rPr>
          <w:rFonts w:ascii="Arial" w:hAnsi="Arial"/>
          <w:sz w:val="19"/>
          <w:szCs w:val="19"/>
        </w:rPr>
        <w:t xml:space="preserve"> </w:t>
      </w:r>
      <w:proofErr w:type="spellStart"/>
      <w:r>
        <w:rPr>
          <w:rFonts w:ascii="Arial" w:hAnsi="Arial"/>
          <w:sz w:val="19"/>
          <w:szCs w:val="19"/>
        </w:rPr>
        <w:t>Advice</w:t>
      </w:r>
      <w:proofErr w:type="spellEnd"/>
    </w:p>
    <w:p w:rsidR="00546613" w:rsidRDefault="00546613">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Factuur</w:t>
      </w:r>
      <w:r>
        <w:rPr>
          <w:rFonts w:ascii="Arial" w:hAnsi="Arial"/>
          <w:sz w:val="19"/>
          <w:szCs w:val="19"/>
        </w:rPr>
        <w:tab/>
        <w:t>:</w:t>
      </w:r>
      <w:r>
        <w:rPr>
          <w:rFonts w:ascii="Arial" w:hAnsi="Arial"/>
          <w:sz w:val="19"/>
          <w:szCs w:val="19"/>
        </w:rPr>
        <w:tab/>
      </w:r>
      <w:proofErr w:type="spellStart"/>
      <w:r>
        <w:rPr>
          <w:rFonts w:ascii="Arial" w:hAnsi="Arial"/>
          <w:sz w:val="19"/>
          <w:szCs w:val="19"/>
        </w:rPr>
        <w:t>Invoice</w:t>
      </w:r>
      <w:proofErr w:type="spellEnd"/>
    </w:p>
    <w:p w:rsidR="006362FF" w:rsidRDefault="006362FF">
      <w:pPr>
        <w:pStyle w:val="Lijstalinea1"/>
        <w:numPr>
          <w:ilvl w:val="0"/>
          <w:numId w:val="5"/>
        </w:numPr>
        <w:tabs>
          <w:tab w:val="left" w:pos="709"/>
          <w:tab w:val="left" w:pos="2820"/>
          <w:tab w:val="left" w:pos="3150"/>
        </w:tabs>
        <w:rPr>
          <w:rFonts w:ascii="Arial" w:hAnsi="Arial"/>
          <w:sz w:val="19"/>
          <w:szCs w:val="19"/>
        </w:rPr>
      </w:pPr>
      <w:r>
        <w:rPr>
          <w:rFonts w:ascii="Arial" w:hAnsi="Arial"/>
          <w:sz w:val="19"/>
          <w:szCs w:val="19"/>
        </w:rPr>
        <w:t>Budgetaanvraag</w:t>
      </w:r>
      <w:r>
        <w:rPr>
          <w:rFonts w:ascii="Arial" w:hAnsi="Arial"/>
          <w:sz w:val="19"/>
          <w:szCs w:val="19"/>
        </w:rPr>
        <w:tab/>
        <w:t>:</w:t>
      </w:r>
      <w:r>
        <w:rPr>
          <w:rFonts w:ascii="Arial" w:hAnsi="Arial"/>
          <w:sz w:val="19"/>
          <w:szCs w:val="19"/>
        </w:rPr>
        <w:tab/>
      </w:r>
      <w:proofErr w:type="spellStart"/>
      <w:r>
        <w:rPr>
          <w:rFonts w:ascii="Arial" w:hAnsi="Arial"/>
          <w:sz w:val="19"/>
          <w:szCs w:val="19"/>
        </w:rPr>
        <w:t>Commitment</w:t>
      </w:r>
      <w:proofErr w:type="spellEnd"/>
      <w:r>
        <w:rPr>
          <w:rFonts w:ascii="Arial" w:hAnsi="Arial"/>
          <w:sz w:val="19"/>
          <w:szCs w:val="19"/>
        </w:rPr>
        <w:t>*)</w:t>
      </w:r>
    </w:p>
    <w:p w:rsidR="006362FF" w:rsidRDefault="006362FF">
      <w:pPr>
        <w:pStyle w:val="Lijstalinea1"/>
        <w:numPr>
          <w:ilvl w:val="0"/>
          <w:numId w:val="5"/>
        </w:numPr>
        <w:tabs>
          <w:tab w:val="left" w:pos="709"/>
          <w:tab w:val="left" w:pos="2820"/>
          <w:tab w:val="left" w:pos="3150"/>
        </w:tabs>
        <w:rPr>
          <w:rFonts w:ascii="Arial" w:hAnsi="Arial"/>
          <w:sz w:val="19"/>
          <w:szCs w:val="19"/>
        </w:rPr>
      </w:pPr>
      <w:proofErr w:type="spellStart"/>
      <w:r>
        <w:rPr>
          <w:rFonts w:ascii="Arial" w:hAnsi="Arial"/>
          <w:sz w:val="19"/>
          <w:szCs w:val="19"/>
        </w:rPr>
        <w:t>Budget-toewijzing</w:t>
      </w:r>
      <w:proofErr w:type="spellEnd"/>
      <w:r>
        <w:rPr>
          <w:rFonts w:ascii="Arial" w:hAnsi="Arial"/>
          <w:sz w:val="19"/>
          <w:szCs w:val="19"/>
        </w:rPr>
        <w:tab/>
        <w:t>:</w:t>
      </w:r>
      <w:r>
        <w:rPr>
          <w:rFonts w:ascii="Arial" w:hAnsi="Arial"/>
          <w:sz w:val="19"/>
          <w:szCs w:val="19"/>
        </w:rPr>
        <w:tab/>
      </w:r>
      <w:proofErr w:type="spellStart"/>
      <w:r>
        <w:rPr>
          <w:rFonts w:ascii="Arial" w:hAnsi="Arial"/>
          <w:sz w:val="19"/>
          <w:szCs w:val="19"/>
        </w:rPr>
        <w:t>ApplicationResponse</w:t>
      </w:r>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 Dit bericht bestaat niet in de standaard set van UBL 2.0 en is dus een Nederlandse specificatie.</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Een belangrijk doel van de </w:t>
      </w:r>
      <w:proofErr w:type="spellStart"/>
      <w:r>
        <w:rPr>
          <w:rFonts w:ascii="Arial" w:hAnsi="Arial" w:cs="Arial"/>
          <w:sz w:val="19"/>
          <w:szCs w:val="19"/>
        </w:rPr>
        <w:t>mapping</w:t>
      </w:r>
      <w:proofErr w:type="spellEnd"/>
      <w:r>
        <w:rPr>
          <w:rFonts w:ascii="Arial" w:hAnsi="Arial" w:cs="Arial"/>
          <w:sz w:val="19"/>
          <w:szCs w:val="19"/>
        </w:rPr>
        <w:t xml:space="preserve"> documenten is om de toewijzing van </w:t>
      </w:r>
      <w:proofErr w:type="spellStart"/>
      <w:r>
        <w:rPr>
          <w:rFonts w:ascii="Arial" w:hAnsi="Arial" w:cs="Arial"/>
          <w:sz w:val="19"/>
          <w:szCs w:val="19"/>
        </w:rPr>
        <w:t>XML-tags</w:t>
      </w:r>
      <w:proofErr w:type="spellEnd"/>
      <w:r>
        <w:rPr>
          <w:rFonts w:ascii="Arial" w:hAnsi="Arial" w:cs="Arial"/>
          <w:sz w:val="19"/>
          <w:szCs w:val="19"/>
        </w:rPr>
        <w:t xml:space="preserve"> aan de elementen van het “Functioneel Model EBF-NL” vast te leggen zodat hiernaar vanuit het model </w:t>
      </w:r>
      <w:proofErr w:type="spellStart"/>
      <w:r>
        <w:rPr>
          <w:rFonts w:ascii="Arial" w:hAnsi="Arial" w:cs="Arial"/>
          <w:sz w:val="19"/>
          <w:szCs w:val="19"/>
        </w:rPr>
        <w:t>gelinkt</w:t>
      </w:r>
      <w:proofErr w:type="spellEnd"/>
      <w:r>
        <w:rPr>
          <w:rFonts w:ascii="Arial" w:hAnsi="Arial" w:cs="Arial"/>
          <w:sz w:val="19"/>
          <w:szCs w:val="19"/>
        </w:rPr>
        <w:t xml:space="preserve"> kan worden.</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Daarnaast geven de </w:t>
      </w:r>
      <w:proofErr w:type="spellStart"/>
      <w:r>
        <w:rPr>
          <w:rFonts w:ascii="Arial" w:hAnsi="Arial" w:cs="Arial"/>
          <w:sz w:val="19"/>
          <w:szCs w:val="19"/>
        </w:rPr>
        <w:t>mapping</w:t>
      </w:r>
      <w:proofErr w:type="spellEnd"/>
      <w:r>
        <w:rPr>
          <w:rFonts w:ascii="Arial" w:hAnsi="Arial" w:cs="Arial"/>
          <w:sz w:val="19"/>
          <w:szCs w:val="19"/>
        </w:rPr>
        <w:t xml:space="preserve"> documenten weer welke onderdelen van de UBL berichten ondersteund worden.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w:t>
      </w:r>
      <w:proofErr w:type="spellStart"/>
      <w:r>
        <w:rPr>
          <w:rFonts w:ascii="Arial" w:hAnsi="Arial" w:cs="Arial"/>
          <w:sz w:val="19"/>
          <w:szCs w:val="19"/>
        </w:rPr>
        <w:t>mapping</w:t>
      </w:r>
      <w:proofErr w:type="spellEnd"/>
      <w:r>
        <w:rPr>
          <w:rFonts w:ascii="Arial" w:hAnsi="Arial" w:cs="Arial"/>
          <w:sz w:val="19"/>
          <w:szCs w:val="19"/>
        </w:rPr>
        <w:t xml:space="preserve"> is vorm gegeven in een Excel bestand door de diverse bronnen (logisch model – Nederlands bericht en UBL) naast elkaar te zetten. Van elk van de bronnen wordt aangegeven wat de </w:t>
      </w:r>
      <w:proofErr w:type="spellStart"/>
      <w:r>
        <w:rPr>
          <w:rFonts w:ascii="Arial" w:hAnsi="Arial" w:cs="Arial"/>
          <w:sz w:val="19"/>
          <w:szCs w:val="19"/>
        </w:rPr>
        <w:t>cardinaliteit</w:t>
      </w:r>
      <w:proofErr w:type="spellEnd"/>
      <w:r>
        <w:rPr>
          <w:rFonts w:ascii="Arial" w:hAnsi="Arial" w:cs="Arial"/>
          <w:sz w:val="19"/>
          <w:szCs w:val="19"/>
        </w:rPr>
        <w:t xml:space="preserve"> is. Aangezien UBL en het NL bericht dezelfde elementnamen gebruiken zijn deze in één kolom vertegenwoordigd.</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Per bericht is een </w:t>
      </w:r>
      <w:proofErr w:type="spellStart"/>
      <w:r>
        <w:rPr>
          <w:rFonts w:ascii="Arial" w:hAnsi="Arial" w:cs="Arial"/>
          <w:sz w:val="19"/>
          <w:szCs w:val="19"/>
        </w:rPr>
        <w:t>Mapping</w:t>
      </w:r>
      <w:proofErr w:type="spellEnd"/>
      <w:r>
        <w:rPr>
          <w:rFonts w:ascii="Arial" w:hAnsi="Arial" w:cs="Arial"/>
          <w:sz w:val="19"/>
          <w:szCs w:val="19"/>
        </w:rPr>
        <w:t xml:space="preserve"> document beschikbaar waarin drie kolommen zijn opgenomen:</w:t>
      </w:r>
    </w:p>
    <w:p w:rsidR="00546613" w:rsidRDefault="00546613">
      <w:pPr>
        <w:numPr>
          <w:ilvl w:val="0"/>
          <w:numId w:val="7"/>
        </w:numPr>
        <w:autoSpaceDE w:val="0"/>
        <w:spacing w:line="240" w:lineRule="auto"/>
        <w:rPr>
          <w:rFonts w:ascii="Arial" w:hAnsi="Arial" w:cs="Arial"/>
          <w:sz w:val="19"/>
          <w:szCs w:val="19"/>
        </w:rPr>
      </w:pPr>
      <w:r>
        <w:rPr>
          <w:rFonts w:ascii="Arial" w:hAnsi="Arial" w:cs="Arial"/>
          <w:sz w:val="19"/>
          <w:szCs w:val="19"/>
        </w:rPr>
        <w:t xml:space="preserve">UBL </w:t>
      </w:r>
      <w:proofErr w:type="spellStart"/>
      <w:r>
        <w:rPr>
          <w:rFonts w:ascii="Arial" w:hAnsi="Arial" w:cs="Arial"/>
          <w:sz w:val="19"/>
          <w:szCs w:val="19"/>
        </w:rPr>
        <w:t>xPath</w:t>
      </w:r>
      <w:proofErr w:type="spellEnd"/>
      <w:r>
        <w:rPr>
          <w:rFonts w:ascii="Arial" w:hAnsi="Arial" w:cs="Arial"/>
          <w:sz w:val="19"/>
          <w:szCs w:val="19"/>
        </w:rPr>
        <w:br/>
        <w:t xml:space="preserve">In deze kolom wordt met behulp van </w:t>
      </w:r>
      <w:proofErr w:type="spellStart"/>
      <w:r>
        <w:rPr>
          <w:rFonts w:ascii="Arial" w:hAnsi="Arial" w:cs="Arial"/>
          <w:sz w:val="19"/>
          <w:szCs w:val="19"/>
        </w:rPr>
        <w:t>xPath</w:t>
      </w:r>
      <w:proofErr w:type="spellEnd"/>
      <w:r>
        <w:rPr>
          <w:rFonts w:ascii="Arial" w:hAnsi="Arial" w:cs="Arial"/>
          <w:sz w:val="19"/>
          <w:szCs w:val="19"/>
        </w:rPr>
        <w:t xml:space="preserve"> weergegeven welk element of attribuut beschreven wordt.</w:t>
      </w:r>
    </w:p>
    <w:p w:rsidR="00546613" w:rsidRDefault="00546613">
      <w:pPr>
        <w:numPr>
          <w:ilvl w:val="0"/>
          <w:numId w:val="7"/>
        </w:numPr>
        <w:autoSpaceDE w:val="0"/>
        <w:spacing w:line="240" w:lineRule="auto"/>
        <w:rPr>
          <w:rFonts w:ascii="Arial" w:hAnsi="Arial" w:cs="Arial"/>
          <w:sz w:val="19"/>
          <w:szCs w:val="19"/>
        </w:rPr>
      </w:pPr>
      <w:proofErr w:type="spellStart"/>
      <w:r>
        <w:rPr>
          <w:rFonts w:ascii="Arial" w:hAnsi="Arial" w:cs="Arial"/>
          <w:sz w:val="19"/>
          <w:szCs w:val="19"/>
        </w:rPr>
        <w:t>EBF-Cardinaliteit</w:t>
      </w:r>
      <w:proofErr w:type="spellEnd"/>
      <w:r>
        <w:rPr>
          <w:rFonts w:ascii="Arial" w:hAnsi="Arial" w:cs="Arial"/>
          <w:sz w:val="19"/>
          <w:szCs w:val="19"/>
        </w:rPr>
        <w:br/>
        <w:t xml:space="preserve">De </w:t>
      </w:r>
      <w:proofErr w:type="spellStart"/>
      <w:r>
        <w:rPr>
          <w:rFonts w:ascii="Arial" w:hAnsi="Arial" w:cs="Arial"/>
          <w:sz w:val="19"/>
          <w:szCs w:val="19"/>
        </w:rPr>
        <w:t>cardinaliteit</w:t>
      </w:r>
      <w:proofErr w:type="spellEnd"/>
      <w:r>
        <w:rPr>
          <w:rFonts w:ascii="Arial" w:hAnsi="Arial" w:cs="Arial"/>
          <w:sz w:val="19"/>
          <w:szCs w:val="19"/>
        </w:rPr>
        <w:t xml:space="preserve"> volgens EBF wordt in de tweede kolom weergegeven.</w:t>
      </w:r>
    </w:p>
    <w:p w:rsidR="00546613" w:rsidRDefault="00546613">
      <w:pPr>
        <w:numPr>
          <w:ilvl w:val="0"/>
          <w:numId w:val="7"/>
        </w:numPr>
        <w:autoSpaceDE w:val="0"/>
        <w:spacing w:line="240" w:lineRule="auto"/>
        <w:rPr>
          <w:rFonts w:ascii="Arial" w:hAnsi="Arial" w:cs="Arial"/>
          <w:sz w:val="19"/>
          <w:szCs w:val="19"/>
        </w:rPr>
      </w:pPr>
      <w:proofErr w:type="spellStart"/>
      <w:r>
        <w:rPr>
          <w:rFonts w:ascii="Arial" w:hAnsi="Arial" w:cs="Arial"/>
          <w:sz w:val="19"/>
          <w:szCs w:val="19"/>
        </w:rPr>
        <w:t>UBL-Cardinaliteit</w:t>
      </w:r>
      <w:proofErr w:type="spellEnd"/>
      <w:r>
        <w:rPr>
          <w:rFonts w:ascii="Arial" w:hAnsi="Arial" w:cs="Arial"/>
          <w:sz w:val="19"/>
          <w:szCs w:val="19"/>
        </w:rPr>
        <w:br/>
        <w:t xml:space="preserve">In de derde kolom wordt de oorspronkelijke </w:t>
      </w:r>
      <w:proofErr w:type="spellStart"/>
      <w:r>
        <w:rPr>
          <w:rFonts w:ascii="Arial" w:hAnsi="Arial" w:cs="Arial"/>
          <w:sz w:val="19"/>
          <w:szCs w:val="19"/>
        </w:rPr>
        <w:t>cardinaliteit</w:t>
      </w:r>
      <w:proofErr w:type="spellEnd"/>
      <w:r>
        <w:rPr>
          <w:rFonts w:ascii="Arial" w:hAnsi="Arial" w:cs="Arial"/>
          <w:sz w:val="19"/>
          <w:szCs w:val="19"/>
        </w:rPr>
        <w:t xml:space="preserve"> volgens UBL genoemd.</w:t>
      </w:r>
    </w:p>
    <w:p w:rsidR="00546613" w:rsidRDefault="00546613">
      <w:pPr>
        <w:pStyle w:val="Kop2"/>
      </w:pPr>
      <w:bookmarkStart w:id="42" w:name="__RefHeading__31_1756113958"/>
      <w:bookmarkStart w:id="43" w:name="_Toc291821682"/>
      <w:bookmarkEnd w:id="42"/>
      <w:proofErr w:type="spellStart"/>
      <w:r>
        <w:t>Berichttags</w:t>
      </w:r>
      <w:bookmarkEnd w:id="43"/>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w:t>
      </w:r>
      <w:proofErr w:type="spellStart"/>
      <w:r>
        <w:rPr>
          <w:rFonts w:ascii="Arial" w:hAnsi="Arial" w:cs="Arial"/>
          <w:sz w:val="19"/>
          <w:szCs w:val="19"/>
        </w:rPr>
        <w:t>XML-tags</w:t>
      </w:r>
      <w:proofErr w:type="spellEnd"/>
      <w:r>
        <w:rPr>
          <w:rFonts w:ascii="Arial" w:hAnsi="Arial" w:cs="Arial"/>
          <w:sz w:val="19"/>
          <w:szCs w:val="19"/>
        </w:rPr>
        <w:t xml:space="preserve"> zijn terug te vinden door de </w:t>
      </w:r>
      <w:proofErr w:type="spellStart"/>
      <w:r>
        <w:rPr>
          <w:rFonts w:ascii="Arial" w:hAnsi="Arial" w:cs="Arial"/>
          <w:sz w:val="19"/>
          <w:szCs w:val="19"/>
        </w:rPr>
        <w:t>xPath</w:t>
      </w:r>
      <w:proofErr w:type="spellEnd"/>
      <w:r>
        <w:rPr>
          <w:rFonts w:ascii="Arial" w:hAnsi="Arial" w:cs="Arial"/>
          <w:sz w:val="19"/>
          <w:szCs w:val="19"/>
        </w:rPr>
        <w:t xml:space="preserve"> expressie van de UBL elementen in de 'UBL </w:t>
      </w:r>
      <w:proofErr w:type="spellStart"/>
      <w:r>
        <w:rPr>
          <w:rFonts w:ascii="Arial" w:hAnsi="Arial" w:cs="Arial"/>
          <w:sz w:val="19"/>
          <w:szCs w:val="19"/>
        </w:rPr>
        <w:t>xPath</w:t>
      </w:r>
      <w:proofErr w:type="spellEnd"/>
      <w:r>
        <w:rPr>
          <w:rFonts w:ascii="Arial" w:hAnsi="Arial" w:cs="Arial"/>
          <w:sz w:val="19"/>
          <w:szCs w:val="19"/>
        </w:rPr>
        <w:t xml:space="preserve">' te volgen in het UBL bericht schema. </w:t>
      </w:r>
    </w:p>
    <w:p w:rsidR="00546613" w:rsidRDefault="00546613">
      <w:pPr>
        <w:pStyle w:val="Kop2"/>
      </w:pPr>
      <w:bookmarkStart w:id="44" w:name="_Toc291821683"/>
      <w:proofErr w:type="spellStart"/>
      <w:r>
        <w:t>xPath</w:t>
      </w:r>
      <w:bookmarkEnd w:id="44"/>
      <w:proofErr w:type="spellEnd"/>
    </w:p>
    <w:p w:rsidR="00546613" w:rsidRDefault="00546613">
      <w:pPr>
        <w:autoSpaceDE w:val="0"/>
        <w:spacing w:line="240" w:lineRule="auto"/>
        <w:rPr>
          <w:rFonts w:ascii="Arial" w:hAnsi="Arial" w:cs="Arial"/>
          <w:sz w:val="19"/>
          <w:szCs w:val="19"/>
        </w:rPr>
      </w:pPr>
      <w:proofErr w:type="spellStart"/>
      <w:r>
        <w:rPr>
          <w:rFonts w:ascii="Arial" w:hAnsi="Arial" w:cs="Arial"/>
          <w:sz w:val="19"/>
          <w:szCs w:val="19"/>
        </w:rPr>
        <w:t>xPath</w:t>
      </w:r>
      <w:proofErr w:type="spellEnd"/>
      <w:r>
        <w:rPr>
          <w:rFonts w:ascii="Arial" w:hAnsi="Arial" w:cs="Arial"/>
          <w:sz w:val="19"/>
          <w:szCs w:val="19"/>
        </w:rPr>
        <w:t xml:space="preserve"> is een W3C standaard om XML elementen in een </w:t>
      </w:r>
      <w:proofErr w:type="spellStart"/>
      <w:r>
        <w:rPr>
          <w:rFonts w:ascii="Arial" w:hAnsi="Arial" w:cs="Arial"/>
          <w:sz w:val="19"/>
          <w:szCs w:val="19"/>
        </w:rPr>
        <w:t>nesting</w:t>
      </w:r>
      <w:proofErr w:type="spellEnd"/>
      <w:r>
        <w:rPr>
          <w:rFonts w:ascii="Arial" w:hAnsi="Arial" w:cs="Arial"/>
          <w:sz w:val="19"/>
          <w:szCs w:val="19"/>
        </w:rPr>
        <w:t xml:space="preserve"> tot uitdrukking te brengen. Een dubbele punt wordt gehanteerd om de </w:t>
      </w:r>
      <w:proofErr w:type="spellStart"/>
      <w:r>
        <w:rPr>
          <w:rFonts w:ascii="Arial" w:hAnsi="Arial" w:cs="Arial"/>
          <w:sz w:val="19"/>
          <w:szCs w:val="19"/>
        </w:rPr>
        <w:t>namespace</w:t>
      </w:r>
      <w:proofErr w:type="spellEnd"/>
      <w:r>
        <w:rPr>
          <w:rFonts w:ascii="Arial" w:hAnsi="Arial" w:cs="Arial"/>
          <w:sz w:val="19"/>
          <w:szCs w:val="19"/>
        </w:rPr>
        <w:t xml:space="preserve"> prefix te scheiden van de elementnaam. Een </w:t>
      </w:r>
      <w:proofErr w:type="spellStart"/>
      <w:r>
        <w:rPr>
          <w:rFonts w:ascii="Arial" w:hAnsi="Arial" w:cs="Arial"/>
          <w:sz w:val="19"/>
          <w:szCs w:val="19"/>
        </w:rPr>
        <w:t>slash</w:t>
      </w:r>
      <w:proofErr w:type="spellEnd"/>
      <w:r>
        <w:rPr>
          <w:rFonts w:ascii="Arial" w:hAnsi="Arial" w:cs="Arial"/>
          <w:sz w:val="19"/>
          <w:szCs w:val="19"/>
        </w:rPr>
        <w:t xml:space="preserve"> teken (/) wordt gebruikt om een ‘kind’ relatie aan te duiden. Een @ teken wordt gebruik om een XML attribuut (i.p.v. een element) aan te geven.</w:t>
      </w:r>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Voorbeeld:</w:t>
      </w:r>
    </w:p>
    <w:p w:rsidR="00546613" w:rsidRDefault="00546613">
      <w:pPr>
        <w:shd w:val="clear" w:color="auto" w:fill="FFFFFF"/>
        <w:autoSpaceDE w:val="0"/>
        <w:spacing w:line="240" w:lineRule="auto"/>
        <w:rPr>
          <w:rFonts w:ascii="Arial" w:hAnsi="Arial" w:cs="Arial"/>
          <w:sz w:val="19"/>
          <w:szCs w:val="19"/>
        </w:rPr>
      </w:pPr>
      <w:proofErr w:type="spellStart"/>
      <w:r>
        <w:rPr>
          <w:rFonts w:ascii="Arial" w:hAnsi="Arial" w:cs="Arial"/>
          <w:sz w:val="19"/>
          <w:szCs w:val="19"/>
        </w:rPr>
        <w:t>cac</w:t>
      </w:r>
      <w:proofErr w:type="spellEnd"/>
      <w:r>
        <w:rPr>
          <w:rFonts w:ascii="Arial" w:hAnsi="Arial" w:cs="Arial"/>
          <w:sz w:val="19"/>
          <w:szCs w:val="19"/>
        </w:rPr>
        <w:t>:</w:t>
      </w:r>
      <w:proofErr w:type="spellStart"/>
      <w:r>
        <w:rPr>
          <w:rFonts w:ascii="Arial" w:hAnsi="Arial" w:cs="Arial"/>
          <w:sz w:val="19"/>
          <w:szCs w:val="19"/>
        </w:rPr>
        <w:t>AccountingSupplierParty</w:t>
      </w:r>
      <w:proofErr w:type="spellEnd"/>
      <w:r>
        <w:rPr>
          <w:rFonts w:ascii="Arial" w:hAnsi="Arial" w:cs="Arial"/>
          <w:sz w:val="19"/>
          <w:szCs w:val="19"/>
        </w:rPr>
        <w:t>/ID/@</w:t>
      </w:r>
      <w:proofErr w:type="spellStart"/>
      <w:r>
        <w:rPr>
          <w:rFonts w:ascii="Arial" w:hAnsi="Arial" w:cs="Arial"/>
          <w:sz w:val="19"/>
          <w:szCs w:val="19"/>
        </w:rPr>
        <w:t>schemeAgencyName</w:t>
      </w:r>
      <w:proofErr w:type="spellEnd"/>
    </w:p>
    <w:p w:rsidR="00546613" w:rsidRDefault="00546613">
      <w:pPr>
        <w:shd w:val="clear" w:color="auto" w:fill="FFFFFF"/>
        <w:autoSpaceDE w:val="0"/>
        <w:spacing w:line="240" w:lineRule="auto"/>
        <w:rPr>
          <w:rFonts w:ascii="Arial" w:hAnsi="Arial" w:cs="Arial"/>
          <w:sz w:val="19"/>
          <w:szCs w:val="19"/>
        </w:rPr>
      </w:pPr>
    </w:p>
    <w:p w:rsidR="00546613" w:rsidRDefault="00546613">
      <w:pPr>
        <w:shd w:val="clear" w:color="auto" w:fill="FFFFFF"/>
        <w:autoSpaceDE w:val="0"/>
        <w:spacing w:line="240" w:lineRule="auto"/>
        <w:rPr>
          <w:rFonts w:ascii="Arial" w:hAnsi="Arial" w:cs="Arial"/>
          <w:sz w:val="19"/>
          <w:szCs w:val="19"/>
        </w:rPr>
      </w:pPr>
      <w:r>
        <w:rPr>
          <w:rFonts w:ascii="Arial" w:hAnsi="Arial" w:cs="Arial"/>
          <w:sz w:val="19"/>
          <w:szCs w:val="19"/>
        </w:rPr>
        <w:t>Dit betekent:</w:t>
      </w:r>
    </w:p>
    <w:p w:rsidR="00546613" w:rsidRDefault="00546613">
      <w:pPr>
        <w:shd w:val="clear" w:color="auto" w:fill="FFFFFF"/>
        <w:autoSpaceDE w:val="0"/>
        <w:spacing w:line="240" w:lineRule="auto"/>
        <w:rPr>
          <w:rFonts w:ascii="Arial" w:hAnsi="Arial" w:cs="Arial"/>
          <w:sz w:val="19"/>
          <w:szCs w:val="19"/>
        </w:rPr>
      </w:pPr>
      <w:proofErr w:type="spellStart"/>
      <w:r>
        <w:rPr>
          <w:rFonts w:ascii="Arial" w:hAnsi="Arial" w:cs="Arial"/>
          <w:sz w:val="19"/>
          <w:szCs w:val="19"/>
        </w:rPr>
        <w:lastRenderedPageBreak/>
        <w:t>cac</w:t>
      </w:r>
      <w:proofErr w:type="spellEnd"/>
      <w:r>
        <w:rPr>
          <w:rFonts w:ascii="Arial" w:hAnsi="Arial" w:cs="Arial"/>
          <w:sz w:val="19"/>
          <w:szCs w:val="19"/>
        </w:rPr>
        <w:t xml:space="preserve"> = </w:t>
      </w:r>
      <w:proofErr w:type="spellStart"/>
      <w:r>
        <w:rPr>
          <w:rFonts w:ascii="Arial" w:hAnsi="Arial" w:cs="Arial"/>
          <w:sz w:val="19"/>
          <w:szCs w:val="19"/>
        </w:rPr>
        <w:t>namespace</w:t>
      </w:r>
      <w:proofErr w:type="spellEnd"/>
      <w:r>
        <w:rPr>
          <w:rFonts w:ascii="Arial" w:hAnsi="Arial" w:cs="Arial"/>
          <w:sz w:val="19"/>
          <w:szCs w:val="19"/>
        </w:rPr>
        <w:t xml:space="preserve"> prefix, een verwijzing naar een schema waarin het volgend element gedefinieerd is;</w:t>
      </w:r>
    </w:p>
    <w:p w:rsidR="00546613" w:rsidRPr="00E752D3" w:rsidRDefault="00546613">
      <w:pPr>
        <w:shd w:val="clear" w:color="auto" w:fill="FFFFFF"/>
        <w:autoSpaceDE w:val="0"/>
        <w:spacing w:line="240" w:lineRule="auto"/>
        <w:rPr>
          <w:rFonts w:ascii="Arial" w:hAnsi="Arial" w:cs="Arial"/>
          <w:sz w:val="19"/>
          <w:szCs w:val="19"/>
          <w:lang w:val="en-US"/>
        </w:rPr>
      </w:pPr>
      <w:proofErr w:type="spellStart"/>
      <w:r w:rsidRPr="00E752D3">
        <w:rPr>
          <w:rFonts w:ascii="Arial" w:hAnsi="Arial" w:cs="Arial"/>
          <w:sz w:val="19"/>
          <w:szCs w:val="19"/>
          <w:lang w:val="en-US"/>
        </w:rPr>
        <w:t>AccountingSupplierParty</w:t>
      </w:r>
      <w:proofErr w:type="spellEnd"/>
      <w:r w:rsidRPr="00E752D3">
        <w:rPr>
          <w:rFonts w:ascii="Arial" w:hAnsi="Arial" w:cs="Arial"/>
          <w:sz w:val="19"/>
          <w:szCs w:val="19"/>
          <w:lang w:val="en-US"/>
        </w:rPr>
        <w:t xml:space="preserve"> = de </w:t>
      </w:r>
      <w:proofErr w:type="spellStart"/>
      <w:r w:rsidRPr="00E752D3">
        <w:rPr>
          <w:rFonts w:ascii="Arial" w:hAnsi="Arial" w:cs="Arial"/>
          <w:sz w:val="19"/>
          <w:szCs w:val="19"/>
          <w:lang w:val="en-US"/>
        </w:rPr>
        <w:t>elementnaam</w:t>
      </w:r>
      <w:proofErr w:type="spellEnd"/>
    </w:p>
    <w:p w:rsidR="00546613" w:rsidRPr="00E752D3" w:rsidRDefault="00546613">
      <w:pPr>
        <w:shd w:val="clear" w:color="auto" w:fill="FFFFFF"/>
        <w:autoSpaceDE w:val="0"/>
        <w:spacing w:line="240" w:lineRule="auto"/>
        <w:rPr>
          <w:rFonts w:ascii="Arial" w:hAnsi="Arial" w:cs="Arial"/>
          <w:sz w:val="19"/>
          <w:szCs w:val="19"/>
          <w:lang w:val="en-US"/>
        </w:rPr>
      </w:pPr>
      <w:r w:rsidRPr="00E752D3">
        <w:rPr>
          <w:rFonts w:ascii="Arial" w:hAnsi="Arial" w:cs="Arial"/>
          <w:sz w:val="19"/>
          <w:szCs w:val="19"/>
          <w:lang w:val="en-US"/>
        </w:rPr>
        <w:t xml:space="preserve">ID = </w:t>
      </w:r>
      <w:proofErr w:type="spellStart"/>
      <w:r w:rsidRPr="00E752D3">
        <w:rPr>
          <w:rFonts w:ascii="Arial" w:hAnsi="Arial" w:cs="Arial"/>
          <w:sz w:val="19"/>
          <w:szCs w:val="19"/>
          <w:lang w:val="en-US"/>
        </w:rPr>
        <w:t>een</w:t>
      </w:r>
      <w:proofErr w:type="spellEnd"/>
      <w:r w:rsidRPr="00E752D3">
        <w:rPr>
          <w:rFonts w:ascii="Arial" w:hAnsi="Arial" w:cs="Arial"/>
          <w:sz w:val="19"/>
          <w:szCs w:val="19"/>
          <w:lang w:val="en-US"/>
        </w:rPr>
        <w:t xml:space="preserve"> kind element van </w:t>
      </w:r>
      <w:proofErr w:type="spellStart"/>
      <w:r w:rsidRPr="00E752D3">
        <w:rPr>
          <w:rFonts w:ascii="Arial" w:hAnsi="Arial" w:cs="Arial"/>
          <w:sz w:val="19"/>
          <w:szCs w:val="19"/>
          <w:lang w:val="en-US"/>
        </w:rPr>
        <w:t>AccountingSupplierParty</w:t>
      </w:r>
      <w:proofErr w:type="spellEnd"/>
    </w:p>
    <w:p w:rsidR="00546613" w:rsidRDefault="00546613">
      <w:pPr>
        <w:shd w:val="clear" w:color="auto" w:fill="FFFFFF"/>
        <w:autoSpaceDE w:val="0"/>
        <w:spacing w:line="240" w:lineRule="auto"/>
        <w:rPr>
          <w:rFonts w:ascii="Arial" w:hAnsi="Arial" w:cs="Arial"/>
          <w:sz w:val="19"/>
          <w:szCs w:val="19"/>
        </w:rPr>
      </w:pPr>
      <w:proofErr w:type="spellStart"/>
      <w:r>
        <w:rPr>
          <w:rFonts w:ascii="Arial" w:hAnsi="Arial" w:cs="Arial"/>
          <w:sz w:val="19"/>
          <w:szCs w:val="19"/>
        </w:rPr>
        <w:t>schemeAgencyName</w:t>
      </w:r>
      <w:proofErr w:type="spellEnd"/>
      <w:r>
        <w:rPr>
          <w:rFonts w:ascii="Arial" w:hAnsi="Arial" w:cs="Arial"/>
          <w:sz w:val="19"/>
          <w:szCs w:val="19"/>
        </w:rPr>
        <w:t xml:space="preserve"> = een kind attribuut van ID.</w:t>
      </w:r>
      <w:bookmarkStart w:id="45" w:name="__RefHeading__35_1756113958"/>
      <w:bookmarkEnd w:id="45"/>
    </w:p>
    <w:p w:rsidR="00546613" w:rsidRDefault="00546613">
      <w:pPr>
        <w:pStyle w:val="Kop2"/>
      </w:pPr>
      <w:bookmarkStart w:id="46" w:name="__RefHeading__37_17561139581"/>
      <w:bookmarkStart w:id="47" w:name="__RefHeading__33_1756113958"/>
      <w:bookmarkStart w:id="48" w:name="_Toc291821684"/>
      <w:bookmarkEnd w:id="46"/>
      <w:bookmarkEnd w:id="47"/>
      <w:proofErr w:type="spellStart"/>
      <w:r>
        <w:t>Cardinaliteit</w:t>
      </w:r>
      <w:bookmarkEnd w:id="48"/>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w:t>
      </w:r>
      <w:proofErr w:type="spellStart"/>
      <w:r>
        <w:rPr>
          <w:rFonts w:ascii="Arial" w:hAnsi="Arial" w:cs="Arial"/>
          <w:sz w:val="19"/>
          <w:szCs w:val="19"/>
        </w:rPr>
        <w:t>cardinaliteit</w:t>
      </w:r>
      <w:proofErr w:type="spellEnd"/>
      <w:r>
        <w:rPr>
          <w:rFonts w:ascii="Arial" w:hAnsi="Arial" w:cs="Arial"/>
          <w:sz w:val="19"/>
          <w:szCs w:val="19"/>
        </w:rPr>
        <w:t xml:space="preserve"> wordt weergegeven als '[min]-[</w:t>
      </w:r>
      <w:proofErr w:type="spellStart"/>
      <w:r>
        <w:rPr>
          <w:rFonts w:ascii="Arial" w:hAnsi="Arial" w:cs="Arial"/>
          <w:sz w:val="19"/>
          <w:szCs w:val="19"/>
        </w:rPr>
        <w:t>max</w:t>
      </w:r>
      <w:proofErr w:type="spellEnd"/>
      <w:r>
        <w:rPr>
          <w:rFonts w:ascii="Arial" w:hAnsi="Arial" w:cs="Arial"/>
          <w:sz w:val="19"/>
          <w:szCs w:val="19"/>
        </w:rPr>
        <w:t>]' waarbij [min] en [</w:t>
      </w:r>
      <w:proofErr w:type="spellStart"/>
      <w:r>
        <w:rPr>
          <w:rFonts w:ascii="Arial" w:hAnsi="Arial" w:cs="Arial"/>
          <w:sz w:val="19"/>
          <w:szCs w:val="19"/>
        </w:rPr>
        <w:t>max</w:t>
      </w:r>
      <w:proofErr w:type="spellEnd"/>
      <w:r>
        <w:rPr>
          <w:rFonts w:ascii="Arial" w:hAnsi="Arial" w:cs="Arial"/>
          <w:sz w:val="19"/>
          <w:szCs w:val="19"/>
        </w:rPr>
        <w:t>]  met een cijfer weergeven wat het minimale en maximale aantal keren is dat een element, eventueel herhalend, mag voor komen. In plaats van een cijfer mag voor [</w:t>
      </w:r>
      <w:proofErr w:type="spellStart"/>
      <w:r>
        <w:rPr>
          <w:rFonts w:ascii="Arial" w:hAnsi="Arial" w:cs="Arial"/>
          <w:sz w:val="19"/>
          <w:szCs w:val="19"/>
        </w:rPr>
        <w:t>max</w:t>
      </w:r>
      <w:proofErr w:type="spellEnd"/>
      <w:r>
        <w:rPr>
          <w:rFonts w:ascii="Arial" w:hAnsi="Arial" w:cs="Arial"/>
          <w:sz w:val="19"/>
          <w:szCs w:val="19"/>
        </w:rPr>
        <w:t>]  ook de letter 'N' worden opgenomen, wat betekent dat het maximale aantal herhalingen ongelimiteerd is.</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Voorbeelden van </w:t>
      </w:r>
      <w:proofErr w:type="spellStart"/>
      <w:r>
        <w:rPr>
          <w:rFonts w:ascii="Arial" w:hAnsi="Arial" w:cs="Arial"/>
          <w:sz w:val="19"/>
          <w:szCs w:val="19"/>
        </w:rPr>
        <w:t>cardinaliteiten</w:t>
      </w:r>
      <w:proofErr w:type="spellEnd"/>
      <w:r>
        <w:rPr>
          <w:rFonts w:ascii="Arial" w:hAnsi="Arial" w:cs="Arial"/>
          <w:sz w:val="19"/>
          <w:szCs w:val="19"/>
        </w:rPr>
        <w:t xml:space="preserve"> zijn: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0-0</w:t>
      </w:r>
      <w:r>
        <w:rPr>
          <w:rFonts w:ascii="Arial" w:hAnsi="Arial" w:cs="Arial"/>
          <w:sz w:val="19"/>
          <w:szCs w:val="19"/>
        </w:rPr>
        <w:tab/>
        <w:t>element mag niet voor komen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0-1</w:t>
      </w:r>
      <w:r>
        <w:rPr>
          <w:rFonts w:ascii="Arial" w:hAnsi="Arial" w:cs="Arial"/>
          <w:sz w:val="19"/>
          <w:szCs w:val="19"/>
        </w:rPr>
        <w:tab/>
        <w:t>element is optioneel en mag maximaal één keer voor komen.</w:t>
      </w:r>
    </w:p>
    <w:p w:rsidR="00546613" w:rsidRDefault="00546613">
      <w:pPr>
        <w:numPr>
          <w:ilvl w:val="0"/>
          <w:numId w:val="8"/>
        </w:numPr>
        <w:tabs>
          <w:tab w:val="left" w:pos="1200"/>
        </w:tabs>
        <w:autoSpaceDE w:val="0"/>
        <w:spacing w:line="240" w:lineRule="auto"/>
        <w:rPr>
          <w:rFonts w:ascii="Arial" w:hAnsi="Arial" w:cs="Arial"/>
          <w:sz w:val="19"/>
          <w:szCs w:val="19"/>
        </w:rPr>
      </w:pPr>
      <w:r>
        <w:rPr>
          <w:rFonts w:ascii="Arial" w:hAnsi="Arial" w:cs="Arial"/>
          <w:sz w:val="19"/>
          <w:szCs w:val="19"/>
        </w:rPr>
        <w:t>0-N</w:t>
      </w:r>
      <w:r>
        <w:rPr>
          <w:rFonts w:ascii="Arial" w:hAnsi="Arial" w:cs="Arial"/>
          <w:sz w:val="19"/>
          <w:szCs w:val="19"/>
        </w:rPr>
        <w:tab/>
        <w:t>element is optioneel en mag ongelimiteerd herhaald worden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1-1</w:t>
      </w:r>
      <w:r>
        <w:rPr>
          <w:rFonts w:ascii="Arial" w:hAnsi="Arial" w:cs="Arial"/>
          <w:sz w:val="19"/>
          <w:szCs w:val="19"/>
        </w:rPr>
        <w:tab/>
        <w:t>element is verplicht en mag maximaal één keer voor komen</w:t>
      </w:r>
    </w:p>
    <w:p w:rsidR="00546613" w:rsidRDefault="00546613">
      <w:pPr>
        <w:numPr>
          <w:ilvl w:val="0"/>
          <w:numId w:val="8"/>
        </w:numPr>
        <w:tabs>
          <w:tab w:val="left" w:pos="1200"/>
        </w:tabs>
        <w:autoSpaceDE w:val="0"/>
        <w:spacing w:line="240" w:lineRule="auto"/>
        <w:ind w:left="705" w:firstLine="0"/>
        <w:rPr>
          <w:rFonts w:ascii="Arial" w:hAnsi="Arial" w:cs="Arial"/>
          <w:sz w:val="19"/>
          <w:szCs w:val="19"/>
        </w:rPr>
      </w:pPr>
      <w:r>
        <w:rPr>
          <w:rFonts w:ascii="Arial" w:hAnsi="Arial" w:cs="Arial"/>
          <w:sz w:val="19"/>
          <w:szCs w:val="19"/>
        </w:rPr>
        <w:t>1-N</w:t>
      </w:r>
      <w:r>
        <w:rPr>
          <w:rFonts w:ascii="Arial" w:hAnsi="Arial" w:cs="Arial"/>
          <w:sz w:val="19"/>
          <w:szCs w:val="19"/>
        </w:rPr>
        <w:tab/>
        <w:t>element is verplicht en mag ongelimiteerd herhaald worden</w:t>
      </w:r>
    </w:p>
    <w:p w:rsidR="00546613" w:rsidRDefault="00546613">
      <w:pPr>
        <w:autoSpaceDE w:val="0"/>
        <w:spacing w:line="240" w:lineRule="auto"/>
      </w:pPr>
    </w:p>
    <w:p w:rsidR="00546613" w:rsidRDefault="00546613">
      <w:pPr>
        <w:autoSpaceDE w:val="0"/>
        <w:spacing w:line="240" w:lineRule="auto"/>
        <w:rPr>
          <w:rFonts w:ascii="Arial" w:hAnsi="Arial" w:cs="Arial"/>
          <w:sz w:val="19"/>
          <w:szCs w:val="19"/>
        </w:rPr>
      </w:pPr>
      <w:r>
        <w:rPr>
          <w:rFonts w:ascii="Arial" w:hAnsi="Arial" w:cs="Arial"/>
          <w:sz w:val="19"/>
          <w:szCs w:val="19"/>
        </w:rPr>
        <w:t xml:space="preserve">De </w:t>
      </w:r>
      <w:proofErr w:type="spellStart"/>
      <w:r>
        <w:rPr>
          <w:rFonts w:ascii="Arial" w:hAnsi="Arial" w:cs="Arial"/>
          <w:sz w:val="19"/>
          <w:szCs w:val="19"/>
        </w:rPr>
        <w:t>cardinaliteit</w:t>
      </w:r>
      <w:proofErr w:type="spellEnd"/>
      <w:r>
        <w:rPr>
          <w:rFonts w:ascii="Arial" w:hAnsi="Arial" w:cs="Arial"/>
          <w:sz w:val="19"/>
          <w:szCs w:val="19"/>
        </w:rPr>
        <w:t xml:space="preserve"> afleiding voor het NL bericht werkt als volgt:</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Een verplichting die genest is onder een </w:t>
      </w:r>
      <w:proofErr w:type="spellStart"/>
      <w:r>
        <w:rPr>
          <w:rFonts w:ascii="Arial" w:hAnsi="Arial" w:cs="Arial"/>
          <w:sz w:val="19"/>
          <w:szCs w:val="19"/>
        </w:rPr>
        <w:t>optionaliteit</w:t>
      </w:r>
      <w:proofErr w:type="spellEnd"/>
      <w:r>
        <w:rPr>
          <w:rFonts w:ascii="Arial" w:hAnsi="Arial" w:cs="Arial"/>
          <w:sz w:val="19"/>
          <w:szCs w:val="19"/>
        </w:rPr>
        <w:t xml:space="preserve"> (adres is optioneel, postcode verplicht) houdt in dat het hoogste niveau van de </w:t>
      </w:r>
      <w:proofErr w:type="spellStart"/>
      <w:r>
        <w:rPr>
          <w:rFonts w:ascii="Arial" w:hAnsi="Arial" w:cs="Arial"/>
          <w:sz w:val="19"/>
          <w:szCs w:val="19"/>
        </w:rPr>
        <w:t>nesting</w:t>
      </w:r>
      <w:proofErr w:type="spellEnd"/>
      <w:r>
        <w:rPr>
          <w:rFonts w:ascii="Arial" w:hAnsi="Arial" w:cs="Arial"/>
          <w:sz w:val="19"/>
          <w:szCs w:val="19"/>
        </w:rPr>
        <w:t xml:space="preserve"> bepaalt of onderliggende verplichtingen in het bericht terecht zullen komen.</w:t>
      </w:r>
    </w:p>
    <w:p w:rsidR="00546613" w:rsidRDefault="00546613">
      <w:pPr>
        <w:autoSpaceDE w:val="0"/>
        <w:spacing w:line="240" w:lineRule="auto"/>
        <w:rPr>
          <w:rFonts w:ascii="Arial" w:hAnsi="Arial" w:cs="Arial"/>
          <w:sz w:val="19"/>
          <w:szCs w:val="19"/>
        </w:rPr>
      </w:pPr>
    </w:p>
    <w:p w:rsidR="00546613" w:rsidRDefault="00546613">
      <w:pPr>
        <w:autoSpaceDE w:val="0"/>
        <w:spacing w:line="240" w:lineRule="auto"/>
        <w:rPr>
          <w:rFonts w:ascii="Arial" w:hAnsi="Arial" w:cs="Arial"/>
          <w:sz w:val="19"/>
          <w:szCs w:val="19"/>
        </w:rPr>
      </w:pPr>
      <w:r>
        <w:rPr>
          <w:rFonts w:ascii="Arial" w:hAnsi="Arial" w:cs="Arial"/>
          <w:sz w:val="19"/>
          <w:szCs w:val="19"/>
        </w:rPr>
        <w:t>Als het logisch model stelt dat iets verplicht is heeft dit de hoogste prioriteit en is de oplossing in het bericht ook verplicht.</w:t>
      </w:r>
    </w:p>
    <w:p w:rsidR="00546613" w:rsidRDefault="00546613">
      <w:pPr>
        <w:autoSpaceDE w:val="0"/>
        <w:spacing w:line="240" w:lineRule="auto"/>
        <w:rPr>
          <w:rFonts w:ascii="Arial" w:hAnsi="Arial" w:cs="Arial"/>
          <w:sz w:val="19"/>
          <w:szCs w:val="19"/>
        </w:rPr>
      </w:pPr>
      <w:r>
        <w:rPr>
          <w:rFonts w:ascii="Arial" w:hAnsi="Arial" w:cs="Arial"/>
          <w:sz w:val="19"/>
          <w:szCs w:val="19"/>
        </w:rPr>
        <w:t>Als UBL stelt dat iets verplicht is, dan is dat in het bericht ook verplicht.</w:t>
      </w:r>
    </w:p>
    <w:p w:rsidR="00546613" w:rsidRDefault="00546613">
      <w:pPr>
        <w:autoSpaceDE w:val="0"/>
        <w:spacing w:line="240" w:lineRule="auto"/>
        <w:rPr>
          <w:rFonts w:ascii="Arial" w:hAnsi="Arial" w:cs="Arial"/>
          <w:sz w:val="19"/>
          <w:szCs w:val="19"/>
        </w:rPr>
      </w:pPr>
      <w:bookmarkStart w:id="49" w:name="__RefHeading__37_1756113958"/>
      <w:bookmarkEnd w:id="49"/>
    </w:p>
    <w:p w:rsidR="00546613" w:rsidRDefault="00546613">
      <w:pPr>
        <w:pStyle w:val="Kop1"/>
      </w:pPr>
      <w:bookmarkStart w:id="50" w:name="__RefHeading__39_1756113958"/>
      <w:bookmarkStart w:id="51" w:name="_Toc291821685"/>
      <w:bookmarkEnd w:id="50"/>
      <w:r>
        <w:lastRenderedPageBreak/>
        <w:t xml:space="preserve">XML, </w:t>
      </w:r>
      <w:proofErr w:type="spellStart"/>
      <w:r>
        <w:t>Schematron</w:t>
      </w:r>
      <w:proofErr w:type="spellEnd"/>
      <w:r>
        <w:t xml:space="preserve"> en </w:t>
      </w:r>
      <w:proofErr w:type="spellStart"/>
      <w:r>
        <w:t>GeneriCode</w:t>
      </w:r>
      <w:bookmarkEnd w:id="51"/>
      <w:proofErr w:type="spellEnd"/>
    </w:p>
    <w:p w:rsidR="00546613" w:rsidRDefault="00546613">
      <w:pPr>
        <w:pStyle w:val="Kop2"/>
      </w:pPr>
      <w:bookmarkStart w:id="52" w:name="__RefHeading__41_1756113958"/>
      <w:bookmarkStart w:id="53" w:name="_Toc291821686"/>
      <w:bookmarkEnd w:id="52"/>
      <w:r>
        <w:t>Beperkte uitdrukkingskracht</w:t>
      </w:r>
      <w:bookmarkEnd w:id="53"/>
    </w:p>
    <w:p w:rsidR="00546613" w:rsidRDefault="00546613">
      <w:pPr>
        <w:autoSpaceDE w:val="0"/>
        <w:spacing w:line="240" w:lineRule="auto"/>
        <w:rPr>
          <w:rFonts w:ascii="Arial" w:hAnsi="Arial" w:cs="Arial"/>
          <w:sz w:val="19"/>
          <w:szCs w:val="19"/>
        </w:rPr>
      </w:pPr>
      <w:r>
        <w:rPr>
          <w:rFonts w:ascii="Arial" w:hAnsi="Arial" w:cs="Arial"/>
          <w:sz w:val="19"/>
          <w:szCs w:val="19"/>
        </w:rPr>
        <w:t xml:space="preserve">Een </w:t>
      </w:r>
      <w:proofErr w:type="spellStart"/>
      <w:r>
        <w:rPr>
          <w:rFonts w:ascii="Arial" w:hAnsi="Arial" w:cs="Arial"/>
          <w:sz w:val="19"/>
          <w:szCs w:val="19"/>
        </w:rPr>
        <w:t>XML-schema</w:t>
      </w:r>
      <w:proofErr w:type="spellEnd"/>
      <w:r>
        <w:rPr>
          <w:rFonts w:ascii="Arial" w:hAnsi="Arial" w:cs="Arial"/>
          <w:sz w:val="19"/>
          <w:szCs w:val="19"/>
        </w:rPr>
        <w:t xml:space="preserve"> is een </w:t>
      </w:r>
      <w:proofErr w:type="spellStart"/>
      <w:r>
        <w:rPr>
          <w:rFonts w:ascii="Arial" w:hAnsi="Arial" w:cs="Arial"/>
          <w:sz w:val="19"/>
          <w:szCs w:val="19"/>
        </w:rPr>
        <w:t>syntax</w:t>
      </w:r>
      <w:proofErr w:type="spellEnd"/>
      <w:r>
        <w:rPr>
          <w:rFonts w:ascii="Arial" w:hAnsi="Arial" w:cs="Arial"/>
          <w:sz w:val="19"/>
          <w:szCs w:val="19"/>
        </w:rPr>
        <w:t xml:space="preserve">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w:t>
      </w:r>
      <w:proofErr w:type="spellStart"/>
      <w:r>
        <w:rPr>
          <w:rFonts w:ascii="Arial" w:hAnsi="Arial" w:cs="Arial"/>
          <w:sz w:val="19"/>
          <w:szCs w:val="19"/>
        </w:rPr>
        <w:t>Burgerservicenummer</w:t>
      </w:r>
      <w:proofErr w:type="spellEnd"/>
      <w:r>
        <w:rPr>
          <w:rFonts w:ascii="Arial" w:hAnsi="Arial" w:cs="Arial"/>
          <w:sz w:val="19"/>
          <w:szCs w:val="19"/>
        </w:rPr>
        <w:t xml:space="preserve">. Dergelijke regels kunnen niet in een schema worden uitgedrukt. Hiervoor wordt ISO </w:t>
      </w:r>
      <w:proofErr w:type="spellStart"/>
      <w:r>
        <w:rPr>
          <w:rFonts w:ascii="Arial" w:hAnsi="Arial" w:cs="Arial"/>
          <w:sz w:val="19"/>
          <w:szCs w:val="19"/>
        </w:rPr>
        <w:t>SchemaTron</w:t>
      </w:r>
      <w:proofErr w:type="spellEnd"/>
      <w:r>
        <w:rPr>
          <w:rFonts w:ascii="Arial" w:hAnsi="Arial" w:cs="Arial"/>
          <w:sz w:val="19"/>
          <w:szCs w:val="19"/>
        </w:rPr>
        <w:t xml:space="preserve"> gebruikt. Daarnaast zijn er nog inhoudelijke eisen aan de gegevens die niet automatisch gecontroleerd kunnen worden.</w:t>
      </w:r>
    </w:p>
    <w:p w:rsidR="00546613" w:rsidRDefault="00546613">
      <w:pPr>
        <w:autoSpaceDE w:val="0"/>
        <w:spacing w:line="240" w:lineRule="auto"/>
        <w:rPr>
          <w:rFonts w:ascii="Arial" w:hAnsi="Arial" w:cs="Arial"/>
          <w:sz w:val="19"/>
          <w:szCs w:val="19"/>
        </w:rPr>
      </w:pPr>
      <w:r>
        <w:rPr>
          <w:rFonts w:ascii="Arial" w:hAnsi="Arial" w:cs="Arial"/>
          <w:sz w:val="19"/>
          <w:szCs w:val="19"/>
        </w:rPr>
        <w:t xml:space="preserve">Dat een bericht aan het schema voldoet (valideert), betekent dus niet dat het een valide bericht is. De </w:t>
      </w:r>
      <w:proofErr w:type="spellStart"/>
      <w:r>
        <w:rPr>
          <w:rFonts w:ascii="Arial" w:hAnsi="Arial" w:cs="Arial"/>
          <w:sz w:val="19"/>
          <w:szCs w:val="19"/>
        </w:rPr>
        <w:t>SchemaTron</w:t>
      </w:r>
      <w:proofErr w:type="spellEnd"/>
      <w:r>
        <w:rPr>
          <w:rFonts w:ascii="Arial" w:hAnsi="Arial" w:cs="Arial"/>
          <w:sz w:val="19"/>
          <w:szCs w:val="19"/>
        </w:rPr>
        <w:t xml:space="preserve"> validatie geeft al meer zekerheid maar de inhoudelijke eindcontrole vindt plaats bij de ontvanger.</w:t>
      </w:r>
    </w:p>
    <w:p w:rsidR="00546613" w:rsidRDefault="00546613">
      <w:pPr>
        <w:pStyle w:val="Kop2"/>
      </w:pPr>
      <w:bookmarkStart w:id="54" w:name="__RefHeading__43_1756113958"/>
      <w:bookmarkStart w:id="55" w:name="_Toc291821687"/>
      <w:bookmarkEnd w:id="54"/>
      <w:r>
        <w:t xml:space="preserve">UBL </w:t>
      </w:r>
      <w:proofErr w:type="spellStart"/>
      <w:r>
        <w:t>XML-schemas</w:t>
      </w:r>
      <w:bookmarkEnd w:id="55"/>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 xml:space="preserve">In de UBL </w:t>
      </w:r>
      <w:proofErr w:type="spellStart"/>
      <w:r>
        <w:rPr>
          <w:rFonts w:ascii="Arial" w:hAnsi="Arial" w:cs="Arial"/>
          <w:sz w:val="19"/>
          <w:szCs w:val="19"/>
        </w:rPr>
        <w:t>XML-schemas</w:t>
      </w:r>
      <w:proofErr w:type="spellEnd"/>
      <w:r>
        <w:rPr>
          <w:rFonts w:ascii="Arial" w:hAnsi="Arial" w:cs="Arial"/>
          <w:sz w:val="19"/>
          <w:szCs w:val="19"/>
        </w:rPr>
        <w:t xml:space="preserve"> zijn alle losse elementen, alle groepen en allerlei standaard hiërarchische structuren in aparte schema’s gestandaardiseerd. Binnen een bericht schema, zoals Order, </w:t>
      </w:r>
      <w:proofErr w:type="spellStart"/>
      <w:r>
        <w:rPr>
          <w:rFonts w:ascii="Arial" w:hAnsi="Arial" w:cs="Arial"/>
          <w:sz w:val="19"/>
          <w:szCs w:val="19"/>
        </w:rPr>
        <w:t>Invoice</w:t>
      </w:r>
      <w:proofErr w:type="spellEnd"/>
      <w:r>
        <w:rPr>
          <w:rFonts w:ascii="Arial" w:hAnsi="Arial" w:cs="Arial"/>
          <w:sz w:val="19"/>
          <w:szCs w:val="19"/>
        </w:rPr>
        <w:t>, etc. worden deze standaard elementen en hiërarchische structuren aangeroepen. Door het volgen van de referenties naar de andere UBL 2.0 schema’s kan de volledige hiërarchie van het UBL bericht worden herleid.</w:t>
      </w:r>
    </w:p>
    <w:p w:rsidR="00546613" w:rsidRDefault="00546613">
      <w:pPr>
        <w:pStyle w:val="Kop2"/>
      </w:pPr>
      <w:bookmarkStart w:id="56" w:name="__RefHeading__45_1756113958"/>
      <w:bookmarkStart w:id="57" w:name="_Toc291821688"/>
      <w:bookmarkEnd w:id="56"/>
      <w:proofErr w:type="spellStart"/>
      <w:r>
        <w:t>SchemaTron</w:t>
      </w:r>
      <w:proofErr w:type="spellEnd"/>
      <w:r>
        <w:t xml:space="preserve"> bestanden</w:t>
      </w:r>
      <w:bookmarkEnd w:id="57"/>
    </w:p>
    <w:p w:rsidR="00546613" w:rsidRDefault="00546613">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546613" w:rsidRDefault="00546613">
      <w:pPr>
        <w:autoSpaceDE w:val="0"/>
        <w:spacing w:line="240" w:lineRule="auto"/>
        <w:rPr>
          <w:rFonts w:ascii="Arial" w:hAnsi="Arial" w:cs="Arial"/>
          <w:bCs/>
          <w:sz w:val="19"/>
          <w:szCs w:val="19"/>
        </w:rPr>
      </w:pPr>
      <w:r>
        <w:rPr>
          <w:rFonts w:ascii="Arial" w:hAnsi="Arial" w:cs="Arial"/>
          <w:bCs/>
          <w:sz w:val="19"/>
          <w:szCs w:val="19"/>
        </w:rPr>
        <w:t xml:space="preserve">De regels in de </w:t>
      </w:r>
      <w:proofErr w:type="spellStart"/>
      <w:r>
        <w:rPr>
          <w:rFonts w:ascii="Arial" w:hAnsi="Arial" w:cs="Arial"/>
          <w:bCs/>
          <w:sz w:val="19"/>
          <w:szCs w:val="19"/>
        </w:rPr>
        <w:t>SchemaTron</w:t>
      </w:r>
      <w:proofErr w:type="spellEnd"/>
      <w:r>
        <w:rPr>
          <w:rFonts w:ascii="Arial" w:hAnsi="Arial" w:cs="Arial"/>
          <w:bCs/>
          <w:sz w:val="19"/>
          <w:szCs w:val="19"/>
        </w:rPr>
        <w:t xml:space="preserve"> bestanden verwijzen middels een </w:t>
      </w:r>
      <w:proofErr w:type="spellStart"/>
      <w:r>
        <w:rPr>
          <w:rFonts w:ascii="Arial" w:hAnsi="Arial" w:cs="Arial"/>
          <w:bCs/>
          <w:sz w:val="19"/>
          <w:szCs w:val="19"/>
        </w:rPr>
        <w:t>xPath</w:t>
      </w:r>
      <w:proofErr w:type="spellEnd"/>
      <w:r>
        <w:rPr>
          <w:rFonts w:ascii="Arial" w:hAnsi="Arial" w:cs="Arial"/>
          <w:bCs/>
          <w:sz w:val="19"/>
          <w:szCs w:val="19"/>
        </w:rPr>
        <w:t xml:space="preserve"> 2.0 expressie naar de elementen waarop zij van toepassing zijn.</w:t>
      </w:r>
    </w:p>
    <w:p w:rsidR="00546613" w:rsidRDefault="00546613">
      <w:pPr>
        <w:pStyle w:val="Kop2"/>
      </w:pPr>
      <w:bookmarkStart w:id="58" w:name="__RefHeading__47_1756113958"/>
      <w:bookmarkStart w:id="59" w:name="_Toc291821689"/>
      <w:bookmarkEnd w:id="58"/>
      <w:proofErr w:type="spellStart"/>
      <w:r>
        <w:t>GeneriCode</w:t>
      </w:r>
      <w:bookmarkEnd w:id="59"/>
      <w:proofErr w:type="spellEnd"/>
    </w:p>
    <w:p w:rsidR="00546613" w:rsidRDefault="00546613">
      <w:pPr>
        <w:autoSpaceDE w:val="0"/>
        <w:spacing w:line="240" w:lineRule="auto"/>
        <w:rPr>
          <w:rFonts w:ascii="Arial" w:hAnsi="Arial" w:cs="Arial"/>
          <w:sz w:val="19"/>
          <w:szCs w:val="19"/>
        </w:rPr>
      </w:pPr>
      <w:r>
        <w:rPr>
          <w:rFonts w:ascii="Arial" w:hAnsi="Arial" w:cs="Arial"/>
          <w:sz w:val="19"/>
          <w:szCs w:val="19"/>
        </w:rPr>
        <w:t xml:space="preserve">UBL levert standaard een aantal </w:t>
      </w:r>
      <w:proofErr w:type="spellStart"/>
      <w:r>
        <w:rPr>
          <w:rFonts w:ascii="Arial" w:hAnsi="Arial" w:cs="Arial"/>
          <w:sz w:val="19"/>
          <w:szCs w:val="19"/>
        </w:rPr>
        <w:t>GeneriCode</w:t>
      </w:r>
      <w:proofErr w:type="spellEnd"/>
      <w:r>
        <w:rPr>
          <w:rFonts w:ascii="Arial" w:hAnsi="Arial" w:cs="Arial"/>
          <w:sz w:val="19"/>
          <w:szCs w:val="19"/>
        </w:rPr>
        <w:t xml:space="preserve"> bestanden mee voor de controle van waarden in specifieke elementen die van een codelijst gebruik maken. Voorbeeld is de ISO Landencode. In sommige gevallen maakt het Nederlandse bericht gebruik van eigen (Nederlandstalige) waarden. Bijvoorbeeld voor de </w:t>
      </w:r>
      <w:proofErr w:type="spellStart"/>
      <w:r>
        <w:rPr>
          <w:rFonts w:ascii="Arial" w:hAnsi="Arial" w:cs="Arial"/>
          <w:sz w:val="19"/>
          <w:szCs w:val="19"/>
        </w:rPr>
        <w:t>InvoiceCode</w:t>
      </w:r>
      <w:proofErr w:type="spellEnd"/>
      <w:r>
        <w:rPr>
          <w:rFonts w:ascii="Arial" w:hAnsi="Arial" w:cs="Arial"/>
          <w:sz w:val="19"/>
          <w:szCs w:val="19"/>
        </w:rPr>
        <w:t xml:space="preserve">. Deze waarden worden in een eigen </w:t>
      </w:r>
      <w:proofErr w:type="spellStart"/>
      <w:r>
        <w:rPr>
          <w:rFonts w:ascii="Arial" w:hAnsi="Arial" w:cs="Arial"/>
          <w:sz w:val="19"/>
          <w:szCs w:val="19"/>
        </w:rPr>
        <w:t>GeneriCode</w:t>
      </w:r>
      <w:proofErr w:type="spellEnd"/>
      <w:r>
        <w:rPr>
          <w:rFonts w:ascii="Arial" w:hAnsi="Arial" w:cs="Arial"/>
          <w:sz w:val="19"/>
          <w:szCs w:val="19"/>
        </w:rPr>
        <w:t xml:space="preserve"> bestand ingebracht. </w:t>
      </w:r>
    </w:p>
    <w:p w:rsidR="00546613" w:rsidRDefault="00546613">
      <w:pPr>
        <w:pStyle w:val="Kop2"/>
      </w:pPr>
      <w:bookmarkStart w:id="60" w:name="__RefHeading__49_1756113958"/>
      <w:bookmarkStart w:id="61" w:name="_Toc291821690"/>
      <w:bookmarkEnd w:id="60"/>
      <w:r>
        <w:t>Generatie</w:t>
      </w:r>
      <w:bookmarkEnd w:id="61"/>
    </w:p>
    <w:p w:rsidR="00546613" w:rsidRDefault="00546613">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546613" w:rsidRDefault="00546613">
      <w:pPr>
        <w:autoSpaceDE w:val="0"/>
        <w:spacing w:line="240" w:lineRule="auto"/>
      </w:pPr>
      <w:r>
        <w:rPr>
          <w:rFonts w:ascii="Arial" w:hAnsi="Arial" w:cs="Arial"/>
          <w:sz w:val="19"/>
          <w:szCs w:val="19"/>
        </w:rPr>
        <w:t xml:space="preserve">Gewenste wijzigingen op de bestanden moeten aangegeven worden bij Logius functioneel beheer </w:t>
      </w:r>
      <w:proofErr w:type="spellStart"/>
      <w:r>
        <w:rPr>
          <w:rFonts w:ascii="Arial" w:hAnsi="Arial" w:cs="Arial"/>
          <w:sz w:val="19"/>
          <w:szCs w:val="19"/>
        </w:rPr>
        <w:t>Meta</w:t>
      </w:r>
      <w:proofErr w:type="spellEnd"/>
      <w:r>
        <w:rPr>
          <w:rFonts w:ascii="Arial" w:hAnsi="Arial" w:cs="Arial"/>
          <w:sz w:val="19"/>
          <w:szCs w:val="19"/>
        </w:rPr>
        <w:t xml:space="preserve"> data.</w:t>
      </w:r>
    </w:p>
    <w:sectPr w:rsidR="00546613" w:rsidSect="006B71B8">
      <w:type w:val="continuous"/>
      <w:pgSz w:w="11906" w:h="16838"/>
      <w:pgMar w:top="2517" w:right="2552" w:bottom="340" w:left="2552" w:header="198" w:footer="211"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9E5" w:rsidRDefault="003919E5">
      <w:pPr>
        <w:spacing w:line="240" w:lineRule="auto"/>
      </w:pPr>
      <w:r>
        <w:separator/>
      </w:r>
    </w:p>
  </w:endnote>
  <w:endnote w:type="continuationSeparator" w:id="0">
    <w:p w:rsidR="003919E5" w:rsidRDefault="00391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54661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726"/>
      <w:gridCol w:w="1496"/>
    </w:tblGrid>
    <w:tr w:rsidR="00546613">
      <w:trPr>
        <w:trHeight w:hRule="exact" w:val="240"/>
      </w:trPr>
      <w:tc>
        <w:tcPr>
          <w:tcW w:w="6726" w:type="dxa"/>
          <w:shd w:val="clear" w:color="auto" w:fill="auto"/>
          <w:vAlign w:val="bottom"/>
        </w:tcPr>
        <w:p w:rsidR="00546613" w:rsidRDefault="00546613">
          <w:pPr>
            <w:snapToGrid w:val="0"/>
          </w:pPr>
        </w:p>
      </w:tc>
      <w:tc>
        <w:tcPr>
          <w:tcW w:w="1496" w:type="dxa"/>
          <w:shd w:val="clear" w:color="auto" w:fill="auto"/>
          <w:vAlign w:val="bottom"/>
        </w:tcPr>
        <w:p w:rsidR="00546613" w:rsidRDefault="00546613">
          <w:pPr>
            <w:pStyle w:val="Huisstijl-Paginanummering"/>
            <w:snapToGrid w:val="0"/>
          </w:pPr>
          <w:r>
            <w:t xml:space="preserve">  Pagina </w:t>
          </w:r>
          <w:fldSimple w:instr=" PAGE ">
            <w:r w:rsidR="00E96BF5">
              <w:rPr>
                <w:noProof/>
              </w:rPr>
              <w:t>16</w:t>
            </w:r>
          </w:fldSimple>
          <w:r>
            <w:t xml:space="preserve"> van </w:t>
          </w:r>
          <w:fldSimple w:instr=" NUMPAGES \*Arabic ">
            <w:r w:rsidR="00E96BF5">
              <w:rPr>
                <w:noProof/>
              </w:rPr>
              <w:t>16</w:t>
            </w:r>
          </w:fldSimple>
        </w:p>
      </w:tc>
    </w:tr>
  </w:tbl>
  <w:p w:rsidR="00546613" w:rsidRDefault="0054661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54661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9E5" w:rsidRDefault="003919E5">
      <w:pPr>
        <w:spacing w:line="240" w:lineRule="auto"/>
      </w:pPr>
      <w:r>
        <w:separator/>
      </w:r>
    </w:p>
  </w:footnote>
  <w:footnote w:type="continuationSeparator" w:id="0">
    <w:p w:rsidR="003919E5" w:rsidRDefault="003919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CB7A34">
    <w:r>
      <w:pict>
        <v:shapetype id="_x0000_t202" coordsize="21600,21600" o:spt="202" path="m,l,21600r21600,l21600,xe">
          <v:stroke joinstyle="miter"/>
          <v:path gradientshapeok="t" o:connecttype="rect"/>
        </v:shapetype>
        <v:shape id="_x0000_s1025" type="#_x0000_t202" style="position:absolute;margin-left:279.3pt;margin-top:.05pt;width:311.5pt;height:131.5pt;z-index:251657728;mso-wrap-distance-left:0;mso-wrap-distance-right:0;mso-position-horizontal-relative:page;mso-position-vertical-relative:page" stroked="f">
          <v:fill opacity="0" color2="black"/>
          <v:textbox inset="0,0,0,0">
            <w:txbxContent>
              <w:tbl>
                <w:tblPr>
                  <w:tblW w:w="0" w:type="auto"/>
                  <w:tblLayout w:type="fixed"/>
                  <w:tblCellMar>
                    <w:left w:w="0" w:type="dxa"/>
                    <w:right w:w="0" w:type="dxa"/>
                  </w:tblCellMar>
                  <w:tblLook w:val="0000"/>
                </w:tblPr>
                <w:tblGrid>
                  <w:gridCol w:w="737"/>
                  <w:gridCol w:w="5262"/>
                </w:tblGrid>
                <w:tr w:rsidR="00546613">
                  <w:trPr>
                    <w:trHeight w:val="2636"/>
                  </w:trPr>
                  <w:tc>
                    <w:tcPr>
                      <w:tcW w:w="737" w:type="dxa"/>
                      <w:shd w:val="clear" w:color="auto" w:fill="auto"/>
                    </w:tcPr>
                    <w:p w:rsidR="00546613" w:rsidRDefault="00EF390A">
                      <w:pPr>
                        <w:snapToGrid w:val="0"/>
                        <w:spacing w:line="240" w:lineRule="auto"/>
                      </w:pPr>
                      <w:r>
                        <w:rPr>
                          <w:noProof/>
                          <w:lang w:eastAsia="nl-NL"/>
                        </w:rPr>
                        <w:drawing>
                          <wp:inline distT="0" distB="0" distL="0" distR="0">
                            <wp:extent cx="466725" cy="1571625"/>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71625"/>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546613" w:rsidRDefault="00EF390A">
                      <w:pPr>
                        <w:snapToGrid w:val="0"/>
                        <w:spacing w:line="240" w:lineRule="auto"/>
                      </w:pPr>
                      <w:r>
                        <w:rPr>
                          <w:noProof/>
                          <w:lang w:eastAsia="nl-NL"/>
                        </w:rPr>
                        <w:drawing>
                          <wp:inline distT="0" distB="0" distL="0" distR="0">
                            <wp:extent cx="2343150" cy="157162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71625"/>
                                    </a:xfrm>
                                    <a:prstGeom prst="rect">
                                      <a:avLst/>
                                    </a:prstGeom>
                                    <a:solidFill>
                                      <a:srgbClr val="FFFFFF">
                                        <a:alpha val="0"/>
                                      </a:srgbClr>
                                    </a:solidFill>
                                    <a:ln w="9525">
                                      <a:noFill/>
                                      <a:miter lim="800000"/>
                                      <a:headEnd/>
                                      <a:tailEnd/>
                                    </a:ln>
                                  </pic:spPr>
                                </pic:pic>
                              </a:graphicData>
                            </a:graphic>
                          </wp:inline>
                        </w:drawing>
                      </w:r>
                    </w:p>
                  </w:tc>
                </w:tr>
              </w:tbl>
              <w:p w:rsidR="00546613" w:rsidRDefault="00546613"/>
            </w:txbxContent>
          </v:textbox>
          <w10:wrap type="square" side="largest" anchorx="page" anchory="page"/>
        </v:shape>
      </w:pict>
    </w:r>
    <w:r w:rsidR="00935EDA">
      <w:t>.2</w:t>
    </w:r>
  </w:p>
  <w:tbl>
    <w:tblPr>
      <w:tblW w:w="0" w:type="auto"/>
      <w:tblLayout w:type="fixed"/>
      <w:tblCellMar>
        <w:left w:w="0" w:type="dxa"/>
        <w:right w:w="0" w:type="dxa"/>
      </w:tblCellMar>
      <w:tblLook w:val="0000"/>
    </w:tblPr>
    <w:tblGrid>
      <w:gridCol w:w="5640"/>
    </w:tblGrid>
    <w:tr w:rsidR="00546613">
      <w:trPr>
        <w:cantSplit/>
        <w:trHeight w:hRule="exact" w:val="3340"/>
      </w:trPr>
      <w:tc>
        <w:tcPr>
          <w:tcW w:w="5640" w:type="dxa"/>
          <w:shd w:val="clear" w:color="auto" w:fill="auto"/>
        </w:tcPr>
        <w:p w:rsidR="00546613" w:rsidRDefault="00546613">
          <w:pPr>
            <w:snapToGrid w:val="0"/>
            <w:ind w:left="240" w:hanging="240"/>
          </w:pPr>
        </w:p>
      </w:tc>
    </w:tr>
    <w:tr w:rsidR="00546613">
      <w:trPr>
        <w:cantSplit/>
        <w:trHeight w:hRule="exact" w:val="1440"/>
      </w:trPr>
      <w:tc>
        <w:tcPr>
          <w:tcW w:w="5640" w:type="dxa"/>
          <w:shd w:val="clear" w:color="auto" w:fill="auto"/>
        </w:tcPr>
        <w:p w:rsidR="00546613" w:rsidRDefault="00CB7A34">
          <w:pPr>
            <w:snapToGrid w:val="0"/>
            <w:rPr>
              <w:smallCaps/>
            </w:rPr>
          </w:pPr>
          <w:fldSimple w:instr=" DOCPROPERTY &quot;Rubricering&quot;">
            <w:r w:rsidR="00546613">
              <w:t xml:space="preserve"> </w:t>
            </w:r>
          </w:fldSimple>
        </w:p>
        <w:p w:rsidR="00546613" w:rsidRDefault="00546613">
          <w:pPr>
            <w:spacing w:line="180" w:lineRule="atLeast"/>
            <w:rPr>
              <w:smallCaps/>
            </w:rPr>
          </w:pPr>
        </w:p>
        <w:p w:rsidR="00546613" w:rsidRDefault="00CB7A34">
          <w:pPr>
            <w:pStyle w:val="Titel"/>
          </w:pPr>
          <w:r>
            <w:fldChar w:fldCharType="begin"/>
          </w:r>
          <w:r w:rsidR="006B71B8">
            <w:instrText xml:space="preserve"> DOCPROPERTY "Titel"</w:instrText>
          </w:r>
          <w:r>
            <w:fldChar w:fldCharType="separate"/>
          </w:r>
          <w:proofErr w:type="spellStart"/>
          <w:r w:rsidR="00546613">
            <w:t>Electronisch</w:t>
          </w:r>
          <w:proofErr w:type="spellEnd"/>
          <w:r w:rsidR="00546613">
            <w:t xml:space="preserve"> Bestellen en Factureren Leeswijzer Berichtdocumentatie</w:t>
          </w:r>
          <w:r>
            <w:fldChar w:fldCharType="end"/>
          </w:r>
        </w:p>
      </w:tc>
    </w:tr>
    <w:tr w:rsidR="00546613">
      <w:trPr>
        <w:cantSplit/>
        <w:trHeight w:hRule="exact" w:val="240"/>
      </w:trPr>
      <w:tc>
        <w:tcPr>
          <w:tcW w:w="5640" w:type="dxa"/>
          <w:shd w:val="clear" w:color="auto" w:fill="auto"/>
        </w:tcPr>
        <w:p w:rsidR="00546613" w:rsidRDefault="00546613">
          <w:pPr>
            <w:snapToGrid w:val="0"/>
          </w:pPr>
        </w:p>
      </w:tc>
    </w:tr>
    <w:tr w:rsidR="00546613">
      <w:trPr>
        <w:cantSplit/>
        <w:trHeight w:hRule="exact" w:val="480"/>
      </w:trPr>
      <w:tc>
        <w:tcPr>
          <w:tcW w:w="5640" w:type="dxa"/>
          <w:shd w:val="clear" w:color="auto" w:fill="auto"/>
        </w:tcPr>
        <w:p w:rsidR="00546613" w:rsidRDefault="00CB7A34">
          <w:pPr>
            <w:snapToGrid w:val="0"/>
          </w:pPr>
          <w:fldSimple w:instr=" DOCPROPERTY &quot;Versie_kop&quot;">
            <w:r w:rsidR="00546613">
              <w:t>Versie</w:t>
            </w:r>
          </w:fldSimple>
          <w:r w:rsidR="00EA37ED">
            <w:t xml:space="preserve"> 1.6</w:t>
          </w:r>
          <w:r w:rsidR="00546613">
            <w:t xml:space="preserve"> </w:t>
          </w:r>
        </w:p>
        <w:p w:rsidR="00546613" w:rsidRDefault="00546613"/>
      </w:tc>
    </w:tr>
  </w:tbl>
  <w:p w:rsidR="00546613" w:rsidRDefault="00546613"/>
  <w:p w:rsidR="00546613" w:rsidRDefault="00546613"/>
  <w:tbl>
    <w:tblPr>
      <w:tblW w:w="0" w:type="auto"/>
      <w:tblLayout w:type="fixed"/>
      <w:tblCellMar>
        <w:left w:w="0" w:type="dxa"/>
        <w:right w:w="0" w:type="dxa"/>
      </w:tblCellMar>
      <w:tblLook w:val="0000"/>
    </w:tblPr>
    <w:tblGrid>
      <w:gridCol w:w="1152"/>
      <w:gridCol w:w="4488"/>
    </w:tblGrid>
    <w:tr w:rsidR="00546613">
      <w:trPr>
        <w:cantSplit/>
        <w:trHeight w:val="240"/>
      </w:trPr>
      <w:tc>
        <w:tcPr>
          <w:tcW w:w="1152" w:type="dxa"/>
          <w:shd w:val="clear" w:color="auto" w:fill="auto"/>
        </w:tcPr>
        <w:p w:rsidR="00546613" w:rsidRDefault="00CB7A34">
          <w:pPr>
            <w:snapToGrid w:val="0"/>
          </w:pPr>
          <w:fldSimple w:instr=" DOCPROPERTY &quot;Datum_kop&quot;">
            <w:r w:rsidR="00546613">
              <w:t>Datum</w:t>
            </w:r>
          </w:fldSimple>
        </w:p>
      </w:tc>
      <w:tc>
        <w:tcPr>
          <w:tcW w:w="4488" w:type="dxa"/>
          <w:shd w:val="clear" w:color="auto" w:fill="auto"/>
        </w:tcPr>
        <w:p w:rsidR="00546613" w:rsidRDefault="00935EDA" w:rsidP="00935EDA">
          <w:pPr>
            <w:autoSpaceDE w:val="0"/>
            <w:snapToGrid w:val="0"/>
          </w:pPr>
          <w:r>
            <w:t>28</w:t>
          </w:r>
          <w:r w:rsidR="00EA37ED">
            <w:t xml:space="preserve"> </w:t>
          </w:r>
          <w:fldSimple w:instr=" DOCPROPERTY &quot;Datum&quot;">
            <w:r>
              <w:t>juli</w:t>
            </w:r>
            <w:r w:rsidR="00546613">
              <w:t xml:space="preserve"> 2011</w:t>
            </w:r>
          </w:fldSimple>
        </w:p>
      </w:tc>
    </w:tr>
    <w:tr w:rsidR="00546613">
      <w:trPr>
        <w:cantSplit/>
        <w:trHeight w:val="240"/>
      </w:trPr>
      <w:tc>
        <w:tcPr>
          <w:tcW w:w="1152" w:type="dxa"/>
          <w:shd w:val="clear" w:color="auto" w:fill="auto"/>
        </w:tcPr>
        <w:p w:rsidR="00546613" w:rsidRDefault="00CB7A34">
          <w:pPr>
            <w:snapToGrid w:val="0"/>
            <w:rPr>
              <w:rFonts w:cs="Verdana"/>
              <w:szCs w:val="18"/>
            </w:rPr>
          </w:pPr>
          <w:fldSimple w:instr=" DOCPROPERTY &quot;Status_kop&quot;">
            <w:r w:rsidR="00546613">
              <w:t>Status</w:t>
            </w:r>
          </w:fldSimple>
        </w:p>
      </w:tc>
      <w:tc>
        <w:tcPr>
          <w:tcW w:w="4488" w:type="dxa"/>
          <w:shd w:val="clear" w:color="auto" w:fill="auto"/>
        </w:tcPr>
        <w:p w:rsidR="00546613" w:rsidRDefault="00EA37ED" w:rsidP="00E752D3">
          <w:pPr>
            <w:autoSpaceDE w:val="0"/>
            <w:snapToGrid w:val="0"/>
            <w:rPr>
              <w:rFonts w:cs="Verdana"/>
              <w:szCs w:val="18"/>
            </w:rPr>
          </w:pPr>
          <w:r>
            <w:rPr>
              <w:rFonts w:cs="Verdana"/>
              <w:szCs w:val="18"/>
            </w:rPr>
            <w:t>Definitief</w:t>
          </w:r>
        </w:p>
      </w:tc>
    </w:tr>
  </w:tbl>
  <w:p w:rsidR="00546613" w:rsidRDefault="0054661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54661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546613">
    <w:pPr>
      <w:rPr>
        <w:lang w:val="en-US"/>
      </w:rPr>
    </w:pPr>
  </w:p>
  <w:tbl>
    <w:tblPr>
      <w:tblW w:w="0" w:type="auto"/>
      <w:tblLayout w:type="fixed"/>
      <w:tblCellMar>
        <w:left w:w="0" w:type="dxa"/>
        <w:right w:w="0" w:type="dxa"/>
      </w:tblCellMar>
      <w:tblLook w:val="0000"/>
    </w:tblPr>
    <w:tblGrid>
      <w:gridCol w:w="7655"/>
    </w:tblGrid>
    <w:tr w:rsidR="00546613" w:rsidRPr="00EA37ED">
      <w:trPr>
        <w:trHeight w:val="403"/>
      </w:trPr>
      <w:tc>
        <w:tcPr>
          <w:tcW w:w="7655" w:type="dxa"/>
          <w:shd w:val="clear" w:color="auto" w:fill="auto"/>
        </w:tcPr>
        <w:p w:rsidR="00546613" w:rsidRPr="00935EDA" w:rsidRDefault="00546613" w:rsidP="00935EDA">
          <w:pPr>
            <w:snapToGrid w:val="0"/>
          </w:pPr>
          <w:r w:rsidRPr="00935EDA">
            <w:rPr>
              <w:rStyle w:val="Huisstijl-Koptekst"/>
            </w:rPr>
            <w:t>Imp</w:t>
          </w:r>
          <w:r w:rsidR="00EA37ED" w:rsidRPr="00935EDA">
            <w:rPr>
              <w:rStyle w:val="Huisstijl-Koptekst"/>
            </w:rPr>
            <w:t>lementatiewijzer  EBF NL-UBL v1.6</w:t>
          </w:r>
          <w:r w:rsidRPr="00935EDA">
            <w:rPr>
              <w:rStyle w:val="Huisstijl-Koptekst"/>
            </w:rPr>
            <w:t xml:space="preserve"> </w:t>
          </w:r>
          <w:r w:rsidR="00CB7A34">
            <w:fldChar w:fldCharType="begin"/>
          </w:r>
          <w:r w:rsidRPr="00935EDA">
            <w:instrText xml:space="preserve"> DOCPROPERTY "Datum"</w:instrText>
          </w:r>
          <w:r w:rsidR="00CB7A34">
            <w:fldChar w:fldCharType="separate"/>
          </w:r>
          <w:r w:rsidR="00E752D3" w:rsidRPr="00935EDA">
            <w:t xml:space="preserve"> </w:t>
          </w:r>
          <w:r w:rsidR="00935EDA" w:rsidRPr="00935EDA">
            <w:t>28</w:t>
          </w:r>
          <w:r w:rsidR="00EA37ED" w:rsidRPr="00935EDA">
            <w:t xml:space="preserve"> </w:t>
          </w:r>
          <w:r w:rsidR="00935EDA" w:rsidRPr="00935EDA">
            <w:t>Juli</w:t>
          </w:r>
          <w:r w:rsidR="00E752D3" w:rsidRPr="00935EDA">
            <w:t xml:space="preserve"> </w:t>
          </w:r>
          <w:r w:rsidRPr="00935EDA">
            <w:t>2011</w:t>
          </w:r>
          <w:r w:rsidR="00CB7A34">
            <w:fldChar w:fldCharType="end"/>
          </w:r>
        </w:p>
      </w:tc>
    </w:tr>
  </w:tbl>
  <w:p w:rsidR="00546613" w:rsidRPr="00935EDA" w:rsidRDefault="00546613"/>
  <w:p w:rsidR="00546613" w:rsidRPr="00935EDA" w:rsidRDefault="00546613"/>
  <w:p w:rsidR="00546613" w:rsidRPr="00935EDA" w:rsidRDefault="00546613"/>
  <w:p w:rsidR="00546613" w:rsidRPr="00935EDA" w:rsidRDefault="00546613"/>
  <w:p w:rsidR="00546613" w:rsidRPr="00935EDA" w:rsidRDefault="00546613"/>
  <w:p w:rsidR="00546613" w:rsidRPr="00935EDA" w:rsidRDefault="00546613"/>
  <w:p w:rsidR="00546613" w:rsidRPr="00935EDA" w:rsidRDefault="0054661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613" w:rsidRDefault="005466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filled="t">
        <v:fill opacity="0" color2="black"/>
        <v:imagedata r:id="rId1" o:title=""/>
      </v:shape>
    </w:pict>
  </w:numPicBullet>
  <w:abstractNum w:abstractNumId="0">
    <w:nsid w:val="00000001"/>
    <w:multiLevelType w:val="multilevel"/>
    <w:tmpl w:val="00000001"/>
    <w:lvl w:ilvl="0">
      <w:start w:val="1"/>
      <w:numFmt w:val="decimal"/>
      <w:pStyle w:val="Kop1"/>
      <w:lvlText w:val="%1"/>
      <w:lvlJc w:val="left"/>
      <w:pPr>
        <w:tabs>
          <w:tab w:val="num" w:pos="0"/>
        </w:tabs>
        <w:ind w:left="0" w:hanging="1160"/>
      </w:pPr>
      <w:rPr>
        <w:rFonts w:cs="Times New Roman"/>
      </w:rPr>
    </w:lvl>
    <w:lvl w:ilvl="1">
      <w:start w:val="1"/>
      <w:numFmt w:val="decimal"/>
      <w:pStyle w:val="Kop2"/>
      <w:lvlText w:val="%1.%2"/>
      <w:lvlJc w:val="left"/>
      <w:pPr>
        <w:tabs>
          <w:tab w:val="num" w:pos="0"/>
        </w:tabs>
        <w:ind w:left="0" w:hanging="1160"/>
      </w:pPr>
      <w:rPr>
        <w:rFonts w:cs="Times New Roman"/>
      </w:rPr>
    </w:lvl>
    <w:lvl w:ilvl="2">
      <w:start w:val="1"/>
      <w:numFmt w:val="decimal"/>
      <w:pStyle w:val="Kop3"/>
      <w:lvlText w:val="%1.%2.%3"/>
      <w:lvlJc w:val="left"/>
      <w:pPr>
        <w:tabs>
          <w:tab w:val="num" w:pos="0"/>
        </w:tabs>
        <w:ind w:left="0" w:hanging="1160"/>
      </w:pPr>
      <w:rPr>
        <w:rFonts w:cs="Times New Roman"/>
        <w:b w:val="0"/>
      </w:rPr>
    </w:lvl>
    <w:lvl w:ilvl="3">
      <w:start w:val="1"/>
      <w:numFmt w:val="decimal"/>
      <w:pStyle w:val="Kop4"/>
      <w:lvlText w:val="%1.%2.%3.%4"/>
      <w:lvlJc w:val="left"/>
      <w:pPr>
        <w:tabs>
          <w:tab w:val="num" w:pos="0"/>
        </w:tabs>
        <w:ind w:left="0" w:hanging="1160"/>
      </w:pPr>
      <w:rPr>
        <w:rFonts w:cs="Times New Roman"/>
      </w:rPr>
    </w:lvl>
    <w:lvl w:ilvl="4">
      <w:start w:val="1"/>
      <w:numFmt w:val="decimal"/>
      <w:pStyle w:val="Kop5"/>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1">
    <w:nsid w:val="00000002"/>
    <w:multiLevelType w:val="singleLevel"/>
    <w:tmpl w:val="00000002"/>
    <w:name w:val="WW8Num2"/>
    <w:lvl w:ilvl="0">
      <w:start w:val="1"/>
      <w:numFmt w:val="bullet"/>
      <w:pStyle w:val="Lijstopsomteken1"/>
      <w:lvlText w:val="•"/>
      <w:lvlJc w:val="left"/>
      <w:pPr>
        <w:tabs>
          <w:tab w:val="num" w:pos="227"/>
        </w:tabs>
        <w:ind w:left="227" w:hanging="227"/>
      </w:pPr>
      <w:rPr>
        <w:rFonts w:ascii="Verdana" w:hAnsi="Verdana"/>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multilevel"/>
    <w:tmpl w:val="00000004"/>
    <w:name w:val="WW8Num4"/>
    <w:lvl w:ilvl="0">
      <w:start w:val="1"/>
      <w:numFmt w:val="decimal"/>
      <w:pStyle w:val="Kop6"/>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cs="Times New Roman"/>
        <w:b w:val="0"/>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cs="Times New Roman"/>
        <w:b w:val="0"/>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cs="Times New Roman"/>
        <w:b w:val="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Times New Roman"/>
        <w:b/>
        <w:i w:val="0"/>
        <w:sz w:val="18"/>
      </w:rPr>
    </w:lvl>
    <w:lvl w:ilvl="1">
      <w:start w:val="1"/>
      <w:numFmt w:val="bullet"/>
      <w:lvlText w:val="◦"/>
      <w:lvlJc w:val="left"/>
      <w:pPr>
        <w:tabs>
          <w:tab w:val="num" w:pos="1080"/>
        </w:tabs>
        <w:ind w:left="1080" w:hanging="360"/>
      </w:pPr>
      <w:rPr>
        <w:rFonts w:ascii="OpenSymbol" w:hAnsi="OpenSymbol" w:cs="Times New Roman"/>
        <w:b w:val="0"/>
        <w:i w:val="0"/>
        <w:sz w:val="18"/>
      </w:rPr>
    </w:lvl>
    <w:lvl w:ilvl="2">
      <w:start w:val="1"/>
      <w:numFmt w:val="bullet"/>
      <w:lvlText w:val="▪"/>
      <w:lvlJc w:val="left"/>
      <w:pPr>
        <w:tabs>
          <w:tab w:val="num" w:pos="1440"/>
        </w:tabs>
        <w:ind w:left="1440" w:hanging="360"/>
      </w:pPr>
      <w:rPr>
        <w:rFonts w:ascii="OpenSymbol" w:hAnsi="OpenSymbol" w:cs="Times New Roman"/>
        <w:b w:val="0"/>
        <w:i w:val="0"/>
        <w:sz w:val="18"/>
      </w:rPr>
    </w:lvl>
    <w:lvl w:ilvl="3">
      <w:start w:val="1"/>
      <w:numFmt w:val="bullet"/>
      <w:lvlText w:val=""/>
      <w:lvlJc w:val="left"/>
      <w:pPr>
        <w:tabs>
          <w:tab w:val="num" w:pos="1800"/>
        </w:tabs>
        <w:ind w:left="1800" w:hanging="360"/>
      </w:pPr>
      <w:rPr>
        <w:rFonts w:ascii="Symbol" w:hAnsi="Symbol" w:cs="Times New Roman"/>
        <w:b/>
        <w:i w:val="0"/>
        <w:sz w:val="18"/>
      </w:rPr>
    </w:lvl>
    <w:lvl w:ilvl="4">
      <w:start w:val="1"/>
      <w:numFmt w:val="bullet"/>
      <w:lvlText w:val="◦"/>
      <w:lvlJc w:val="left"/>
      <w:pPr>
        <w:tabs>
          <w:tab w:val="num" w:pos="2160"/>
        </w:tabs>
        <w:ind w:left="2160" w:hanging="360"/>
      </w:pPr>
      <w:rPr>
        <w:rFonts w:ascii="OpenSymbol" w:hAnsi="OpenSymbol" w:cs="Times New Roman"/>
        <w:b w:val="0"/>
        <w:i w:val="0"/>
        <w:sz w:val="18"/>
      </w:rPr>
    </w:lvl>
    <w:lvl w:ilvl="5">
      <w:start w:val="1"/>
      <w:numFmt w:val="bullet"/>
      <w:lvlText w:val="▪"/>
      <w:lvlJc w:val="left"/>
      <w:pPr>
        <w:tabs>
          <w:tab w:val="num" w:pos="2520"/>
        </w:tabs>
        <w:ind w:left="2520" w:hanging="360"/>
      </w:pPr>
      <w:rPr>
        <w:rFonts w:ascii="OpenSymbol" w:hAnsi="OpenSymbol" w:cs="Times New Roman"/>
        <w:b w:val="0"/>
        <w:i w:val="0"/>
        <w:sz w:val="18"/>
      </w:rPr>
    </w:lvl>
    <w:lvl w:ilvl="6">
      <w:start w:val="1"/>
      <w:numFmt w:val="bullet"/>
      <w:lvlText w:val=""/>
      <w:lvlJc w:val="left"/>
      <w:pPr>
        <w:tabs>
          <w:tab w:val="num" w:pos="2880"/>
        </w:tabs>
        <w:ind w:left="2880" w:hanging="360"/>
      </w:pPr>
      <w:rPr>
        <w:rFonts w:ascii="Symbol" w:hAnsi="Symbol" w:cs="Times New Roman"/>
        <w:b/>
        <w:i w:val="0"/>
        <w:sz w:val="18"/>
      </w:rPr>
    </w:lvl>
    <w:lvl w:ilvl="7">
      <w:start w:val="1"/>
      <w:numFmt w:val="bullet"/>
      <w:lvlText w:val="◦"/>
      <w:lvlJc w:val="left"/>
      <w:pPr>
        <w:tabs>
          <w:tab w:val="num" w:pos="3240"/>
        </w:tabs>
        <w:ind w:left="3240" w:hanging="360"/>
      </w:pPr>
      <w:rPr>
        <w:rFonts w:ascii="OpenSymbol" w:hAnsi="OpenSymbol" w:cs="Times New Roman"/>
        <w:b w:val="0"/>
        <w:i w:val="0"/>
        <w:sz w:val="18"/>
      </w:rPr>
    </w:lvl>
    <w:lvl w:ilvl="8">
      <w:start w:val="1"/>
      <w:numFmt w:val="bullet"/>
      <w:lvlText w:val="▪"/>
      <w:lvlJc w:val="left"/>
      <w:pPr>
        <w:tabs>
          <w:tab w:val="num" w:pos="3600"/>
        </w:tabs>
        <w:ind w:left="3600" w:hanging="360"/>
      </w:pPr>
      <w:rPr>
        <w:rFonts w:ascii="OpenSymbol" w:hAnsi="OpenSymbol" w:cs="Times New Roman"/>
        <w:b w:val="0"/>
        <w:i w:val="0"/>
        <w:sz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colormenu v:ext="edit" fillcolor="none [4]" strokecolor="none [1]" shadowcolor="none [2]"/>
    </o:shapedefaults>
    <o:shapelayout v:ext="edit">
      <o:idmap v:ext="edit" data="1"/>
    </o:shapelayout>
  </w:hdrShapeDefaults>
  <w:footnotePr>
    <w:footnote w:id="-1"/>
    <w:footnote w:id="0"/>
  </w:footnotePr>
  <w:endnotePr>
    <w:endnote w:id="-1"/>
    <w:endnote w:id="0"/>
  </w:endnotePr>
  <w:compat/>
  <w:rsids>
    <w:rsidRoot w:val="00E752D3"/>
    <w:rsid w:val="00000755"/>
    <w:rsid w:val="003919E5"/>
    <w:rsid w:val="00521475"/>
    <w:rsid w:val="00546613"/>
    <w:rsid w:val="005860D0"/>
    <w:rsid w:val="006362FF"/>
    <w:rsid w:val="006B71B8"/>
    <w:rsid w:val="0071704F"/>
    <w:rsid w:val="00866047"/>
    <w:rsid w:val="008C2C34"/>
    <w:rsid w:val="00935EDA"/>
    <w:rsid w:val="00950B4A"/>
    <w:rsid w:val="009B1034"/>
    <w:rsid w:val="00B47105"/>
    <w:rsid w:val="00BC2120"/>
    <w:rsid w:val="00CB7A34"/>
    <w:rsid w:val="00DA7118"/>
    <w:rsid w:val="00E21095"/>
    <w:rsid w:val="00E752D3"/>
    <w:rsid w:val="00E96BF5"/>
    <w:rsid w:val="00EA37ED"/>
    <w:rsid w:val="00EF390A"/>
    <w:rsid w:val="00F47342"/>
    <w:rsid w:val="00F767D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1B8"/>
    <w:pPr>
      <w:suppressAutoHyphens/>
      <w:spacing w:line="240" w:lineRule="atLeast"/>
    </w:pPr>
    <w:rPr>
      <w:rFonts w:ascii="Verdana" w:hAnsi="Verdana"/>
      <w:sz w:val="18"/>
      <w:szCs w:val="24"/>
      <w:lang w:eastAsia="ar-SA"/>
    </w:rPr>
  </w:style>
  <w:style w:type="paragraph" w:styleId="Kop1">
    <w:name w:val="heading 1"/>
    <w:basedOn w:val="Standaard"/>
    <w:next w:val="Standaard"/>
    <w:qFormat/>
    <w:rsid w:val="006B71B8"/>
    <w:pPr>
      <w:pageBreakBefore/>
      <w:widowControl w:val="0"/>
      <w:numPr>
        <w:numId w:val="1"/>
      </w:numPr>
      <w:spacing w:after="700" w:line="300" w:lineRule="atLeast"/>
      <w:ind w:left="-1162" w:firstLine="0"/>
      <w:outlineLvl w:val="0"/>
    </w:pPr>
    <w:rPr>
      <w:rFonts w:cs="Arial"/>
      <w:bCs/>
      <w:kern w:val="1"/>
      <w:sz w:val="24"/>
      <w:szCs w:val="18"/>
    </w:rPr>
  </w:style>
  <w:style w:type="paragraph" w:styleId="Kop2">
    <w:name w:val="heading 2"/>
    <w:basedOn w:val="Kop1"/>
    <w:next w:val="Standaard"/>
    <w:qFormat/>
    <w:rsid w:val="006B71B8"/>
    <w:pPr>
      <w:keepNext/>
      <w:pageBreakBefore w:val="0"/>
      <w:numPr>
        <w:ilvl w:val="1"/>
      </w:numPr>
      <w:spacing w:before="200" w:after="0"/>
      <w:ind w:left="-1162" w:firstLine="0"/>
      <w:outlineLvl w:val="1"/>
    </w:pPr>
    <w:rPr>
      <w:b/>
      <w:bCs w:val="0"/>
      <w:iCs/>
      <w:sz w:val="18"/>
      <w:szCs w:val="28"/>
    </w:rPr>
  </w:style>
  <w:style w:type="paragraph" w:styleId="Kop3">
    <w:name w:val="heading 3"/>
    <w:basedOn w:val="Kop1"/>
    <w:next w:val="Standaard"/>
    <w:link w:val="Kop3Char"/>
    <w:qFormat/>
    <w:rsid w:val="006B71B8"/>
    <w:pPr>
      <w:keepNext/>
      <w:pageBreakBefore w:val="0"/>
      <w:numPr>
        <w:ilvl w:val="2"/>
      </w:numPr>
      <w:spacing w:before="240" w:after="0" w:line="240" w:lineRule="atLeast"/>
      <w:ind w:left="-1162" w:firstLine="0"/>
      <w:outlineLvl w:val="2"/>
    </w:pPr>
    <w:rPr>
      <w:bCs w:val="0"/>
      <w:i/>
      <w:sz w:val="18"/>
      <w:szCs w:val="26"/>
    </w:rPr>
  </w:style>
  <w:style w:type="paragraph" w:styleId="Kop4">
    <w:name w:val="heading 4"/>
    <w:basedOn w:val="Kop1"/>
    <w:next w:val="Standaard"/>
    <w:qFormat/>
    <w:rsid w:val="006B71B8"/>
    <w:pPr>
      <w:keepNext/>
      <w:pageBreakBefore w:val="0"/>
      <w:numPr>
        <w:ilvl w:val="3"/>
      </w:numPr>
      <w:tabs>
        <w:tab w:val="left" w:pos="0"/>
      </w:tabs>
      <w:spacing w:before="240" w:after="0" w:line="240" w:lineRule="atLeast"/>
      <w:ind w:left="-1162" w:firstLine="0"/>
      <w:outlineLvl w:val="3"/>
    </w:pPr>
    <w:rPr>
      <w:bCs w:val="0"/>
      <w:sz w:val="18"/>
      <w:szCs w:val="28"/>
    </w:rPr>
  </w:style>
  <w:style w:type="paragraph" w:styleId="Kop5">
    <w:name w:val="heading 5"/>
    <w:basedOn w:val="Standaard"/>
    <w:next w:val="Standaard"/>
    <w:qFormat/>
    <w:rsid w:val="006B71B8"/>
    <w:pPr>
      <w:numPr>
        <w:ilvl w:val="4"/>
        <w:numId w:val="1"/>
      </w:numPr>
      <w:tabs>
        <w:tab w:val="left" w:pos="0"/>
      </w:tabs>
      <w:spacing w:before="240" w:after="60"/>
      <w:ind w:left="-1162" w:firstLine="0"/>
      <w:outlineLvl w:val="4"/>
    </w:pPr>
    <w:rPr>
      <w:b/>
      <w:bCs/>
      <w:i/>
      <w:iCs/>
      <w:sz w:val="26"/>
      <w:szCs w:val="26"/>
    </w:rPr>
  </w:style>
  <w:style w:type="paragraph" w:styleId="Kop6">
    <w:name w:val="heading 6"/>
    <w:basedOn w:val="Standaard"/>
    <w:next w:val="Standaard"/>
    <w:qFormat/>
    <w:rsid w:val="006B71B8"/>
    <w:pPr>
      <w:numPr>
        <w:numId w:val="4"/>
      </w:numPr>
      <w:tabs>
        <w:tab w:val="left" w:pos="0"/>
      </w:tabs>
      <w:spacing w:before="240" w:after="60"/>
      <w:ind w:left="-1162" w:firstLine="0"/>
      <w:outlineLvl w:val="5"/>
    </w:pPr>
    <w:rPr>
      <w:rFonts w:ascii="Times New Roman" w:hAnsi="Times New Roman"/>
      <w:b/>
      <w:bCs/>
      <w:sz w:val="22"/>
      <w:szCs w:val="22"/>
    </w:rPr>
  </w:style>
  <w:style w:type="paragraph" w:styleId="Kop7">
    <w:name w:val="heading 7"/>
    <w:basedOn w:val="Standaard"/>
    <w:next w:val="Standaard"/>
    <w:qFormat/>
    <w:rsid w:val="006B71B8"/>
    <w:pPr>
      <w:tabs>
        <w:tab w:val="left" w:pos="0"/>
        <w:tab w:val="num" w:pos="360"/>
      </w:tabs>
      <w:spacing w:before="240" w:after="60"/>
      <w:ind w:left="-1162"/>
      <w:outlineLvl w:val="6"/>
    </w:pPr>
    <w:rPr>
      <w:rFonts w:ascii="Times New Roman" w:hAnsi="Times New Roman"/>
      <w:sz w:val="24"/>
    </w:rPr>
  </w:style>
  <w:style w:type="paragraph" w:styleId="Kop8">
    <w:name w:val="heading 8"/>
    <w:basedOn w:val="Standaard"/>
    <w:next w:val="Standaard"/>
    <w:qFormat/>
    <w:rsid w:val="006B71B8"/>
    <w:pPr>
      <w:tabs>
        <w:tab w:val="left" w:pos="0"/>
        <w:tab w:val="num" w:pos="360"/>
      </w:tabs>
      <w:spacing w:before="240" w:after="60"/>
      <w:ind w:left="-1162"/>
      <w:outlineLvl w:val="7"/>
    </w:pPr>
    <w:rPr>
      <w:rFonts w:ascii="Times New Roman" w:hAnsi="Times New Roman"/>
      <w:i/>
      <w:iCs/>
      <w:sz w:val="24"/>
    </w:rPr>
  </w:style>
  <w:style w:type="paragraph" w:styleId="Kop9">
    <w:name w:val="heading 9"/>
    <w:basedOn w:val="Standaard"/>
    <w:next w:val="Standaard"/>
    <w:qFormat/>
    <w:rsid w:val="006B71B8"/>
    <w:pPr>
      <w:tabs>
        <w:tab w:val="left" w:pos="0"/>
        <w:tab w:val="num" w:pos="360"/>
      </w:tabs>
      <w:spacing w:before="240" w:after="60"/>
      <w:ind w:left="-1162"/>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sid w:val="006B71B8"/>
    <w:rPr>
      <w:rFonts w:cs="Times New Roman"/>
    </w:rPr>
  </w:style>
  <w:style w:type="character" w:customStyle="1" w:styleId="WW8Num1z2">
    <w:name w:val="WW8Num1z2"/>
    <w:rsid w:val="006B71B8"/>
    <w:rPr>
      <w:rFonts w:cs="Times New Roman"/>
      <w:b w:val="0"/>
    </w:rPr>
  </w:style>
  <w:style w:type="character" w:customStyle="1" w:styleId="WW8Num2z0">
    <w:name w:val="WW8Num2z0"/>
    <w:rsid w:val="006B71B8"/>
    <w:rPr>
      <w:rFonts w:ascii="Symbol" w:hAnsi="Symbol"/>
    </w:rPr>
  </w:style>
  <w:style w:type="character" w:customStyle="1" w:styleId="WW8Num3z0">
    <w:name w:val="WW8Num3z0"/>
    <w:rsid w:val="006B71B8"/>
    <w:rPr>
      <w:rFonts w:ascii="Symbol" w:hAnsi="Symbol"/>
    </w:rPr>
  </w:style>
  <w:style w:type="character" w:customStyle="1" w:styleId="WW8Num4z0">
    <w:name w:val="WW8Num4z0"/>
    <w:rsid w:val="006B71B8"/>
    <w:rPr>
      <w:rFonts w:ascii="Symbol" w:hAnsi="Symbol"/>
    </w:rPr>
  </w:style>
  <w:style w:type="character" w:customStyle="1" w:styleId="WW8Num4z1">
    <w:name w:val="WW8Num4z1"/>
    <w:rsid w:val="006B71B8"/>
    <w:rPr>
      <w:rFonts w:ascii="Verdana" w:hAnsi="Verdana" w:cs="Times New Roman"/>
      <w:b w:val="0"/>
      <w:i w:val="0"/>
      <w:sz w:val="18"/>
    </w:rPr>
  </w:style>
  <w:style w:type="character" w:customStyle="1" w:styleId="WW8Num4z2">
    <w:name w:val="WW8Num4z2"/>
    <w:rsid w:val="006B71B8"/>
    <w:rPr>
      <w:rFonts w:cs="Times New Roman"/>
    </w:rPr>
  </w:style>
  <w:style w:type="character" w:customStyle="1" w:styleId="WW8Num5z0">
    <w:name w:val="WW8Num5z0"/>
    <w:rsid w:val="006B71B8"/>
    <w:rPr>
      <w:rFonts w:cs="Times New Roman"/>
    </w:rPr>
  </w:style>
  <w:style w:type="character" w:customStyle="1" w:styleId="WW8Num5z1">
    <w:name w:val="WW8Num5z1"/>
    <w:rsid w:val="006B71B8"/>
    <w:rPr>
      <w:rFonts w:ascii="Courier New" w:hAnsi="Courier New"/>
    </w:rPr>
  </w:style>
  <w:style w:type="character" w:customStyle="1" w:styleId="WW8Num5z2">
    <w:name w:val="WW8Num5z2"/>
    <w:rsid w:val="006B71B8"/>
    <w:rPr>
      <w:rFonts w:cs="Times New Roman"/>
      <w:b w:val="0"/>
    </w:rPr>
  </w:style>
  <w:style w:type="character" w:customStyle="1" w:styleId="WW8Num5z3">
    <w:name w:val="WW8Num5z3"/>
    <w:rsid w:val="006B71B8"/>
    <w:rPr>
      <w:rFonts w:ascii="Symbol" w:hAnsi="Symbol"/>
    </w:rPr>
  </w:style>
  <w:style w:type="character" w:customStyle="1" w:styleId="WW8Num6z0">
    <w:name w:val="WW8Num6z0"/>
    <w:rsid w:val="006B71B8"/>
    <w:rPr>
      <w:rFonts w:ascii="Verdana" w:hAnsi="Verdana"/>
      <w:sz w:val="18"/>
    </w:rPr>
  </w:style>
  <w:style w:type="character" w:customStyle="1" w:styleId="WW8Num6z1">
    <w:name w:val="WW8Num6z1"/>
    <w:rsid w:val="006B71B8"/>
    <w:rPr>
      <w:rFonts w:ascii="Courier New" w:hAnsi="Courier New"/>
    </w:rPr>
  </w:style>
  <w:style w:type="character" w:customStyle="1" w:styleId="WW8Num7z0">
    <w:name w:val="WW8Num7z0"/>
    <w:rsid w:val="006B71B8"/>
    <w:rPr>
      <w:rFonts w:ascii="Symbol" w:hAnsi="Symbol"/>
    </w:rPr>
  </w:style>
  <w:style w:type="character" w:customStyle="1" w:styleId="WW8Num7z1">
    <w:name w:val="WW8Num7z1"/>
    <w:rsid w:val="006B71B8"/>
    <w:rPr>
      <w:rFonts w:ascii="Courier New" w:hAnsi="Courier New"/>
    </w:rPr>
  </w:style>
  <w:style w:type="character" w:customStyle="1" w:styleId="WW8Num8z0">
    <w:name w:val="WW8Num8z0"/>
    <w:rsid w:val="006B71B8"/>
    <w:rPr>
      <w:rFonts w:ascii="Verdana" w:hAnsi="Verdana" w:cs="Times New Roman"/>
      <w:b/>
      <w:i w:val="0"/>
      <w:sz w:val="18"/>
    </w:rPr>
  </w:style>
  <w:style w:type="character" w:customStyle="1" w:styleId="WW8Num8z1">
    <w:name w:val="WW8Num8z1"/>
    <w:rsid w:val="006B71B8"/>
    <w:rPr>
      <w:rFonts w:ascii="Verdana" w:hAnsi="Verdana" w:cs="Times New Roman"/>
      <w:b w:val="0"/>
      <w:i w:val="0"/>
      <w:sz w:val="18"/>
    </w:rPr>
  </w:style>
  <w:style w:type="character" w:customStyle="1" w:styleId="Absatz-Standardschriftart">
    <w:name w:val="Absatz-Standardschriftart"/>
    <w:rsid w:val="006B71B8"/>
  </w:style>
  <w:style w:type="character" w:customStyle="1" w:styleId="WW-Absatz-Standardschriftart">
    <w:name w:val="WW-Absatz-Standardschriftart"/>
    <w:rsid w:val="006B71B8"/>
  </w:style>
  <w:style w:type="character" w:customStyle="1" w:styleId="Standaardalinea-lettertype1">
    <w:name w:val="Standaardalinea-lettertype1"/>
    <w:rsid w:val="006B71B8"/>
  </w:style>
  <w:style w:type="character" w:customStyle="1" w:styleId="WW-Absatz-Standardschriftart1">
    <w:name w:val="WW-Absatz-Standardschriftart1"/>
    <w:rsid w:val="006B71B8"/>
  </w:style>
  <w:style w:type="character" w:customStyle="1" w:styleId="WW-Absatz-Standardschriftart11">
    <w:name w:val="WW-Absatz-Standardschriftart11"/>
    <w:rsid w:val="006B71B8"/>
  </w:style>
  <w:style w:type="character" w:customStyle="1" w:styleId="WW-Absatz-Standardschriftart111">
    <w:name w:val="WW-Absatz-Standardschriftart111"/>
    <w:rsid w:val="006B71B8"/>
  </w:style>
  <w:style w:type="character" w:customStyle="1" w:styleId="WW8Num6z2">
    <w:name w:val="WW8Num6z2"/>
    <w:rsid w:val="006B71B8"/>
    <w:rPr>
      <w:rFonts w:ascii="Wingdings" w:hAnsi="Wingdings"/>
    </w:rPr>
  </w:style>
  <w:style w:type="character" w:customStyle="1" w:styleId="WW8Num6z3">
    <w:name w:val="WW8Num6z3"/>
    <w:rsid w:val="006B71B8"/>
    <w:rPr>
      <w:rFonts w:ascii="Symbol" w:hAnsi="Symbol"/>
    </w:rPr>
  </w:style>
  <w:style w:type="character" w:customStyle="1" w:styleId="WW8Num7z2">
    <w:name w:val="WW8Num7z2"/>
    <w:rsid w:val="006B71B8"/>
    <w:rPr>
      <w:rFonts w:ascii="Wingdings" w:hAnsi="Wingdings"/>
    </w:rPr>
  </w:style>
  <w:style w:type="character" w:customStyle="1" w:styleId="WW8Num8z2">
    <w:name w:val="WW8Num8z2"/>
    <w:rsid w:val="006B71B8"/>
    <w:rPr>
      <w:rFonts w:cs="Times New Roman"/>
    </w:rPr>
  </w:style>
  <w:style w:type="character" w:customStyle="1" w:styleId="WW8Num9z0">
    <w:name w:val="WW8Num9z0"/>
    <w:rsid w:val="006B71B8"/>
    <w:rPr>
      <w:rFonts w:cs="Times New Roman"/>
    </w:rPr>
  </w:style>
  <w:style w:type="character" w:customStyle="1" w:styleId="WW-DefaultParagraphFont">
    <w:name w:val="WW-Default Paragraph Font"/>
    <w:rsid w:val="006B71B8"/>
  </w:style>
  <w:style w:type="character" w:customStyle="1" w:styleId="ListNumberChar">
    <w:name w:val="List Number Char"/>
    <w:basedOn w:val="WW-DefaultParagraphFont"/>
    <w:rsid w:val="006B71B8"/>
    <w:rPr>
      <w:rFonts w:ascii="Verdana" w:hAnsi="Verdana" w:cs="Times New Roman"/>
      <w:sz w:val="24"/>
      <w:szCs w:val="24"/>
      <w:lang w:val="nl-NL" w:eastAsia="ar-SA" w:bidi="ar-SA"/>
    </w:rPr>
  </w:style>
  <w:style w:type="character" w:customStyle="1" w:styleId="ListNumber2Char">
    <w:name w:val="List Number 2 Char"/>
    <w:basedOn w:val="WW-DefaultParagraphFont"/>
    <w:rsid w:val="006B71B8"/>
    <w:rPr>
      <w:rFonts w:ascii="Verdana" w:hAnsi="Verdana" w:cs="Times New Roman"/>
      <w:sz w:val="24"/>
      <w:szCs w:val="24"/>
      <w:lang w:val="nl-NL" w:eastAsia="ar-SA" w:bidi="ar-SA"/>
    </w:rPr>
  </w:style>
  <w:style w:type="character" w:customStyle="1" w:styleId="EndnoteCharacters">
    <w:name w:val="Endnote Characters"/>
    <w:basedOn w:val="WW-DefaultParagraphFont"/>
    <w:rsid w:val="006B71B8"/>
    <w:rPr>
      <w:rFonts w:cs="Times New Roman"/>
      <w:vertAlign w:val="superscript"/>
    </w:rPr>
  </w:style>
  <w:style w:type="character" w:customStyle="1" w:styleId="Huisstijl-Koptekst">
    <w:name w:val="Huisstijl-Koptekst"/>
    <w:basedOn w:val="WW-DefaultParagraphFont"/>
    <w:rsid w:val="006B71B8"/>
    <w:rPr>
      <w:rFonts w:ascii="Verdana" w:hAnsi="Verdana" w:cs="Times New Roman"/>
      <w:position w:val="0"/>
      <w:sz w:val="13"/>
      <w:vertAlign w:val="baseline"/>
    </w:rPr>
  </w:style>
  <w:style w:type="character" w:customStyle="1" w:styleId="Huisstijl-Rubricering">
    <w:name w:val="Huisstijl-Rubricering"/>
    <w:basedOn w:val="WW-DefaultParagraphFont"/>
    <w:rsid w:val="006B71B8"/>
    <w:rPr>
      <w:rFonts w:ascii="Verdana" w:hAnsi="Verdana" w:cs="Times New Roman"/>
      <w:b/>
      <w:smallCaps/>
      <w:position w:val="0"/>
      <w:sz w:val="13"/>
      <w:vertAlign w:val="baseline"/>
    </w:rPr>
  </w:style>
  <w:style w:type="character" w:styleId="Hyperlink">
    <w:name w:val="Hyperlink"/>
    <w:basedOn w:val="WW-DefaultParagraphFont"/>
    <w:rsid w:val="006B71B8"/>
    <w:rPr>
      <w:rFonts w:ascii="Verdana" w:hAnsi="Verdana" w:cs="Times New Roman"/>
      <w:color w:val="000000"/>
      <w:u w:val="single"/>
    </w:rPr>
  </w:style>
  <w:style w:type="character" w:customStyle="1" w:styleId="FootnoteCharacters">
    <w:name w:val="Footnote Characters"/>
    <w:basedOn w:val="WW-DefaultParagraphFont"/>
    <w:rsid w:val="006B71B8"/>
    <w:rPr>
      <w:rFonts w:cs="Times New Roman"/>
      <w:position w:val="0"/>
      <w:sz w:val="24"/>
      <w:vertAlign w:val="baseline"/>
    </w:rPr>
  </w:style>
  <w:style w:type="character" w:customStyle="1" w:styleId="Huisstijl-RetouradresChar">
    <w:name w:val="Huisstijl-Retouradres Char"/>
    <w:basedOn w:val="WW-DefaultParagraphFont"/>
    <w:rsid w:val="006B71B8"/>
    <w:rPr>
      <w:rFonts w:ascii="Verdana" w:hAnsi="Verdana" w:cs="Times New Roman"/>
      <w:sz w:val="24"/>
      <w:szCs w:val="24"/>
      <w:lang w:val="nl-NL" w:eastAsia="ar-SA" w:bidi="ar-SA"/>
    </w:rPr>
  </w:style>
  <w:style w:type="character" w:customStyle="1" w:styleId="Heading1Char">
    <w:name w:val="Heading 1 Char"/>
    <w:basedOn w:val="WW-DefaultParagraphFont"/>
    <w:rsid w:val="006B71B8"/>
    <w:rPr>
      <w:rFonts w:ascii="Verdana" w:hAnsi="Verdana" w:cs="Arial"/>
      <w:bCs/>
      <w:kern w:val="1"/>
      <w:sz w:val="24"/>
      <w:szCs w:val="18"/>
      <w:lang w:val="nl-NL" w:eastAsia="ar-SA" w:bidi="ar-SA"/>
    </w:rPr>
  </w:style>
  <w:style w:type="character" w:customStyle="1" w:styleId="Heading2Char">
    <w:name w:val="Heading 2 Char"/>
    <w:basedOn w:val="WW-DefaultParagraphFont"/>
    <w:rsid w:val="006B71B8"/>
    <w:rPr>
      <w:rFonts w:ascii="Verdana" w:hAnsi="Verdana" w:cs="Arial"/>
      <w:b/>
      <w:iCs/>
      <w:kern w:val="1"/>
      <w:sz w:val="18"/>
      <w:szCs w:val="28"/>
      <w:lang w:val="nl-NL" w:eastAsia="ar-SA" w:bidi="ar-SA"/>
    </w:rPr>
  </w:style>
  <w:style w:type="character" w:customStyle="1" w:styleId="Heading3Char">
    <w:name w:val="Heading 3 Char"/>
    <w:basedOn w:val="WW-DefaultParagraphFont"/>
    <w:rsid w:val="006B71B8"/>
    <w:rPr>
      <w:rFonts w:ascii="Verdana" w:hAnsi="Verdana" w:cs="Arial"/>
      <w:i/>
      <w:kern w:val="1"/>
      <w:sz w:val="18"/>
      <w:szCs w:val="26"/>
      <w:lang w:val="nl-NL" w:eastAsia="ar-SA" w:bidi="ar-SA"/>
    </w:rPr>
  </w:style>
  <w:style w:type="character" w:customStyle="1" w:styleId="CommentTextChar">
    <w:name w:val="Comment Text Char"/>
    <w:basedOn w:val="WW-DefaultParagraphFont"/>
    <w:rsid w:val="006B71B8"/>
    <w:rPr>
      <w:rFonts w:ascii="Calibri" w:hAnsi="Calibri" w:cs="Times New Roman"/>
      <w:lang w:val="nl-NL" w:eastAsia="ar-SA" w:bidi="ar-SA"/>
    </w:rPr>
  </w:style>
  <w:style w:type="character" w:customStyle="1" w:styleId="CommentReference">
    <w:name w:val="Comment Reference"/>
    <w:basedOn w:val="WW-DefaultParagraphFont"/>
    <w:rsid w:val="006B71B8"/>
    <w:rPr>
      <w:rFonts w:ascii="Times New Roman" w:hAnsi="Times New Roman" w:cs="Times New Roman"/>
      <w:sz w:val="16"/>
      <w:szCs w:val="16"/>
    </w:rPr>
  </w:style>
  <w:style w:type="character" w:customStyle="1" w:styleId="CommentSubjectChar">
    <w:name w:val="Comment Subject Char"/>
    <w:basedOn w:val="CommentTextChar"/>
    <w:rsid w:val="006B71B8"/>
    <w:rPr>
      <w:rFonts w:ascii="Verdana" w:hAnsi="Verdana"/>
      <w:b/>
      <w:bCs/>
      <w:sz w:val="20"/>
      <w:szCs w:val="20"/>
    </w:rPr>
  </w:style>
  <w:style w:type="character" w:customStyle="1" w:styleId="Bullets">
    <w:name w:val="Bullets"/>
    <w:rsid w:val="006B71B8"/>
    <w:rPr>
      <w:rFonts w:ascii="OpenSymbol" w:eastAsia="OpenSymbol" w:hAnsi="OpenSymbol" w:cs="OpenSymbol"/>
    </w:rPr>
  </w:style>
  <w:style w:type="paragraph" w:customStyle="1" w:styleId="Heading">
    <w:name w:val="Heading"/>
    <w:basedOn w:val="Standaard"/>
    <w:next w:val="Plattetekst"/>
    <w:rsid w:val="006B71B8"/>
    <w:pPr>
      <w:keepNext/>
      <w:spacing w:before="240" w:after="120"/>
    </w:pPr>
    <w:rPr>
      <w:rFonts w:ascii="Arial" w:eastAsia="SimSun" w:hAnsi="Arial" w:cs="Mangal"/>
      <w:sz w:val="28"/>
      <w:szCs w:val="28"/>
    </w:rPr>
  </w:style>
  <w:style w:type="paragraph" w:styleId="Plattetekst">
    <w:name w:val="Body Text"/>
    <w:basedOn w:val="Standaard"/>
    <w:rsid w:val="006B71B8"/>
    <w:pPr>
      <w:spacing w:after="120"/>
    </w:pPr>
  </w:style>
  <w:style w:type="paragraph" w:styleId="Lijst">
    <w:name w:val="List"/>
    <w:basedOn w:val="Plattetekst"/>
    <w:rsid w:val="006B71B8"/>
    <w:rPr>
      <w:rFonts w:cs="Mangal"/>
    </w:rPr>
  </w:style>
  <w:style w:type="paragraph" w:customStyle="1" w:styleId="Caption">
    <w:name w:val="Caption"/>
    <w:basedOn w:val="Standaard"/>
    <w:rsid w:val="006B71B8"/>
    <w:pPr>
      <w:suppressLineNumbers/>
      <w:spacing w:before="120" w:after="120"/>
    </w:pPr>
    <w:rPr>
      <w:rFonts w:cs="Mangal"/>
      <w:i/>
      <w:iCs/>
      <w:sz w:val="24"/>
    </w:rPr>
  </w:style>
  <w:style w:type="paragraph" w:customStyle="1" w:styleId="Index">
    <w:name w:val="Index"/>
    <w:basedOn w:val="Standaard"/>
    <w:rsid w:val="006B71B8"/>
    <w:pPr>
      <w:suppressLineNumbers/>
    </w:pPr>
    <w:rPr>
      <w:rFonts w:cs="Mangal"/>
    </w:rPr>
  </w:style>
  <w:style w:type="paragraph" w:customStyle="1" w:styleId="Lijstnummering1">
    <w:name w:val="Lijstnummering1"/>
    <w:basedOn w:val="Standaard"/>
    <w:rsid w:val="006B71B8"/>
  </w:style>
  <w:style w:type="paragraph" w:customStyle="1" w:styleId="Lijstnummering21">
    <w:name w:val="Lijstnummering 21"/>
    <w:basedOn w:val="Standaard"/>
    <w:rsid w:val="006B71B8"/>
  </w:style>
  <w:style w:type="paragraph" w:styleId="Eindnoottekst">
    <w:name w:val="endnote text"/>
    <w:basedOn w:val="Standaard"/>
    <w:rsid w:val="006B71B8"/>
    <w:rPr>
      <w:sz w:val="20"/>
      <w:szCs w:val="20"/>
    </w:rPr>
  </w:style>
  <w:style w:type="paragraph" w:customStyle="1" w:styleId="Huisstijl-Bijschrift">
    <w:name w:val="Huisstijl-Bijschrift"/>
    <w:basedOn w:val="Standaard"/>
    <w:next w:val="Standaard"/>
    <w:rsid w:val="006B71B8"/>
    <w:rPr>
      <w:i/>
    </w:rPr>
  </w:style>
  <w:style w:type="paragraph" w:customStyle="1" w:styleId="Huisstijl-Paginanummering">
    <w:name w:val="Huisstijl-Paginanummering"/>
    <w:basedOn w:val="Standaard"/>
    <w:rsid w:val="006B71B8"/>
    <w:pPr>
      <w:spacing w:line="180" w:lineRule="exact"/>
    </w:pPr>
    <w:rPr>
      <w:sz w:val="13"/>
    </w:rPr>
  </w:style>
  <w:style w:type="paragraph" w:customStyle="1" w:styleId="Huisstijl-TabelTitel">
    <w:name w:val="Huisstijl-TabelTitel"/>
    <w:basedOn w:val="Standaard"/>
    <w:next w:val="Standaard"/>
    <w:rsid w:val="006B71B8"/>
    <w:rPr>
      <w:b/>
      <w:sz w:val="14"/>
    </w:rPr>
  </w:style>
  <w:style w:type="paragraph" w:customStyle="1" w:styleId="Huisstijl-TabelTekst">
    <w:name w:val="Huisstijl-TabelTekst"/>
    <w:basedOn w:val="Huisstijl-TabelTitel"/>
    <w:rsid w:val="006B71B8"/>
    <w:rPr>
      <w:b w:val="0"/>
    </w:rPr>
  </w:style>
  <w:style w:type="paragraph" w:styleId="Inhopg1">
    <w:name w:val="toc 1"/>
    <w:basedOn w:val="Standaard"/>
    <w:next w:val="Standaard"/>
    <w:uiPriority w:val="39"/>
    <w:rsid w:val="006B71B8"/>
    <w:pPr>
      <w:spacing w:before="240" w:after="120"/>
    </w:pPr>
    <w:rPr>
      <w:rFonts w:ascii="Times New Roman" w:hAnsi="Times New Roman"/>
      <w:b/>
      <w:bCs/>
      <w:sz w:val="20"/>
      <w:szCs w:val="20"/>
    </w:rPr>
  </w:style>
  <w:style w:type="paragraph" w:styleId="Inhopg2">
    <w:name w:val="toc 2"/>
    <w:basedOn w:val="Inhopg1"/>
    <w:next w:val="Standaard"/>
    <w:uiPriority w:val="39"/>
    <w:rsid w:val="006B71B8"/>
    <w:pPr>
      <w:spacing w:before="120" w:after="0"/>
      <w:ind w:left="180"/>
    </w:pPr>
    <w:rPr>
      <w:b w:val="0"/>
      <w:bCs w:val="0"/>
      <w:i/>
      <w:iCs/>
    </w:rPr>
  </w:style>
  <w:style w:type="paragraph" w:styleId="Inhopg3">
    <w:name w:val="toc 3"/>
    <w:basedOn w:val="Inhopg2"/>
    <w:next w:val="Standaard"/>
    <w:uiPriority w:val="39"/>
    <w:rsid w:val="006B71B8"/>
    <w:pPr>
      <w:spacing w:before="0"/>
      <w:ind w:left="360"/>
    </w:pPr>
    <w:rPr>
      <w:i w:val="0"/>
      <w:iCs w:val="0"/>
    </w:rPr>
  </w:style>
  <w:style w:type="paragraph" w:styleId="Inhopg4">
    <w:name w:val="toc 4"/>
    <w:basedOn w:val="Inhopg3"/>
    <w:next w:val="Standaard"/>
    <w:rsid w:val="006B71B8"/>
    <w:pPr>
      <w:ind w:left="540"/>
    </w:pPr>
  </w:style>
  <w:style w:type="paragraph" w:styleId="Inhopg5">
    <w:name w:val="toc 5"/>
    <w:basedOn w:val="Standaard"/>
    <w:next w:val="Standaard"/>
    <w:rsid w:val="006B71B8"/>
    <w:pPr>
      <w:ind w:left="720"/>
    </w:pPr>
    <w:rPr>
      <w:rFonts w:ascii="Times New Roman" w:hAnsi="Times New Roman"/>
      <w:sz w:val="20"/>
      <w:szCs w:val="20"/>
    </w:rPr>
  </w:style>
  <w:style w:type="paragraph" w:customStyle="1" w:styleId="Kopzondernummering">
    <w:name w:val="Kop zonder nummering"/>
    <w:basedOn w:val="Standaard"/>
    <w:next w:val="Standaard"/>
    <w:rsid w:val="006B71B8"/>
    <w:pPr>
      <w:spacing w:after="700" w:line="300" w:lineRule="atLeast"/>
    </w:pPr>
    <w:rPr>
      <w:sz w:val="24"/>
    </w:rPr>
  </w:style>
  <w:style w:type="paragraph" w:customStyle="1" w:styleId="Kop-Inhoudsopgave">
    <w:name w:val="Kop-Inhoudsopgave"/>
    <w:basedOn w:val="Kopzondernummering"/>
    <w:next w:val="Standaard"/>
    <w:rsid w:val="006B71B8"/>
  </w:style>
  <w:style w:type="paragraph" w:styleId="Koptekst">
    <w:name w:val="header"/>
    <w:basedOn w:val="Standaard"/>
    <w:rsid w:val="006B71B8"/>
    <w:pPr>
      <w:tabs>
        <w:tab w:val="center" w:pos="4536"/>
        <w:tab w:val="right" w:pos="9072"/>
      </w:tabs>
    </w:pPr>
  </w:style>
  <w:style w:type="paragraph" w:customStyle="1" w:styleId="Lijstopsomteken1">
    <w:name w:val="Lijst opsom.teken1"/>
    <w:basedOn w:val="Standaard"/>
    <w:rsid w:val="006B71B8"/>
    <w:pPr>
      <w:numPr>
        <w:numId w:val="2"/>
      </w:numPr>
      <w:tabs>
        <w:tab w:val="left" w:pos="360"/>
      </w:tabs>
      <w:ind w:left="0" w:firstLine="0"/>
    </w:pPr>
  </w:style>
  <w:style w:type="paragraph" w:customStyle="1" w:styleId="Lijstopsomteken21">
    <w:name w:val="Lijst opsom.teken 21"/>
    <w:basedOn w:val="Standaard"/>
    <w:rsid w:val="006B71B8"/>
  </w:style>
  <w:style w:type="paragraph" w:customStyle="1" w:styleId="Normaalweb1">
    <w:name w:val="Normaal (web)1"/>
    <w:basedOn w:val="Standaard"/>
    <w:rsid w:val="006B71B8"/>
  </w:style>
  <w:style w:type="paragraph" w:styleId="Subtitel">
    <w:name w:val="Subtitle"/>
    <w:basedOn w:val="Standaard"/>
    <w:next w:val="Standaard"/>
    <w:qFormat/>
    <w:rsid w:val="006B71B8"/>
    <w:pPr>
      <w:spacing w:line="320" w:lineRule="atLeast"/>
    </w:pPr>
    <w:rPr>
      <w:sz w:val="24"/>
    </w:rPr>
  </w:style>
  <w:style w:type="paragraph" w:styleId="Titel">
    <w:name w:val="Title"/>
    <w:basedOn w:val="Standaard"/>
    <w:next w:val="Subtitel"/>
    <w:qFormat/>
    <w:rsid w:val="006B71B8"/>
    <w:pPr>
      <w:spacing w:line="320" w:lineRule="atLeast"/>
    </w:pPr>
    <w:rPr>
      <w:rFonts w:cs="Arial"/>
      <w:b/>
      <w:bCs/>
      <w:kern w:val="1"/>
      <w:sz w:val="24"/>
      <w:szCs w:val="32"/>
    </w:rPr>
  </w:style>
  <w:style w:type="paragraph" w:styleId="Voetnoottekst">
    <w:name w:val="footnote text"/>
    <w:basedOn w:val="Standaard"/>
    <w:rsid w:val="006B71B8"/>
    <w:pPr>
      <w:tabs>
        <w:tab w:val="left" w:pos="600"/>
      </w:tabs>
      <w:spacing w:line="180" w:lineRule="atLeast"/>
      <w:ind w:left="240" w:hanging="240"/>
    </w:pPr>
    <w:rPr>
      <w:i/>
      <w:sz w:val="13"/>
      <w:szCs w:val="20"/>
    </w:rPr>
  </w:style>
  <w:style w:type="paragraph" w:styleId="Voettekst">
    <w:name w:val="footer"/>
    <w:basedOn w:val="Standaard"/>
    <w:rsid w:val="006B71B8"/>
    <w:pPr>
      <w:tabs>
        <w:tab w:val="center" w:pos="4536"/>
        <w:tab w:val="right" w:pos="9072"/>
      </w:tabs>
    </w:pPr>
  </w:style>
  <w:style w:type="paragraph" w:styleId="Inhopg6">
    <w:name w:val="toc 6"/>
    <w:basedOn w:val="Standaard"/>
    <w:next w:val="Standaard"/>
    <w:rsid w:val="006B71B8"/>
    <w:pPr>
      <w:ind w:left="900"/>
    </w:pPr>
    <w:rPr>
      <w:rFonts w:ascii="Times New Roman" w:hAnsi="Times New Roman"/>
      <w:sz w:val="20"/>
      <w:szCs w:val="20"/>
    </w:rPr>
  </w:style>
  <w:style w:type="paragraph" w:styleId="Inhopg7">
    <w:name w:val="toc 7"/>
    <w:basedOn w:val="Standaard"/>
    <w:next w:val="Standaard"/>
    <w:rsid w:val="006B71B8"/>
    <w:pPr>
      <w:ind w:left="1080"/>
    </w:pPr>
    <w:rPr>
      <w:rFonts w:ascii="Times New Roman" w:hAnsi="Times New Roman"/>
      <w:sz w:val="20"/>
      <w:szCs w:val="20"/>
    </w:rPr>
  </w:style>
  <w:style w:type="paragraph" w:styleId="Inhopg8">
    <w:name w:val="toc 8"/>
    <w:basedOn w:val="Standaard"/>
    <w:next w:val="Standaard"/>
    <w:rsid w:val="006B71B8"/>
    <w:pPr>
      <w:ind w:left="1260"/>
    </w:pPr>
    <w:rPr>
      <w:rFonts w:ascii="Times New Roman" w:hAnsi="Times New Roman"/>
      <w:sz w:val="20"/>
      <w:szCs w:val="20"/>
    </w:rPr>
  </w:style>
  <w:style w:type="paragraph" w:styleId="Inhopg9">
    <w:name w:val="toc 9"/>
    <w:basedOn w:val="Standaard"/>
    <w:next w:val="Standaard"/>
    <w:rsid w:val="006B71B8"/>
    <w:pPr>
      <w:ind w:left="1440"/>
    </w:pPr>
    <w:rPr>
      <w:rFonts w:ascii="Times New Roman" w:hAnsi="Times New Roman"/>
      <w:sz w:val="20"/>
      <w:szCs w:val="20"/>
    </w:rPr>
  </w:style>
  <w:style w:type="paragraph" w:customStyle="1" w:styleId="Huisstijl-Retouradres">
    <w:name w:val="Huisstijl-Retouradres"/>
    <w:basedOn w:val="Standaard"/>
    <w:rsid w:val="006B71B8"/>
    <w:pPr>
      <w:spacing w:line="180" w:lineRule="exact"/>
    </w:pPr>
    <w:rPr>
      <w:sz w:val="13"/>
    </w:rPr>
  </w:style>
  <w:style w:type="paragraph" w:customStyle="1" w:styleId="CommentText">
    <w:name w:val="Comment Text"/>
    <w:basedOn w:val="Standaard"/>
    <w:rsid w:val="006B71B8"/>
    <w:pPr>
      <w:spacing w:after="200" w:line="240" w:lineRule="auto"/>
    </w:pPr>
    <w:rPr>
      <w:rFonts w:ascii="Calibri" w:hAnsi="Calibri"/>
      <w:sz w:val="20"/>
      <w:szCs w:val="20"/>
    </w:rPr>
  </w:style>
  <w:style w:type="paragraph" w:customStyle="1" w:styleId="rultxt1">
    <w:name w:val="rul_txt1"/>
    <w:basedOn w:val="Standaard"/>
    <w:next w:val="Standaard"/>
    <w:rsid w:val="006B71B8"/>
    <w:pPr>
      <w:spacing w:line="240" w:lineRule="auto"/>
      <w:ind w:left="2268" w:hanging="2268"/>
    </w:pPr>
    <w:rPr>
      <w:rFonts w:cs="Verdana"/>
      <w:sz w:val="20"/>
      <w:szCs w:val="20"/>
    </w:rPr>
  </w:style>
  <w:style w:type="paragraph" w:customStyle="1" w:styleId="Kopvaninhoudsopgave1">
    <w:name w:val="Kop van inhoudsopgave1"/>
    <w:basedOn w:val="Kop1"/>
    <w:next w:val="Standaard"/>
    <w:rsid w:val="006B71B8"/>
    <w:pPr>
      <w:keepNext/>
      <w:keepLines/>
      <w:pageBreakBefore w:val="0"/>
      <w:widowControl/>
      <w:numPr>
        <w:numId w:val="0"/>
      </w:numPr>
      <w:spacing w:before="480" w:after="0" w:line="276" w:lineRule="auto"/>
    </w:pPr>
    <w:rPr>
      <w:rFonts w:ascii="Cambria" w:hAnsi="Cambria" w:cs="Times New Roman"/>
      <w:b/>
      <w:color w:val="365F91"/>
      <w:sz w:val="28"/>
      <w:szCs w:val="28"/>
    </w:rPr>
  </w:style>
  <w:style w:type="paragraph" w:customStyle="1" w:styleId="Ballontekst1">
    <w:name w:val="Ballontekst1"/>
    <w:basedOn w:val="Standaard"/>
    <w:rsid w:val="006B71B8"/>
    <w:rPr>
      <w:rFonts w:ascii="Tahoma" w:hAnsi="Tahoma" w:cs="Tahoma"/>
      <w:sz w:val="16"/>
      <w:szCs w:val="16"/>
    </w:rPr>
  </w:style>
  <w:style w:type="paragraph" w:customStyle="1" w:styleId="Lijstalinea1">
    <w:name w:val="Lijstalinea1"/>
    <w:basedOn w:val="Standaard"/>
    <w:rsid w:val="006B71B8"/>
    <w:pPr>
      <w:ind w:left="720"/>
    </w:pPr>
  </w:style>
  <w:style w:type="paragraph" w:customStyle="1" w:styleId="CommentSubject">
    <w:name w:val="Comment Subject"/>
    <w:basedOn w:val="CommentText"/>
    <w:next w:val="CommentText"/>
    <w:rsid w:val="006B71B8"/>
    <w:pPr>
      <w:spacing w:after="0"/>
    </w:pPr>
    <w:rPr>
      <w:rFonts w:ascii="Verdana" w:hAnsi="Verdana"/>
      <w:b/>
      <w:bCs/>
    </w:rPr>
  </w:style>
  <w:style w:type="paragraph" w:customStyle="1" w:styleId="TableContents">
    <w:name w:val="Table Contents"/>
    <w:basedOn w:val="Standaard"/>
    <w:rsid w:val="006B71B8"/>
    <w:pPr>
      <w:suppressLineNumbers/>
    </w:pPr>
  </w:style>
  <w:style w:type="paragraph" w:customStyle="1" w:styleId="TableHeading">
    <w:name w:val="Table Heading"/>
    <w:basedOn w:val="TableContents"/>
    <w:rsid w:val="006B71B8"/>
    <w:pPr>
      <w:jc w:val="center"/>
    </w:pPr>
    <w:rPr>
      <w:b/>
      <w:bCs/>
    </w:rPr>
  </w:style>
  <w:style w:type="paragraph" w:customStyle="1" w:styleId="Contents10">
    <w:name w:val="Contents 10"/>
    <w:basedOn w:val="Index"/>
    <w:rsid w:val="006B71B8"/>
    <w:pPr>
      <w:tabs>
        <w:tab w:val="right" w:leader="dot" w:pos="7091"/>
      </w:tabs>
      <w:ind w:left="2547"/>
    </w:pPr>
  </w:style>
  <w:style w:type="paragraph" w:customStyle="1" w:styleId="Framecontents">
    <w:name w:val="Frame contents"/>
    <w:basedOn w:val="Plattetekst"/>
    <w:rsid w:val="006B71B8"/>
  </w:style>
  <w:style w:type="character" w:customStyle="1" w:styleId="Kop3Char">
    <w:name w:val="Kop 3 Char"/>
    <w:basedOn w:val="Standaardalinea-lettertype"/>
    <w:link w:val="Kop3"/>
    <w:rsid w:val="005860D0"/>
    <w:rPr>
      <w:rFonts w:ascii="Verdana" w:hAnsi="Verdana" w:cs="Arial"/>
      <w:i/>
      <w:kern w:val="1"/>
      <w:sz w:val="18"/>
      <w:szCs w:val="26"/>
      <w:lang w:eastAsia="ar-SA"/>
    </w:rPr>
  </w:style>
  <w:style w:type="paragraph" w:styleId="Ballontekst">
    <w:name w:val="Balloon Text"/>
    <w:basedOn w:val="Standaard"/>
    <w:link w:val="BallontekstChar"/>
    <w:uiPriority w:val="99"/>
    <w:semiHidden/>
    <w:unhideWhenUsed/>
    <w:rsid w:val="008C2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2C34"/>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vicecentrum@logius.nl" TargetMode="Externa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ocs.oasis-open.org/codelist/cs-genericode-1.0/doc/oasis-code-list-representationgenericode.html"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5218</Words>
  <Characters>28701</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33852</CharactersWithSpaces>
  <SharedDoc>false</SharedDoc>
  <HLinks>
    <vt:vector size="12" baseType="variant">
      <vt:variant>
        <vt:i4>7471148</vt:i4>
      </vt:variant>
      <vt:variant>
        <vt:i4>24</vt:i4>
      </vt:variant>
      <vt:variant>
        <vt:i4>0</vt:i4>
      </vt:variant>
      <vt:variant>
        <vt:i4>5</vt:i4>
      </vt:variant>
      <vt:variant>
        <vt:lpwstr>http://docs.oasis-open.org/codelist/cs-genericode-1.0/doc/oasis-code-list-representationgenericode.html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Roland Hommes</cp:lastModifiedBy>
  <cp:revision>3</cp:revision>
  <cp:lastPrinted>2009-06-26T13:57:00Z</cp:lastPrinted>
  <dcterms:created xsi:type="dcterms:W3CDTF">2011-07-28T11:44:00Z</dcterms:created>
  <dcterms:modified xsi:type="dcterms:W3CDTF">2011-07-28T11:52:00Z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roland.hommes@logius.nl</vt:lpwstr>
  </property>
  <property fmtid="{D5CDD505-2E9C-101B-9397-08002B2CF9AE}" pid="4" name="CPNaam">
    <vt:lpwstr>Roland Hommes</vt:lpwstr>
  </property>
  <property fmtid="{D5CDD505-2E9C-101B-9397-08002B2CF9AE}" pid="5" name="Datum">
    <vt:lpwstr>26 januari 2011</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OnderTitel</vt:lpwstr>
  </property>
  <property fmtid="{D5CDD505-2E9C-101B-9397-08002B2CF9AE}" pid="9" name="Postadres">
    <vt:lpwstr>Postbus 840112508 AA  Den Haag</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Concept</vt:lpwstr>
  </property>
  <property fmtid="{D5CDD505-2E9C-101B-9397-08002B2CF9AE}" pid="15" name="Status_kop">
    <vt:lpwstr>Status</vt:lpwstr>
  </property>
  <property fmtid="{D5CDD505-2E9C-101B-9397-08002B2CF9AE}" pid="16" name="Titel">
    <vt:lpwstr>Electronisch Bestellen en Factureren Leeswijzer Berichtdocumentatie</vt:lpwstr>
  </property>
  <property fmtid="{D5CDD505-2E9C-101B-9397-08002B2CF9AE}" pid="17" name="Titel_klein">
    <vt:lpwstr>EBF Leeswijzer Berichtdocumentatie</vt:lpwstr>
  </property>
  <property fmtid="{D5CDD505-2E9C-101B-9397-08002B2CF9AE}" pid="18" name="Versie">
    <vt:lpwstr>2011-01-26</vt:lpwstr>
  </property>
  <property fmtid="{D5CDD505-2E9C-101B-9397-08002B2CF9AE}" pid="19" name="Versie_kop">
    <vt:lpwstr>Versie</vt:lpwstr>
  </property>
</Properties>
</file>