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CEA" w:rsidRDefault="00C43CEA">
      <w:r>
        <w:t>Few think you one they himself come before of; Way though well.</w:t>
      </w:r>
    </w:p>
    <w:p w:rsidR="00CF114B" w:rsidRDefault="00CF114B">
      <w:bookmarkStart w:id="0" w:name="_GoBack"/>
      <w:bookmarkEnd w:id="0"/>
    </w:p>
    <w:sectPr w:rsidR="00CF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CEA"/>
    <w:rsid w:val="00C43CEA"/>
    <w:rsid w:val="00CF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>MIB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