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4AFF" w:rsidRPr="009E6F04" w:rsidRDefault="000C76CE" w:rsidP="009E6F04">
      <w:pPr>
        <w:jc w:val="center"/>
        <w:rPr>
          <w:sz w:val="44"/>
          <w:szCs w:val="44"/>
        </w:rPr>
      </w:pPr>
      <w:r w:rsidRPr="009E6F04">
        <w:rPr>
          <w:rFonts w:hint="eastAsia"/>
          <w:sz w:val="44"/>
          <w:szCs w:val="44"/>
        </w:rPr>
        <w:t>设备</w:t>
      </w:r>
      <w:r w:rsidRPr="009E6F04">
        <w:rPr>
          <w:sz w:val="44"/>
          <w:szCs w:val="44"/>
        </w:rPr>
        <w:t>采购申请</w:t>
      </w:r>
    </w:p>
    <w:p w:rsidR="000C76CE" w:rsidRPr="004A445A" w:rsidRDefault="000C76CE" w:rsidP="004A445A">
      <w:pPr>
        <w:spacing w:line="360" w:lineRule="auto"/>
        <w:ind w:firstLine="420"/>
        <w:rPr>
          <w:sz w:val="24"/>
          <w:szCs w:val="24"/>
        </w:rPr>
      </w:pPr>
      <w:r w:rsidRPr="004A445A">
        <w:rPr>
          <w:rFonts w:hint="eastAsia"/>
          <w:sz w:val="24"/>
          <w:szCs w:val="24"/>
        </w:rPr>
        <w:t>为满足</w:t>
      </w:r>
      <w:r w:rsidR="009E6F04" w:rsidRPr="004A445A">
        <w:rPr>
          <w:rFonts w:hint="eastAsia"/>
          <w:sz w:val="24"/>
          <w:szCs w:val="24"/>
        </w:rPr>
        <w:t>公司</w:t>
      </w:r>
      <w:r w:rsidR="009E6F04" w:rsidRPr="004A445A">
        <w:rPr>
          <w:sz w:val="24"/>
          <w:szCs w:val="24"/>
        </w:rPr>
        <w:t>金融系统和将来</w:t>
      </w:r>
      <w:r w:rsidR="00A81976" w:rsidRPr="004A445A">
        <w:rPr>
          <w:rFonts w:hint="eastAsia"/>
          <w:sz w:val="24"/>
          <w:szCs w:val="24"/>
        </w:rPr>
        <w:t>业务</w:t>
      </w:r>
      <w:r w:rsidR="009E6F04" w:rsidRPr="004A445A">
        <w:rPr>
          <w:sz w:val="24"/>
          <w:szCs w:val="24"/>
        </w:rPr>
        <w:t>发展的需要</w:t>
      </w:r>
      <w:r w:rsidR="009E6F04" w:rsidRPr="004A445A">
        <w:rPr>
          <w:rFonts w:hint="eastAsia"/>
          <w:sz w:val="24"/>
          <w:szCs w:val="24"/>
        </w:rPr>
        <w:t>，</w:t>
      </w:r>
      <w:proofErr w:type="gramStart"/>
      <w:r w:rsidR="009E6F04" w:rsidRPr="004A445A">
        <w:rPr>
          <w:rFonts w:hint="eastAsia"/>
          <w:sz w:val="24"/>
          <w:szCs w:val="24"/>
        </w:rPr>
        <w:t>私享家</w:t>
      </w:r>
      <w:proofErr w:type="gramEnd"/>
      <w:r w:rsidR="004F52D8" w:rsidRPr="004A445A">
        <w:rPr>
          <w:sz w:val="24"/>
          <w:szCs w:val="24"/>
        </w:rPr>
        <w:t>应用平台</w:t>
      </w:r>
      <w:r w:rsidR="009E6F04" w:rsidRPr="004A445A">
        <w:rPr>
          <w:sz w:val="24"/>
          <w:szCs w:val="24"/>
        </w:rPr>
        <w:t>升级</w:t>
      </w:r>
      <w:r w:rsidR="004F52D8" w:rsidRPr="004A445A">
        <w:rPr>
          <w:rFonts w:hint="eastAsia"/>
          <w:sz w:val="24"/>
          <w:szCs w:val="24"/>
        </w:rPr>
        <w:t>后</w:t>
      </w:r>
      <w:r w:rsidR="009E6F04" w:rsidRPr="004A445A">
        <w:rPr>
          <w:sz w:val="24"/>
          <w:szCs w:val="24"/>
        </w:rPr>
        <w:t>架构如下：</w:t>
      </w:r>
      <w:r w:rsidR="009E6F04" w:rsidRPr="004A445A">
        <w:rPr>
          <w:sz w:val="24"/>
          <w:szCs w:val="24"/>
        </w:rPr>
        <w:t xml:space="preserve"> </w:t>
      </w:r>
      <w:bookmarkStart w:id="0" w:name="_GoBack"/>
      <w:bookmarkEnd w:id="0"/>
    </w:p>
    <w:p w:rsidR="009E6F04" w:rsidRDefault="009E6F04" w:rsidP="009E6F04">
      <w:pPr>
        <w:ind w:firstLine="420"/>
      </w:pPr>
      <w:r>
        <w:rPr>
          <w:noProof/>
        </w:rPr>
        <w:drawing>
          <wp:inline distT="0" distB="0" distL="0" distR="0">
            <wp:extent cx="5274310" cy="644969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部署拓扑图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4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F04" w:rsidRPr="004A445A" w:rsidRDefault="009E6F04" w:rsidP="004A445A">
      <w:pPr>
        <w:spacing w:line="360" w:lineRule="auto"/>
        <w:ind w:firstLine="420"/>
        <w:rPr>
          <w:sz w:val="24"/>
          <w:szCs w:val="24"/>
        </w:rPr>
      </w:pPr>
      <w:r w:rsidRPr="004A445A">
        <w:rPr>
          <w:rFonts w:hint="eastAsia"/>
          <w:sz w:val="24"/>
          <w:szCs w:val="24"/>
        </w:rPr>
        <w:t>故</w:t>
      </w:r>
      <w:r w:rsidRPr="004A445A">
        <w:rPr>
          <w:sz w:val="24"/>
          <w:szCs w:val="24"/>
        </w:rPr>
        <w:t>现需要采购</w:t>
      </w:r>
      <w:r w:rsidRPr="004A445A">
        <w:rPr>
          <w:sz w:val="24"/>
          <w:szCs w:val="24"/>
        </w:rPr>
        <w:t>IBM X3650M4 PC</w:t>
      </w:r>
      <w:r w:rsidRPr="004A445A">
        <w:rPr>
          <w:sz w:val="24"/>
          <w:szCs w:val="24"/>
        </w:rPr>
        <w:t>服务器一台</w:t>
      </w:r>
      <w:r w:rsidRPr="004A445A">
        <w:rPr>
          <w:rFonts w:hint="eastAsia"/>
          <w:sz w:val="24"/>
          <w:szCs w:val="24"/>
        </w:rPr>
        <w:t>（物理机器</w:t>
      </w:r>
      <w:r w:rsidRPr="004A445A">
        <w:rPr>
          <w:sz w:val="24"/>
          <w:szCs w:val="24"/>
        </w:rPr>
        <w:t>2</w:t>
      </w:r>
      <w:r w:rsidRPr="004A445A">
        <w:rPr>
          <w:sz w:val="24"/>
          <w:szCs w:val="24"/>
        </w:rPr>
        <w:t>）</w:t>
      </w:r>
      <w:r w:rsidRPr="004A445A">
        <w:rPr>
          <w:rFonts w:hint="eastAsia"/>
          <w:sz w:val="24"/>
          <w:szCs w:val="24"/>
        </w:rPr>
        <w:t>作为</w:t>
      </w:r>
      <w:r w:rsidRPr="004A445A">
        <w:rPr>
          <w:sz w:val="24"/>
          <w:szCs w:val="24"/>
        </w:rPr>
        <w:t>金融系统</w:t>
      </w:r>
      <w:r w:rsidRPr="004A445A">
        <w:rPr>
          <w:rFonts w:hint="eastAsia"/>
          <w:sz w:val="24"/>
          <w:szCs w:val="24"/>
        </w:rPr>
        <w:t>应用</w:t>
      </w:r>
      <w:r w:rsidRPr="004A445A">
        <w:rPr>
          <w:sz w:val="24"/>
          <w:szCs w:val="24"/>
        </w:rPr>
        <w:t>服务器和储备扩展服务器，配置见附件《</w:t>
      </w:r>
      <w:r w:rsidRPr="004A445A">
        <w:rPr>
          <w:rFonts w:hint="eastAsia"/>
          <w:sz w:val="24"/>
          <w:szCs w:val="24"/>
        </w:rPr>
        <w:t>X3650M4</w:t>
      </w:r>
      <w:r w:rsidRPr="004A445A">
        <w:rPr>
          <w:sz w:val="24"/>
          <w:szCs w:val="24"/>
        </w:rPr>
        <w:t>报价单》</w:t>
      </w:r>
      <w:r w:rsidRPr="004A445A">
        <w:rPr>
          <w:rFonts w:hint="eastAsia"/>
          <w:sz w:val="24"/>
          <w:szCs w:val="24"/>
        </w:rPr>
        <w:t>。</w:t>
      </w:r>
    </w:p>
    <w:sectPr w:rsidR="009E6F04" w:rsidRPr="004A44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6CE"/>
    <w:rsid w:val="000C76CE"/>
    <w:rsid w:val="003E03D2"/>
    <w:rsid w:val="004A445A"/>
    <w:rsid w:val="004F52D8"/>
    <w:rsid w:val="00842628"/>
    <w:rsid w:val="009E6F04"/>
    <w:rsid w:val="00A81976"/>
    <w:rsid w:val="00E64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CED8C7-D409-4E2F-81DD-BA137685D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2015-03-30T07:27:00Z</dcterms:created>
  <dcterms:modified xsi:type="dcterms:W3CDTF">2015-03-30T07:27:00Z</dcterms:modified>
</cp:coreProperties>
</file>