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  <w:sz w:val="32"/>
          <w:szCs w:val="32"/>
        </w:rPr>
        <w:t xml:space="preserve">Nombre del lenguaje: </w:t>
      </w:r>
      <w:r>
        <w:rPr>
          <w:sz w:val="32"/>
          <w:szCs w:val="32"/>
        </w:rPr>
        <w:t>Viking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sz w:val="28"/>
          <w:szCs w:val="28"/>
        </w:rPr>
        <w:t>Palabras reservadas</w:t>
      </w:r>
      <w:r>
        <w:rPr>
          <w:b/>
          <w:bCs/>
        </w:rPr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FROM: Usada para ciclos for.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TO: Usada para ciclos for.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IF: Usada para el control de flujo mediante condiciones.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ELSE: Usada para el control de flujo mediante condiciones, señala el flujo a seguir si no se cumple la condición de un IF.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PRINT: Usada para imprimir.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READ: Usada para leer.</w:t>
      </w:r>
    </w:p>
    <w:p>
      <w:pPr>
        <w:numPr>
          <w:ilvl w:val="0"/>
          <w:numId w:val="2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WHILE: Usada para ciclos while.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Las palabras reservadas y tipos de datos en Viking solo son reconocidas si están en mayúsculas, de lo contrario serán pasadas como variables.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Datos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INT: Números enteros comprendidos en el rango de [-32,768  -  32,767].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REAL: Números reales comprendidos en el rango de [-32,768.0  -  32,767.0].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BOOLEAN: Valor tipo booleano [TRUE - FALSE].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STRING: Cadena de caracteres. Las cadenas se definen entre dos símbolos ($)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CHAR: Caracter ASCII (8 bits). Los caracteres se definen entre dos comillas simples (')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Nombres de variables validas: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 nombre de cualquier variable en el lenguaje Viking debe cumplir las siguientes reglas: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No se pueden usar palabras reservadas o nombres de tipo de datos.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Debe de empezar con una letra, minúscula o mayúscula.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Después de el primer caracter, se pueden usar letras, dígitos, guión y guión bajo en el nombre de la variable.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Declaración: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 realizar la declaración en el lenguaje Viking, se sigue la siguiente estructura: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b/>
          <w:bCs/>
          <w:sz w:val="28"/>
          <w:szCs w:val="28"/>
        </w:rPr>
        <w:t>TIPO DE DATO]</w:t>
      </w:r>
      <w:r>
        <w:rPr>
          <w:sz w:val="28"/>
          <w:szCs w:val="28"/>
        </w:rPr>
        <w:t xml:space="preserve"> [VARIABLE_1] , [VARIABLE_2] , ... , [VARIABLE_N]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de declaraciones válidas: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INT var1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BOOLEAN bandera, bandera2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CHAR c1234, C1234 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STRING cad1, cad2, cad3, cad4 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713095" cy="2049780"/>
            <wp:effectExtent l="0" t="0" r="0" b="0"/>
            <wp:docPr id="1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/>
                    <pic:cNvPicPr>
                      <a:picLocks noChangeAspect="1"/>
                      <a:extLst>
                        <a:ext uri="smNativeData">
                          <sm:smNativeData xmlns:sm="smNativeData" val="SMDATA_16_Fsqh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JSMAAJwM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049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de declaraciones no válidas: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int var1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BOOLEAN bandera bandera2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CHAR 1char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STRING cad1, cad1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REAL real1, real2,</w:t>
      </w:r>
    </w:p>
    <w:p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INT int#2, int%3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941695" cy="2136775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/>
                      <a:extLst>
                        <a:ext uri="smNativeData">
                          <sm:smNativeData xmlns:sm="smNativeData" val="SMDATA_16_Fsqh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yAAAAAAAAAAAAAAAAAAAAAAAAAAAAAAAAAAAAAAAAAAAAAAjSQAACUN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36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537329686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2018-09-19T01:52:40Z</dcterms:created>
  <dcterms:modified xsi:type="dcterms:W3CDTF">2018-09-19T04:01:26Z</dcterms:modified>
</cp:coreProperties>
</file>