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1440" w:right="-144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spacing w:line="240" w:lineRule="auto"/>
        <w:ind w:left="-1440" w:right="-144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pacing w:line="240" w:lineRule="auto"/>
        <w:ind w:left="-285" w:right="-1316.4566929133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4">
      <w:pPr>
        <w:spacing w:line="240" w:lineRule="auto"/>
        <w:ind w:left="720" w:right="-1316.4566929133848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plano de teste é garantir a qualidade e o correto funcionamento do sistema de cadastro e edição de subcategorias realizados no console do Visual Studio.</w:t>
      </w:r>
    </w:p>
    <w:p w:rsidR="00000000" w:rsidDel="00000000" w:rsidP="00000000" w:rsidRDefault="00000000" w:rsidRPr="00000000" w14:paraId="00000006">
      <w:pPr>
        <w:spacing w:line="240" w:lineRule="auto"/>
        <w:ind w:left="-285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line="240" w:lineRule="auto"/>
        <w:ind w:left="-283.46456692913375" w:right="-1316.4566929133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 critérios de aceitação:</w:t>
      </w:r>
    </w:p>
    <w:p w:rsidR="00000000" w:rsidDel="00000000" w:rsidP="00000000" w:rsidRDefault="00000000" w:rsidRPr="00000000" w14:paraId="00000008">
      <w:pPr>
        <w:spacing w:line="240" w:lineRule="auto"/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1275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possível cadastrar 1 subcategoria por vez, após tal ação, a subcategoria entra com o status de ativo no sistema, sendo este status possível de alternar para inativo ou ativo após o cadastro. O sistema terá opção de edição da subcategoria que foi cadastrada pelo usuário. </w:t>
      </w:r>
    </w:p>
    <w:p w:rsidR="00000000" w:rsidDel="00000000" w:rsidP="00000000" w:rsidRDefault="00000000" w:rsidRPr="00000000" w14:paraId="0000000A">
      <w:pPr>
        <w:spacing w:line="240" w:lineRule="auto"/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cadastro e edição das subcategorias informações da data, hora de criação e edição.</w:t>
      </w:r>
    </w:p>
    <w:p w:rsidR="00000000" w:rsidDel="00000000" w:rsidP="00000000" w:rsidRDefault="00000000" w:rsidRPr="00000000" w14:paraId="0000000B">
      <w:pPr>
        <w:spacing w:line="240" w:lineRule="auto"/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subcategoria cadastrada ou editada, deverá ter no máximo 128 caracteres, e somente será possível utilizar o alfabeto. </w:t>
      </w:r>
    </w:p>
    <w:p w:rsidR="00000000" w:rsidDel="00000000" w:rsidP="00000000" w:rsidRDefault="00000000" w:rsidRPr="00000000" w14:paraId="0000000C">
      <w:pPr>
        <w:spacing w:line="240" w:lineRule="auto"/>
        <w:ind w:left="-285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285" w:right="-1316.456692913384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-285" w:right="-1316.456692913384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testes: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-992.1259842519685" w:right="-1316.4566929133848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Cadastro da Subcategoria</w:t>
      </w:r>
      <w:r w:rsidDel="00000000" w:rsidR="00000000" w:rsidRPr="00000000">
        <w:rPr>
          <w:rtl w:val="0"/>
        </w:rPr>
      </w:r>
    </w:p>
    <w:tbl>
      <w:tblPr>
        <w:tblStyle w:val="Table1"/>
        <w:tblW w:w="10935.0" w:type="dxa"/>
        <w:jc w:val="left"/>
        <w:tblInd w:w="-10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75"/>
        <w:gridCol w:w="2340"/>
        <w:gridCol w:w="5655"/>
        <w:gridCol w:w="1365"/>
        <w:tblGridChange w:id="0">
          <w:tblGrid>
            <w:gridCol w:w="1575"/>
            <w:gridCol w:w="2340"/>
            <w:gridCol w:w="5655"/>
            <w:gridCol w:w="1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SITUAÇÃO</w:t>
            </w:r>
          </w:p>
        </w:tc>
      </w:tr>
      <w:tr>
        <w:trPr>
          <w:cantSplit w:val="0"/>
          <w:trHeight w:val="1289.882812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correto da subcategoria.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acesse a categoria que foi cadastrada corretamente;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digito o nome da subcategoria com as informações válidas;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ao salvar, a subcategoria será cadastrada com sucesso já com o status de ativo, data e hora de criação.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902343749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com mais de 1 subcategoria.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na categoria;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abrir uma janela para digitar um nome de subcategoria;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o sistema irá exibir um campo para cadastro de apenas 1 subcategoria por vez.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.902343749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da subcategoria com mais de 128 caracteres.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acesse a categoria já cadastrada;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digitar o nome de uma subcategoria com mais de 128 caracteres;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da subcategoria com palavras usando acentos ou “ç”.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ao selecionar a categoria já cadastrada;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digito corretamente o nome da subcategoria,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escrevo palavras usando acentos ou “ç”.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ao salvar, a subcategoria será cadastrada com sucesso.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em branco.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vou cadastrar uma nova subcategoria;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campo de digitar a subcategoria estiver em branco;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Subcategoria já cadastrada.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na categoria já cadastrada corretamente;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digitar corretamente uma subcategoria que já tenha sido cadastrado no sistema;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“salvar”;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o sistema irá notificar que essa subcategoria já foi cadastrada anteriormente.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de subcategoria com caracteres especiais ou números.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cadastrando a subcategoria;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escrevo caracteres especiais como "#", "@", "$" e/ou números;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9900ff"/>
                <w:sz w:val="20"/>
                <w:szCs w:val="20"/>
                <w:rtl w:val="0"/>
              </w:rPr>
              <w:t xml:space="preserve">H03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Cadastro de subcategoria com o mesmo nome da categoria.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na categoria já cadastrada corretamente;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digitar a subcategoria com o mesmo nome da categoria cadastrada;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“salvar”;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o sistema irá notificar que essa subcategoria tem o mesmo nome da categoria;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pede para alterar.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ind w:right="-1316.4566929133848" w:hanging="127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right="-1316.4566929133848" w:hanging="992.1259842519685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Edição da subcategoria</w:t>
      </w: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Ind w:w="-9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0"/>
        <w:gridCol w:w="2370"/>
        <w:gridCol w:w="5640"/>
        <w:gridCol w:w="1365"/>
        <w:tblGridChange w:id="0">
          <w:tblGrid>
            <w:gridCol w:w="1530"/>
            <w:gridCol w:w="2370"/>
            <w:gridCol w:w="5640"/>
            <w:gridCol w:w="13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HISTÓRIA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BDD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SITUAÇÃO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color w:val="741b47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Edição da subcategoria.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da subcategoria da loja.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localizo a subcategoria que vou editar;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preencher corretamente uma novo atributo;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“salvar”;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subcategoria será editada com sucesso com a data e hora da edição.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.4326171874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da subcategoria com mais de 128 caracteres.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editando a subcategoria;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digitar a subcategoria com mais de 128 caracteres;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edição da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.4326171874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usando palavras com acentos ou “ç”.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vou editar uma subcategoria;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escrevo palavras usando acentos ou “ç”.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Então, ao salvar, a edição da subcategoria será feita com sucesso.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0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Ativação e inativação da subcategoria.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vou ativar ou inativar uma subcategoria já cadastrada corretamente.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seleciono um novo status;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alteração para o novo status será realizada pelo sistema.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T05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em branco.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vou editar uma subcategoria;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o campo de digitar estiver em branco;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edição da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4.8828124999998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T06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Subcategoria já cadastrada.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vou editar uma subcategoria;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digito corretamente uma subcategoria que já tenha sido cadastrado no sistema;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“salvar”;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o sistema irá notificar que já foi cadastrada anteriormente.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de subcategoria com o mesmo nome da categoria.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na categoria já cadastrada corretamente;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quero editar a subcategoria;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digitar a subcategoria com o mesmo nome da categoria cadastrada;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ao salvar, o sistema irá notificar que essa subcategoria tem o mesmo nome da categoria;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pede para alterar.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.92187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741b47"/>
                <w:sz w:val="20"/>
                <w:szCs w:val="20"/>
                <w:rtl w:val="0"/>
              </w:rPr>
              <w:t xml:space="preserve">H04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T08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Edição de subcategoria com caracteres especiais ou números.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Dado que estou editando uma subcategoria;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Quando escrevo caracteres especiais como "#", "@", "$" e/ou números;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Então a subcategoria não será salva.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10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right="-1316.456692913384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right="-1316.456692913384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 Regressivo</w:t>
      </w:r>
    </w:p>
    <w:p w:rsidR="00000000" w:rsidDel="00000000" w:rsidP="00000000" w:rsidRDefault="00000000" w:rsidRPr="00000000" w14:paraId="00000085">
      <w:pPr>
        <w:spacing w:line="240" w:lineRule="auto"/>
        <w:ind w:right="-1316.4566929133848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4"/>
        </w:numPr>
        <w:spacing w:line="240" w:lineRule="auto"/>
        <w:ind w:left="-283.46456692913375" w:right="-1316.4566929133848" w:hanging="360"/>
        <w:rPr>
          <w:b w:val="1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pacing w:line="240" w:lineRule="auto"/>
        <w:ind w:left="720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Este teste regressivo tem como objetivo verificar a correta funcionalidade de cadastro e edição de categorias e subcategorias em um sistema. Serão testadas as etapas de criação e modificação, bem como a validação dos dados inseridos. O teste será executado em um ambiente de desenvolvimento.</w:t>
      </w:r>
    </w:p>
    <w:p w:rsidR="00000000" w:rsidDel="00000000" w:rsidP="00000000" w:rsidRDefault="00000000" w:rsidRPr="00000000" w14:paraId="00000089">
      <w:pPr>
        <w:spacing w:line="240" w:lineRule="auto"/>
        <w:ind w:right="-1316.4566929133848" w:hanging="992.1259842519685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610.0" w:type="dxa"/>
        <w:jc w:val="left"/>
        <w:tblInd w:w="-13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10"/>
        <w:tblGridChange w:id="0">
          <w:tblGrid>
            <w:gridCol w:w="116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numPr>
                <w:ilvl w:val="0"/>
                <w:numId w:val="19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Cadastro da categoria e subcategoria: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Cadastrar corretamente a categoria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 com dados válidos para o nome da subcategoria;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o cadastro;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a subcategoria foi cadastrada corretamente no sistema;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ind w:left="141.73228346456688" w:right="39.6850393700799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Validar se os dados inseridos na subcategoria correspondem ao que foi digitado e se o nome da categoria não foi alterada.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Edição de categoria e subcategoria: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Acessar o sistema de edição;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ind w:left="0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  Modificar os campos desejados com dados válidos;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as alterações.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o campo foi atualizado corretamente no sistema.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Validar se as informações exibidas na tela correspondem aos dados modificados.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numPr>
                <w:ilvl w:val="0"/>
                <w:numId w:val="27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e hora: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Cadastrar ou editar corretamente a categoria;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 com dados válidos para o nome da subcategoria;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o cadastro;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a categoria permanece com a data e hora correta de criação ou modificação;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Validar se a subcategoria foi inserida com a data de hora de criação ou modificação correta.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Validação de campos obrigatórios: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Acessar o sistema;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Tentar preencher o nome de cadastro ou edição sem preencher os campos obrigatórios;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o sistema exibe as mensagens de erro corretamente, indicando os dados obrigatórios faltantes.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Inserir novamente dados válidos e verificar se o sistema aceita as informações corretamente.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Ativação e inativação: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Cadastrar corretamente a categoria;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Preencher os campos obrigatórios com dados válidos para o nome da subcategoria;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o cadastro;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é possível alterar o status da categoria.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5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Caracteres especiais: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Acessar o sistema de cadastro ou edição;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Inserir dados inválidos, como caracteres especiais ou números;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o cadastro ou edição;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o sistema barra os dados inseridos, exibindo mensagens de erro apropriadas;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ind w:left="141.73228346456688" w:right="39.68503937007995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Inserir novamente dados válidos e verificar se o sistema aceita as informações corretamente.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numPr>
                <w:ilvl w:val="0"/>
                <w:numId w:val="13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Quantidade obrigatória de caracteres: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Acessar o sistema de cadastro ou edição;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Inserir dados inválidos, como a quantidade excedente obrigatória de caracteres;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Salvar o cadastro ou edição;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o sistema barra os dados inseridos, exibindo mensagens de erro apropriadas;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Inserir novamente dados válidos e verificar se o sistema aceita as informações corretamente.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numPr>
                <w:ilvl w:val="0"/>
                <w:numId w:val="22"/>
              </w:numPr>
              <w:spacing w:line="240" w:lineRule="auto"/>
              <w:ind w:left="720" w:right="39.68503937007995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Ordem de dados do sistema: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Verificar se a primeira opção dada é de cadastro da categoria, seguido de cadastro da subcategoria;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Validar se a edição da categoria ou subcategoria é exibida após o cadastro;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ind w:left="141.73228346456688" w:right="39.68503937007995" w:firstLine="0"/>
              <w:rPr/>
            </w:pPr>
            <w:r w:rsidDel="00000000" w:rsidR="00000000" w:rsidRPr="00000000">
              <w:rPr>
                <w:rtl w:val="0"/>
              </w:rPr>
              <w:t xml:space="preserve">Validar se a data e hora do cadastro ou edição corresponde ao dado correto.</w:t>
            </w:r>
          </w:p>
        </w:tc>
      </w:tr>
    </w:tbl>
    <w:p w:rsidR="00000000" w:rsidDel="00000000" w:rsidP="00000000" w:rsidRDefault="00000000" w:rsidRPr="00000000" w14:paraId="000000B6">
      <w:pPr>
        <w:spacing w:line="240" w:lineRule="auto"/>
        <w:ind w:right="39.68503937007995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.38582677165356" w:top="283.4645669291338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-2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