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25" w:rsidRDefault="00F92825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468pt;height:135.6pt">
            <v:imagedata r:id="rId5" o:title="Untitled Diagram.drawio (3)"/>
          </v:shape>
        </w:pict>
      </w:r>
    </w:p>
    <w:p w:rsidR="001E4459" w:rsidRPr="001E4459" w:rsidRDefault="001E4459" w:rsidP="001E44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44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1: Selected Websites (Case Study)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>For the end-to-end demonstration, four websites were selected:</w:t>
      </w:r>
      <w:bookmarkStart w:id="0" w:name="_GoBack"/>
      <w:bookmarkEnd w:id="0"/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A: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migracija.lt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Lithuanian Migration Department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Good B: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education.ec.europa.eu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European Commission’s Education portal (expected to have strong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C: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senukai.lt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E-commerce retail platform (expected to have low accessibility compliance).</w:t>
      </w:r>
    </w:p>
    <w:p w:rsidR="001E4459" w:rsidRPr="001E4459" w:rsidRDefault="001E4459" w:rsidP="001E4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Bad D: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4459">
        <w:rPr>
          <w:rFonts w:ascii="Times New Roman" w:eastAsia="Times New Roman" w:hAnsi="Times New Roman" w:cs="Times New Roman"/>
          <w:i/>
          <w:iCs/>
          <w:sz w:val="24"/>
          <w:szCs w:val="24"/>
        </w:rPr>
        <w:t>delfi.lt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 – Popular Lithuanian news portal (expected to have low accessibility compliance).</w:t>
      </w:r>
    </w:p>
    <w:p w:rsidR="001E4459" w:rsidRPr="001E4459" w:rsidRDefault="001E4459" w:rsidP="001E4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These sites were tested using a free automated accessibility evaluation tool (e.g.,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WAVE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axe </w:t>
      </w:r>
      <w:proofErr w:type="spellStart"/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W3C Validator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 xml:space="preserve">) against </w:t>
      </w:r>
      <w:r w:rsidRPr="001E4459">
        <w:rPr>
          <w:rFonts w:ascii="Times New Roman" w:eastAsia="Times New Roman" w:hAnsi="Times New Roman" w:cs="Times New Roman"/>
          <w:b/>
          <w:bCs/>
          <w:sz w:val="24"/>
          <w:szCs w:val="24"/>
        </w:rPr>
        <w:t>15 selected WCAG 2.1 criteria</w:t>
      </w:r>
      <w:r w:rsidRPr="001E4459">
        <w:rPr>
          <w:rFonts w:ascii="Times New Roman" w:eastAsia="Times New Roman" w:hAnsi="Times New Roman" w:cs="Times New Roman"/>
          <w:sz w:val="24"/>
          <w:szCs w:val="24"/>
        </w:rPr>
        <w:t>. The results were then analyzed and interpreted.</w:t>
      </w:r>
    </w:p>
    <w:p w:rsidR="001E4459" w:rsidRDefault="001E4459" w:rsidP="001E445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Step 2: 15 WCAG 2.1 Criteria Used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Alt text for images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Contrast ratio (text vs background)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Keyboard accessibility (tab order &amp; operability)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Form labels (inputs have labels)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Focus visible (focus indicator present)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ARIA usage (correct/meaningful ARIA attributes)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Headings structure (semantic h1-h2…)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Language attribute on page (</w:t>
      </w:r>
      <w:proofErr w:type="spellStart"/>
      <w:r>
        <w:rPr>
          <w:rStyle w:val="HTMLCode"/>
        </w:rPr>
        <w:t>lang</w:t>
      </w:r>
      <w:proofErr w:type="spellEnd"/>
      <w:r>
        <w:t>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Link purpose (link text meaningful)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Resize text (zoom / text scale)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Captions/subtitles for video content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Skip navigation link present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Error identification + suggestions on forms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 xml:space="preserve">Semantic HTML (use of lists, buttons, </w:t>
      </w:r>
      <w:proofErr w:type="spellStart"/>
      <w:r>
        <w:t>nav</w:t>
      </w:r>
      <w:proofErr w:type="spellEnd"/>
      <w:r>
        <w:t xml:space="preserve"> elements)</w:t>
      </w:r>
    </w:p>
    <w:p w:rsidR="001E4459" w:rsidRDefault="001E4459" w:rsidP="001E4459">
      <w:pPr>
        <w:pStyle w:val="NormalWeb"/>
        <w:numPr>
          <w:ilvl w:val="0"/>
          <w:numId w:val="2"/>
        </w:numPr>
      </w:pPr>
      <w:r>
        <w:t>Dynamic content accessibility (live regions / updates announced)</w:t>
      </w:r>
    </w:p>
    <w:p w:rsidR="001E4459" w:rsidRDefault="001E4459" w:rsidP="001E4459">
      <w:pPr>
        <w:pStyle w:val="Heading1"/>
      </w:pPr>
      <w:r>
        <w:lastRenderedPageBreak/>
        <w:t>Step 3: Automated Evaluation Results</w:t>
      </w:r>
    </w:p>
    <w:tbl>
      <w:tblPr>
        <w:tblStyle w:val="TableGrid"/>
        <w:tblW w:w="10686" w:type="dxa"/>
        <w:tblLayout w:type="fixed"/>
        <w:tblLook w:val="04A0" w:firstRow="1" w:lastRow="0" w:firstColumn="1" w:lastColumn="0" w:noHBand="0" w:noVBand="1"/>
      </w:tblPr>
      <w:tblGrid>
        <w:gridCol w:w="715"/>
        <w:gridCol w:w="1957"/>
        <w:gridCol w:w="1608"/>
        <w:gridCol w:w="1911"/>
        <w:gridCol w:w="2520"/>
        <w:gridCol w:w="1975"/>
      </w:tblGrid>
      <w:tr w:rsidR="00383BC3" w:rsidRPr="001E4459" w:rsidTr="00383BC3">
        <w:tc>
          <w:tcPr>
            <w:tcW w:w="715" w:type="dxa"/>
            <w:vAlign w:val="center"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7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 \ Website</w:t>
            </w:r>
          </w:p>
        </w:tc>
        <w:tc>
          <w:tcPr>
            <w:tcW w:w="1608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migracija.lt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(Good A)</w:t>
            </w:r>
          </w:p>
        </w:tc>
        <w:tc>
          <w:tcPr>
            <w:tcW w:w="1911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education.ec.europa.eu (Good B)</w:t>
            </w:r>
          </w:p>
        </w:tc>
        <w:tc>
          <w:tcPr>
            <w:tcW w:w="2520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senukai.lt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C)</w:t>
            </w:r>
          </w:p>
        </w:tc>
        <w:tc>
          <w:tcPr>
            <w:tcW w:w="1975" w:type="dxa"/>
            <w:vAlign w:val="center"/>
            <w:hideMark/>
          </w:tcPr>
          <w:p w:rsidR="00383BC3" w:rsidRPr="00962F7A" w:rsidRDefault="00383BC3" w:rsidP="00383B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delfi.lt</w:t>
            </w:r>
            <w:proofErr w:type="spellEnd"/>
            <w:r w:rsidRPr="00962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(Bad D)</w:t>
            </w:r>
          </w:p>
        </w:tc>
      </w:tr>
      <w:tr w:rsidR="00383BC3" w:rsidRPr="001E4459" w:rsidTr="00383BC3">
        <w:tc>
          <w:tcPr>
            <w:tcW w:w="715" w:type="dxa"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Alt text</w:t>
            </w:r>
          </w:p>
        </w:tc>
        <w:tc>
          <w:tcPr>
            <w:tcW w:w="1608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Many product images missing alt</w:t>
            </w:r>
          </w:p>
        </w:tc>
        <w:tc>
          <w:tcPr>
            <w:tcW w:w="1975" w:type="dxa"/>
            <w:hideMark/>
          </w:tcPr>
          <w:p w:rsidR="00383BC3" w:rsidRPr="001E4459" w:rsidRDefault="00383BC3" w:rsidP="001E445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Article images missing alt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Contrast ratio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914E37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4E37">
              <w:rPr>
                <w:rFonts w:ascii="Segoe UI Symbol" w:hAnsi="Segoe UI Symbol" w:cs="Segoe UI Symbol"/>
                <w:sz w:val="20"/>
              </w:rPr>
              <w:t>❌</w:t>
            </w:r>
            <w:r w:rsidRPr="00914E37">
              <w:rPr>
                <w:rFonts w:ascii="Times New Roman" w:hAnsi="Times New Roman" w:cs="Times New Roman"/>
                <w:sz w:val="20"/>
              </w:rPr>
              <w:t xml:space="preserve"> Fail – footer links low contrast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Low contrast on buttons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Keyboard accessibility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Carousel traps keyboard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Form labels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inputs unlabeled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Comment form missing labels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Focus visible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Focus outline removed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visible focus</w:t>
            </w:r>
          </w:p>
        </w:tc>
      </w:tr>
      <w:tr w:rsidR="00914E37" w:rsidRPr="001E4459" w:rsidTr="00383BC3">
        <w:tc>
          <w:tcPr>
            <w:tcW w:w="715" w:type="dxa"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7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ARIA usage</w:t>
            </w:r>
          </w:p>
        </w:tc>
        <w:tc>
          <w:tcPr>
            <w:tcW w:w="1608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Incorrect ARIA roles</w:t>
            </w:r>
          </w:p>
        </w:tc>
        <w:tc>
          <w:tcPr>
            <w:tcW w:w="1975" w:type="dxa"/>
            <w:hideMark/>
          </w:tcPr>
          <w:p w:rsidR="00914E37" w:rsidRPr="001E4459" w:rsidRDefault="00914E37" w:rsidP="00914E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Role misuse in widgets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Headings structure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Minor – skipped heading levels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Headings used only for style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Language attribute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Missing </w:t>
            </w:r>
            <w:proofErr w:type="spellStart"/>
            <w:r w:rsidRPr="00383BC3">
              <w:rPr>
                <w:rFonts w:ascii="Times New Roman" w:eastAsia="Times New Roman" w:hAnsi="Times New Roman" w:cs="Times New Roman"/>
                <w:sz w:val="20"/>
                <w:szCs w:val="20"/>
              </w:rPr>
              <w:t>lang</w:t>
            </w:r>
            <w:proofErr w:type="spellEnd"/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attribute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Link purpose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“Click here” links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Ambiguous links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Resize text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Layout breaks at 200% zoom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Text clipped when enlarged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Captions for video</w:t>
            </w:r>
          </w:p>
        </w:tc>
        <w:tc>
          <w:tcPr>
            <w:tcW w:w="1608" w:type="dxa"/>
            <w:hideMark/>
          </w:tcPr>
          <w:p w:rsidR="00E82AEE" w:rsidRPr="00D0608D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608D">
              <w:rPr>
                <w:rFonts w:ascii="Segoe UI Symbol" w:hAnsi="Segoe UI Symbol" w:cs="Segoe UI Symbol"/>
                <w:sz w:val="20"/>
              </w:rPr>
              <w:t>❌</w:t>
            </w:r>
            <w:r w:rsidRPr="00D0608D">
              <w:rPr>
                <w:rFonts w:ascii="Times New Roman" w:hAnsi="Times New Roman" w:cs="Times New Roman"/>
                <w:sz w:val="20"/>
              </w:rPr>
              <w:t xml:space="preserve"> Fail – one missing caption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Some course videos lack captions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video captions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News videos without captions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Skip navigation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 skip link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Error identification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Checkout errors not explained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Generic error messages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Semantic HTML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Poor semantic markup</w:t>
            </w:r>
          </w:p>
        </w:tc>
      </w:tr>
      <w:tr w:rsidR="00E82AEE" w:rsidRPr="001E4459" w:rsidTr="00383BC3">
        <w:tc>
          <w:tcPr>
            <w:tcW w:w="715" w:type="dxa"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57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>Dynamic content</w:t>
            </w:r>
          </w:p>
        </w:tc>
        <w:tc>
          <w:tcPr>
            <w:tcW w:w="1608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1911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✔️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Pass</w:t>
            </w:r>
          </w:p>
        </w:tc>
        <w:tc>
          <w:tcPr>
            <w:tcW w:w="2520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Cart updates not announced</w:t>
            </w:r>
          </w:p>
        </w:tc>
        <w:tc>
          <w:tcPr>
            <w:tcW w:w="1975" w:type="dxa"/>
            <w:hideMark/>
          </w:tcPr>
          <w:p w:rsidR="00E82AEE" w:rsidRPr="001E4459" w:rsidRDefault="00E82AEE" w:rsidP="00E82A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BC3">
              <w:rPr>
                <w:rFonts w:ascii="Segoe UI Symbol" w:eastAsia="Times New Roman" w:hAnsi="Segoe UI Symbol" w:cs="Segoe UI Symbol"/>
                <w:sz w:val="20"/>
                <w:szCs w:val="20"/>
              </w:rPr>
              <w:t>✖️</w:t>
            </w:r>
            <w:r w:rsidRPr="001E44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Live headlines not announced</w:t>
            </w:r>
          </w:p>
        </w:tc>
      </w:tr>
    </w:tbl>
    <w:p w:rsidR="001E4459" w:rsidRDefault="001E4459"/>
    <w:p w:rsidR="002340B2" w:rsidRPr="002340B2" w:rsidRDefault="002340B2" w:rsidP="00234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0B2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Score (Pass count):</w:t>
      </w:r>
    </w:p>
    <w:p w:rsidR="00914E37" w:rsidRDefault="00914E37" w:rsidP="00914E37">
      <w:pPr>
        <w:pStyle w:val="NormalWeb"/>
        <w:spacing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migracija.lt</w:t>
      </w:r>
      <w:proofErr w:type="spellEnd"/>
      <w:proofErr w:type="gramEnd"/>
      <w:r>
        <w:t xml:space="preserve"> → </w:t>
      </w:r>
      <w:r>
        <w:rPr>
          <w:rStyle w:val="Strong"/>
        </w:rPr>
        <w:t>12/15 (80%)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Emphasis"/>
        </w:rPr>
        <w:t>education.ec.europa.eu</w:t>
      </w:r>
      <w:proofErr w:type="gramEnd"/>
      <w:r>
        <w:t xml:space="preserve"> → </w:t>
      </w:r>
      <w:r>
        <w:rPr>
          <w:rStyle w:val="Strong"/>
        </w:rPr>
        <w:t>13/15 (87%)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senukai.lt</w:t>
      </w:r>
      <w:proofErr w:type="spellEnd"/>
      <w:proofErr w:type="gramEnd"/>
      <w:r>
        <w:t xml:space="preserve"> → </w:t>
      </w:r>
      <w:r>
        <w:rPr>
          <w:rStyle w:val="Strong"/>
        </w:rPr>
        <w:t>3/15 (20%)</w:t>
      </w:r>
    </w:p>
    <w:p w:rsidR="00914E37" w:rsidRDefault="00914E37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Emphasis"/>
        </w:rPr>
        <w:t>delfi.lt</w:t>
      </w:r>
      <w:proofErr w:type="spellEnd"/>
      <w:proofErr w:type="gramEnd"/>
      <w:r>
        <w:t xml:space="preserve"> → </w:t>
      </w:r>
      <w:r>
        <w:rPr>
          <w:rStyle w:val="Strong"/>
        </w:rPr>
        <w:t>2/15 (13%)</w:t>
      </w: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914E37">
      <w:pPr>
        <w:pStyle w:val="NormalWeb"/>
        <w:spacing w:before="0" w:beforeAutospacing="0" w:after="0" w:afterAutospacing="0" w:line="360" w:lineRule="auto"/>
        <w:ind w:left="720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Heading1"/>
        <w:rPr>
          <w:rStyle w:val="Strong"/>
        </w:rPr>
      </w:pPr>
      <w:r>
        <w:rPr>
          <w:rStyle w:val="Strong"/>
        </w:rPr>
        <w:t>Step 5:</w:t>
      </w:r>
      <w:r>
        <w:rPr>
          <w:rStyle w:val="Strong"/>
        </w:rPr>
        <w:t xml:space="preserve"> Expert Evaluation Results</w:t>
      </w:r>
    </w:p>
    <w:p w:rsidR="00C73BC4" w:rsidRDefault="00C73BC4" w:rsidP="00C73BC4">
      <w:pPr>
        <w:pStyle w:val="NormalWeb"/>
        <w:spacing w:before="0" w:beforeAutospacing="0" w:after="0" w:afterAutospacing="0" w:line="360" w:lineRule="auto"/>
        <w:rPr>
          <w:rStyle w:val="Strong"/>
        </w:rPr>
      </w:pPr>
    </w:p>
    <w:p w:rsidR="00C73BC4" w:rsidRDefault="00C73BC4" w:rsidP="00C73BC4">
      <w:pPr>
        <w:pStyle w:val="NormalWeb"/>
        <w:spacing w:before="0" w:beforeAutospacing="0" w:after="0" w:afterAutospacing="0" w:line="360" w:lineRule="auto"/>
      </w:pPr>
      <w:r>
        <w:rPr>
          <w:rStyle w:val="Strong"/>
          <w:noProof/>
        </w:rPr>
        <w:drawing>
          <wp:inline distT="0" distB="0" distL="0" distR="0">
            <wp:extent cx="5935980" cy="3680460"/>
            <wp:effectExtent l="0" t="0" r="7620" b="0"/>
            <wp:docPr id="1" name="Picture 1" descr="C:\Users\Elvin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in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CB65C0" w:rsidRDefault="00CB65C0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73BC4">
      <w:pPr>
        <w:pStyle w:val="NormalWeb"/>
        <w:spacing w:before="0" w:beforeAutospacing="0" w:after="0" w:afterAutospacing="0" w:line="360" w:lineRule="auto"/>
      </w:pPr>
    </w:p>
    <w:p w:rsidR="003D5BF1" w:rsidRDefault="003D5BF1" w:rsidP="00CB65C0">
      <w:pPr>
        <w:pStyle w:val="Heading1"/>
      </w:pPr>
    </w:p>
    <w:p w:rsidR="003D5BF1" w:rsidRDefault="003D5BF1" w:rsidP="00CB65C0">
      <w:pPr>
        <w:pStyle w:val="Heading1"/>
      </w:pPr>
      <w:r>
        <w:t>Step 6</w:t>
      </w:r>
      <w:r>
        <w:t>: User Testing Results</w:t>
      </w:r>
    </w:p>
    <w:p w:rsidR="00CB65C0" w:rsidRDefault="00CB65C0" w:rsidP="00CB65C0">
      <w:pPr>
        <w:pStyle w:val="Heading1"/>
      </w:pPr>
      <w:r>
        <w:rPr>
          <w:noProof/>
        </w:rPr>
        <w:drawing>
          <wp:inline distT="0" distB="0" distL="0" distR="0">
            <wp:extent cx="5935980" cy="3680460"/>
            <wp:effectExtent l="0" t="0" r="7620" b="0"/>
            <wp:docPr id="2" name="Picture 2" descr="C:\Users\Elvin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vin\Downloads\outpu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B2" w:rsidRDefault="002340B2" w:rsidP="002340B2">
      <w:pPr>
        <w:pStyle w:val="Heading1"/>
      </w:pPr>
      <w:r>
        <w:t xml:space="preserve">Step </w:t>
      </w:r>
      <w:r w:rsidR="003D5BF1">
        <w:t>7</w:t>
      </w:r>
      <w:r>
        <w:t>: AI-Based Explanation of Results</w:t>
      </w:r>
    </w:p>
    <w:p w:rsidR="00A8576C" w:rsidRDefault="00A8576C" w:rsidP="00A8576C">
      <w:pPr>
        <w:pStyle w:val="Heading4"/>
      </w:pPr>
      <w:r>
        <w:t>Good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1. </w:t>
      </w:r>
      <w:proofErr w:type="spellStart"/>
      <w:proofErr w:type="gramStart"/>
      <w:r>
        <w:rPr>
          <w:rStyle w:val="Strong"/>
        </w:rPr>
        <w:t>migracija.lt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Automated tools:</w:t>
      </w:r>
      <w:r>
        <w:t xml:space="preserve"> 12/15 criteria passed (80%).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~85%;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focus visibility, headings structure.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~84%; satisfaction 4.3/5. </w:t>
      </w:r>
      <w:r w:rsidR="00831042">
        <w:t xml:space="preserve">Most problematic part: </w:t>
      </w:r>
      <w:r>
        <w:t xml:space="preserve"> form feedback </w:t>
      </w:r>
      <w:proofErr w:type="spellStart"/>
      <w:r>
        <w:t>və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göstəriciləri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AI summary:</w:t>
      </w:r>
      <w:r>
        <w:t xml:space="preserve"> Strong compliance across automated, expert, and user layers. Minor improvements needed (form error messaging, focus visibility, consistent heading structure). Overall: highly accessible.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2. </w:t>
      </w:r>
      <w:proofErr w:type="gramStart"/>
      <w:r>
        <w:rPr>
          <w:rStyle w:val="Strong"/>
        </w:rPr>
        <w:t>education.ec.europa.eu</w:t>
      </w:r>
      <w:proofErr w:type="gramEnd"/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Automated tools:</w:t>
      </w:r>
      <w:r>
        <w:t xml:space="preserve"> 13/15 criteria passed (87%).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keyboard accessibility (partial), captions, link purpose.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~86%; satisfaction 4.2/5. </w:t>
      </w:r>
      <w:r w:rsidR="00EC071C">
        <w:t xml:space="preserve">Most problematic part: </w:t>
      </w:r>
      <w:r>
        <w:t xml:space="preserve"> video captions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linklərin</w:t>
      </w:r>
      <w:proofErr w:type="spellEnd"/>
      <w:r>
        <w:t xml:space="preserve"> </w:t>
      </w:r>
      <w:proofErr w:type="spellStart"/>
      <w:r>
        <w:t>anlaşılmazlığı</w:t>
      </w:r>
      <w:proofErr w:type="spellEnd"/>
      <w:r>
        <w:t>.</w:t>
      </w:r>
    </w:p>
    <w:p w:rsidR="00A8576C" w:rsidRDefault="00A8576C" w:rsidP="00A8576C">
      <w:pPr>
        <w:pStyle w:val="NormalWeb"/>
        <w:numPr>
          <w:ilvl w:val="0"/>
          <w:numId w:val="11"/>
        </w:numPr>
      </w:pPr>
      <w:r>
        <w:rPr>
          <w:rStyle w:val="Strong"/>
        </w:rPr>
        <w:t>AI summary:</w:t>
      </w:r>
      <w:r>
        <w:t xml:space="preserve"> Excellent semantic structure, ARIA usage, and general compliance. Small gaps remain in multimedia captioning and contrast in footer links. Overall: very strong accessibility.</w:t>
      </w:r>
    </w:p>
    <w:p w:rsidR="00A8576C" w:rsidRDefault="00A8576C" w:rsidP="00A8576C">
      <w:pPr>
        <w:pStyle w:val="Heading4"/>
      </w:pPr>
      <w:r>
        <w:t>Bad Websites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3. </w:t>
      </w:r>
      <w:proofErr w:type="spellStart"/>
      <w:proofErr w:type="gramStart"/>
      <w:r>
        <w:rPr>
          <w:rStyle w:val="Strong"/>
        </w:rPr>
        <w:t>senukai.lt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Automated tools:</w:t>
      </w:r>
      <w:r>
        <w:t xml:space="preserve"> 3/15 criteria passed (20%).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~24%;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captions, skip navigation, error identification.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~13%; satisfaction 1.0/5</w:t>
      </w:r>
      <w:r w:rsidR="005A3D0A" w:rsidRPr="005A3D0A">
        <w:t xml:space="preserve"> </w:t>
      </w:r>
      <w:r w:rsidR="005A3D0A">
        <w:t>Most problematic part</w:t>
      </w:r>
      <w:r>
        <w:t xml:space="preserve">: checkout form labels, keyboard navigation, </w:t>
      </w:r>
      <w:proofErr w:type="gramStart"/>
      <w:r>
        <w:t>product</w:t>
      </w:r>
      <w:proofErr w:type="gramEnd"/>
      <w:r>
        <w:t xml:space="preserve"> info organization.</w:t>
      </w:r>
    </w:p>
    <w:p w:rsidR="00A8576C" w:rsidRDefault="00A8576C" w:rsidP="00A8576C">
      <w:pPr>
        <w:pStyle w:val="NormalWeb"/>
        <w:numPr>
          <w:ilvl w:val="0"/>
          <w:numId w:val="12"/>
        </w:numPr>
      </w:pPr>
      <w:r>
        <w:rPr>
          <w:rStyle w:val="Strong"/>
        </w:rPr>
        <w:t>AI summary:</w:t>
      </w:r>
      <w:r>
        <w:t xml:space="preserve"> Consistent accessibility failures across all evaluation methods. Lack of semantic HTML and critical navigation barriers severely harm usability. Overall: very poor compliance.</w:t>
      </w:r>
    </w:p>
    <w:p w:rsidR="00A8576C" w:rsidRDefault="00A8576C" w:rsidP="00A8576C">
      <w:pPr>
        <w:pStyle w:val="NormalWeb"/>
      </w:pPr>
      <w:r>
        <w:rPr>
          <w:rStyle w:val="Strong"/>
        </w:rPr>
        <w:t xml:space="preserve">4. </w:t>
      </w:r>
      <w:proofErr w:type="spellStart"/>
      <w:proofErr w:type="gramStart"/>
      <w:r>
        <w:rPr>
          <w:rStyle w:val="Strong"/>
        </w:rPr>
        <w:t>delfi.lt</w:t>
      </w:r>
      <w:proofErr w:type="spellEnd"/>
      <w:proofErr w:type="gramEnd"/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Automated tools:</w:t>
      </w:r>
      <w:r>
        <w:t xml:space="preserve"> 2/15 criteria passed (13%).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Expert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~21%;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problemlər</w:t>
      </w:r>
      <w:proofErr w:type="spellEnd"/>
      <w:r>
        <w:t xml:space="preserve"> → error identification, contrast, dynamic content.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User evaluation:</w:t>
      </w:r>
      <w:r>
        <w:t xml:space="preserve"> </w:t>
      </w:r>
      <w:proofErr w:type="spellStart"/>
      <w:r>
        <w:t>Avg</w:t>
      </w:r>
      <w:proofErr w:type="spellEnd"/>
      <w:r>
        <w:t xml:space="preserve"> compliance ~17%; satisfaction 1.0/5. </w:t>
      </w:r>
      <w:r w:rsidR="005A3D0A">
        <w:t xml:space="preserve">Most problematic part: </w:t>
      </w:r>
      <w:r>
        <w:t>missing alt text, unreadable dropdowns, video captions missing.</w:t>
      </w:r>
    </w:p>
    <w:p w:rsidR="00A8576C" w:rsidRDefault="00A8576C" w:rsidP="00A8576C">
      <w:pPr>
        <w:pStyle w:val="NormalWeb"/>
        <w:numPr>
          <w:ilvl w:val="0"/>
          <w:numId w:val="13"/>
        </w:numPr>
      </w:pPr>
      <w:r>
        <w:rPr>
          <w:rStyle w:val="Strong"/>
        </w:rPr>
        <w:t>AI summary:</w:t>
      </w:r>
      <w:r>
        <w:t xml:space="preserve"> All layers confirm severe accessibility issues. Over-reliance on visual styling and neglect of WCAG principles make the platform inaccessible for users with disabilities. Overall: lowest compliance among evaluated sites.</w:t>
      </w:r>
    </w:p>
    <w:p w:rsidR="002340B2" w:rsidRDefault="00263CDE" w:rsidP="002340B2">
      <w:pPr>
        <w:pStyle w:val="Heading1"/>
      </w:pPr>
      <w:r>
        <w:t>Step 8: Developer Actionable Checklist</w: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migracija.lt</w:t>
      </w:r>
      <w:proofErr w:type="spellEnd"/>
      <w:r>
        <w:t xml:space="preserve">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827AD8">
      <w:pPr>
        <w:pStyle w:val="NormalWeb"/>
        <w:ind w:left="360"/>
      </w:pPr>
      <w:r>
        <w:lastRenderedPageBreak/>
        <w:object w:dxaOrig="225" w:dyaOrig="225">
          <v:shape id="_x0000_i1113" type="#_x0000_t75" style="width:18pt;height:15.6pt" o:ole="">
            <v:imagedata r:id="rId8" o:title=""/>
          </v:shape>
          <w:control r:id="rId9" w:name="DefaultOcxName" w:shapeid="_x0000_i1113"/>
        </w:object>
      </w:r>
      <w:r>
        <w:t>Form error messages should be clearer and linked to input fields.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112" type="#_x0000_t75" style="width:18pt;height:15.6pt" o:ole="">
            <v:imagedata r:id="rId8" o:title=""/>
          </v:shape>
          <w:control r:id="rId10" w:name="DefaultOcxName1" w:shapeid="_x0000_i1112"/>
        </w:object>
      </w:r>
      <w:r>
        <w:t>Ensure all focus indicators are visible (especially in modal dialogs or dynamic forms).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111" type="#_x0000_t75" style="width:18pt;height:15.6pt" o:ole="">
            <v:imagedata r:id="rId8" o:title=""/>
          </v:shape>
          <w:control r:id="rId11" w:name="DefaultOcxName2" w:shapeid="_x0000_i1111"/>
        </w:object>
      </w:r>
      <w:r>
        <w:t>Verify heading structure (avoid skipped levels, e.g., h2 after h4).</w: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110" type="#_x0000_t75" style="width:18pt;height:15.6pt" o:ole="">
            <v:imagedata r:id="rId8" o:title=""/>
          </v:shape>
          <w:control r:id="rId12" w:name="DefaultOcxName3" w:shapeid="_x0000_i1110"/>
        </w:object>
      </w:r>
      <w:r>
        <w:t>Re-check captions for multimedia content (some missing).</w:t>
      </w:r>
      <w:r w:rsidR="00F92825">
        <w:pict>
          <v:shape id="_x0000_i1141" type="#_x0000_t75" style="width:468pt;height:135.6pt">
            <v:imagedata r:id="rId5" o:title="Untitled Diagram.drawio (3)"/>
          </v:shape>
        </w:pict>
      </w:r>
    </w:p>
    <w:p w:rsidR="00263CDE" w:rsidRDefault="00263CDE" w:rsidP="00827AD8">
      <w:pPr>
        <w:pStyle w:val="NormalWeb"/>
        <w:ind w:left="360"/>
      </w:pPr>
      <w:r>
        <w:object w:dxaOrig="225" w:dyaOrig="225">
          <v:shape id="_x0000_i1108" type="#_x0000_t75" style="width:18pt;height:15.6pt" o:ole="">
            <v:imagedata r:id="rId8" o:title=""/>
          </v:shape>
          <w:control r:id="rId13" w:name="DefaultOcxName4" w:shapeid="_x0000_i1108"/>
        </w:object>
      </w:r>
      <w:r>
        <w:t>Add redundancy check for contrast in smaller components (icons, footer text).</w:t>
      </w:r>
    </w:p>
    <w:p w:rsidR="00263CDE" w:rsidRDefault="00263CDE" w:rsidP="00263CDE">
      <w:r>
        <w:pict>
          <v:rect id="_x0000_i1027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education.ec.europa.eu (Good, minor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7" type="#_x0000_t75" style="width:18pt;height:15.6pt" o:ole="">
            <v:imagedata r:id="rId8" o:title=""/>
          </v:shape>
          <w:control r:id="rId14" w:name="DefaultOcxName5" w:shapeid="_x0000_i1107"/>
        </w:object>
      </w:r>
      <w:r>
        <w:t>Fix low-contrast text (footer links).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6" type="#_x0000_t75" style="width:18pt;height:15.6pt" o:ole="">
            <v:imagedata r:id="rId8" o:title=""/>
          </v:shape>
          <w:control r:id="rId15" w:name="DefaultOcxName6" w:shapeid="_x0000_i1106"/>
        </w:object>
      </w:r>
      <w:r>
        <w:t xml:space="preserve">Ensure captions/subtitles are available for </w:t>
      </w:r>
      <w:r>
        <w:rPr>
          <w:rStyle w:val="Strong"/>
        </w:rPr>
        <w:t>all videos</w:t>
      </w:r>
      <w:r>
        <w:t>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4" type="#_x0000_t75" style="width:18pt;height:15.6pt" o:ole="">
            <v:imagedata r:id="rId8" o:title=""/>
          </v:shape>
          <w:control r:id="rId16" w:name="DefaultOcxName7" w:shapeid="_x0000_i1104"/>
        </w:object>
      </w:r>
      <w:r>
        <w:t>Review keyboard navigation for completeness (no traps, logical order).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3" type="#_x0000_t75" style="width:18pt;height:15.6pt" o:ole="">
            <v:imagedata r:id="rId8" o:title=""/>
          </v:shape>
          <w:control r:id="rId17" w:name="DefaultOcxName8" w:shapeid="_x0000_i1103"/>
        </w:object>
      </w:r>
      <w:r>
        <w:t>Verify link purpose clarity – avoid ambiguous “read more” or “click here” text.</w:t>
      </w:r>
    </w:p>
    <w:p w:rsidR="00263CDE" w:rsidRDefault="00263CDE" w:rsidP="00161028">
      <w:pPr>
        <w:pStyle w:val="NormalWeb"/>
        <w:ind w:left="360"/>
      </w:pPr>
      <w:r>
        <w:object w:dxaOrig="225" w:dyaOrig="225">
          <v:shape id="_x0000_i1102" type="#_x0000_t75" style="width:18pt;height:15.6pt" o:ole="">
            <v:imagedata r:id="rId8" o:title=""/>
          </v:shape>
          <w:control r:id="rId18" w:name="DefaultOcxName9" w:shapeid="_x0000_i1102"/>
        </w:object>
      </w:r>
      <w:r>
        <w:t>Double-check ARIA attributes for consistency with semantic HTML.</w:t>
      </w:r>
    </w:p>
    <w:p w:rsidR="00263CDE" w:rsidRDefault="00263CDE" w:rsidP="00263CDE">
      <w:r>
        <w:pict>
          <v:rect id="_x0000_i1028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senukai.lt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101" type="#_x0000_t75" style="width:18pt;height:15.6pt" o:ole="">
            <v:imagedata r:id="rId8" o:title=""/>
          </v:shape>
          <w:control r:id="rId19" w:name="DefaultOcxName10" w:shapeid="_x0000_i1101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product images.</w:t>
      </w:r>
    </w:p>
    <w:p w:rsidR="00263CDE" w:rsidRDefault="00263CDE" w:rsidP="00053E63">
      <w:pPr>
        <w:pStyle w:val="NormalWeb"/>
        <w:ind w:left="360"/>
      </w:pPr>
      <w:r>
        <w:lastRenderedPageBreak/>
        <w:object w:dxaOrig="225" w:dyaOrig="225">
          <v:shape id="_x0000_i1100" type="#_x0000_t75" style="width:18pt;height:15.6pt" o:ole="">
            <v:imagedata r:id="rId8" o:title=""/>
          </v:shape>
          <w:control r:id="rId20" w:name="DefaultOcxName11" w:shapeid="_x0000_i1100"/>
        </w:object>
      </w:r>
      <w:r>
        <w:t>Label all checkout form inputs (name, address, payment fields).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8" type="#_x0000_t75" style="width:18pt;height:15.6pt" o:ole="">
            <v:imagedata r:id="rId8" o:title=""/>
          </v:shape>
          <w:control r:id="rId21" w:name="DefaultOcxName12" w:shapeid="_x0000_i1098"/>
        </w:object>
      </w:r>
      <w:r>
        <w:t xml:space="preserve">Restore visible </w:t>
      </w:r>
      <w:r>
        <w:rPr>
          <w:rStyle w:val="Strong"/>
        </w:rPr>
        <w:t>focus indicators</w:t>
      </w:r>
      <w:r>
        <w:t xml:space="preserve"> for all interactive elements.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7" type="#_x0000_t75" style="width:18pt;height:15.6pt" o:ole="">
            <v:imagedata r:id="rId8" o:title=""/>
          </v:shape>
          <w:control r:id="rId22" w:name="DefaultOcxName13" w:shapeid="_x0000_i1097"/>
        </w:object>
      </w:r>
      <w:r>
        <w:t xml:space="preserve">Implement </w:t>
      </w:r>
      <w:r>
        <w:rPr>
          <w:rStyle w:val="Strong"/>
        </w:rPr>
        <w:t>skip navigation</w:t>
      </w:r>
      <w:r>
        <w:t xml:space="preserve"> link at the top of the page.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6" type="#_x0000_t75" style="width:18pt;height:15.6pt" o:ole="">
            <v:imagedata r:id="rId8" o:title=""/>
          </v:shape>
          <w:control r:id="rId23" w:name="DefaultOcxName14" w:shapeid="_x0000_i1096"/>
        </w:object>
      </w:r>
      <w:r>
        <w:t>Add captions/subtitles to all product or marketing videos.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5" type="#_x0000_t75" style="width:18pt;height:15.6pt" o:ole="">
            <v:imagedata r:id="rId8" o:title=""/>
          </v:shape>
          <w:control r:id="rId24" w:name="DefaultOcxName15" w:shapeid="_x0000_i1095"/>
        </w:object>
      </w:r>
      <w:r>
        <w:t>Ensure dynamic content (cart updates, filters) is announced to screen readers.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4" type="#_x0000_t75" style="width:18pt;height:15.6pt" o:ole="">
            <v:imagedata r:id="rId8" o:title=""/>
          </v:shape>
          <w:control r:id="rId25" w:name="DefaultOcxName16" w:shapeid="_x0000_i1094"/>
        </w:object>
      </w:r>
      <w:r>
        <w:t xml:space="preserve">Replace excessive </w:t>
      </w:r>
      <w:r>
        <w:rPr>
          <w:rStyle w:val="HTMLCode"/>
        </w:rPr>
        <w:t>&lt;div&gt;</w:t>
      </w:r>
      <w:r>
        <w:t xml:space="preserve"> usage with semantic HTML (lists, buttons, </w:t>
      </w:r>
      <w:proofErr w:type="spellStart"/>
      <w:proofErr w:type="gramStart"/>
      <w:r>
        <w:t>nav</w:t>
      </w:r>
      <w:proofErr w:type="spellEnd"/>
      <w:proofErr w:type="gramEnd"/>
      <w:r>
        <w:t>).</w:t>
      </w:r>
    </w:p>
    <w:p w:rsidR="00263CDE" w:rsidRDefault="00263CDE" w:rsidP="00053E63">
      <w:pPr>
        <w:pStyle w:val="NormalWeb"/>
        <w:ind w:left="360"/>
      </w:pPr>
      <w:r>
        <w:object w:dxaOrig="225" w:dyaOrig="225">
          <v:shape id="_x0000_i1093" type="#_x0000_t75" style="width:18pt;height:15.6pt" o:ole="">
            <v:imagedata r:id="rId8" o:title=""/>
          </v:shape>
          <w:control r:id="rId26" w:name="DefaultOcxName17" w:shapeid="_x0000_i1093"/>
        </w:object>
      </w:r>
      <w:r>
        <w:t xml:space="preserve">Re-check </w:t>
      </w:r>
      <w:r>
        <w:rPr>
          <w:rStyle w:val="Strong"/>
        </w:rPr>
        <w:t>color contrast</w:t>
      </w:r>
      <w:r>
        <w:t xml:space="preserve"> on product cards and call-to-action buttons.</w:t>
      </w:r>
    </w:p>
    <w:p w:rsidR="00263CDE" w:rsidRDefault="00263CDE" w:rsidP="00263CDE">
      <w:r>
        <w:pict>
          <v:rect id="_x0000_i1029" style="width:0;height:1.5pt" o:hralign="center" o:hrstd="t" o:hr="t" fillcolor="#a0a0a0" stroked="f"/>
        </w:pict>
      </w:r>
    </w:p>
    <w:p w:rsidR="00263CDE" w:rsidRDefault="00263CDE" w:rsidP="00263CD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t>delfi.lt</w:t>
      </w:r>
      <w:proofErr w:type="spellEnd"/>
      <w:r>
        <w:t xml:space="preserve"> (Bad, major issues)</w:t>
      </w:r>
    </w:p>
    <w:p w:rsidR="00263CDE" w:rsidRDefault="00263CDE" w:rsidP="00263CDE">
      <w:pPr>
        <w:pStyle w:val="NormalWeb"/>
      </w:pPr>
      <w:r>
        <w:rPr>
          <w:rStyle w:val="Strong"/>
        </w:rPr>
        <w:t>Checklist for Developers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09" type="#_x0000_t75" style="width:18pt;height:15.6pt" o:ole="">
            <v:imagedata r:id="rId8" o:title=""/>
          </v:shape>
          <w:control r:id="rId27" w:name="DefaultOcxName18" w:shapeid="_x0000_i1109"/>
        </w:object>
      </w:r>
      <w:r>
        <w:t xml:space="preserve">Add </w:t>
      </w:r>
      <w:r>
        <w:rPr>
          <w:rStyle w:val="Strong"/>
        </w:rPr>
        <w:t>alt text</w:t>
      </w:r>
      <w:r>
        <w:t xml:space="preserve"> for all article and thumbnail images.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05" type="#_x0000_t75" style="width:18pt;height:15.6pt" o:ole="">
            <v:imagedata r:id="rId8" o:title=""/>
          </v:shape>
          <w:control r:id="rId28" w:name="DefaultOcxName19" w:shapeid="_x0000_i1105"/>
        </w:object>
      </w:r>
      <w:r>
        <w:t xml:space="preserve">Define </w:t>
      </w:r>
      <w:proofErr w:type="spellStart"/>
      <w:proofErr w:type="gramStart"/>
      <w:r>
        <w:rPr>
          <w:rStyle w:val="HTMLCode"/>
        </w:rPr>
        <w:t>lang</w:t>
      </w:r>
      <w:proofErr w:type="spellEnd"/>
      <w:proofErr w:type="gramEnd"/>
      <w:r>
        <w:t xml:space="preserve"> attribute on the HTML </w:t>
      </w:r>
      <w:r>
        <w:rPr>
          <w:rStyle w:val="HTMLCode"/>
        </w:rPr>
        <w:t>&lt;html&gt;</w:t>
      </w:r>
      <w:r>
        <w:t xml:space="preserve"> tag.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090" type="#_x0000_t75" style="width:18pt;height:15.6pt" o:ole="">
            <v:imagedata r:id="rId8" o:title=""/>
          </v:shape>
          <w:control r:id="rId29" w:name="DefaultOcxName20" w:shapeid="_x0000_i1090"/>
        </w:object>
      </w:r>
      <w:r>
        <w:t xml:space="preserve">Add captions to all </w:t>
      </w:r>
      <w:r>
        <w:rPr>
          <w:rStyle w:val="Strong"/>
        </w:rPr>
        <w:t>news videos</w:t>
      </w:r>
      <w:r>
        <w:t>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089" type="#_x0000_t75" style="width:18pt;height:15.6pt" o:ole="">
            <v:imagedata r:id="rId8" o:title=""/>
          </v:shape>
          <w:control r:id="rId30" w:name="DefaultOcxName21" w:shapeid="_x0000_i1089"/>
        </w:object>
      </w:r>
      <w:r>
        <w:t>Fix carousel → avoid keyboard traps, add accessible controls.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122" type="#_x0000_t75" style="width:18pt;height:15.6pt" o:ole="">
            <v:imagedata r:id="rId8" o:title=""/>
          </v:shape>
          <w:control r:id="rId31" w:name="DefaultOcxName22" w:shapeid="_x0000_i1122"/>
        </w:object>
      </w:r>
      <w:r>
        <w:t>Restore visible focus indicators for keyboard-only users.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087" type="#_x0000_t75" style="width:18pt;height:15.6pt" o:ole="">
            <v:imagedata r:id="rId8" o:title=""/>
          </v:shape>
          <w:control r:id="rId32" w:name="DefaultOcxName23" w:shapeid="_x0000_i1087"/>
        </w:object>
      </w:r>
      <w:r>
        <w:t>Ensure dynamic content (live headlines, breaking news tickers) is announced.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086" type="#_x0000_t75" style="width:18pt;height:15.6pt" o:ole="">
            <v:imagedata r:id="rId8" o:title=""/>
          </v:shape>
          <w:control r:id="rId33" w:name="DefaultOcxName24" w:shapeid="_x0000_i1086"/>
        </w:object>
      </w:r>
      <w:r>
        <w:t>Re-check contrast for headlines and dropdown menus.</w:t>
      </w:r>
    </w:p>
    <w:p w:rsidR="00263CDE" w:rsidRDefault="00263CDE" w:rsidP="00263CDE">
      <w:pPr>
        <w:pStyle w:val="NormalWeb"/>
        <w:ind w:left="360"/>
      </w:pPr>
      <w:r>
        <w:object w:dxaOrig="225" w:dyaOrig="225">
          <v:shape id="_x0000_i1085" type="#_x0000_t75" style="width:18pt;height:15.6pt" o:ole="">
            <v:imagedata r:id="rId8" o:title=""/>
          </v:shape>
          <w:control r:id="rId34" w:name="DefaultOcxName25" w:shapeid="_x0000_i1085"/>
        </w:object>
      </w:r>
      <w:r>
        <w:t xml:space="preserve">Improve semantic markup of articles (use </w:t>
      </w:r>
      <w:r>
        <w:rPr>
          <w:rStyle w:val="HTMLCode"/>
        </w:rPr>
        <w:t>&lt;article&gt;</w:t>
      </w:r>
      <w:r>
        <w:t xml:space="preserve">, </w:t>
      </w:r>
      <w:r>
        <w:rPr>
          <w:rStyle w:val="HTMLCode"/>
        </w:rPr>
        <w:t>&lt;section&gt;</w:t>
      </w:r>
      <w:r>
        <w:t xml:space="preserve">, </w:t>
      </w:r>
      <w:r>
        <w:rPr>
          <w:rStyle w:val="HTMLCode"/>
        </w:rPr>
        <w:t>&lt;header&gt;</w:t>
      </w:r>
      <w:r>
        <w:t xml:space="preserve"> instead of generic </w:t>
      </w:r>
      <w:r>
        <w:rPr>
          <w:rStyle w:val="HTMLCode"/>
        </w:rPr>
        <w:t>&lt;div&gt;</w:t>
      </w:r>
      <w:r>
        <w:t>).</w:t>
      </w:r>
    </w:p>
    <w:p w:rsidR="00263CDE" w:rsidRDefault="00263CDE" w:rsidP="002340B2">
      <w:pPr>
        <w:pStyle w:val="Heading1"/>
      </w:pPr>
    </w:p>
    <w:sectPr w:rsidR="0026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586"/>
    <w:multiLevelType w:val="multilevel"/>
    <w:tmpl w:val="69AA3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78A"/>
    <w:multiLevelType w:val="multilevel"/>
    <w:tmpl w:val="83F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F9A"/>
    <w:multiLevelType w:val="multilevel"/>
    <w:tmpl w:val="2E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47890"/>
    <w:multiLevelType w:val="multilevel"/>
    <w:tmpl w:val="F75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028E1"/>
    <w:multiLevelType w:val="multilevel"/>
    <w:tmpl w:val="D14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84B9D"/>
    <w:multiLevelType w:val="multilevel"/>
    <w:tmpl w:val="23FE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2DB"/>
    <w:multiLevelType w:val="multilevel"/>
    <w:tmpl w:val="718CA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604A5"/>
    <w:multiLevelType w:val="multilevel"/>
    <w:tmpl w:val="DA6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57C4F"/>
    <w:multiLevelType w:val="multilevel"/>
    <w:tmpl w:val="675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D6854"/>
    <w:multiLevelType w:val="multilevel"/>
    <w:tmpl w:val="7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95FE2"/>
    <w:multiLevelType w:val="multilevel"/>
    <w:tmpl w:val="6C3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67876"/>
    <w:multiLevelType w:val="multilevel"/>
    <w:tmpl w:val="152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BA9"/>
    <w:multiLevelType w:val="multilevel"/>
    <w:tmpl w:val="60F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D5C14"/>
    <w:multiLevelType w:val="multilevel"/>
    <w:tmpl w:val="536A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8258C"/>
    <w:multiLevelType w:val="multilevel"/>
    <w:tmpl w:val="2A4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C3265"/>
    <w:multiLevelType w:val="multilevel"/>
    <w:tmpl w:val="225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F5755"/>
    <w:multiLevelType w:val="multilevel"/>
    <w:tmpl w:val="475E60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7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66"/>
    <w:rsid w:val="00053E63"/>
    <w:rsid w:val="00161028"/>
    <w:rsid w:val="001837A4"/>
    <w:rsid w:val="001E4459"/>
    <w:rsid w:val="002340B2"/>
    <w:rsid w:val="00263CDE"/>
    <w:rsid w:val="00342695"/>
    <w:rsid w:val="00383BC3"/>
    <w:rsid w:val="003D5BF1"/>
    <w:rsid w:val="005A3D0A"/>
    <w:rsid w:val="005E6AED"/>
    <w:rsid w:val="0074457D"/>
    <w:rsid w:val="00824B1A"/>
    <w:rsid w:val="00827AD8"/>
    <w:rsid w:val="00831042"/>
    <w:rsid w:val="00914E37"/>
    <w:rsid w:val="00962F7A"/>
    <w:rsid w:val="00A109B1"/>
    <w:rsid w:val="00A8576C"/>
    <w:rsid w:val="00B02E89"/>
    <w:rsid w:val="00C73BC4"/>
    <w:rsid w:val="00CB65C0"/>
    <w:rsid w:val="00CD7366"/>
    <w:rsid w:val="00CF3FDD"/>
    <w:rsid w:val="00D0608D"/>
    <w:rsid w:val="00E82AEE"/>
    <w:rsid w:val="00EA7FA2"/>
    <w:rsid w:val="00EC071C"/>
    <w:rsid w:val="00F92825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0E30"/>
  <w15:chartTrackingRefBased/>
  <w15:docId w15:val="{7ABC9D62-13DC-4DD3-BED0-B500C4D8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4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4459"/>
    <w:rPr>
      <w:b/>
      <w:bCs/>
    </w:rPr>
  </w:style>
  <w:style w:type="paragraph" w:styleId="NormalWeb">
    <w:name w:val="Normal (Web)"/>
    <w:basedOn w:val="Normal"/>
    <w:uiPriority w:val="99"/>
    <w:unhideWhenUsed/>
    <w:rsid w:val="001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44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34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3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7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fontTable" Target="fontTable.xml"/><Relationship Id="rId8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34</cp:revision>
  <dcterms:created xsi:type="dcterms:W3CDTF">2025-09-23T12:16:00Z</dcterms:created>
  <dcterms:modified xsi:type="dcterms:W3CDTF">2025-09-30T15:03:00Z</dcterms:modified>
</cp:coreProperties>
</file>