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14F9A" w14:textId="77777777" w:rsidR="0041000E" w:rsidRDefault="0041000E" w:rsidP="0041000E">
      <w:pPr>
        <w:pStyle w:val="Heading3"/>
        <w:spacing w:line="276" w:lineRule="auto"/>
        <w:rPr>
          <w:rFonts w:ascii="Arial" w:hAnsi="Arial" w:cs="Arial"/>
          <w:szCs w:val="24"/>
          <w:lang w:val="az-Latn-AZ"/>
        </w:rPr>
      </w:pPr>
    </w:p>
    <w:p w14:paraId="74B76F7B" w14:textId="50B7BC3C" w:rsidR="0041000E" w:rsidRDefault="0041000E" w:rsidP="0041000E">
      <w:pPr>
        <w:tabs>
          <w:tab w:val="left" w:pos="0"/>
        </w:tabs>
        <w:spacing w:line="276" w:lineRule="auto"/>
        <w:ind w:right="141"/>
        <w:rPr>
          <w:rFonts w:ascii="Arial" w:hAnsi="Arial" w:cs="Arial"/>
          <w:b/>
          <w:sz w:val="24"/>
          <w:szCs w:val="24"/>
          <w:lang w:val="az-Latn-AZ"/>
        </w:rPr>
      </w:pPr>
      <w:r>
        <w:rPr>
          <w:rFonts w:ascii="Arial" w:hAnsi="Arial" w:cs="Arial"/>
          <w:b/>
          <w:sz w:val="24"/>
          <w:szCs w:val="24"/>
          <w:lang w:val="tr-TR"/>
        </w:rPr>
        <w:t xml:space="preserve">                                      ALQI-SATQI  MÜQAVİLƏSİ № </w:t>
      </w:r>
      <w:r w:rsidR="00917E54">
        <w:rPr>
          <w:rFonts w:ascii="Arial" w:hAnsi="Arial" w:cs="Arial"/>
          <w:b/>
          <w:sz w:val="24"/>
          <w:szCs w:val="24"/>
          <w:lang w:val="tr-TR"/>
        </w:rPr>
        <w:t>11</w:t>
      </w:r>
      <w:r>
        <w:rPr>
          <w:rFonts w:ascii="Arial" w:hAnsi="Arial" w:cs="Arial"/>
          <w:b/>
          <w:sz w:val="24"/>
          <w:szCs w:val="24"/>
          <w:lang w:val="tr-TR"/>
        </w:rPr>
        <w:t>/</w:t>
      </w:r>
      <w:r w:rsidR="00D85514">
        <w:rPr>
          <w:rFonts w:ascii="Arial" w:hAnsi="Arial" w:cs="Arial"/>
          <w:b/>
          <w:sz w:val="24"/>
          <w:szCs w:val="24"/>
          <w:lang w:val="tr-TR"/>
        </w:rPr>
        <w:t>0</w:t>
      </w:r>
      <w:r w:rsidR="00917E54">
        <w:rPr>
          <w:rFonts w:ascii="Arial" w:hAnsi="Arial" w:cs="Arial"/>
          <w:b/>
          <w:sz w:val="24"/>
          <w:szCs w:val="24"/>
          <w:lang w:val="tr-TR"/>
        </w:rPr>
        <w:t>6</w:t>
      </w:r>
      <w:r>
        <w:rPr>
          <w:rFonts w:ascii="Arial" w:hAnsi="Arial" w:cs="Arial"/>
          <w:b/>
          <w:sz w:val="24"/>
          <w:szCs w:val="24"/>
          <w:lang w:val="tr-TR"/>
        </w:rPr>
        <w:t>-0</w:t>
      </w:r>
      <w:r w:rsidR="00917E54">
        <w:rPr>
          <w:rFonts w:ascii="Arial" w:hAnsi="Arial" w:cs="Arial"/>
          <w:b/>
          <w:sz w:val="24"/>
          <w:szCs w:val="24"/>
          <w:lang w:val="tr-TR"/>
        </w:rPr>
        <w:t>1</w:t>
      </w:r>
    </w:p>
    <w:p w14:paraId="3C3CA5CA" w14:textId="77777777" w:rsidR="0041000E" w:rsidRDefault="0041000E" w:rsidP="0041000E">
      <w:pPr>
        <w:tabs>
          <w:tab w:val="left" w:pos="0"/>
        </w:tabs>
        <w:spacing w:line="276" w:lineRule="auto"/>
        <w:ind w:right="141"/>
        <w:jc w:val="center"/>
        <w:rPr>
          <w:rFonts w:ascii="Arial" w:hAnsi="Arial" w:cs="Arial"/>
          <w:b/>
          <w:sz w:val="24"/>
          <w:szCs w:val="24"/>
          <w:lang w:val="tr-TR"/>
        </w:rPr>
      </w:pPr>
    </w:p>
    <w:p w14:paraId="7DB103A1" w14:textId="77777777" w:rsidR="0041000E" w:rsidRDefault="0041000E" w:rsidP="0041000E">
      <w:pPr>
        <w:spacing w:line="276" w:lineRule="auto"/>
        <w:ind w:right="141" w:firstLine="720"/>
        <w:rPr>
          <w:rFonts w:ascii="Arial" w:hAnsi="Arial" w:cs="Arial"/>
          <w:b/>
          <w:sz w:val="24"/>
          <w:szCs w:val="24"/>
          <w:lang w:val="az-Latn-AZ"/>
        </w:rPr>
      </w:pPr>
    </w:p>
    <w:p w14:paraId="0AE5421C" w14:textId="3A426FF2" w:rsidR="0041000E" w:rsidRDefault="0041000E" w:rsidP="0041000E">
      <w:pPr>
        <w:spacing w:line="276" w:lineRule="auto"/>
        <w:ind w:right="141"/>
        <w:rPr>
          <w:rFonts w:ascii="Arial" w:hAnsi="Arial" w:cs="Arial"/>
          <w:sz w:val="24"/>
          <w:szCs w:val="24"/>
          <w:lang w:val="az-Latn-AZ"/>
        </w:rPr>
      </w:pPr>
      <w:r>
        <w:rPr>
          <w:rFonts w:ascii="Arial" w:hAnsi="Arial" w:cs="Arial"/>
          <w:sz w:val="24"/>
          <w:szCs w:val="24"/>
          <w:lang w:val="az-Latn-AZ"/>
        </w:rPr>
        <w:t>Bakı şəhəri</w:t>
      </w:r>
      <w:r>
        <w:rPr>
          <w:rFonts w:ascii="Arial" w:hAnsi="Arial" w:cs="Arial"/>
          <w:b/>
          <w:sz w:val="24"/>
          <w:szCs w:val="24"/>
          <w:lang w:val="az-Latn-AZ"/>
        </w:rPr>
        <w:tab/>
      </w:r>
      <w:r>
        <w:rPr>
          <w:rFonts w:ascii="Arial" w:hAnsi="Arial" w:cs="Arial"/>
          <w:b/>
          <w:sz w:val="24"/>
          <w:szCs w:val="24"/>
          <w:lang w:val="az-Latn-AZ"/>
        </w:rPr>
        <w:tab/>
      </w:r>
      <w:r>
        <w:rPr>
          <w:rFonts w:ascii="Arial" w:hAnsi="Arial" w:cs="Arial"/>
          <w:b/>
          <w:sz w:val="24"/>
          <w:szCs w:val="24"/>
          <w:lang w:val="az-Latn-AZ"/>
        </w:rPr>
        <w:tab/>
      </w:r>
      <w:r>
        <w:rPr>
          <w:rFonts w:ascii="Arial" w:hAnsi="Arial" w:cs="Arial"/>
          <w:b/>
          <w:sz w:val="24"/>
          <w:szCs w:val="24"/>
          <w:lang w:val="az-Latn-AZ"/>
        </w:rPr>
        <w:tab/>
      </w:r>
      <w:r>
        <w:rPr>
          <w:rFonts w:ascii="Arial" w:hAnsi="Arial" w:cs="Arial"/>
          <w:b/>
          <w:sz w:val="24"/>
          <w:szCs w:val="24"/>
          <w:lang w:val="az-Latn-AZ"/>
        </w:rPr>
        <w:tab/>
      </w:r>
      <w:r>
        <w:rPr>
          <w:rFonts w:ascii="Arial" w:hAnsi="Arial" w:cs="Arial"/>
          <w:b/>
          <w:sz w:val="24"/>
          <w:szCs w:val="24"/>
          <w:lang w:val="az-Latn-AZ"/>
        </w:rPr>
        <w:tab/>
        <w:t xml:space="preserve">                     </w:t>
      </w:r>
      <w:r>
        <w:rPr>
          <w:rFonts w:ascii="Arial" w:hAnsi="Arial" w:cs="Arial"/>
          <w:b/>
          <w:sz w:val="24"/>
          <w:szCs w:val="24"/>
          <w:lang w:val="az-Latn-AZ"/>
        </w:rPr>
        <w:tab/>
        <w:t xml:space="preserve">             </w:t>
      </w:r>
      <w:r>
        <w:rPr>
          <w:rFonts w:ascii="Arial" w:hAnsi="Arial" w:cs="Arial"/>
          <w:sz w:val="24"/>
          <w:szCs w:val="24"/>
          <w:lang w:val="az-Latn-AZ"/>
        </w:rPr>
        <w:t>«</w:t>
      </w:r>
      <w:r w:rsidR="006A556B">
        <w:rPr>
          <w:rFonts w:ascii="Arial" w:hAnsi="Arial" w:cs="Arial"/>
          <w:sz w:val="24"/>
          <w:szCs w:val="24"/>
          <w:lang w:val="az-Latn-AZ"/>
        </w:rPr>
        <w:t>1</w:t>
      </w:r>
      <w:r w:rsidR="00917E54">
        <w:rPr>
          <w:rFonts w:ascii="Arial" w:hAnsi="Arial" w:cs="Arial"/>
          <w:sz w:val="24"/>
          <w:szCs w:val="24"/>
          <w:lang w:val="az-Latn-AZ"/>
        </w:rPr>
        <w:t>1</w:t>
      </w:r>
      <w:r>
        <w:rPr>
          <w:rFonts w:ascii="Arial" w:hAnsi="Arial" w:cs="Arial"/>
          <w:sz w:val="24"/>
          <w:szCs w:val="24"/>
          <w:lang w:val="az-Latn-AZ"/>
        </w:rPr>
        <w:t xml:space="preserve">» </w:t>
      </w:r>
      <w:r w:rsidR="00917E54">
        <w:rPr>
          <w:rFonts w:ascii="Arial" w:hAnsi="Arial" w:cs="Arial"/>
          <w:sz w:val="24"/>
          <w:szCs w:val="24"/>
          <w:lang w:val="az-Latn-AZ"/>
        </w:rPr>
        <w:t>iyun</w:t>
      </w:r>
      <w:r>
        <w:rPr>
          <w:rFonts w:ascii="Arial" w:hAnsi="Arial" w:cs="Arial"/>
          <w:sz w:val="24"/>
          <w:szCs w:val="24"/>
          <w:lang w:val="az-Latn-AZ"/>
        </w:rPr>
        <w:t xml:space="preserve"> 2026-ci il</w:t>
      </w:r>
    </w:p>
    <w:p w14:paraId="1825E126" w14:textId="77777777" w:rsidR="0041000E" w:rsidRDefault="0041000E" w:rsidP="0041000E">
      <w:pPr>
        <w:spacing w:line="276" w:lineRule="auto"/>
        <w:ind w:right="141" w:firstLine="720"/>
        <w:rPr>
          <w:rFonts w:ascii="Arial" w:hAnsi="Arial" w:cs="Arial"/>
          <w:sz w:val="24"/>
          <w:szCs w:val="24"/>
          <w:u w:val="single"/>
          <w:lang w:val="az-Latn-AZ"/>
        </w:rPr>
      </w:pPr>
      <w:r>
        <w:rPr>
          <w:rFonts w:ascii="Arial" w:hAnsi="Arial" w:cs="Arial"/>
          <w:sz w:val="24"/>
          <w:szCs w:val="24"/>
          <w:u w:val="single"/>
          <w:lang w:val="az-Latn-AZ"/>
        </w:rPr>
        <w:t xml:space="preserve"> </w:t>
      </w:r>
    </w:p>
    <w:p w14:paraId="003B3265" w14:textId="77777777" w:rsidR="0041000E" w:rsidRDefault="0041000E" w:rsidP="0041000E">
      <w:pPr>
        <w:tabs>
          <w:tab w:val="left" w:pos="6663"/>
        </w:tabs>
        <w:spacing w:line="276" w:lineRule="auto"/>
        <w:ind w:right="141" w:firstLine="284"/>
        <w:rPr>
          <w:rFonts w:ascii="Arial" w:hAnsi="Arial" w:cs="Arial"/>
          <w:sz w:val="24"/>
          <w:szCs w:val="24"/>
          <w:lang w:val="az-Latn-AZ"/>
        </w:rPr>
      </w:pPr>
    </w:p>
    <w:p w14:paraId="7A08FA05" w14:textId="12B8EE1D" w:rsidR="0041000E" w:rsidRDefault="0041000E" w:rsidP="0041000E">
      <w:pPr>
        <w:pStyle w:val="msonormalmrcssattr"/>
        <w:shd w:val="clear" w:color="auto" w:fill="FFFFFF"/>
        <w:spacing w:line="276" w:lineRule="auto"/>
        <w:rPr>
          <w:rFonts w:ascii="Arial" w:hAnsi="Arial" w:cs="Arial"/>
          <w:b/>
          <w:lang w:val="az-Latn-AZ"/>
        </w:rPr>
      </w:pPr>
      <w:r>
        <w:rPr>
          <w:rFonts w:ascii="Arial" w:hAnsi="Arial" w:cs="Arial"/>
          <w:lang w:val="az-Latn-AZ"/>
        </w:rPr>
        <w:t xml:space="preserve">                Bir tərəfdən, bundan sonra  </w:t>
      </w:r>
      <w:r>
        <w:rPr>
          <w:rFonts w:ascii="Arial" w:hAnsi="Arial" w:cs="Arial"/>
          <w:b/>
          <w:lang w:val="az-Latn-AZ"/>
        </w:rPr>
        <w:t>«SATICI»</w:t>
      </w:r>
      <w:r>
        <w:rPr>
          <w:rFonts w:ascii="Arial" w:hAnsi="Arial" w:cs="Arial"/>
          <w:lang w:val="az-Latn-AZ"/>
        </w:rPr>
        <w:t xml:space="preserve">   adlandırılacaq, </w:t>
      </w:r>
      <w:r>
        <w:rPr>
          <w:rFonts w:ascii="Arial" w:hAnsi="Arial" w:cs="Arial"/>
          <w:b/>
          <w:lang w:val="az-Latn-AZ"/>
        </w:rPr>
        <w:t>“LORETTO İNVEST TEAM ”</w:t>
      </w:r>
      <w:r>
        <w:rPr>
          <w:rFonts w:ascii="Arial" w:hAnsi="Arial" w:cs="Arial"/>
          <w:lang w:val="az-Latn-AZ"/>
        </w:rPr>
        <w:t xml:space="preserve"> </w:t>
      </w:r>
      <w:r>
        <w:rPr>
          <w:rFonts w:ascii="Arial" w:hAnsi="Arial" w:cs="Arial"/>
          <w:b/>
          <w:lang w:val="az-Latn-AZ"/>
        </w:rPr>
        <w:t xml:space="preserve">MMC, direktor Sayfulla Gaybulla Uglı Nıgmatov </w:t>
      </w:r>
      <w:r>
        <w:rPr>
          <w:rFonts w:ascii="Arial" w:hAnsi="Arial" w:cs="Arial"/>
          <w:lang w:val="az-Latn-AZ"/>
        </w:rPr>
        <w:t xml:space="preserve">və digər tərəfdən, bundan sonra </w:t>
      </w:r>
      <w:r>
        <w:rPr>
          <w:rFonts w:ascii="Arial" w:hAnsi="Arial" w:cs="Arial"/>
          <w:b/>
          <w:lang w:val="az-Latn-AZ"/>
        </w:rPr>
        <w:t xml:space="preserve">«ALICI» </w:t>
      </w:r>
      <w:r w:rsidR="00FC44C3">
        <w:rPr>
          <w:rFonts w:ascii="Arial" w:hAnsi="Arial" w:cs="Arial"/>
          <w:b/>
          <w:lang w:val="az-Latn-AZ"/>
        </w:rPr>
        <w:t>“</w:t>
      </w:r>
      <w:r w:rsidR="00917E54" w:rsidRPr="00917E54">
        <w:rPr>
          <w:rFonts w:ascii="Arial" w:hAnsi="Arial" w:cs="Arial"/>
          <w:b/>
          <w:lang w:val="az-Latn-AZ"/>
        </w:rPr>
        <w:t>SR TEXNO</w:t>
      </w:r>
      <w:r w:rsidR="00FC44C3">
        <w:rPr>
          <w:rFonts w:ascii="Arial" w:hAnsi="Arial" w:cs="Arial"/>
          <w:b/>
          <w:lang w:val="az-Latn-AZ"/>
        </w:rPr>
        <w:t>” MMC, direktor</w:t>
      </w:r>
      <w:r w:rsidR="00AE5009">
        <w:rPr>
          <w:rFonts w:ascii="Arial" w:hAnsi="Arial" w:cs="Arial"/>
          <w:b/>
          <w:lang w:val="az-Latn-AZ"/>
        </w:rPr>
        <w:t xml:space="preserve"> </w:t>
      </w:r>
      <w:r w:rsidR="00917E54" w:rsidRPr="00917E54">
        <w:rPr>
          <w:rFonts w:ascii="Arial" w:hAnsi="Arial" w:cs="Arial"/>
          <w:b/>
          <w:lang w:val="az-Latn-AZ"/>
        </w:rPr>
        <w:t>Babaliyev Rolan İlqar oğlu</w:t>
      </w:r>
      <w:r w:rsidR="00917E54">
        <w:rPr>
          <w:rFonts w:ascii="Arial" w:hAnsi="Arial" w:cs="Arial"/>
          <w:b/>
          <w:lang w:val="az-Latn-AZ"/>
        </w:rPr>
        <w:t xml:space="preserve"> </w:t>
      </w:r>
      <w:r>
        <w:rPr>
          <w:rFonts w:ascii="Arial" w:hAnsi="Arial" w:cs="Arial"/>
          <w:lang w:val="az-Latn-AZ"/>
        </w:rPr>
        <w:t>aşağıda göstərilən şərtlərlə bu Müqaviləni imzaladılar:</w:t>
      </w:r>
    </w:p>
    <w:p w14:paraId="456C8DE6" w14:textId="77777777" w:rsidR="0041000E" w:rsidRDefault="0041000E" w:rsidP="0041000E">
      <w:pPr>
        <w:tabs>
          <w:tab w:val="left" w:pos="6663"/>
        </w:tabs>
        <w:spacing w:line="276" w:lineRule="auto"/>
        <w:ind w:right="141" w:firstLine="284"/>
        <w:rPr>
          <w:rFonts w:ascii="Arial" w:hAnsi="Arial" w:cs="Arial"/>
          <w:sz w:val="24"/>
          <w:szCs w:val="24"/>
          <w:lang w:val="az-Latn-AZ"/>
        </w:rPr>
      </w:pPr>
    </w:p>
    <w:p w14:paraId="708C90FC" w14:textId="77777777" w:rsidR="0041000E" w:rsidRDefault="0041000E" w:rsidP="0041000E">
      <w:pPr>
        <w:spacing w:line="276" w:lineRule="auto"/>
        <w:ind w:right="141"/>
        <w:jc w:val="center"/>
        <w:rPr>
          <w:rFonts w:ascii="Arial" w:hAnsi="Arial" w:cs="Arial"/>
          <w:b/>
          <w:sz w:val="24"/>
          <w:szCs w:val="24"/>
          <w:lang w:val="az-Latn-AZ"/>
        </w:rPr>
      </w:pPr>
      <w:r>
        <w:rPr>
          <w:rFonts w:ascii="Arial" w:hAnsi="Arial" w:cs="Arial"/>
          <w:b/>
          <w:sz w:val="24"/>
          <w:szCs w:val="24"/>
          <w:lang w:val="az-Latn-AZ"/>
        </w:rPr>
        <w:t>1. Müqavilənin mövzusu</w:t>
      </w:r>
    </w:p>
    <w:p w14:paraId="5BA30AFB" w14:textId="77777777" w:rsidR="0041000E" w:rsidRDefault="0041000E" w:rsidP="0041000E">
      <w:pPr>
        <w:spacing w:line="276" w:lineRule="auto"/>
        <w:ind w:left="2880" w:right="141" w:firstLine="720"/>
        <w:rPr>
          <w:rFonts w:ascii="Arial" w:hAnsi="Arial" w:cs="Arial"/>
          <w:b/>
          <w:sz w:val="24"/>
          <w:szCs w:val="24"/>
          <w:lang w:val="az-Latn-AZ"/>
        </w:rPr>
      </w:pPr>
    </w:p>
    <w:p w14:paraId="18E92DB5" w14:textId="77777777" w:rsidR="0041000E" w:rsidRDefault="0041000E" w:rsidP="0041000E">
      <w:pPr>
        <w:spacing w:line="276" w:lineRule="auto"/>
        <w:ind w:right="141" w:firstLine="284"/>
        <w:jc w:val="both"/>
        <w:rPr>
          <w:rFonts w:ascii="Arial" w:hAnsi="Arial" w:cs="Arial"/>
          <w:sz w:val="24"/>
          <w:szCs w:val="24"/>
          <w:lang w:val="az-Latn-AZ"/>
        </w:rPr>
      </w:pPr>
      <w:r>
        <w:rPr>
          <w:rFonts w:ascii="Arial" w:hAnsi="Arial" w:cs="Arial"/>
          <w:sz w:val="24"/>
          <w:szCs w:val="24"/>
          <w:lang w:val="az-Latn-AZ"/>
        </w:rPr>
        <w:t>1.1. Satıcı bu Müqavilənin ayrılmaz tərkib hissəsi olan Əlavədə göstərilən mal(lar)ı (bundan sonra “Mal”) Əlavədə müəyyən edilmiş spesifikasiya və şərtlərə uyğun olaraq Alıcıya satmağı, Alıcı isə həmin Malı qəbul etməyi və Müqavilə və Əlavədə müəyyən edilmiş qaydada və müddətdə Malın dəyərini tam həcmdə Satıcıya ödəməyi öz öhdəsinə götürür.</w:t>
      </w:r>
    </w:p>
    <w:p w14:paraId="448B2928" w14:textId="77777777" w:rsidR="0041000E" w:rsidRDefault="0041000E" w:rsidP="0041000E">
      <w:pPr>
        <w:spacing w:line="276" w:lineRule="auto"/>
        <w:ind w:right="141" w:firstLine="284"/>
        <w:jc w:val="both"/>
        <w:rPr>
          <w:rFonts w:ascii="Arial" w:hAnsi="Arial" w:cs="Arial"/>
          <w:sz w:val="24"/>
          <w:szCs w:val="24"/>
          <w:lang w:val="az-Latn-AZ"/>
        </w:rPr>
      </w:pPr>
    </w:p>
    <w:p w14:paraId="29B6CA69" w14:textId="77777777" w:rsidR="0041000E" w:rsidRDefault="0041000E" w:rsidP="0041000E">
      <w:pPr>
        <w:spacing w:line="276" w:lineRule="auto"/>
        <w:ind w:right="141" w:firstLine="284"/>
        <w:jc w:val="both"/>
        <w:rPr>
          <w:rFonts w:ascii="Arial" w:hAnsi="Arial" w:cs="Arial"/>
          <w:sz w:val="24"/>
          <w:szCs w:val="24"/>
          <w:lang w:val="az-Latn-AZ"/>
        </w:rPr>
      </w:pPr>
    </w:p>
    <w:p w14:paraId="647FE0AE" w14:textId="77777777" w:rsidR="0041000E" w:rsidRDefault="0041000E" w:rsidP="0041000E">
      <w:pPr>
        <w:spacing w:line="276" w:lineRule="auto"/>
        <w:ind w:right="141"/>
        <w:jc w:val="center"/>
        <w:rPr>
          <w:rFonts w:ascii="Arial" w:hAnsi="Arial" w:cs="Arial"/>
          <w:b/>
          <w:sz w:val="24"/>
          <w:szCs w:val="24"/>
          <w:lang w:val="az-Latn-AZ"/>
        </w:rPr>
      </w:pPr>
      <w:r>
        <w:rPr>
          <w:rFonts w:ascii="Arial" w:hAnsi="Arial" w:cs="Arial"/>
          <w:b/>
          <w:sz w:val="24"/>
          <w:szCs w:val="24"/>
          <w:lang w:val="az-Latn-AZ"/>
        </w:rPr>
        <w:t>2. Satıcının öhdəlikləri</w:t>
      </w:r>
    </w:p>
    <w:p w14:paraId="18DB5871" w14:textId="77777777" w:rsidR="0041000E" w:rsidRDefault="0041000E" w:rsidP="0041000E">
      <w:pPr>
        <w:spacing w:line="276" w:lineRule="auto"/>
        <w:ind w:right="141"/>
        <w:jc w:val="center"/>
        <w:rPr>
          <w:rFonts w:ascii="Arial" w:hAnsi="Arial" w:cs="Arial"/>
          <w:sz w:val="24"/>
          <w:szCs w:val="24"/>
          <w:lang w:val="az-Latn-AZ"/>
        </w:rPr>
      </w:pPr>
    </w:p>
    <w:p w14:paraId="31DCA9BD" w14:textId="77777777" w:rsidR="0041000E" w:rsidRDefault="0041000E" w:rsidP="0041000E">
      <w:pPr>
        <w:spacing w:line="276" w:lineRule="auto"/>
        <w:ind w:left="2880" w:right="141" w:firstLine="720"/>
        <w:rPr>
          <w:rFonts w:ascii="Arial" w:hAnsi="Arial" w:cs="Arial"/>
          <w:b/>
          <w:sz w:val="24"/>
          <w:szCs w:val="24"/>
          <w:lang w:val="az-Latn-AZ"/>
        </w:rPr>
      </w:pPr>
    </w:p>
    <w:p w14:paraId="79688475" w14:textId="77777777" w:rsidR="0041000E" w:rsidRDefault="0041000E" w:rsidP="0041000E">
      <w:pPr>
        <w:spacing w:line="276" w:lineRule="auto"/>
        <w:ind w:right="141"/>
        <w:jc w:val="both"/>
        <w:rPr>
          <w:rFonts w:ascii="Arial" w:hAnsi="Arial" w:cs="Arial"/>
          <w:sz w:val="24"/>
          <w:szCs w:val="24"/>
          <w:lang w:val="az-Latn-AZ"/>
        </w:rPr>
      </w:pPr>
      <w:r>
        <w:rPr>
          <w:rFonts w:ascii="Arial" w:hAnsi="Arial" w:cs="Arial"/>
          <w:b/>
          <w:sz w:val="24"/>
          <w:szCs w:val="24"/>
          <w:lang w:val="az-Latn-AZ"/>
        </w:rPr>
        <w:t xml:space="preserve">2.1. </w:t>
      </w:r>
      <w:r>
        <w:rPr>
          <w:rFonts w:ascii="Arial" w:hAnsi="Arial" w:cs="Arial"/>
          <w:sz w:val="24"/>
          <w:szCs w:val="24"/>
          <w:lang w:val="az-Latn-AZ"/>
        </w:rPr>
        <w:t>Satıcı Malı bu Müqavilənin ayrılmaz tərkib hissəsi olan Əlavədə göstərilən spesifikasiya, model və miqdara uyğun, adi istifadə məqsədləri üçün yararlı vəziyyətdə və təhvil anına qədər üçüncü şəxslərin iddialarından azad şəkildə Alıcıya təhvil verməlidir..</w:t>
      </w:r>
    </w:p>
    <w:p w14:paraId="39AE83AD" w14:textId="77777777" w:rsidR="0041000E" w:rsidRDefault="0041000E" w:rsidP="0041000E">
      <w:pPr>
        <w:spacing w:line="276" w:lineRule="auto"/>
        <w:ind w:right="141"/>
        <w:jc w:val="both"/>
        <w:rPr>
          <w:rFonts w:ascii="Arial" w:hAnsi="Arial" w:cs="Arial"/>
          <w:sz w:val="24"/>
          <w:szCs w:val="24"/>
          <w:lang w:val="az-Latn-AZ"/>
        </w:rPr>
      </w:pPr>
      <w:r>
        <w:rPr>
          <w:rFonts w:ascii="Arial" w:hAnsi="Arial" w:cs="Arial"/>
          <w:b/>
          <w:sz w:val="24"/>
          <w:szCs w:val="24"/>
          <w:lang w:val="az-Latn-AZ"/>
        </w:rPr>
        <w:t xml:space="preserve">2.2.  </w:t>
      </w:r>
      <w:r>
        <w:rPr>
          <w:rFonts w:ascii="Arial" w:hAnsi="Arial" w:cs="Arial"/>
          <w:sz w:val="24"/>
          <w:szCs w:val="24"/>
          <w:lang w:val="az-Latn-AZ"/>
        </w:rPr>
        <w:t xml:space="preserve">Satıcı Malı daşınma və saxlanma zamanı onun bütövlüyünün qorunmasını təmin edən, praktikada qəbul olunmuş standartlara uyğun qablaşdırmalıdır. </w:t>
      </w:r>
    </w:p>
    <w:p w14:paraId="76FE5165" w14:textId="77777777" w:rsidR="0041000E" w:rsidRDefault="0041000E" w:rsidP="0041000E">
      <w:pPr>
        <w:spacing w:line="276" w:lineRule="auto"/>
        <w:ind w:right="141"/>
        <w:jc w:val="both"/>
        <w:rPr>
          <w:rFonts w:ascii="Arial" w:hAnsi="Arial" w:cs="Arial"/>
          <w:b/>
          <w:sz w:val="24"/>
          <w:szCs w:val="24"/>
          <w:lang w:val="az-Latn-AZ"/>
        </w:rPr>
      </w:pPr>
      <w:r>
        <w:rPr>
          <w:rFonts w:ascii="Arial" w:hAnsi="Arial" w:cs="Arial"/>
          <w:b/>
          <w:sz w:val="24"/>
          <w:szCs w:val="24"/>
          <w:lang w:val="az-Latn-AZ"/>
        </w:rPr>
        <w:t xml:space="preserve">2.3. </w:t>
      </w:r>
      <w:r>
        <w:rPr>
          <w:rFonts w:ascii="Arial" w:hAnsi="Arial" w:cs="Arial"/>
          <w:sz w:val="24"/>
          <w:szCs w:val="24"/>
          <w:lang w:val="az-Latn-AZ"/>
        </w:rPr>
        <w:t>Satıcı Malın keyfiyyətinə Əlavədə göstərilən müddət üçün zəmanət verir. Zəmanət yalnız istehsal qüsurlarına şamil edilir və Malın düzgün istifadə edilməməsi, saxlanma qaydalarının pozulması, mexaniki zədələnməsi, təbii aşınma və ya üçüncü şəxslərin müdaxiləsi nəticəsində yaranmış qüsurları əhatə etmir. Zəmanət üzrə iddia Malın təhvil tarixindən etibarən zəmanət müddəti ərzində yazılı şəkildə bildirilməlidir.</w:t>
      </w:r>
      <w:r>
        <w:rPr>
          <w:rFonts w:ascii="Arial" w:hAnsi="Arial" w:cs="Arial"/>
          <w:b/>
          <w:sz w:val="24"/>
          <w:szCs w:val="24"/>
          <w:lang w:val="az-Latn-AZ"/>
        </w:rPr>
        <w:t xml:space="preserve"> </w:t>
      </w:r>
    </w:p>
    <w:p w14:paraId="15858FD2" w14:textId="77777777" w:rsidR="0041000E" w:rsidRDefault="0041000E" w:rsidP="0041000E">
      <w:pPr>
        <w:spacing w:line="276" w:lineRule="auto"/>
        <w:ind w:right="141"/>
        <w:jc w:val="both"/>
        <w:rPr>
          <w:rFonts w:ascii="Arial" w:hAnsi="Arial" w:cs="Arial"/>
          <w:b/>
          <w:sz w:val="24"/>
          <w:szCs w:val="24"/>
          <w:lang w:val="az-Latn-AZ"/>
        </w:rPr>
      </w:pPr>
      <w:r>
        <w:rPr>
          <w:rFonts w:ascii="Arial" w:hAnsi="Arial" w:cs="Arial"/>
          <w:b/>
          <w:sz w:val="24"/>
          <w:szCs w:val="24"/>
          <w:lang w:val="az-Latn-AZ"/>
        </w:rPr>
        <w:t xml:space="preserve">2.4. </w:t>
      </w:r>
      <w:r>
        <w:rPr>
          <w:rFonts w:ascii="Arial" w:hAnsi="Arial" w:cs="Arial"/>
          <w:sz w:val="24"/>
          <w:szCs w:val="24"/>
          <w:lang w:val="az-Latn-AZ"/>
        </w:rPr>
        <w:t>Satıcı Malı Əlavədə göstərilmiş müddətdə Alıcıya təhvil verməlidir. Təhvil müddəti yalnız Satıcıdan asılı olmayan hallarda, o cümlədən fövqəladə və qarşısıalınmaz hallarda (force majeure) uzadıla bilər</w:t>
      </w:r>
      <w:r>
        <w:rPr>
          <w:rFonts w:ascii="Arial" w:hAnsi="Arial" w:cs="Arial"/>
          <w:b/>
          <w:sz w:val="24"/>
          <w:szCs w:val="24"/>
          <w:lang w:val="az-Latn-AZ"/>
        </w:rPr>
        <w:t>.</w:t>
      </w:r>
    </w:p>
    <w:p w14:paraId="3FEB3625" w14:textId="77777777" w:rsidR="0041000E" w:rsidRDefault="0041000E" w:rsidP="0041000E">
      <w:pPr>
        <w:spacing w:line="276" w:lineRule="auto"/>
        <w:ind w:right="141"/>
        <w:jc w:val="both"/>
        <w:rPr>
          <w:rFonts w:ascii="Arial" w:hAnsi="Arial" w:cs="Arial"/>
          <w:b/>
          <w:sz w:val="24"/>
          <w:szCs w:val="24"/>
          <w:lang w:val="az-Latn-AZ"/>
        </w:rPr>
      </w:pPr>
      <w:r>
        <w:rPr>
          <w:rFonts w:ascii="Arial" w:hAnsi="Arial" w:cs="Arial"/>
          <w:b/>
          <w:sz w:val="24"/>
          <w:szCs w:val="24"/>
          <w:lang w:val="az-Latn-AZ"/>
        </w:rPr>
        <w:t xml:space="preserve">2.5. </w:t>
      </w:r>
      <w:r>
        <w:rPr>
          <w:rFonts w:ascii="Arial" w:hAnsi="Arial" w:cs="Arial"/>
          <w:sz w:val="24"/>
          <w:szCs w:val="24"/>
          <w:lang w:val="az-Latn-AZ"/>
        </w:rPr>
        <w:t>Tərəflər bu Müqavilənin icrası zamanı əldə etdikləri kommersiya və məxfi məlumatları üçüncü şəxslərə açıqlamamağı və yalnız Müqavilənin icrası məqsədilə istifadə etməyi öhdələrinə götürürlər. Bu öhdəlik Müqavilənin qüvvədə olduğu müddətdə və onun ləğvindən sonra 3 (üç) il müddətində qüvvədə qalır.</w:t>
      </w:r>
    </w:p>
    <w:p w14:paraId="3D88EE87" w14:textId="77777777" w:rsidR="0041000E" w:rsidRDefault="0041000E" w:rsidP="0041000E">
      <w:pPr>
        <w:spacing w:line="276" w:lineRule="auto"/>
        <w:ind w:right="141"/>
        <w:jc w:val="both"/>
        <w:rPr>
          <w:rFonts w:ascii="Arial" w:hAnsi="Arial" w:cs="Arial"/>
          <w:b/>
          <w:sz w:val="24"/>
          <w:szCs w:val="24"/>
          <w:lang w:val="az-Latn-AZ"/>
        </w:rPr>
      </w:pPr>
      <w:r>
        <w:rPr>
          <w:rFonts w:ascii="Arial" w:hAnsi="Arial" w:cs="Arial"/>
          <w:b/>
          <w:sz w:val="24"/>
          <w:szCs w:val="24"/>
          <w:lang w:val="az-Latn-AZ"/>
        </w:rPr>
        <w:t xml:space="preserve">2.6. </w:t>
      </w:r>
      <w:r>
        <w:rPr>
          <w:rFonts w:ascii="Arial" w:hAnsi="Arial" w:cs="Arial"/>
          <w:sz w:val="24"/>
          <w:szCs w:val="24"/>
          <w:lang w:val="az-Latn-AZ"/>
        </w:rPr>
        <w:t>Satıcının bu Müqavilə üzrə məsuliyyəti Alıcı tərəfindən faktiki olaraq ödənilmiş məbləğlə məhdudlaşır və dolayı zərər, itirilmiş mənfəət və ya digər dolayı itkilər üçün məsuliyyət daşımır</w:t>
      </w:r>
    </w:p>
    <w:p w14:paraId="493376A7" w14:textId="77777777" w:rsidR="0041000E" w:rsidRDefault="0041000E" w:rsidP="0041000E">
      <w:pPr>
        <w:spacing w:line="276" w:lineRule="auto"/>
        <w:ind w:right="141"/>
        <w:jc w:val="both"/>
        <w:rPr>
          <w:rFonts w:ascii="Arial" w:hAnsi="Arial" w:cs="Arial"/>
          <w:b/>
          <w:sz w:val="24"/>
          <w:szCs w:val="24"/>
          <w:lang w:val="az-Latn-AZ"/>
        </w:rPr>
      </w:pPr>
    </w:p>
    <w:p w14:paraId="565BB4B1" w14:textId="77777777" w:rsidR="0041000E" w:rsidRDefault="0041000E" w:rsidP="0041000E">
      <w:pPr>
        <w:spacing w:line="276" w:lineRule="auto"/>
        <w:ind w:right="141"/>
        <w:jc w:val="center"/>
        <w:rPr>
          <w:rFonts w:ascii="Arial" w:hAnsi="Arial" w:cs="Arial"/>
          <w:b/>
          <w:sz w:val="24"/>
          <w:szCs w:val="24"/>
          <w:lang w:val="az-Latn-AZ"/>
        </w:rPr>
      </w:pPr>
      <w:r>
        <w:rPr>
          <w:rFonts w:ascii="Arial" w:hAnsi="Arial" w:cs="Arial"/>
          <w:b/>
          <w:sz w:val="24"/>
          <w:szCs w:val="24"/>
          <w:lang w:val="az-Latn-AZ"/>
        </w:rPr>
        <w:t>3. Alıcının öhdəlikləri</w:t>
      </w:r>
    </w:p>
    <w:p w14:paraId="172FC3D8" w14:textId="77777777" w:rsidR="0041000E" w:rsidRDefault="0041000E" w:rsidP="0041000E">
      <w:pPr>
        <w:spacing w:line="276" w:lineRule="auto"/>
        <w:ind w:left="2880" w:right="141" w:firstLine="720"/>
        <w:jc w:val="both"/>
        <w:rPr>
          <w:rFonts w:ascii="Arial" w:hAnsi="Arial" w:cs="Arial"/>
          <w:b/>
          <w:sz w:val="24"/>
          <w:szCs w:val="24"/>
          <w:lang w:val="az-Latn-AZ"/>
        </w:rPr>
      </w:pPr>
    </w:p>
    <w:p w14:paraId="1E78EB45"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3.1.</w:t>
      </w:r>
      <w:r>
        <w:rPr>
          <w:rFonts w:ascii="Arial" w:eastAsia="Times New Roman" w:hAnsi="Arial" w:cs="Arial"/>
          <w:sz w:val="24"/>
          <w:szCs w:val="24"/>
          <w:lang w:val="az-Latn-AZ" w:eastAsia="en-GB"/>
        </w:rPr>
        <w:t xml:space="preserve"> Alıcı Malın dəyərini bu Müqavilənin 4-cü maddəsində müəyyən edilmiş qaydada, tam məbləğdə və göstərilən müddətlərdə Satıcıya ödəməyi öz öhdəsinə götürür.</w:t>
      </w:r>
    </w:p>
    <w:p w14:paraId="1FE67994"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3.2.</w:t>
      </w:r>
      <w:r>
        <w:rPr>
          <w:rFonts w:ascii="Arial" w:eastAsia="Times New Roman" w:hAnsi="Arial" w:cs="Arial"/>
          <w:sz w:val="24"/>
          <w:szCs w:val="24"/>
          <w:lang w:val="az-Latn-AZ" w:eastAsia="en-GB"/>
        </w:rPr>
        <w:t xml:space="preserve"> Alıcı Malı təhvil aldığı andan etibarən onun miqdarını və zahiri vəziyyətini yoxlamalı və hər hansı uyğunsuzluq aşkar etdiyi halda 3 (üç) iş günü müddətində bu barədə Satıcıya yazılı şəkildə məlumat verməlidir. Göstərilən müddətdə yazılı etiraz təqdim edilmədiyi halda Mal qəbul edilmiş hesab olunur və sonradan zahiri qüsurlarla bağlı iddia irəli sürülə bilməz.</w:t>
      </w:r>
    </w:p>
    <w:p w14:paraId="67D2EF7D"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3.3.</w:t>
      </w:r>
      <w:r>
        <w:rPr>
          <w:rFonts w:ascii="Arial" w:eastAsia="Times New Roman" w:hAnsi="Arial" w:cs="Arial"/>
          <w:sz w:val="24"/>
          <w:szCs w:val="24"/>
          <w:lang w:val="az-Latn-AZ" w:eastAsia="en-GB"/>
        </w:rPr>
        <w:t xml:space="preserve"> Alıcı ödənişi gecikdirdiyi hər təqvim günü üçün gecikdirilmiş məbləğin 0,1%-i həcmində penya ödəməlidir. Ümumi penya məbləği əsas borcun 10%-indən artıq ola bilməz. Penyanın ödənilməsi əsas borcun ödənilməsi öhdəliyini aradan qaldırmır.</w:t>
      </w:r>
    </w:p>
    <w:p w14:paraId="223A8E9D"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3.4.</w:t>
      </w:r>
      <w:r>
        <w:rPr>
          <w:rFonts w:ascii="Arial" w:eastAsia="Times New Roman" w:hAnsi="Arial" w:cs="Arial"/>
          <w:sz w:val="24"/>
          <w:szCs w:val="24"/>
          <w:lang w:val="az-Latn-AZ" w:eastAsia="en-GB"/>
        </w:rPr>
        <w:t xml:space="preserve"> Alıcı bu Müqavilənin icrası zamanı əldə etdiyi Satıcıya aid kommersiya və məxfi məlumatları üçüncü şəxslərə açıqlamamağı və yalnız Müqavilənin icrası məqsədilə istifadə etməyi öhdəsinə götürür. Bu öhdəlik Müqavilənin qüvvədə olduğu müddətdə və onun ləğvindən sonra 3 (üç) il müddətində qüvvədə qalır.</w:t>
      </w:r>
    </w:p>
    <w:p w14:paraId="3B7DEEB5" w14:textId="77777777" w:rsidR="0041000E" w:rsidRDefault="0041000E" w:rsidP="0041000E">
      <w:pPr>
        <w:spacing w:line="276" w:lineRule="auto"/>
        <w:ind w:right="141"/>
        <w:jc w:val="center"/>
        <w:rPr>
          <w:rFonts w:ascii="Arial" w:hAnsi="Arial" w:cs="Arial"/>
          <w:b/>
          <w:sz w:val="24"/>
          <w:szCs w:val="24"/>
          <w:lang w:val="az-Latn-AZ"/>
        </w:rPr>
      </w:pPr>
      <w:r>
        <w:rPr>
          <w:rFonts w:ascii="Arial" w:hAnsi="Arial" w:cs="Arial"/>
          <w:b/>
          <w:sz w:val="24"/>
          <w:szCs w:val="24"/>
          <w:lang w:val="az-Latn-AZ"/>
        </w:rPr>
        <w:t xml:space="preserve">      4. Qiymət və hesablaşma şərtləri</w:t>
      </w:r>
    </w:p>
    <w:p w14:paraId="693B6F24" w14:textId="77777777" w:rsidR="0041000E" w:rsidRDefault="0041000E" w:rsidP="0041000E">
      <w:pPr>
        <w:spacing w:line="276" w:lineRule="auto"/>
        <w:ind w:left="3540" w:right="141"/>
        <w:jc w:val="both"/>
        <w:rPr>
          <w:rFonts w:ascii="Arial" w:hAnsi="Arial" w:cs="Arial"/>
          <w:b/>
          <w:sz w:val="24"/>
          <w:szCs w:val="24"/>
          <w:lang w:val="az-Latn-AZ"/>
        </w:rPr>
      </w:pPr>
    </w:p>
    <w:p w14:paraId="2823ACAB"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4.1.</w:t>
      </w:r>
      <w:r>
        <w:rPr>
          <w:rFonts w:ascii="Arial" w:eastAsia="Times New Roman" w:hAnsi="Arial" w:cs="Arial"/>
          <w:sz w:val="24"/>
          <w:szCs w:val="24"/>
          <w:lang w:val="az-Latn-AZ" w:eastAsia="en-GB"/>
        </w:rPr>
        <w:t xml:space="preserve"> Malın qiyməti hər bir mal üzrə ayrıca və bütün mallar üzrə ümumi məbləğ şəklində bu Müqavilənin ayrılmaz tərkib hissəsi olan Əlavədə müəyyən edilir. Müqavilədə başqa hal nəzərdə tutulmadıqda qiymət sabitdir və dəyişdirilə bilməz.</w:t>
      </w:r>
    </w:p>
    <w:p w14:paraId="7BA3E7DF"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4.2.</w:t>
      </w:r>
      <w:r>
        <w:rPr>
          <w:rFonts w:ascii="Arial" w:eastAsia="Times New Roman" w:hAnsi="Arial" w:cs="Arial"/>
          <w:sz w:val="24"/>
          <w:szCs w:val="24"/>
          <w:lang w:val="az-Latn-AZ" w:eastAsia="en-GB"/>
        </w:rPr>
        <w:t xml:space="preserve"> Satıcı Malı təhvil verdikdən sonra müvafiq təhvil-təslim sənədlərini, hesab-fakturanı və elektron qaimə-fakturanı Alıcıya təqdim edir.</w:t>
      </w:r>
    </w:p>
    <w:p w14:paraId="5A03485A"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4.3.</w:t>
      </w:r>
      <w:r>
        <w:rPr>
          <w:rFonts w:ascii="Arial" w:eastAsia="Times New Roman" w:hAnsi="Arial" w:cs="Arial"/>
          <w:sz w:val="24"/>
          <w:szCs w:val="24"/>
          <w:lang w:val="az-Latn-AZ" w:eastAsia="en-GB"/>
        </w:rPr>
        <w:t xml:space="preserve"> Alıcı Malın təhvil-təslim aktını imzaladığı və hesab-fakturanı aldığı tarixdən etibarən 30 (otuz) təqvim günü ərzində Malın dəyərini Satıcının Müqavilədə göstərilən bank hesabına köçürmə yolu ilə ödəməlidir.</w:t>
      </w:r>
    </w:p>
    <w:p w14:paraId="4AFB85BA"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4.4.</w:t>
      </w:r>
      <w:r>
        <w:rPr>
          <w:rFonts w:ascii="Arial" w:eastAsia="Times New Roman" w:hAnsi="Arial" w:cs="Arial"/>
          <w:sz w:val="24"/>
          <w:szCs w:val="24"/>
          <w:lang w:val="az-Latn-AZ" w:eastAsia="en-GB"/>
        </w:rPr>
        <w:t xml:space="preserve"> Tərəflər razılaşırlar ki, Alıcının hər hansı səbəbdən təhvil-təslim aktını imzalamaqdan imtina etməsi və ya gecikdirməsi, əgər Mal faktiki olaraq təhvil verilmişdirsə, ödəniş müddətinin başlanmasına mane olmur.</w:t>
      </w:r>
    </w:p>
    <w:p w14:paraId="2E461307"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4.5.</w:t>
      </w:r>
      <w:r>
        <w:rPr>
          <w:rFonts w:ascii="Arial" w:eastAsia="Times New Roman" w:hAnsi="Arial" w:cs="Arial"/>
          <w:sz w:val="24"/>
          <w:szCs w:val="24"/>
          <w:lang w:val="az-Latn-AZ" w:eastAsia="en-GB"/>
        </w:rPr>
        <w:t xml:space="preserve"> Ödənişin həyata keçirildiyi tarix vəsaitin Satıcının bank hesabına daxil olduğu tarix hesab edilir.</w:t>
      </w:r>
    </w:p>
    <w:p w14:paraId="5154C0F1" w14:textId="77777777" w:rsidR="0041000E" w:rsidRDefault="0041000E" w:rsidP="0041000E">
      <w:pPr>
        <w:pStyle w:val="BodyText"/>
        <w:spacing w:line="276" w:lineRule="auto"/>
        <w:ind w:right="141" w:firstLine="284"/>
        <w:jc w:val="both"/>
        <w:rPr>
          <w:rFonts w:ascii="Arial" w:hAnsi="Arial" w:cs="Arial"/>
          <w:szCs w:val="24"/>
          <w:lang w:val="az-Latn-AZ"/>
        </w:rPr>
      </w:pPr>
      <w:r>
        <w:rPr>
          <w:rFonts w:ascii="Arial" w:hAnsi="Arial" w:cs="Arial"/>
          <w:szCs w:val="24"/>
          <w:lang w:val="az-Latn-AZ"/>
        </w:rPr>
        <w:t xml:space="preserve"> </w:t>
      </w:r>
    </w:p>
    <w:p w14:paraId="3B7ACFBE" w14:textId="77777777" w:rsidR="0041000E" w:rsidRDefault="0041000E" w:rsidP="0041000E">
      <w:pPr>
        <w:spacing w:line="276" w:lineRule="auto"/>
        <w:ind w:right="141"/>
        <w:rPr>
          <w:rFonts w:ascii="Arial" w:hAnsi="Arial" w:cs="Arial"/>
          <w:b/>
          <w:sz w:val="24"/>
          <w:szCs w:val="24"/>
          <w:lang w:val="az-Latn-AZ"/>
        </w:rPr>
      </w:pPr>
      <w:r>
        <w:rPr>
          <w:rFonts w:ascii="Arial" w:hAnsi="Arial" w:cs="Arial"/>
          <w:b/>
          <w:sz w:val="24"/>
          <w:szCs w:val="24"/>
          <w:lang w:val="az-Latn-AZ"/>
        </w:rPr>
        <w:t xml:space="preserve">                                                             5.  Malın təhvil verilməsi</w:t>
      </w:r>
    </w:p>
    <w:p w14:paraId="71807EF7" w14:textId="77777777" w:rsidR="0041000E" w:rsidRDefault="0041000E" w:rsidP="0041000E">
      <w:pPr>
        <w:spacing w:line="276" w:lineRule="auto"/>
        <w:ind w:right="141" w:firstLine="720"/>
        <w:jc w:val="center"/>
        <w:rPr>
          <w:rFonts w:ascii="Arial" w:hAnsi="Arial" w:cs="Arial"/>
          <w:b/>
          <w:sz w:val="24"/>
          <w:szCs w:val="24"/>
          <w:lang w:val="az-Latn-AZ"/>
        </w:rPr>
      </w:pPr>
    </w:p>
    <w:p w14:paraId="6993CCDA"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lastRenderedPageBreak/>
        <w:t>5.1.</w:t>
      </w:r>
      <w:r>
        <w:rPr>
          <w:rFonts w:ascii="Arial" w:eastAsia="Times New Roman" w:hAnsi="Arial" w:cs="Arial"/>
          <w:sz w:val="24"/>
          <w:szCs w:val="24"/>
          <w:lang w:val="az-Latn-AZ" w:eastAsia="en-GB"/>
        </w:rPr>
        <w:t xml:space="preserve"> Malın Alıcıya çatdırılması Satıcı tərəfindən həyata keçirilir və Mal Alıcının Müqavilədə göstərilən faktiki ünvanında Alıcının səlahiyyətli nümayəndəsinə təhvil verilir.</w:t>
      </w:r>
    </w:p>
    <w:p w14:paraId="6626C29A"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5.2.</w:t>
      </w:r>
      <w:r>
        <w:rPr>
          <w:rFonts w:ascii="Arial" w:eastAsia="Times New Roman" w:hAnsi="Arial" w:cs="Arial"/>
          <w:sz w:val="24"/>
          <w:szCs w:val="24"/>
          <w:lang w:val="az-Latn-AZ" w:eastAsia="en-GB"/>
        </w:rPr>
        <w:t xml:space="preserve"> Malın təhvil verilməsi tərəflərin səlahiyyətli nümayəndələri tərəfindən imzalanan təhvil-təslim aktı ilə rəsmiləşdirilir.</w:t>
      </w:r>
    </w:p>
    <w:p w14:paraId="78046E00"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5.3.</w:t>
      </w:r>
      <w:r>
        <w:rPr>
          <w:rFonts w:ascii="Arial" w:eastAsia="Times New Roman" w:hAnsi="Arial" w:cs="Arial"/>
          <w:sz w:val="24"/>
          <w:szCs w:val="24"/>
          <w:lang w:val="az-Latn-AZ" w:eastAsia="en-GB"/>
        </w:rPr>
        <w:t xml:space="preserve"> Malın mülkiyyət hüququ və onun təsadüfi məhv olması və ya zədələnməsi riski təhvil-təslim aktının imzalandığı andan Alıcıya keçir.</w:t>
      </w:r>
    </w:p>
    <w:p w14:paraId="5CFCF0F5"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5.4.</w:t>
      </w:r>
      <w:r>
        <w:rPr>
          <w:rFonts w:ascii="Arial" w:eastAsia="Times New Roman" w:hAnsi="Arial" w:cs="Arial"/>
          <w:sz w:val="24"/>
          <w:szCs w:val="24"/>
          <w:lang w:val="az-Latn-AZ" w:eastAsia="en-GB"/>
        </w:rPr>
        <w:t xml:space="preserve"> Alıcının təhvil zamanı əsassız olaraq Malı qəbul etməkdən imtina etməsi və ya təhvil-təslim aktını imzalamaqdan yayınması halında, Mal faktiki olaraq Alıcının sərəncamına verildiyi andan etibarən təhvil verilmiş hesab olunur və risk Alıcıya keçir.</w:t>
      </w:r>
    </w:p>
    <w:p w14:paraId="6EB4C3B0"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5.5.</w:t>
      </w:r>
      <w:r>
        <w:rPr>
          <w:rFonts w:ascii="Arial" w:eastAsia="Times New Roman" w:hAnsi="Arial" w:cs="Arial"/>
          <w:sz w:val="24"/>
          <w:szCs w:val="24"/>
          <w:lang w:val="az-Latn-AZ" w:eastAsia="en-GB"/>
        </w:rPr>
        <w:t xml:space="preserve"> Əgər Əlavədə başqa hal nəzərdə tutulmamışdırsa Satıcı Malı partiyalarla (qismən) təhvil vermək hüququna malikdir.</w:t>
      </w:r>
    </w:p>
    <w:p w14:paraId="27C42B3A" w14:textId="77777777" w:rsidR="0041000E" w:rsidRDefault="0041000E" w:rsidP="0041000E">
      <w:pPr>
        <w:spacing w:line="276" w:lineRule="auto"/>
        <w:ind w:left="2880" w:right="141" w:firstLine="720"/>
        <w:rPr>
          <w:rFonts w:ascii="Arial" w:hAnsi="Arial" w:cs="Arial"/>
          <w:b/>
          <w:sz w:val="24"/>
          <w:szCs w:val="24"/>
          <w:lang w:val="az-Latn-AZ"/>
        </w:rPr>
      </w:pPr>
    </w:p>
    <w:p w14:paraId="2BBB2650" w14:textId="77777777" w:rsidR="0041000E" w:rsidRDefault="0041000E" w:rsidP="0041000E">
      <w:pPr>
        <w:spacing w:line="276" w:lineRule="auto"/>
        <w:ind w:right="141"/>
        <w:rPr>
          <w:rFonts w:ascii="Arial" w:hAnsi="Arial" w:cs="Arial"/>
          <w:b/>
          <w:sz w:val="24"/>
          <w:szCs w:val="24"/>
          <w:lang w:val="az-Latn-AZ"/>
        </w:rPr>
      </w:pPr>
      <w:r>
        <w:rPr>
          <w:rFonts w:ascii="Arial" w:hAnsi="Arial" w:cs="Arial"/>
          <w:b/>
          <w:sz w:val="24"/>
          <w:szCs w:val="24"/>
          <w:lang w:val="az-Latn-AZ"/>
        </w:rPr>
        <w:t xml:space="preserve">                                                             6.  Malın keyfiyyəti</w:t>
      </w:r>
    </w:p>
    <w:p w14:paraId="45B9A786" w14:textId="77777777" w:rsidR="0041000E" w:rsidRDefault="0041000E" w:rsidP="0041000E">
      <w:pPr>
        <w:spacing w:line="276" w:lineRule="auto"/>
        <w:ind w:right="141"/>
        <w:jc w:val="center"/>
        <w:rPr>
          <w:rFonts w:ascii="Arial" w:hAnsi="Arial" w:cs="Arial"/>
          <w:b/>
          <w:sz w:val="24"/>
          <w:szCs w:val="24"/>
          <w:lang w:val="az-Latn-AZ"/>
        </w:rPr>
      </w:pPr>
    </w:p>
    <w:p w14:paraId="7E5C9F0F"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6.1.</w:t>
      </w:r>
      <w:r>
        <w:rPr>
          <w:rFonts w:ascii="Arial" w:eastAsia="Times New Roman" w:hAnsi="Arial" w:cs="Arial"/>
          <w:sz w:val="24"/>
          <w:szCs w:val="24"/>
          <w:lang w:val="az-Latn-AZ" w:eastAsia="en-GB"/>
        </w:rPr>
        <w:t xml:space="preserve"> Satıcı Malın keyfiyyətinə Əlavədə göstərilən müddət üçün zəmanət verir. Zəmanət yalnız istehsal qüsurlarına şamil edilir və Malın düzgün istifadə edilməməsi, saxlanma və istismar qaydalarının pozulması, mexaniki zədələnmə, təbii aşınma, üçüncü şəxslərin müdaxiləsi və ya Alıcının təqsiri nəticəsində yaranmış qüsurları əhatə etmir.</w:t>
      </w:r>
    </w:p>
    <w:p w14:paraId="424F0B6B"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6.2.</w:t>
      </w:r>
      <w:r>
        <w:rPr>
          <w:rFonts w:ascii="Arial" w:eastAsia="Times New Roman" w:hAnsi="Arial" w:cs="Arial"/>
          <w:sz w:val="24"/>
          <w:szCs w:val="24"/>
          <w:lang w:val="az-Latn-AZ" w:eastAsia="en-GB"/>
        </w:rPr>
        <w:t xml:space="preserve"> Zəmanət müddəti ərzində Malda istehsal qüsuru aşkar edildikdə, Alıcı bu barədə qüsur aşkar edildiyi tarixdən etibarən 5 (beş) iş günü ərzində Satıcıya yazılı bildiriş təqdim etməlidir. Vaxtında bildiriş təqdim edilmədiyi halda zəmanət hüququ itirilmiş hesab olunur.</w:t>
      </w:r>
    </w:p>
    <w:p w14:paraId="6D75E335"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6.3.</w:t>
      </w:r>
      <w:r>
        <w:rPr>
          <w:rFonts w:ascii="Arial" w:eastAsia="Times New Roman" w:hAnsi="Arial" w:cs="Arial"/>
          <w:sz w:val="24"/>
          <w:szCs w:val="24"/>
          <w:lang w:val="az-Latn-AZ" w:eastAsia="en-GB"/>
        </w:rPr>
        <w:t xml:space="preserve"> Zəmanət üzrə öhdəliklərin icrası forması Satıcının seçim hüququna əsasən müəyyən edilir və aşağıdakılardan biri ilə məhdudlaşır:</w:t>
      </w:r>
      <w:r>
        <w:rPr>
          <w:rFonts w:ascii="Arial" w:eastAsia="Times New Roman" w:hAnsi="Arial" w:cs="Arial"/>
          <w:sz w:val="24"/>
          <w:szCs w:val="24"/>
          <w:lang w:val="az-Latn-AZ" w:eastAsia="en-GB"/>
        </w:rPr>
        <w:br/>
        <w:t>a) qüsurun ağlabatan müddətdə əvəzsiz aradan qaldırılması;</w:t>
      </w:r>
      <w:r>
        <w:rPr>
          <w:rFonts w:ascii="Arial" w:eastAsia="Times New Roman" w:hAnsi="Arial" w:cs="Arial"/>
          <w:sz w:val="24"/>
          <w:szCs w:val="24"/>
          <w:lang w:val="az-Latn-AZ" w:eastAsia="en-GB"/>
        </w:rPr>
        <w:br/>
        <w:t>b) qüsurlu Malın eyni və ya ekvivalent Malla əvəz olunması.</w:t>
      </w:r>
    </w:p>
    <w:p w14:paraId="5E9A5233"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6.4.</w:t>
      </w:r>
      <w:r>
        <w:rPr>
          <w:rFonts w:ascii="Arial" w:eastAsia="Times New Roman" w:hAnsi="Arial" w:cs="Arial"/>
          <w:sz w:val="24"/>
          <w:szCs w:val="24"/>
          <w:lang w:val="az-Latn-AZ" w:eastAsia="en-GB"/>
        </w:rPr>
        <w:t xml:space="preserve"> Pulun geri qaytarılması yalnız qüsurun aradan qaldırılmasının və ya Malın əvəz olunmasının mümkün olmadığı hallarda və tərəflərin yazılı razılığı ilə həyata keçirilə bilər.</w:t>
      </w:r>
    </w:p>
    <w:p w14:paraId="615068BC"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6.5.</w:t>
      </w:r>
      <w:r>
        <w:rPr>
          <w:rFonts w:ascii="Arial" w:eastAsia="Times New Roman" w:hAnsi="Arial" w:cs="Arial"/>
          <w:sz w:val="24"/>
          <w:szCs w:val="24"/>
          <w:lang w:val="az-Latn-AZ" w:eastAsia="en-GB"/>
        </w:rPr>
        <w:t xml:space="preserve"> Alıcı tərəfindən çəkilmiş hər hansı xərclərin əvəzinin ödənilməsi yalnız Satıcının əvvəlcədən yazılı razılığı olduqda mümkündür.</w:t>
      </w:r>
    </w:p>
    <w:p w14:paraId="64CED7F3"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6.6.</w:t>
      </w:r>
      <w:r>
        <w:rPr>
          <w:rFonts w:ascii="Arial" w:eastAsia="Times New Roman" w:hAnsi="Arial" w:cs="Arial"/>
          <w:sz w:val="24"/>
          <w:szCs w:val="24"/>
          <w:lang w:val="az-Latn-AZ" w:eastAsia="en-GB"/>
        </w:rPr>
        <w:t xml:space="preserve"> Mal təhvil alındığı gündən 5 (beş) iş günü ərzində Alıcının nümayəndəsi tərəfindən zahiri (xarici) qüsurlar aşkar edilmədiyi halda, Mal zahiri qüsursuz qəbul edilmiş hesab olunur və sonradan zahiri qüsurlarla bağlı iddia irəli sürülə bilməz.</w:t>
      </w:r>
    </w:p>
    <w:p w14:paraId="6E3F7571"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lastRenderedPageBreak/>
        <w:t>6.7.</w:t>
      </w:r>
      <w:r>
        <w:rPr>
          <w:rFonts w:ascii="Arial" w:eastAsia="Times New Roman" w:hAnsi="Arial" w:cs="Arial"/>
          <w:sz w:val="24"/>
          <w:szCs w:val="24"/>
          <w:lang w:val="az-Latn-AZ" w:eastAsia="en-GB"/>
        </w:rPr>
        <w:t xml:space="preserve"> Satıcının bu Müqavilə üzrə ümumi məsuliyyəti Alıcı tərəfindən faktiki olaraq ödənilmiş məbləğlə məhdudlaşır. Satıcı dolayı zərər, itirilmiş mənfəət və ya üçüncü şəxslər qarşısında yaranmış öhdəliklər üçün məsuliyyət daşımır.</w:t>
      </w:r>
    </w:p>
    <w:p w14:paraId="13896D09" w14:textId="77777777" w:rsidR="0041000E" w:rsidRDefault="0041000E" w:rsidP="0041000E">
      <w:pPr>
        <w:spacing w:line="276" w:lineRule="auto"/>
        <w:ind w:right="141" w:firstLine="284"/>
        <w:jc w:val="both"/>
        <w:rPr>
          <w:rFonts w:ascii="Arial" w:hAnsi="Arial" w:cs="Arial"/>
          <w:sz w:val="24"/>
          <w:szCs w:val="24"/>
          <w:lang w:val="az-Latn-AZ"/>
        </w:rPr>
      </w:pPr>
    </w:p>
    <w:p w14:paraId="1A28A4D9" w14:textId="77777777" w:rsidR="0041000E" w:rsidRDefault="0041000E" w:rsidP="0041000E">
      <w:pPr>
        <w:spacing w:line="276" w:lineRule="auto"/>
        <w:ind w:right="141"/>
        <w:jc w:val="center"/>
        <w:rPr>
          <w:rFonts w:ascii="Arial" w:hAnsi="Arial" w:cs="Arial"/>
          <w:b/>
          <w:sz w:val="24"/>
          <w:szCs w:val="24"/>
          <w:lang w:val="az-Latn-AZ"/>
        </w:rPr>
      </w:pPr>
    </w:p>
    <w:p w14:paraId="2448E39D" w14:textId="77777777" w:rsidR="0041000E" w:rsidRDefault="0041000E" w:rsidP="0041000E">
      <w:pPr>
        <w:spacing w:line="276" w:lineRule="auto"/>
        <w:ind w:right="141"/>
        <w:jc w:val="center"/>
        <w:rPr>
          <w:rFonts w:ascii="Arial" w:hAnsi="Arial" w:cs="Arial"/>
          <w:b/>
          <w:sz w:val="24"/>
          <w:szCs w:val="24"/>
          <w:lang w:val="az-Latn-AZ"/>
        </w:rPr>
      </w:pPr>
      <w:r>
        <w:rPr>
          <w:rFonts w:ascii="Arial" w:hAnsi="Arial" w:cs="Arial"/>
          <w:b/>
          <w:sz w:val="24"/>
          <w:szCs w:val="24"/>
          <w:lang w:val="az-Latn-AZ"/>
        </w:rPr>
        <w:t>7. Tərəflərin məsuliyyəti</w:t>
      </w:r>
    </w:p>
    <w:p w14:paraId="1B50BC27" w14:textId="77777777" w:rsidR="0041000E" w:rsidRDefault="0041000E" w:rsidP="0041000E">
      <w:pPr>
        <w:spacing w:line="276" w:lineRule="auto"/>
        <w:ind w:right="141"/>
        <w:jc w:val="center"/>
        <w:rPr>
          <w:rFonts w:ascii="Arial" w:hAnsi="Arial" w:cs="Arial"/>
          <w:b/>
          <w:sz w:val="24"/>
          <w:szCs w:val="24"/>
          <w:lang w:val="az-Latn-AZ"/>
        </w:rPr>
      </w:pPr>
    </w:p>
    <w:p w14:paraId="034EEDE7"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7.1.</w:t>
      </w:r>
      <w:r>
        <w:rPr>
          <w:rFonts w:ascii="Arial" w:eastAsia="Times New Roman" w:hAnsi="Arial" w:cs="Arial"/>
          <w:sz w:val="24"/>
          <w:szCs w:val="24"/>
          <w:lang w:val="az-Latn-AZ" w:eastAsia="en-GB"/>
        </w:rPr>
        <w:t xml:space="preserve"> Tərəflər bu Müqavilə üzrə öhdəliklərini yerinə yetirmədikdə və ya lazımınca yerinə yetirmədikdə Azərbaycan Respublikasının qanunvericiliyinə uyğun olaraq məsuliyyət daşıyırlar. Bununla belə, Satıcının məsuliyyəti yalnız birbaşa sübut olunmuş faktiki zərərlə məhdudlaşır və heç bir halda Alıcı tərəfindən faktiki ödənilmiş məbləği keçə bilməz.</w:t>
      </w:r>
    </w:p>
    <w:p w14:paraId="06096035"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7.2.</w:t>
      </w:r>
      <w:r>
        <w:rPr>
          <w:rFonts w:ascii="Arial" w:eastAsia="Times New Roman" w:hAnsi="Arial" w:cs="Arial"/>
          <w:sz w:val="24"/>
          <w:szCs w:val="24"/>
          <w:lang w:val="az-Latn-AZ" w:eastAsia="en-GB"/>
        </w:rPr>
        <w:t xml:space="preserve"> Təhvil verilən Mal Əlavədə göstərilən adda, modeldə və ya miqdarda uyğunsuzluq təşkil edərsə, Alıcı bu barədə 3 (üç) iş günü ərzində yazılı bildiriş təqdim etməlidir. Satıcı belə bildiriş aldıqdan sonra ağlabatan müddətdə uyğunsuzluğu aradan qaldırmaq və ya Malı uyğun Malla əvəz etmək hüququna malikdir. Pulun geri qaytarılması yalnız uyğunsuzluğun aradan qaldırılmasının və ya əvəz etmənin mümkün olmadığı hallarda tətbiq oluna bilər.</w:t>
      </w:r>
    </w:p>
    <w:p w14:paraId="30BC87F5"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7.3.</w:t>
      </w:r>
      <w:r>
        <w:rPr>
          <w:rFonts w:ascii="Arial" w:eastAsia="Times New Roman" w:hAnsi="Arial" w:cs="Arial"/>
          <w:sz w:val="24"/>
          <w:szCs w:val="24"/>
          <w:lang w:val="az-Latn-AZ" w:eastAsia="en-GB"/>
        </w:rPr>
        <w:t xml:space="preserve"> Satıcının Malı Əlavədə göstərilən müddətdə təhvil verməməsi yalnız əsaslı və əhəmiyyətli gecikmə halında Müqavilədən imtina üçün əsas yarada bilər. Bu halda Alıcı imtina hüququndan istifadə etməzdən əvvəl Satıcıya ağlabatan əlavə müddət təqdim etməlidir.</w:t>
      </w:r>
    </w:p>
    <w:p w14:paraId="4BB87D0A"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7.4.</w:t>
      </w:r>
      <w:r>
        <w:rPr>
          <w:rFonts w:ascii="Arial" w:eastAsia="Times New Roman" w:hAnsi="Arial" w:cs="Arial"/>
          <w:sz w:val="24"/>
          <w:szCs w:val="24"/>
          <w:lang w:val="az-Latn-AZ" w:eastAsia="en-GB"/>
        </w:rPr>
        <w:t xml:space="preserve"> Satıcı dolayı zərər, itirilmiş mənfəət, biznes itkiləri və ya üçüncü şəxslər qarşısında yaranmış öhdəliklərə görə məsuliyyət daşımır.</w:t>
      </w:r>
    </w:p>
    <w:p w14:paraId="7FA1B851"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7.5.</w:t>
      </w:r>
      <w:r>
        <w:rPr>
          <w:rFonts w:ascii="Arial" w:eastAsia="Times New Roman" w:hAnsi="Arial" w:cs="Arial"/>
          <w:sz w:val="24"/>
          <w:szCs w:val="24"/>
          <w:lang w:val="az-Latn-AZ" w:eastAsia="en-GB"/>
        </w:rPr>
        <w:t xml:space="preserve"> Tərəflərdən heç biri özündən asılı olmayan və qarşısıalınmaz hallar (force majeure) nəticəsində öhdəliklərini yerinə yetirə bilmədikdə məsuliyyət daşımır. Belə hallar baş verdikdə təsirlənmiş tərəf digər tərəfi 5 (beş) iş günü ərzində yazılı şəkildə məlumatlandırmalıdır.</w:t>
      </w:r>
    </w:p>
    <w:p w14:paraId="7A28EF1D" w14:textId="77777777" w:rsidR="0041000E" w:rsidRDefault="0041000E" w:rsidP="0041000E">
      <w:pPr>
        <w:spacing w:line="276" w:lineRule="auto"/>
        <w:ind w:right="141"/>
        <w:rPr>
          <w:rFonts w:ascii="Arial" w:hAnsi="Arial" w:cs="Arial"/>
          <w:b/>
          <w:sz w:val="24"/>
          <w:szCs w:val="24"/>
          <w:lang w:val="az-Latn-AZ"/>
        </w:rPr>
      </w:pPr>
      <w:r>
        <w:rPr>
          <w:rFonts w:ascii="Arial" w:hAnsi="Arial" w:cs="Arial"/>
          <w:b/>
          <w:sz w:val="24"/>
          <w:szCs w:val="24"/>
          <w:lang w:val="az-Latn-AZ"/>
        </w:rPr>
        <w:t xml:space="preserve">                                                               </w:t>
      </w:r>
    </w:p>
    <w:p w14:paraId="0F6A16C3" w14:textId="77777777" w:rsidR="0041000E" w:rsidRDefault="0041000E" w:rsidP="0041000E">
      <w:pPr>
        <w:spacing w:line="276" w:lineRule="auto"/>
        <w:ind w:right="141"/>
        <w:jc w:val="center"/>
        <w:rPr>
          <w:rFonts w:ascii="Arial" w:hAnsi="Arial" w:cs="Arial"/>
          <w:b/>
          <w:sz w:val="24"/>
          <w:szCs w:val="24"/>
          <w:lang w:val="az-Latn-AZ"/>
        </w:rPr>
      </w:pPr>
      <w:r>
        <w:rPr>
          <w:rFonts w:ascii="Arial" w:hAnsi="Arial" w:cs="Arial"/>
          <w:b/>
          <w:sz w:val="24"/>
          <w:szCs w:val="24"/>
          <w:lang w:val="az-Latn-AZ"/>
        </w:rPr>
        <w:t>8. Müqavilənin müddəti</w:t>
      </w:r>
    </w:p>
    <w:p w14:paraId="73F7E79E" w14:textId="77777777" w:rsidR="0041000E" w:rsidRDefault="0041000E" w:rsidP="0041000E">
      <w:pPr>
        <w:spacing w:line="276" w:lineRule="auto"/>
        <w:ind w:right="141"/>
        <w:jc w:val="center"/>
        <w:rPr>
          <w:rFonts w:ascii="Arial" w:hAnsi="Arial" w:cs="Arial"/>
          <w:b/>
          <w:sz w:val="24"/>
          <w:szCs w:val="24"/>
          <w:lang w:val="az-Latn-AZ"/>
        </w:rPr>
      </w:pPr>
    </w:p>
    <w:p w14:paraId="087D7BC2"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8.1.</w:t>
      </w:r>
      <w:r>
        <w:rPr>
          <w:rFonts w:ascii="Arial" w:eastAsia="Times New Roman" w:hAnsi="Arial" w:cs="Arial"/>
          <w:sz w:val="24"/>
          <w:szCs w:val="24"/>
          <w:lang w:val="az-Latn-AZ" w:eastAsia="en-GB"/>
        </w:rPr>
        <w:t xml:space="preserve"> Müqavilə tərəflər tərəfindən imzalandığı andan qüvvəyə minir və 1 (bir) il müddətində qüvvədə qalır. Müqavilənin müddətinin başa çatmasına ən azı 1 (bir) ay qalanadək tərəflərdən hər hansı biri onun uzadılmayacağı barədə digər tərəfi yazılı şəkildə xəbərdar etməzsə, Müqavilə eyni müddətə və eyni şərtlərlə avtomatik olaraq uzadılmış hesab edilir.</w:t>
      </w:r>
    </w:p>
    <w:p w14:paraId="51016F8F"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8.2.</w:t>
      </w:r>
      <w:r>
        <w:rPr>
          <w:rFonts w:ascii="Arial" w:eastAsia="Times New Roman" w:hAnsi="Arial" w:cs="Arial"/>
          <w:sz w:val="24"/>
          <w:szCs w:val="24"/>
          <w:lang w:val="az-Latn-AZ" w:eastAsia="en-GB"/>
        </w:rPr>
        <w:t xml:space="preserve"> Tərəflərdən biri Müqavilə üzrə öhdəliklərini əhəmiyyətli dərəcədə pozduqda və belə pozuntu barədə yazılı bildiriş aldıqdan sonra 10 (on) iş günü ərzində həmin pozuntunu aradan qaldırmadıqda, digər tərəf Müqaviləyə birtərəfli qaydada xitam verə bilər.</w:t>
      </w:r>
    </w:p>
    <w:p w14:paraId="3F218FA0"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lastRenderedPageBreak/>
        <w:t>8.3.</w:t>
      </w:r>
      <w:r>
        <w:rPr>
          <w:rFonts w:ascii="Arial" w:eastAsia="Times New Roman" w:hAnsi="Arial" w:cs="Arial"/>
          <w:sz w:val="24"/>
          <w:szCs w:val="24"/>
          <w:lang w:val="az-Latn-AZ" w:eastAsia="en-GB"/>
        </w:rPr>
        <w:t xml:space="preserve"> Tərəflərdən hər biri qarşı tərəfə ən azı 1 (bir) ay əvvəl yazılı xəbərdarlıq etməklə Müqaviləyə səbəb göstərmədən xitam verə bilər. Bu halda xitam tarixədək icra edilmiş öhdəliklər qüvvədə qalır və Alıcı faktiki olaraq təhvil alınmış Malın dəyərini tam həcmdə və gecikmə olmadan ödəməyə borcludur.</w:t>
      </w:r>
    </w:p>
    <w:p w14:paraId="058FBC54"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8.4.</w:t>
      </w:r>
      <w:r>
        <w:rPr>
          <w:rFonts w:ascii="Arial" w:eastAsia="Times New Roman" w:hAnsi="Arial" w:cs="Arial"/>
          <w:sz w:val="24"/>
          <w:szCs w:val="24"/>
          <w:lang w:val="az-Latn-AZ" w:eastAsia="en-GB"/>
        </w:rPr>
        <w:t xml:space="preserve"> Müqaviləyə xitam verilməsi tərəflərin xitam tarixədək yaranmış hüquq və öhdəliklərinə təsir etmir. Xüsusilə, ödəniş, məxfilik, zəmanət üzrə bildiriş qaydaları, məsuliyyətin məhdudlaşdırılması və mübahisələrin həlli ilə bağlı müddəalar Müqavilənin xitamından sonra da qüvvədə qalır.</w:t>
      </w:r>
    </w:p>
    <w:p w14:paraId="763895C3" w14:textId="77777777" w:rsidR="0041000E" w:rsidRDefault="0041000E" w:rsidP="0041000E">
      <w:pPr>
        <w:spacing w:line="276" w:lineRule="auto"/>
        <w:ind w:right="141"/>
        <w:jc w:val="center"/>
        <w:rPr>
          <w:rFonts w:ascii="Arial" w:hAnsi="Arial" w:cs="Arial"/>
          <w:b/>
          <w:sz w:val="24"/>
          <w:szCs w:val="24"/>
          <w:lang w:val="az-Latn-AZ"/>
        </w:rPr>
      </w:pPr>
    </w:p>
    <w:p w14:paraId="73D66355" w14:textId="77777777" w:rsidR="0041000E" w:rsidRDefault="0041000E" w:rsidP="0041000E">
      <w:pPr>
        <w:spacing w:line="276" w:lineRule="auto"/>
        <w:ind w:right="141"/>
        <w:jc w:val="center"/>
        <w:rPr>
          <w:rFonts w:ascii="Arial" w:hAnsi="Arial" w:cs="Arial"/>
          <w:b/>
          <w:sz w:val="24"/>
          <w:szCs w:val="24"/>
          <w:lang w:val="az-Latn-AZ"/>
        </w:rPr>
      </w:pPr>
      <w:r>
        <w:rPr>
          <w:rFonts w:ascii="Arial" w:hAnsi="Arial" w:cs="Arial"/>
          <w:b/>
          <w:sz w:val="24"/>
          <w:szCs w:val="24"/>
          <w:lang w:val="az-Latn-AZ"/>
        </w:rPr>
        <w:t>9. Mübahisələrin həll edilməsi</w:t>
      </w:r>
    </w:p>
    <w:p w14:paraId="02AD99B6"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9.1.</w:t>
      </w:r>
      <w:r>
        <w:rPr>
          <w:rFonts w:ascii="Arial" w:eastAsia="Times New Roman" w:hAnsi="Arial" w:cs="Arial"/>
          <w:sz w:val="24"/>
          <w:szCs w:val="24"/>
          <w:lang w:val="az-Latn-AZ" w:eastAsia="en-GB"/>
        </w:rPr>
        <w:t xml:space="preserve"> Bu Müqavilədən irəli gələn və ya onun icrası, şərhi, pozulması və ya xitamı ilə əlaqədar yaranan bütün mübahisələr və fikir ayrılıqları ilk növbədə tərəflər arasında danışıqlar yolu ilə həll edilməlidir.</w:t>
      </w:r>
    </w:p>
    <w:p w14:paraId="58EE88E6"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9.2.</w:t>
      </w:r>
      <w:r>
        <w:rPr>
          <w:rFonts w:ascii="Arial" w:eastAsia="Times New Roman" w:hAnsi="Arial" w:cs="Arial"/>
          <w:sz w:val="24"/>
          <w:szCs w:val="24"/>
          <w:lang w:val="az-Latn-AZ" w:eastAsia="en-GB"/>
        </w:rPr>
        <w:t xml:space="preserve"> Mübahisə yarandığı halda, maraqlı tərəf digər tərəfə yazılı iddia (pretenziya) təqdim etməlidir. Qarşı tərəf iddianı aldığı tarixdən etibarən 15 (on beş) iş günü ərzində yazılı cavab verməlidir.</w:t>
      </w:r>
    </w:p>
    <w:p w14:paraId="5206B8B9"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9.3.</w:t>
      </w:r>
      <w:r>
        <w:rPr>
          <w:rFonts w:ascii="Arial" w:eastAsia="Times New Roman" w:hAnsi="Arial" w:cs="Arial"/>
          <w:sz w:val="24"/>
          <w:szCs w:val="24"/>
          <w:lang w:val="az-Latn-AZ" w:eastAsia="en-GB"/>
        </w:rPr>
        <w:t xml:space="preserve"> Mübahisə danışıqlar yolu ilə və ya yazılı iddia mərhələsində həll edilmədikdə, mübahisə Azərbaycan Respublikasının qanunvericiliyinə uyğun olaraq Satıcının yerləşdiyi yer üzrə Azərbaycan Respublikasının səlahiyyətli məhkəmələrində həll edilir.</w:t>
      </w:r>
    </w:p>
    <w:p w14:paraId="66E96187" w14:textId="77777777" w:rsidR="0041000E" w:rsidRDefault="0041000E" w:rsidP="0041000E">
      <w:pPr>
        <w:spacing w:line="276" w:lineRule="auto"/>
        <w:ind w:left="720" w:right="141" w:firstLine="720"/>
        <w:jc w:val="both"/>
        <w:rPr>
          <w:rFonts w:ascii="Arial" w:hAnsi="Arial" w:cs="Arial"/>
          <w:sz w:val="24"/>
          <w:szCs w:val="24"/>
          <w:lang w:val="az-Latn-AZ"/>
        </w:rPr>
      </w:pPr>
      <w:r>
        <w:rPr>
          <w:rFonts w:ascii="Arial" w:hAnsi="Arial" w:cs="Arial"/>
          <w:w w:val="200"/>
          <w:sz w:val="24"/>
          <w:szCs w:val="24"/>
          <w:lang w:val="az-Latn-AZ"/>
        </w:rPr>
        <w:tab/>
      </w:r>
      <w:r>
        <w:rPr>
          <w:rFonts w:ascii="Arial" w:hAnsi="Arial" w:cs="Arial"/>
          <w:sz w:val="24"/>
          <w:szCs w:val="24"/>
          <w:lang w:val="az-Latn-AZ"/>
        </w:rPr>
        <w:tab/>
      </w:r>
    </w:p>
    <w:p w14:paraId="224F6D75" w14:textId="77777777" w:rsidR="0041000E" w:rsidRDefault="0041000E" w:rsidP="0041000E">
      <w:pPr>
        <w:spacing w:line="276" w:lineRule="auto"/>
        <w:ind w:left="720" w:right="141" w:firstLine="720"/>
        <w:rPr>
          <w:rFonts w:ascii="Arial" w:hAnsi="Arial" w:cs="Arial"/>
          <w:b/>
          <w:sz w:val="24"/>
          <w:szCs w:val="24"/>
          <w:lang w:val="az-Latn-AZ"/>
        </w:rPr>
      </w:pPr>
      <w:r>
        <w:rPr>
          <w:rFonts w:ascii="Arial" w:hAnsi="Arial" w:cs="Arial"/>
          <w:b/>
          <w:sz w:val="24"/>
          <w:szCs w:val="24"/>
          <w:lang w:val="az-Latn-AZ"/>
        </w:rPr>
        <w:t xml:space="preserve">                                 10.  Əlavə şərtlər və yekun müddəalar</w:t>
      </w:r>
    </w:p>
    <w:p w14:paraId="5C26ED2E" w14:textId="77777777" w:rsidR="0041000E" w:rsidRDefault="0041000E" w:rsidP="0041000E">
      <w:pPr>
        <w:spacing w:line="276" w:lineRule="auto"/>
        <w:ind w:left="720" w:right="141" w:firstLine="720"/>
        <w:rPr>
          <w:rFonts w:ascii="Arial" w:hAnsi="Arial" w:cs="Arial"/>
          <w:b/>
          <w:w w:val="200"/>
          <w:sz w:val="24"/>
          <w:szCs w:val="24"/>
          <w:lang w:val="az-Latn-AZ"/>
        </w:rPr>
      </w:pPr>
    </w:p>
    <w:p w14:paraId="5C65E915"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10.1.</w:t>
      </w:r>
      <w:r>
        <w:rPr>
          <w:rFonts w:ascii="Arial" w:eastAsia="Times New Roman" w:hAnsi="Arial" w:cs="Arial"/>
          <w:sz w:val="24"/>
          <w:szCs w:val="24"/>
          <w:lang w:val="az-Latn-AZ" w:eastAsia="en-GB"/>
        </w:rPr>
        <w:t xml:space="preserve"> Müqaviləyə hər hansı dəyişikliklər və əlavələr yalnız yazılı formada tərtib edildikdə və hər iki tərəfin səlahiyyətli nümayəndələri tərəfindən imzalandıqda hüquqi qüvvəyə malik olur.</w:t>
      </w:r>
    </w:p>
    <w:p w14:paraId="4CABAFA2"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10.2.</w:t>
      </w:r>
      <w:r>
        <w:rPr>
          <w:rFonts w:ascii="Arial" w:eastAsia="Times New Roman" w:hAnsi="Arial" w:cs="Arial"/>
          <w:sz w:val="24"/>
          <w:szCs w:val="24"/>
          <w:lang w:val="az-Latn-AZ" w:eastAsia="en-GB"/>
        </w:rPr>
        <w:t xml:space="preserve"> Müqavilə iki eyni hüquqi qüvvəyə malik nüsxədə tərtib edilir və hər tərəfə bir nüsxə təqdim olunur.</w:t>
      </w:r>
    </w:p>
    <w:p w14:paraId="717DADFE"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10.3.</w:t>
      </w:r>
      <w:r>
        <w:rPr>
          <w:rFonts w:ascii="Arial" w:eastAsia="Times New Roman" w:hAnsi="Arial" w:cs="Arial"/>
          <w:sz w:val="24"/>
          <w:szCs w:val="24"/>
          <w:lang w:val="az-Latn-AZ" w:eastAsia="en-GB"/>
        </w:rPr>
        <w:t xml:space="preserve"> Bu Müqavilə tərəflər arasında bağlanmış əvvəlki bütün şifahi və yazılı razılaşmaları əvəz edir və tərəflər arasında həmin məsələ üzrə tam razılaşmanı təşkil edir.</w:t>
      </w:r>
    </w:p>
    <w:p w14:paraId="7D88E8CC"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10.4.</w:t>
      </w:r>
      <w:r>
        <w:rPr>
          <w:rFonts w:ascii="Arial" w:eastAsia="Times New Roman" w:hAnsi="Arial" w:cs="Arial"/>
          <w:sz w:val="24"/>
          <w:szCs w:val="24"/>
          <w:lang w:val="az-Latn-AZ" w:eastAsia="en-GB"/>
        </w:rPr>
        <w:t xml:space="preserve"> Müqavilə üzrə bildirişlər və digər rəsmi yazışmalar yazılı formada təqdim edilməli və tərəflərin Müqavilədə göstərilən ünvanlarına göndərilməlidir. Bildiriş göndərildiyi tarixdən etibarən hüquqi qüvvəyə minmiş hesab edilir.</w:t>
      </w:r>
    </w:p>
    <w:p w14:paraId="0857E04F"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10.5.</w:t>
      </w:r>
      <w:r>
        <w:rPr>
          <w:rFonts w:ascii="Arial" w:eastAsia="Times New Roman" w:hAnsi="Arial" w:cs="Arial"/>
          <w:sz w:val="24"/>
          <w:szCs w:val="24"/>
          <w:lang w:val="az-Latn-AZ" w:eastAsia="en-GB"/>
        </w:rPr>
        <w:t xml:space="preserve"> Müqavilənin hər hansı müddəasının etibarsız hesab edilməsi digər müddəaların etibarlılığına təsir etmir.</w:t>
      </w:r>
    </w:p>
    <w:p w14:paraId="2E44F677"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lastRenderedPageBreak/>
        <w:t>10.6.</w:t>
      </w:r>
      <w:r>
        <w:rPr>
          <w:rFonts w:ascii="Arial" w:eastAsia="Times New Roman" w:hAnsi="Arial" w:cs="Arial"/>
          <w:sz w:val="24"/>
          <w:szCs w:val="24"/>
          <w:lang w:val="az-Latn-AZ" w:eastAsia="en-GB"/>
        </w:rPr>
        <w:t xml:space="preserve"> Alıcı Satıcının yazılı razılığı olmadan bu Müqavilə üzrə hüquq və öhdəliklərini üçüncü şəxslərə ötürə bilməz.</w:t>
      </w:r>
    </w:p>
    <w:p w14:paraId="26AFFCD0" w14:textId="77777777" w:rsidR="0041000E" w:rsidRDefault="0041000E" w:rsidP="0041000E">
      <w:pPr>
        <w:spacing w:before="100" w:beforeAutospacing="1" w:after="100" w:afterAutospacing="1" w:line="276" w:lineRule="auto"/>
        <w:rPr>
          <w:rFonts w:ascii="Arial" w:eastAsia="Times New Roman" w:hAnsi="Arial" w:cs="Arial"/>
          <w:sz w:val="24"/>
          <w:szCs w:val="24"/>
          <w:lang w:val="az-Latn-AZ" w:eastAsia="en-GB"/>
        </w:rPr>
      </w:pPr>
      <w:r>
        <w:rPr>
          <w:rFonts w:ascii="Arial" w:eastAsia="Times New Roman" w:hAnsi="Arial" w:cs="Arial"/>
          <w:b/>
          <w:bCs/>
          <w:sz w:val="24"/>
          <w:szCs w:val="24"/>
          <w:lang w:val="az-Latn-AZ" w:eastAsia="en-GB"/>
        </w:rPr>
        <w:t>10.7.</w:t>
      </w:r>
      <w:r>
        <w:rPr>
          <w:rFonts w:ascii="Arial" w:eastAsia="Times New Roman" w:hAnsi="Arial" w:cs="Arial"/>
          <w:sz w:val="24"/>
          <w:szCs w:val="24"/>
          <w:lang w:val="az-Latn-AZ" w:eastAsia="en-GB"/>
        </w:rPr>
        <w:t xml:space="preserve"> Əgər tərəflər yazılı şəkildə başqa hal müəyyən etməmişlərsə, Müqavilənin ayrılmaz tərkib hissəsi olan Əlavə ilə Müqavilə arasında ziddiyyət yarandıqda, Müqavilənin müddəaları üstünlük təşkil edir,</w:t>
      </w:r>
    </w:p>
    <w:p w14:paraId="48827946" w14:textId="77777777" w:rsidR="0041000E" w:rsidRDefault="0041000E" w:rsidP="0041000E">
      <w:pPr>
        <w:spacing w:line="276" w:lineRule="auto"/>
        <w:rPr>
          <w:rFonts w:ascii="Arial" w:hAnsi="Arial" w:cs="Arial"/>
          <w:sz w:val="24"/>
          <w:szCs w:val="24"/>
          <w:lang w:val="az-Latn-AZ"/>
        </w:rPr>
      </w:pPr>
      <w:r>
        <w:rPr>
          <w:rFonts w:ascii="Arial" w:hAnsi="Arial" w:cs="Arial"/>
          <w:sz w:val="24"/>
          <w:szCs w:val="24"/>
          <w:lang w:val="az-Latn-AZ"/>
        </w:rPr>
        <w:t>.</w:t>
      </w:r>
    </w:p>
    <w:tbl>
      <w:tblPr>
        <w:tblW w:w="13085" w:type="dxa"/>
        <w:tblLook w:val="01E0" w:firstRow="1" w:lastRow="1" w:firstColumn="1" w:lastColumn="1" w:noHBand="0" w:noVBand="0"/>
      </w:tblPr>
      <w:tblGrid>
        <w:gridCol w:w="5529"/>
        <w:gridCol w:w="7556"/>
      </w:tblGrid>
      <w:tr w:rsidR="0041000E" w14:paraId="132B8931" w14:textId="77777777" w:rsidTr="0041000E">
        <w:trPr>
          <w:trHeight w:val="3968"/>
        </w:trPr>
        <w:tc>
          <w:tcPr>
            <w:tcW w:w="5529" w:type="dxa"/>
          </w:tcPr>
          <w:p w14:paraId="507357BB" w14:textId="77777777" w:rsidR="0041000E" w:rsidRDefault="0041000E">
            <w:pPr>
              <w:tabs>
                <w:tab w:val="left" w:pos="1620"/>
                <w:tab w:val="left" w:pos="4850"/>
                <w:tab w:val="left" w:pos="5397"/>
              </w:tabs>
              <w:spacing w:line="276" w:lineRule="auto"/>
              <w:rPr>
                <w:rFonts w:ascii="Arial" w:hAnsi="Arial" w:cs="Arial"/>
                <w:b/>
                <w:sz w:val="24"/>
                <w:szCs w:val="24"/>
                <w:lang w:val="az-Latn-AZ"/>
              </w:rPr>
            </w:pPr>
            <w:r>
              <w:rPr>
                <w:rFonts w:ascii="Arial" w:hAnsi="Arial" w:cs="Arial"/>
                <w:b/>
                <w:sz w:val="24"/>
                <w:szCs w:val="24"/>
                <w:lang w:val="az-Latn-AZ"/>
              </w:rPr>
              <w:t>« S A T I С I »</w:t>
            </w:r>
          </w:p>
          <w:p w14:paraId="73F990F3" w14:textId="77777777" w:rsidR="0041000E" w:rsidRDefault="0041000E">
            <w:pPr>
              <w:tabs>
                <w:tab w:val="left" w:pos="1620"/>
                <w:tab w:val="left" w:pos="4850"/>
                <w:tab w:val="left" w:pos="5397"/>
              </w:tabs>
              <w:spacing w:line="276" w:lineRule="auto"/>
              <w:rPr>
                <w:rFonts w:ascii="Arial" w:hAnsi="Arial" w:cs="Arial"/>
                <w:b/>
                <w:w w:val="200"/>
                <w:sz w:val="24"/>
                <w:szCs w:val="24"/>
                <w:lang w:val="az-Latn-AZ"/>
              </w:rPr>
            </w:pPr>
          </w:p>
          <w:p w14:paraId="0D7E9020" w14:textId="1D616CCB" w:rsidR="0041000E" w:rsidRPr="0041000E" w:rsidRDefault="0041000E" w:rsidP="0041000E">
            <w:pPr>
              <w:spacing w:line="276" w:lineRule="auto"/>
              <w:ind w:left="-4"/>
              <w:rPr>
                <w:rFonts w:ascii="Arial" w:hAnsi="Arial" w:cs="Arial"/>
                <w:b/>
                <w:sz w:val="24"/>
                <w:szCs w:val="24"/>
                <w:lang w:val="az-Latn-AZ"/>
              </w:rPr>
            </w:pPr>
            <w:r>
              <w:rPr>
                <w:rFonts w:ascii="Arial" w:hAnsi="Arial" w:cs="Arial"/>
                <w:b/>
                <w:sz w:val="24"/>
                <w:szCs w:val="24"/>
                <w:lang w:val="az-Latn-AZ"/>
              </w:rPr>
              <w:t>“LORETTO İNVEST TEAM ” MMC</w:t>
            </w:r>
          </w:p>
          <w:p w14:paraId="4B6BCD3A" w14:textId="77777777" w:rsidR="0041000E" w:rsidRDefault="0041000E">
            <w:pPr>
              <w:spacing w:line="276" w:lineRule="auto"/>
              <w:rPr>
                <w:rFonts w:ascii="Arial" w:hAnsi="Arial" w:cs="Arial"/>
                <w:sz w:val="24"/>
                <w:szCs w:val="24"/>
                <w:lang w:val="az-Latn-AZ"/>
              </w:rPr>
            </w:pPr>
            <w:r>
              <w:rPr>
                <w:rFonts w:ascii="Arial" w:hAnsi="Arial" w:cs="Arial"/>
                <w:sz w:val="24"/>
                <w:szCs w:val="24"/>
                <w:lang w:val="az-Latn-AZ"/>
              </w:rPr>
              <w:t>VÖEN: 1703772311</w:t>
            </w:r>
          </w:p>
          <w:p w14:paraId="01AD0D5B" w14:textId="77777777" w:rsidR="0041000E" w:rsidRDefault="0041000E">
            <w:pPr>
              <w:spacing w:line="276" w:lineRule="auto"/>
              <w:ind w:left="-4"/>
              <w:rPr>
                <w:rFonts w:ascii="Arial" w:hAnsi="Arial" w:cs="Arial"/>
                <w:sz w:val="24"/>
                <w:szCs w:val="24"/>
                <w:lang w:val="az-Latn-AZ"/>
              </w:rPr>
            </w:pPr>
            <w:r>
              <w:rPr>
                <w:rFonts w:ascii="Arial" w:hAnsi="Arial" w:cs="Arial"/>
                <w:sz w:val="24"/>
                <w:szCs w:val="24"/>
                <w:lang w:val="az-Latn-AZ"/>
              </w:rPr>
              <w:t xml:space="preserve">BAKI ŞƏHƏRİ SƏBAİL RAYONU, ƏZİZ ƏLİYEV,   ev 1 </w:t>
            </w:r>
          </w:p>
          <w:p w14:paraId="66E60305" w14:textId="77777777" w:rsidR="0041000E" w:rsidRDefault="0041000E">
            <w:pPr>
              <w:spacing w:line="276" w:lineRule="auto"/>
              <w:rPr>
                <w:rFonts w:ascii="Arial" w:hAnsi="Arial" w:cs="Arial"/>
                <w:sz w:val="24"/>
                <w:szCs w:val="24"/>
                <w:lang w:val="az-Latn-AZ"/>
              </w:rPr>
            </w:pPr>
          </w:p>
          <w:p w14:paraId="210EC20B" w14:textId="77777777" w:rsidR="0041000E" w:rsidRDefault="0041000E">
            <w:pPr>
              <w:spacing w:line="276" w:lineRule="auto"/>
              <w:ind w:left="-4"/>
              <w:rPr>
                <w:rFonts w:ascii="Arial" w:hAnsi="Arial" w:cs="Arial"/>
                <w:sz w:val="24"/>
                <w:szCs w:val="24"/>
                <w:lang w:val="az-Latn-AZ"/>
              </w:rPr>
            </w:pPr>
          </w:p>
          <w:p w14:paraId="4E36E7B4" w14:textId="77777777" w:rsidR="0041000E" w:rsidRDefault="0041000E">
            <w:pPr>
              <w:tabs>
                <w:tab w:val="left" w:pos="1620"/>
                <w:tab w:val="left" w:pos="4850"/>
                <w:tab w:val="left" w:pos="5397"/>
              </w:tabs>
              <w:spacing w:line="276" w:lineRule="auto"/>
              <w:rPr>
                <w:rFonts w:ascii="Arial" w:hAnsi="Arial" w:cs="Arial"/>
                <w:bCs/>
                <w:sz w:val="24"/>
                <w:szCs w:val="24"/>
                <w:lang w:val="az-Latn-AZ"/>
              </w:rPr>
            </w:pPr>
            <w:r w:rsidRPr="0041000E">
              <w:rPr>
                <w:rFonts w:ascii="Arial" w:hAnsi="Arial" w:cs="Arial"/>
                <w:sz w:val="24"/>
                <w:szCs w:val="24"/>
              </w:rPr>
              <w:t>“</w:t>
            </w:r>
            <w:r>
              <w:rPr>
                <w:rFonts w:ascii="Arial" w:hAnsi="Arial" w:cs="Arial"/>
                <w:bCs/>
                <w:sz w:val="24"/>
                <w:szCs w:val="24"/>
                <w:lang w:val="az-Latn-AZ"/>
              </w:rPr>
              <w:t xml:space="preserve">Kapital Bank” ASC Port Baku filialı </w:t>
            </w:r>
          </w:p>
          <w:p w14:paraId="2B63B7B6" w14:textId="77777777" w:rsidR="0041000E" w:rsidRDefault="0041000E">
            <w:pPr>
              <w:tabs>
                <w:tab w:val="left" w:pos="1620"/>
                <w:tab w:val="left" w:pos="4850"/>
                <w:tab w:val="left" w:pos="5397"/>
              </w:tabs>
              <w:spacing w:line="276" w:lineRule="auto"/>
              <w:rPr>
                <w:rFonts w:ascii="Arial" w:hAnsi="Arial" w:cs="Arial"/>
                <w:bCs/>
                <w:sz w:val="24"/>
                <w:szCs w:val="24"/>
                <w:lang w:val="az-Latn-AZ"/>
              </w:rPr>
            </w:pPr>
            <w:r>
              <w:rPr>
                <w:rFonts w:ascii="Arial" w:hAnsi="Arial" w:cs="Arial"/>
                <w:bCs/>
                <w:sz w:val="24"/>
                <w:szCs w:val="24"/>
                <w:lang w:val="az-Latn-AZ"/>
              </w:rPr>
              <w:t>VÖEN: 9900003611</w:t>
            </w:r>
          </w:p>
          <w:p w14:paraId="2B8B9A5C" w14:textId="77777777" w:rsidR="0041000E" w:rsidRDefault="0041000E">
            <w:pPr>
              <w:tabs>
                <w:tab w:val="left" w:pos="1620"/>
                <w:tab w:val="left" w:pos="4850"/>
                <w:tab w:val="left" w:pos="5397"/>
              </w:tabs>
              <w:spacing w:line="276" w:lineRule="auto"/>
              <w:rPr>
                <w:rFonts w:ascii="Arial" w:hAnsi="Arial" w:cs="Arial"/>
                <w:bCs/>
                <w:sz w:val="24"/>
                <w:szCs w:val="24"/>
                <w:lang w:val="az-Latn-AZ"/>
              </w:rPr>
            </w:pPr>
            <w:r>
              <w:rPr>
                <w:rFonts w:ascii="Arial" w:hAnsi="Arial" w:cs="Arial"/>
                <w:bCs/>
                <w:sz w:val="24"/>
                <w:szCs w:val="24"/>
                <w:lang w:val="az-Latn-AZ"/>
              </w:rPr>
              <w:t>M/h: AZ37NABZ01350100000000001944</w:t>
            </w:r>
          </w:p>
          <w:p w14:paraId="25AD7BB6" w14:textId="77777777" w:rsidR="0041000E" w:rsidRDefault="0041000E">
            <w:pPr>
              <w:tabs>
                <w:tab w:val="left" w:pos="1620"/>
                <w:tab w:val="left" w:pos="4850"/>
                <w:tab w:val="left" w:pos="5397"/>
              </w:tabs>
              <w:spacing w:line="276" w:lineRule="auto"/>
              <w:rPr>
                <w:rFonts w:ascii="Arial" w:hAnsi="Arial" w:cs="Arial"/>
                <w:bCs/>
                <w:sz w:val="24"/>
                <w:szCs w:val="24"/>
                <w:lang w:val="az-Latn-AZ"/>
              </w:rPr>
            </w:pPr>
            <w:r>
              <w:rPr>
                <w:rFonts w:ascii="Arial" w:hAnsi="Arial" w:cs="Arial"/>
                <w:bCs/>
                <w:sz w:val="24"/>
                <w:szCs w:val="24"/>
                <w:lang w:val="az-Latn-AZ"/>
              </w:rPr>
              <w:t>H/h:  AZ61AIIB400600H9442349406107</w:t>
            </w:r>
          </w:p>
          <w:p w14:paraId="0B6FC91E" w14:textId="77777777" w:rsidR="0041000E" w:rsidRDefault="0041000E">
            <w:pPr>
              <w:tabs>
                <w:tab w:val="left" w:pos="1620"/>
                <w:tab w:val="left" w:pos="4850"/>
                <w:tab w:val="left" w:pos="5397"/>
              </w:tabs>
              <w:spacing w:line="276" w:lineRule="auto"/>
              <w:rPr>
                <w:rFonts w:ascii="Arial" w:hAnsi="Arial" w:cs="Arial"/>
                <w:bCs/>
                <w:sz w:val="24"/>
                <w:szCs w:val="24"/>
                <w:lang w:val="az-Latn-AZ"/>
              </w:rPr>
            </w:pPr>
            <w:r>
              <w:rPr>
                <w:rFonts w:ascii="Arial" w:hAnsi="Arial" w:cs="Arial"/>
                <w:bCs/>
                <w:sz w:val="24"/>
                <w:szCs w:val="24"/>
                <w:lang w:val="az-Latn-AZ"/>
              </w:rPr>
              <w:t>Kod: 201973</w:t>
            </w:r>
          </w:p>
          <w:p w14:paraId="5A8328C3" w14:textId="77777777" w:rsidR="0041000E" w:rsidRDefault="0041000E">
            <w:pPr>
              <w:tabs>
                <w:tab w:val="left" w:pos="1620"/>
                <w:tab w:val="left" w:pos="4850"/>
                <w:tab w:val="left" w:pos="5397"/>
              </w:tabs>
              <w:spacing w:line="276" w:lineRule="auto"/>
              <w:rPr>
                <w:rFonts w:ascii="Arial" w:hAnsi="Arial" w:cs="Arial"/>
                <w:bCs/>
                <w:sz w:val="24"/>
                <w:szCs w:val="24"/>
                <w:lang w:val="az-Latn-AZ"/>
              </w:rPr>
            </w:pPr>
            <w:r>
              <w:rPr>
                <w:rFonts w:ascii="Arial" w:hAnsi="Arial" w:cs="Arial"/>
                <w:bCs/>
                <w:sz w:val="24"/>
                <w:szCs w:val="24"/>
                <w:lang w:val="az-Latn-AZ"/>
              </w:rPr>
              <w:t>SWIFT: AIIBAZ2XXXX</w:t>
            </w:r>
          </w:p>
          <w:p w14:paraId="74BFA8C3" w14:textId="77777777" w:rsidR="0041000E" w:rsidRDefault="0041000E">
            <w:pPr>
              <w:tabs>
                <w:tab w:val="left" w:pos="1620"/>
                <w:tab w:val="left" w:pos="4850"/>
                <w:tab w:val="left" w:pos="5397"/>
              </w:tabs>
              <w:spacing w:line="276" w:lineRule="auto"/>
              <w:rPr>
                <w:rFonts w:ascii="Arial" w:hAnsi="Arial" w:cs="Arial"/>
                <w:bCs/>
                <w:sz w:val="24"/>
                <w:szCs w:val="24"/>
                <w:lang w:val="az-Latn-AZ"/>
              </w:rPr>
            </w:pPr>
          </w:p>
          <w:p w14:paraId="77BA3E91" w14:textId="77777777" w:rsidR="0041000E" w:rsidRDefault="0041000E">
            <w:pPr>
              <w:spacing w:line="276" w:lineRule="auto"/>
              <w:ind w:left="-4"/>
              <w:rPr>
                <w:rFonts w:ascii="Arial" w:hAnsi="Arial" w:cs="Arial"/>
                <w:sz w:val="24"/>
                <w:szCs w:val="24"/>
                <w:lang w:val="az-Latn-AZ"/>
              </w:rPr>
            </w:pPr>
          </w:p>
          <w:p w14:paraId="3EFF3916" w14:textId="77777777" w:rsidR="0041000E" w:rsidRDefault="0041000E">
            <w:pPr>
              <w:spacing w:line="276" w:lineRule="auto"/>
              <w:ind w:left="-4"/>
              <w:rPr>
                <w:rFonts w:ascii="Arial" w:hAnsi="Arial" w:cs="Arial"/>
                <w:sz w:val="24"/>
                <w:szCs w:val="24"/>
                <w:lang w:val="az-Latn-AZ"/>
              </w:rPr>
            </w:pPr>
          </w:p>
          <w:p w14:paraId="603DD6EF" w14:textId="77777777" w:rsidR="0041000E" w:rsidRDefault="0041000E">
            <w:pPr>
              <w:spacing w:line="276" w:lineRule="auto"/>
              <w:ind w:left="-4"/>
              <w:rPr>
                <w:rFonts w:ascii="Arial" w:hAnsi="Arial" w:cs="Arial"/>
                <w:sz w:val="24"/>
                <w:szCs w:val="24"/>
                <w:lang w:val="az-Latn-AZ"/>
              </w:rPr>
            </w:pPr>
          </w:p>
          <w:p w14:paraId="3F6B75C7" w14:textId="77777777" w:rsidR="0041000E" w:rsidRDefault="0041000E">
            <w:pPr>
              <w:spacing w:line="276" w:lineRule="auto"/>
              <w:ind w:left="-4"/>
              <w:rPr>
                <w:rFonts w:ascii="Arial" w:hAnsi="Arial" w:cs="Arial"/>
                <w:sz w:val="24"/>
                <w:szCs w:val="24"/>
                <w:lang w:val="az-Latn-AZ"/>
              </w:rPr>
            </w:pPr>
            <w:r>
              <w:rPr>
                <w:rFonts w:ascii="Arial" w:hAnsi="Arial" w:cs="Arial"/>
                <w:sz w:val="24"/>
                <w:szCs w:val="24"/>
                <w:lang w:val="az-Latn-AZ"/>
              </w:rPr>
              <w:t xml:space="preserve">             </w:t>
            </w:r>
          </w:p>
          <w:p w14:paraId="18921CCD" w14:textId="77777777" w:rsidR="0041000E" w:rsidRDefault="0041000E">
            <w:pPr>
              <w:spacing w:line="276" w:lineRule="auto"/>
              <w:ind w:right="141"/>
              <w:rPr>
                <w:rFonts w:ascii="Arial" w:hAnsi="Arial" w:cs="Arial"/>
                <w:sz w:val="24"/>
                <w:szCs w:val="24"/>
                <w:lang w:val="az-Latn-AZ"/>
              </w:rPr>
            </w:pPr>
            <w:r>
              <w:rPr>
                <w:rFonts w:ascii="Arial" w:hAnsi="Arial" w:cs="Arial"/>
                <w:sz w:val="24"/>
                <w:szCs w:val="24"/>
                <w:lang w:val="az-Latn-AZ"/>
              </w:rPr>
              <w:t xml:space="preserve">Sayfulla Gaybulla Uglı Nıgmatov </w:t>
            </w:r>
          </w:p>
          <w:p w14:paraId="38679F38" w14:textId="77777777" w:rsidR="0041000E" w:rsidRDefault="0041000E">
            <w:pPr>
              <w:spacing w:line="276" w:lineRule="auto"/>
              <w:ind w:right="141"/>
              <w:rPr>
                <w:rFonts w:ascii="Arial" w:hAnsi="Arial" w:cs="Arial"/>
                <w:sz w:val="24"/>
                <w:szCs w:val="24"/>
                <w:lang w:val="az-Latn-AZ"/>
              </w:rPr>
            </w:pPr>
            <w:r>
              <w:rPr>
                <w:rFonts w:ascii="Arial" w:hAnsi="Arial" w:cs="Arial"/>
                <w:sz w:val="24"/>
                <w:szCs w:val="24"/>
                <w:lang w:val="az-Latn-AZ"/>
              </w:rPr>
              <w:t>___________________________</w:t>
            </w:r>
          </w:p>
          <w:p w14:paraId="7A53EA67" w14:textId="77777777" w:rsidR="0041000E" w:rsidRDefault="0041000E">
            <w:pPr>
              <w:spacing w:line="276" w:lineRule="auto"/>
              <w:ind w:right="141"/>
              <w:rPr>
                <w:rFonts w:ascii="Arial" w:hAnsi="Arial" w:cs="Arial"/>
                <w:sz w:val="24"/>
                <w:szCs w:val="24"/>
                <w:lang w:val="az-Latn-AZ"/>
              </w:rPr>
            </w:pPr>
          </w:p>
          <w:p w14:paraId="00546111" w14:textId="77777777" w:rsidR="0041000E" w:rsidRDefault="0041000E">
            <w:pPr>
              <w:spacing w:line="276" w:lineRule="auto"/>
              <w:ind w:right="141"/>
              <w:rPr>
                <w:rFonts w:ascii="Arial" w:hAnsi="Arial" w:cs="Arial"/>
                <w:sz w:val="24"/>
                <w:szCs w:val="24"/>
                <w:u w:val="single"/>
                <w:lang w:val="az-Latn-AZ"/>
              </w:rPr>
            </w:pPr>
          </w:p>
        </w:tc>
        <w:tc>
          <w:tcPr>
            <w:tcW w:w="7556" w:type="dxa"/>
          </w:tcPr>
          <w:p w14:paraId="401C6F2A" w14:textId="77777777" w:rsidR="0041000E" w:rsidRDefault="0041000E">
            <w:pPr>
              <w:spacing w:line="276" w:lineRule="auto"/>
              <w:ind w:right="141"/>
              <w:rPr>
                <w:rFonts w:ascii="Arial" w:hAnsi="Arial" w:cs="Arial"/>
                <w:b/>
                <w:w w:val="200"/>
                <w:sz w:val="24"/>
                <w:szCs w:val="24"/>
                <w:lang w:val="az-Latn-AZ"/>
              </w:rPr>
            </w:pPr>
            <w:r>
              <w:rPr>
                <w:rFonts w:ascii="Arial" w:hAnsi="Arial" w:cs="Arial"/>
                <w:b/>
                <w:sz w:val="24"/>
                <w:szCs w:val="24"/>
                <w:lang w:val="az-Latn-AZ"/>
              </w:rPr>
              <w:t>« A L I C I »</w:t>
            </w:r>
          </w:p>
          <w:p w14:paraId="1DE17B9F" w14:textId="77777777" w:rsidR="0041000E" w:rsidRDefault="0041000E">
            <w:pPr>
              <w:tabs>
                <w:tab w:val="left" w:pos="1620"/>
                <w:tab w:val="left" w:pos="4850"/>
                <w:tab w:val="left" w:pos="5397"/>
              </w:tabs>
              <w:spacing w:line="276" w:lineRule="auto"/>
              <w:rPr>
                <w:rFonts w:ascii="Arial" w:hAnsi="Arial" w:cs="Arial"/>
                <w:b/>
                <w:sz w:val="24"/>
                <w:szCs w:val="24"/>
                <w:lang w:val="az-Latn-AZ"/>
              </w:rPr>
            </w:pPr>
          </w:p>
          <w:p w14:paraId="2FDEDA10" w14:textId="3412C4A4" w:rsidR="008575CF" w:rsidRPr="008575CF" w:rsidRDefault="008575CF">
            <w:pPr>
              <w:spacing w:line="276" w:lineRule="auto"/>
              <w:ind w:left="-4"/>
              <w:rPr>
                <w:rFonts w:ascii="Arial" w:hAnsi="Arial" w:cs="Arial"/>
                <w:b/>
                <w:sz w:val="24"/>
                <w:szCs w:val="24"/>
                <w:lang w:val="az-Latn-AZ"/>
              </w:rPr>
            </w:pPr>
            <w:r w:rsidRPr="008575CF">
              <w:rPr>
                <w:rFonts w:ascii="Arial" w:hAnsi="Arial" w:cs="Arial"/>
                <w:b/>
                <w:sz w:val="24"/>
                <w:szCs w:val="24"/>
                <w:lang w:val="az-Latn-AZ"/>
              </w:rPr>
              <w:t>“</w:t>
            </w:r>
            <w:r w:rsidR="00AE217E" w:rsidRPr="00AE217E">
              <w:rPr>
                <w:rFonts w:ascii="Arial" w:hAnsi="Arial" w:cs="Arial"/>
                <w:b/>
                <w:sz w:val="24"/>
                <w:szCs w:val="24"/>
              </w:rPr>
              <w:t>SR TEXNO</w:t>
            </w:r>
            <w:r w:rsidRPr="008575CF">
              <w:rPr>
                <w:rFonts w:ascii="Arial" w:hAnsi="Arial" w:cs="Arial"/>
                <w:b/>
                <w:sz w:val="24"/>
                <w:szCs w:val="24"/>
                <w:lang w:val="az-Latn-AZ"/>
              </w:rPr>
              <w:t xml:space="preserve">” MMC </w:t>
            </w:r>
          </w:p>
          <w:p w14:paraId="1A42A589" w14:textId="0C319F95" w:rsidR="0041000E" w:rsidRDefault="0041000E">
            <w:pPr>
              <w:spacing w:line="276" w:lineRule="auto"/>
              <w:ind w:left="-4"/>
              <w:rPr>
                <w:rFonts w:ascii="Arial" w:hAnsi="Arial" w:cs="Arial"/>
                <w:sz w:val="24"/>
                <w:szCs w:val="24"/>
                <w:lang w:val="az-Latn-AZ"/>
              </w:rPr>
            </w:pPr>
            <w:r>
              <w:rPr>
                <w:rFonts w:ascii="Arial" w:hAnsi="Arial" w:cs="Arial"/>
                <w:sz w:val="24"/>
                <w:szCs w:val="24"/>
                <w:lang w:val="az-Latn-AZ"/>
              </w:rPr>
              <w:t>VÖEN</w:t>
            </w:r>
            <w:r>
              <w:rPr>
                <w:rFonts w:ascii="Arial" w:hAnsi="Arial" w:cs="Arial"/>
                <w:bCs/>
                <w:sz w:val="24"/>
                <w:szCs w:val="24"/>
                <w:lang w:val="az-Latn-AZ"/>
              </w:rPr>
              <w:t xml:space="preserve">: </w:t>
            </w:r>
            <w:r w:rsidR="00AE217E" w:rsidRPr="00AE217E">
              <w:rPr>
                <w:rFonts w:ascii="Arial" w:hAnsi="Arial" w:cs="Arial"/>
                <w:bCs/>
                <w:sz w:val="24"/>
                <w:szCs w:val="24"/>
              </w:rPr>
              <w:t>1605720711</w:t>
            </w:r>
          </w:p>
          <w:p w14:paraId="09D540A1" w14:textId="77777777" w:rsidR="0041000E" w:rsidRDefault="0041000E">
            <w:pPr>
              <w:tabs>
                <w:tab w:val="left" w:pos="1620"/>
                <w:tab w:val="left" w:pos="4850"/>
                <w:tab w:val="left" w:pos="5397"/>
              </w:tabs>
              <w:spacing w:line="276" w:lineRule="auto"/>
              <w:rPr>
                <w:rFonts w:ascii="Arial" w:hAnsi="Arial" w:cs="Arial"/>
                <w:sz w:val="24"/>
                <w:szCs w:val="24"/>
                <w:lang w:val="az-Latn-AZ"/>
              </w:rPr>
            </w:pPr>
          </w:p>
          <w:p w14:paraId="551D1B62" w14:textId="77777777" w:rsidR="0041000E" w:rsidRDefault="0041000E">
            <w:pPr>
              <w:tabs>
                <w:tab w:val="left" w:pos="1620"/>
                <w:tab w:val="left" w:pos="4850"/>
                <w:tab w:val="left" w:pos="5397"/>
              </w:tabs>
              <w:spacing w:line="276" w:lineRule="auto"/>
              <w:rPr>
                <w:rFonts w:ascii="Arial" w:hAnsi="Arial" w:cs="Arial"/>
                <w:sz w:val="24"/>
                <w:szCs w:val="24"/>
                <w:lang w:val="az-Latn-AZ"/>
              </w:rPr>
            </w:pPr>
          </w:p>
          <w:p w14:paraId="7EEA87FB" w14:textId="77777777" w:rsidR="0041000E" w:rsidRDefault="0041000E">
            <w:pPr>
              <w:tabs>
                <w:tab w:val="left" w:pos="1620"/>
                <w:tab w:val="left" w:pos="4850"/>
                <w:tab w:val="left" w:pos="5397"/>
              </w:tabs>
              <w:spacing w:line="276" w:lineRule="auto"/>
              <w:rPr>
                <w:rFonts w:ascii="Arial" w:hAnsi="Arial" w:cs="Arial"/>
                <w:sz w:val="24"/>
                <w:szCs w:val="24"/>
                <w:lang w:val="az-Latn-AZ"/>
              </w:rPr>
            </w:pPr>
          </w:p>
          <w:p w14:paraId="066F9B81" w14:textId="77777777" w:rsidR="0041000E" w:rsidRDefault="0041000E">
            <w:pPr>
              <w:tabs>
                <w:tab w:val="left" w:pos="1620"/>
                <w:tab w:val="left" w:pos="4850"/>
                <w:tab w:val="left" w:pos="5397"/>
              </w:tabs>
              <w:spacing w:line="276" w:lineRule="auto"/>
              <w:rPr>
                <w:rFonts w:ascii="Arial" w:hAnsi="Arial" w:cs="Arial"/>
                <w:bCs/>
                <w:sz w:val="24"/>
                <w:szCs w:val="24"/>
                <w:lang w:val="az-Latn-AZ"/>
              </w:rPr>
            </w:pPr>
          </w:p>
          <w:p w14:paraId="6CA500F2" w14:textId="1E84138E" w:rsidR="005F427F" w:rsidRDefault="005F427F" w:rsidP="005F427F">
            <w:pPr>
              <w:tabs>
                <w:tab w:val="left" w:pos="1620"/>
                <w:tab w:val="left" w:pos="4850"/>
                <w:tab w:val="left" w:pos="5397"/>
              </w:tabs>
              <w:spacing w:line="276" w:lineRule="auto"/>
              <w:rPr>
                <w:rFonts w:ascii="Arial" w:hAnsi="Arial" w:cs="Arial"/>
                <w:bCs/>
                <w:sz w:val="24"/>
                <w:szCs w:val="24"/>
                <w:lang w:val="az-Latn-AZ"/>
              </w:rPr>
            </w:pPr>
            <w:r w:rsidRPr="0041000E">
              <w:rPr>
                <w:rFonts w:ascii="Arial" w:hAnsi="Arial" w:cs="Arial"/>
                <w:sz w:val="24"/>
                <w:szCs w:val="24"/>
              </w:rPr>
              <w:t>“</w:t>
            </w:r>
            <w:r>
              <w:rPr>
                <w:rFonts w:ascii="Arial" w:hAnsi="Arial" w:cs="Arial"/>
                <w:bCs/>
                <w:sz w:val="24"/>
                <w:szCs w:val="24"/>
                <w:lang w:val="az-Latn-AZ"/>
              </w:rPr>
              <w:t xml:space="preserve">Kapital Bank” ASC </w:t>
            </w:r>
            <w:r w:rsidR="00D42B99" w:rsidRPr="00D42B99">
              <w:rPr>
                <w:rFonts w:ascii="Arial" w:hAnsi="Arial" w:cs="Arial"/>
                <w:bCs/>
                <w:sz w:val="24"/>
                <w:szCs w:val="24"/>
              </w:rPr>
              <w:t>Xətai</w:t>
            </w:r>
            <w:r w:rsidR="00D42B99">
              <w:rPr>
                <w:rFonts w:ascii="Arial" w:hAnsi="Arial" w:cs="Arial"/>
                <w:bCs/>
                <w:sz w:val="24"/>
                <w:szCs w:val="24"/>
              </w:rPr>
              <w:t xml:space="preserve"> </w:t>
            </w:r>
            <w:r>
              <w:rPr>
                <w:rFonts w:ascii="Arial" w:hAnsi="Arial" w:cs="Arial"/>
                <w:bCs/>
                <w:sz w:val="24"/>
                <w:szCs w:val="24"/>
                <w:lang w:val="az-Latn-AZ"/>
              </w:rPr>
              <w:t xml:space="preserve">filialı </w:t>
            </w:r>
          </w:p>
          <w:p w14:paraId="4C619448" w14:textId="7A02F53D" w:rsidR="0041000E" w:rsidRDefault="0041000E">
            <w:pPr>
              <w:tabs>
                <w:tab w:val="left" w:pos="1620"/>
                <w:tab w:val="left" w:pos="4850"/>
                <w:tab w:val="left" w:pos="5397"/>
              </w:tabs>
              <w:spacing w:line="276" w:lineRule="auto"/>
              <w:rPr>
                <w:rFonts w:ascii="Arial" w:hAnsi="Arial" w:cs="Arial"/>
                <w:bCs/>
                <w:sz w:val="24"/>
                <w:szCs w:val="24"/>
                <w:lang w:val="az-Latn-AZ"/>
              </w:rPr>
            </w:pPr>
            <w:r>
              <w:rPr>
                <w:rFonts w:ascii="Arial" w:hAnsi="Arial" w:cs="Arial"/>
                <w:bCs/>
                <w:sz w:val="24"/>
                <w:szCs w:val="24"/>
                <w:lang w:val="az-Latn-AZ"/>
              </w:rPr>
              <w:t xml:space="preserve">VÖEN: </w:t>
            </w:r>
            <w:r w:rsidR="00D42B99" w:rsidRPr="00D42B99">
              <w:rPr>
                <w:rFonts w:ascii="Arial" w:hAnsi="Arial" w:cs="Arial"/>
                <w:bCs/>
                <w:sz w:val="24"/>
                <w:szCs w:val="24"/>
              </w:rPr>
              <w:t>9900003611</w:t>
            </w:r>
          </w:p>
          <w:p w14:paraId="5682648D" w14:textId="2AC0DE4C" w:rsidR="0041000E" w:rsidRPr="009D0E6C" w:rsidRDefault="0041000E">
            <w:pPr>
              <w:tabs>
                <w:tab w:val="left" w:pos="1620"/>
                <w:tab w:val="left" w:pos="4850"/>
                <w:tab w:val="left" w:pos="5397"/>
              </w:tabs>
              <w:spacing w:line="276" w:lineRule="auto"/>
              <w:rPr>
                <w:rFonts w:ascii="Arial" w:hAnsi="Arial" w:cs="Arial"/>
                <w:bCs/>
                <w:sz w:val="24"/>
                <w:szCs w:val="24"/>
                <w:lang w:val="az-Latn-AZ"/>
              </w:rPr>
            </w:pPr>
            <w:r>
              <w:rPr>
                <w:rFonts w:ascii="Arial" w:hAnsi="Arial" w:cs="Arial"/>
                <w:bCs/>
                <w:sz w:val="24"/>
                <w:szCs w:val="24"/>
                <w:lang w:val="az-Latn-AZ"/>
              </w:rPr>
              <w:t xml:space="preserve">M/h: </w:t>
            </w:r>
            <w:r w:rsidR="00D42B99" w:rsidRPr="00D42B99">
              <w:rPr>
                <w:rFonts w:ascii="Arial" w:hAnsi="Arial" w:cs="Arial"/>
                <w:bCs/>
                <w:sz w:val="24"/>
                <w:szCs w:val="24"/>
                <w:lang w:val="az-Latn-AZ"/>
              </w:rPr>
              <w:t>AZ37NABZ01350100000000001944</w:t>
            </w:r>
          </w:p>
          <w:p w14:paraId="63585042" w14:textId="34DCB007" w:rsidR="0041000E" w:rsidRPr="00D42B99" w:rsidRDefault="0041000E">
            <w:pPr>
              <w:tabs>
                <w:tab w:val="left" w:pos="1620"/>
                <w:tab w:val="left" w:pos="4850"/>
                <w:tab w:val="left" w:pos="5397"/>
              </w:tabs>
              <w:spacing w:line="276" w:lineRule="auto"/>
              <w:rPr>
                <w:rFonts w:ascii="Arial" w:hAnsi="Arial" w:cs="Arial"/>
                <w:bCs/>
                <w:sz w:val="24"/>
                <w:szCs w:val="24"/>
                <w:lang w:val="az-Latn-AZ"/>
              </w:rPr>
            </w:pPr>
            <w:r>
              <w:rPr>
                <w:rFonts w:ascii="Arial" w:hAnsi="Arial" w:cs="Arial"/>
                <w:bCs/>
                <w:sz w:val="24"/>
                <w:szCs w:val="24"/>
                <w:lang w:val="az-Latn-AZ"/>
              </w:rPr>
              <w:t>H/h:</w:t>
            </w:r>
            <w:r>
              <w:rPr>
                <w:lang w:val="az-Latn-AZ"/>
              </w:rPr>
              <w:t xml:space="preserve"> </w:t>
            </w:r>
            <w:r w:rsidR="00D42B99" w:rsidRPr="00D42B99">
              <w:rPr>
                <w:rFonts w:ascii="Arial" w:hAnsi="Arial" w:cs="Arial"/>
                <w:bCs/>
                <w:sz w:val="24"/>
                <w:szCs w:val="24"/>
                <w:lang w:val="az-Latn-AZ"/>
              </w:rPr>
              <w:t>AZ06AIIB400600J9444676080107</w:t>
            </w:r>
          </w:p>
          <w:p w14:paraId="4E0BE86A" w14:textId="24FA6950" w:rsidR="0041000E" w:rsidRDefault="0041000E">
            <w:pPr>
              <w:tabs>
                <w:tab w:val="left" w:pos="1620"/>
                <w:tab w:val="left" w:pos="4850"/>
                <w:tab w:val="left" w:pos="5397"/>
              </w:tabs>
              <w:spacing w:line="276" w:lineRule="auto"/>
              <w:rPr>
                <w:rFonts w:ascii="Arial" w:hAnsi="Arial" w:cs="Arial"/>
                <w:bCs/>
                <w:sz w:val="24"/>
                <w:szCs w:val="24"/>
                <w:lang w:val="az-Latn-AZ"/>
              </w:rPr>
            </w:pPr>
            <w:r>
              <w:rPr>
                <w:rFonts w:ascii="Arial" w:hAnsi="Arial" w:cs="Arial"/>
                <w:bCs/>
                <w:sz w:val="24"/>
                <w:szCs w:val="24"/>
                <w:lang w:val="az-Latn-AZ"/>
              </w:rPr>
              <w:t xml:space="preserve">Kod: </w:t>
            </w:r>
            <w:r w:rsidR="00D42B99" w:rsidRPr="00D42B99">
              <w:rPr>
                <w:rFonts w:ascii="Arial" w:hAnsi="Arial" w:cs="Arial"/>
                <w:bCs/>
                <w:sz w:val="24"/>
                <w:szCs w:val="24"/>
                <w:lang w:val="az-Latn-AZ"/>
              </w:rPr>
              <w:t>200071</w:t>
            </w:r>
          </w:p>
          <w:p w14:paraId="39E00EB0" w14:textId="43820E4E" w:rsidR="0041000E" w:rsidRDefault="0041000E">
            <w:pPr>
              <w:tabs>
                <w:tab w:val="left" w:pos="1620"/>
                <w:tab w:val="left" w:pos="4850"/>
                <w:tab w:val="left" w:pos="5397"/>
              </w:tabs>
              <w:spacing w:line="276" w:lineRule="auto"/>
              <w:rPr>
                <w:rFonts w:ascii="Arial" w:hAnsi="Arial" w:cs="Arial"/>
                <w:bCs/>
                <w:sz w:val="24"/>
                <w:szCs w:val="24"/>
                <w:lang w:val="az-Latn-AZ"/>
              </w:rPr>
            </w:pPr>
            <w:r>
              <w:rPr>
                <w:rFonts w:ascii="Arial" w:hAnsi="Arial" w:cs="Arial"/>
                <w:bCs/>
                <w:sz w:val="24"/>
                <w:szCs w:val="24"/>
                <w:lang w:val="az-Latn-AZ"/>
              </w:rPr>
              <w:t xml:space="preserve">SWIFT: </w:t>
            </w:r>
            <w:r w:rsidR="00D42B99" w:rsidRPr="00D42B99">
              <w:rPr>
                <w:rFonts w:ascii="Arial" w:hAnsi="Arial" w:cs="Arial"/>
                <w:bCs/>
                <w:sz w:val="24"/>
                <w:szCs w:val="24"/>
                <w:lang w:val="az-Latn-AZ"/>
              </w:rPr>
              <w:t>AIIBAZ2XXXX</w:t>
            </w:r>
          </w:p>
          <w:p w14:paraId="63A04A28" w14:textId="77777777" w:rsidR="0041000E" w:rsidRDefault="0041000E">
            <w:pPr>
              <w:tabs>
                <w:tab w:val="left" w:pos="1620"/>
                <w:tab w:val="left" w:pos="4850"/>
                <w:tab w:val="left" w:pos="5397"/>
              </w:tabs>
              <w:spacing w:line="276" w:lineRule="auto"/>
              <w:rPr>
                <w:rFonts w:ascii="Arial" w:hAnsi="Arial" w:cs="Arial"/>
                <w:bCs/>
                <w:sz w:val="24"/>
                <w:szCs w:val="24"/>
                <w:lang w:val="az-Latn-AZ"/>
              </w:rPr>
            </w:pPr>
          </w:p>
          <w:p w14:paraId="1749C0AB" w14:textId="77777777" w:rsidR="0041000E" w:rsidRDefault="0041000E">
            <w:pPr>
              <w:tabs>
                <w:tab w:val="left" w:pos="1620"/>
                <w:tab w:val="left" w:pos="4850"/>
                <w:tab w:val="left" w:pos="5397"/>
              </w:tabs>
              <w:spacing w:line="276" w:lineRule="auto"/>
              <w:rPr>
                <w:rFonts w:ascii="Arial" w:hAnsi="Arial" w:cs="Arial"/>
                <w:bCs/>
                <w:sz w:val="24"/>
                <w:szCs w:val="24"/>
                <w:lang w:val="az-Latn-AZ"/>
              </w:rPr>
            </w:pPr>
          </w:p>
          <w:p w14:paraId="03711553" w14:textId="77777777" w:rsidR="0041000E" w:rsidRDefault="0041000E">
            <w:pPr>
              <w:tabs>
                <w:tab w:val="left" w:pos="1620"/>
                <w:tab w:val="left" w:pos="4850"/>
                <w:tab w:val="left" w:pos="5397"/>
              </w:tabs>
              <w:spacing w:line="276" w:lineRule="auto"/>
              <w:rPr>
                <w:rFonts w:ascii="Arial" w:hAnsi="Arial" w:cs="Arial"/>
                <w:bCs/>
                <w:sz w:val="24"/>
                <w:szCs w:val="24"/>
                <w:lang w:val="az-Latn-AZ"/>
              </w:rPr>
            </w:pPr>
          </w:p>
          <w:p w14:paraId="244BC348" w14:textId="77777777" w:rsidR="0041000E" w:rsidRDefault="0041000E">
            <w:pPr>
              <w:tabs>
                <w:tab w:val="left" w:pos="1620"/>
                <w:tab w:val="left" w:pos="4850"/>
                <w:tab w:val="left" w:pos="5397"/>
              </w:tabs>
              <w:spacing w:line="276" w:lineRule="auto"/>
              <w:rPr>
                <w:rFonts w:ascii="Arial" w:hAnsi="Arial" w:cs="Arial"/>
                <w:bCs/>
                <w:sz w:val="24"/>
                <w:szCs w:val="24"/>
                <w:lang w:val="az-Latn-AZ"/>
              </w:rPr>
            </w:pPr>
          </w:p>
          <w:p w14:paraId="098F687E" w14:textId="77777777" w:rsidR="0041000E" w:rsidRDefault="0041000E">
            <w:pPr>
              <w:spacing w:line="276" w:lineRule="auto"/>
              <w:ind w:right="141"/>
              <w:rPr>
                <w:rFonts w:ascii="Arial" w:hAnsi="Arial" w:cs="Arial"/>
                <w:sz w:val="24"/>
                <w:szCs w:val="24"/>
                <w:lang w:val="az-Latn-AZ"/>
              </w:rPr>
            </w:pPr>
          </w:p>
          <w:p w14:paraId="06FF9DCE" w14:textId="77777777" w:rsidR="00D42B99" w:rsidRDefault="00D42B99">
            <w:pPr>
              <w:tabs>
                <w:tab w:val="left" w:pos="1620"/>
                <w:tab w:val="left" w:pos="4850"/>
                <w:tab w:val="left" w:pos="5397"/>
              </w:tabs>
              <w:spacing w:line="276" w:lineRule="auto"/>
              <w:rPr>
                <w:rFonts w:ascii="Arial" w:hAnsi="Arial" w:cs="Arial"/>
                <w:sz w:val="24"/>
                <w:szCs w:val="24"/>
                <w:lang w:val="az-Latn-AZ"/>
              </w:rPr>
            </w:pPr>
            <w:r w:rsidRPr="00D42B99">
              <w:rPr>
                <w:rFonts w:ascii="Arial" w:hAnsi="Arial" w:cs="Arial"/>
                <w:sz w:val="24"/>
                <w:szCs w:val="24"/>
                <w:lang w:val="az-Latn-AZ"/>
              </w:rPr>
              <w:t>Babaliyev Rolan İlqar oğlu</w:t>
            </w:r>
          </w:p>
          <w:p w14:paraId="1E9B3719" w14:textId="14F49B89" w:rsidR="0041000E" w:rsidRDefault="0041000E">
            <w:pPr>
              <w:tabs>
                <w:tab w:val="left" w:pos="1620"/>
                <w:tab w:val="left" w:pos="4850"/>
                <w:tab w:val="left" w:pos="5397"/>
              </w:tabs>
              <w:spacing w:line="276" w:lineRule="auto"/>
              <w:rPr>
                <w:rFonts w:ascii="Arial" w:hAnsi="Arial" w:cs="Arial"/>
                <w:sz w:val="24"/>
                <w:szCs w:val="24"/>
                <w:lang w:val="az-Latn-AZ"/>
              </w:rPr>
            </w:pPr>
            <w:r>
              <w:rPr>
                <w:rFonts w:ascii="Arial" w:hAnsi="Arial" w:cs="Arial"/>
                <w:sz w:val="24"/>
                <w:szCs w:val="24"/>
                <w:lang w:val="az-Latn-AZ"/>
              </w:rPr>
              <w:t>______________________________</w:t>
            </w:r>
          </w:p>
          <w:p w14:paraId="439D787F" w14:textId="77777777" w:rsidR="0041000E" w:rsidRDefault="0041000E">
            <w:pPr>
              <w:spacing w:line="276" w:lineRule="auto"/>
              <w:ind w:right="141"/>
              <w:rPr>
                <w:rFonts w:ascii="Arial" w:hAnsi="Arial" w:cs="Arial"/>
                <w:sz w:val="24"/>
                <w:szCs w:val="24"/>
                <w:lang w:val="az-Latn-AZ"/>
              </w:rPr>
            </w:pPr>
          </w:p>
          <w:p w14:paraId="0B2485BE" w14:textId="77777777" w:rsidR="0041000E" w:rsidRDefault="0041000E">
            <w:pPr>
              <w:spacing w:line="276" w:lineRule="auto"/>
              <w:ind w:right="141"/>
              <w:rPr>
                <w:rFonts w:ascii="Arial" w:hAnsi="Arial" w:cs="Arial"/>
                <w:sz w:val="24"/>
                <w:szCs w:val="24"/>
                <w:lang w:val="az-Latn-AZ"/>
              </w:rPr>
            </w:pPr>
          </w:p>
        </w:tc>
      </w:tr>
      <w:tr w:rsidR="0041000E" w14:paraId="23138EBC" w14:textId="77777777" w:rsidTr="0041000E">
        <w:trPr>
          <w:trHeight w:val="3968"/>
        </w:trPr>
        <w:tc>
          <w:tcPr>
            <w:tcW w:w="5529" w:type="dxa"/>
          </w:tcPr>
          <w:p w14:paraId="083AD500" w14:textId="77777777" w:rsidR="0041000E" w:rsidRDefault="0041000E">
            <w:pPr>
              <w:tabs>
                <w:tab w:val="left" w:pos="1620"/>
                <w:tab w:val="left" w:pos="4850"/>
                <w:tab w:val="left" w:pos="5397"/>
              </w:tabs>
              <w:spacing w:line="276" w:lineRule="auto"/>
              <w:rPr>
                <w:rFonts w:ascii="Arial" w:hAnsi="Arial" w:cs="Arial"/>
                <w:b/>
                <w:sz w:val="24"/>
                <w:szCs w:val="24"/>
                <w:lang w:val="az-Latn-AZ"/>
              </w:rPr>
            </w:pPr>
          </w:p>
        </w:tc>
        <w:tc>
          <w:tcPr>
            <w:tcW w:w="7556" w:type="dxa"/>
          </w:tcPr>
          <w:p w14:paraId="540A1D51" w14:textId="77777777" w:rsidR="0041000E" w:rsidRDefault="0041000E">
            <w:pPr>
              <w:spacing w:line="276" w:lineRule="auto"/>
              <w:ind w:right="141"/>
              <w:rPr>
                <w:rFonts w:ascii="Arial" w:hAnsi="Arial" w:cs="Arial"/>
                <w:b/>
                <w:sz w:val="24"/>
                <w:szCs w:val="24"/>
                <w:lang w:val="az-Latn-AZ"/>
              </w:rPr>
            </w:pPr>
          </w:p>
        </w:tc>
      </w:tr>
    </w:tbl>
    <w:p w14:paraId="405781C3" w14:textId="77777777" w:rsidR="0041000E" w:rsidRDefault="0041000E" w:rsidP="0041000E">
      <w:pPr>
        <w:spacing w:line="276" w:lineRule="auto"/>
        <w:ind w:right="141"/>
        <w:rPr>
          <w:rFonts w:ascii="Arial" w:hAnsi="Arial" w:cs="Arial"/>
          <w:b/>
          <w:w w:val="200"/>
          <w:sz w:val="24"/>
          <w:szCs w:val="24"/>
          <w:lang w:val="az-Latn-AZ"/>
        </w:rPr>
      </w:pPr>
    </w:p>
    <w:p w14:paraId="7819E9E8" w14:textId="77777777" w:rsidR="0041000E" w:rsidRDefault="0041000E" w:rsidP="0041000E">
      <w:pPr>
        <w:spacing w:line="276" w:lineRule="auto"/>
        <w:ind w:left="708" w:right="142" w:hanging="708"/>
        <w:jc w:val="both"/>
        <w:rPr>
          <w:rFonts w:ascii="Arial" w:hAnsi="Arial" w:cs="Arial"/>
          <w:sz w:val="24"/>
          <w:szCs w:val="24"/>
          <w:lang w:val="az-Latn-AZ"/>
        </w:rPr>
      </w:pPr>
      <w:r>
        <w:rPr>
          <w:rFonts w:ascii="Arial" w:hAnsi="Arial" w:cs="Arial"/>
          <w:sz w:val="24"/>
          <w:szCs w:val="24"/>
          <w:lang w:val="az-Latn-AZ"/>
        </w:rPr>
        <w:lastRenderedPageBreak/>
        <w:t xml:space="preserve">                                             </w:t>
      </w:r>
    </w:p>
    <w:p w14:paraId="195EE379" w14:textId="77777777" w:rsidR="00486224" w:rsidRPr="0041000E" w:rsidRDefault="00486224" w:rsidP="0041000E"/>
    <w:sectPr w:rsidR="00486224" w:rsidRPr="0041000E" w:rsidSect="0041000E">
      <w:pgSz w:w="12240" w:h="15840"/>
      <w:pgMar w:top="426"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2 Times AzLat">
    <w:altName w:val="Times New Roman"/>
    <w:charset w:val="CC"/>
    <w:family w:val="roman"/>
    <w:pitch w:val="variable"/>
    <w:sig w:usb0="00000201" w:usb1="00000000" w:usb2="00000000" w:usb3="00000000" w:csb0="00000004"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224"/>
    <w:rsid w:val="000941A1"/>
    <w:rsid w:val="000E77D2"/>
    <w:rsid w:val="001A1426"/>
    <w:rsid w:val="001B7046"/>
    <w:rsid w:val="001D3005"/>
    <w:rsid w:val="002F7EB3"/>
    <w:rsid w:val="003634D5"/>
    <w:rsid w:val="0041000E"/>
    <w:rsid w:val="00480B81"/>
    <w:rsid w:val="00486224"/>
    <w:rsid w:val="005F427F"/>
    <w:rsid w:val="006A556B"/>
    <w:rsid w:val="00712ED3"/>
    <w:rsid w:val="00761508"/>
    <w:rsid w:val="008124A9"/>
    <w:rsid w:val="008575CF"/>
    <w:rsid w:val="00917E54"/>
    <w:rsid w:val="009C3F27"/>
    <w:rsid w:val="009D0E6C"/>
    <w:rsid w:val="00AE217E"/>
    <w:rsid w:val="00AE5009"/>
    <w:rsid w:val="00AE5D7C"/>
    <w:rsid w:val="00B05014"/>
    <w:rsid w:val="00B2044A"/>
    <w:rsid w:val="00B54D36"/>
    <w:rsid w:val="00BA52FB"/>
    <w:rsid w:val="00BF25BB"/>
    <w:rsid w:val="00CF321B"/>
    <w:rsid w:val="00D1526D"/>
    <w:rsid w:val="00D42B99"/>
    <w:rsid w:val="00D85514"/>
    <w:rsid w:val="00F57ED6"/>
    <w:rsid w:val="00FA2EE6"/>
    <w:rsid w:val="00FC4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C39E5"/>
  <w15:chartTrackingRefBased/>
  <w15:docId w15:val="{76A260F2-CBE1-4B32-87B4-392F80139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4A9"/>
    <w:pPr>
      <w:spacing w:after="0" w:line="240" w:lineRule="auto"/>
    </w:pPr>
    <w:rPr>
      <w:rFonts w:ascii="Times New Roman" w:eastAsia="MS Mincho" w:hAnsi="Times New Roman" w:cs="Times New Roman"/>
      <w:sz w:val="20"/>
      <w:szCs w:val="20"/>
      <w:lang w:eastAsia="tr-TR"/>
    </w:rPr>
  </w:style>
  <w:style w:type="paragraph" w:styleId="Heading3">
    <w:name w:val="heading 3"/>
    <w:basedOn w:val="Normal"/>
    <w:next w:val="Normal"/>
    <w:link w:val="Heading3Char"/>
    <w:qFormat/>
    <w:rsid w:val="00F57ED6"/>
    <w:pPr>
      <w:keepNext/>
      <w:ind w:right="-1566"/>
      <w:jc w:val="both"/>
      <w:outlineLvl w:val="2"/>
    </w:pPr>
    <w:rPr>
      <w:rFonts w:ascii="A2 Times AzLat" w:hAnsi="A2 Times AzLat"/>
      <w:sz w:val="24"/>
      <w:lang w:val="ru-R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F57ED6"/>
    <w:rPr>
      <w:rFonts w:ascii="A2 Times AzLat" w:eastAsia="MS Mincho" w:hAnsi="A2 Times AzLat" w:cs="Times New Roman"/>
      <w:sz w:val="24"/>
      <w:szCs w:val="20"/>
      <w:lang w:val="ru-RU" w:eastAsia="tr-TR"/>
    </w:rPr>
  </w:style>
  <w:style w:type="paragraph" w:styleId="BodyText">
    <w:name w:val="Body Text"/>
    <w:basedOn w:val="Normal"/>
    <w:link w:val="BodyTextChar"/>
    <w:rsid w:val="00F57ED6"/>
    <w:pPr>
      <w:ind w:right="-1566"/>
    </w:pPr>
    <w:rPr>
      <w:rFonts w:ascii="A2 Times AzLat" w:hAnsi="A2 Times AzLat"/>
      <w:sz w:val="24"/>
      <w:lang w:val="ru-RU"/>
    </w:rPr>
  </w:style>
  <w:style w:type="character" w:customStyle="1" w:styleId="BodyTextChar">
    <w:name w:val="Body Text Char"/>
    <w:basedOn w:val="DefaultParagraphFont"/>
    <w:link w:val="BodyText"/>
    <w:rsid w:val="00F57ED6"/>
    <w:rPr>
      <w:rFonts w:ascii="A2 Times AzLat" w:eastAsia="MS Mincho" w:hAnsi="A2 Times AzLat" w:cs="Times New Roman"/>
      <w:sz w:val="24"/>
      <w:szCs w:val="20"/>
      <w:lang w:val="ru-RU" w:eastAsia="tr-TR"/>
    </w:rPr>
  </w:style>
  <w:style w:type="paragraph" w:customStyle="1" w:styleId="msonormalmrcssattr">
    <w:name w:val="msonormal_mr_css_attr"/>
    <w:basedOn w:val="Normal"/>
    <w:rsid w:val="00F57ED6"/>
    <w:pPr>
      <w:spacing w:before="100" w:beforeAutospacing="1" w:after="100" w:afterAutospacing="1"/>
    </w:pPr>
    <w:rPr>
      <w:rFonts w:eastAsia="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5891">
      <w:bodyDiv w:val="1"/>
      <w:marLeft w:val="0"/>
      <w:marRight w:val="0"/>
      <w:marTop w:val="0"/>
      <w:marBottom w:val="0"/>
      <w:divBdr>
        <w:top w:val="none" w:sz="0" w:space="0" w:color="auto"/>
        <w:left w:val="none" w:sz="0" w:space="0" w:color="auto"/>
        <w:bottom w:val="none" w:sz="0" w:space="0" w:color="auto"/>
        <w:right w:val="none" w:sz="0" w:space="0" w:color="auto"/>
      </w:divBdr>
    </w:div>
    <w:div w:id="1277639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1849</Words>
  <Characters>10545</Characters>
  <Application>Microsoft Office Word</Application>
  <DocSecurity>0</DocSecurity>
  <Lines>87</Lines>
  <Paragraphs>24</Paragraphs>
  <ScaleCrop>false</ScaleCrop>
  <Company/>
  <LinksUpToDate>false</LinksUpToDate>
  <CharactersWithSpaces>12370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Elvin Salam</dc:creator>
  <cp:keywords/>
  <dc:description/>
  <cp:lastModifiedBy>Elvin Haqverdiy</cp:lastModifiedBy>
  <cp:revision>29</cp:revision>
  <dcterms:created xsi:type="dcterms:W3CDTF">2026-03-17T05:50:00Z</dcterms:created>
  <dcterms:modified xsi:type="dcterms:W3CDTF">2026-06-11T05:50:00Z</dcterms:modified>
</cp:coreProperties>
</file>