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61" w:rsidRPr="00A83F61" w:rsidRDefault="00A83F61">
      <w:pPr>
        <w:rPr>
          <w:b/>
        </w:rPr>
      </w:pPr>
      <w:r w:rsidRPr="00A83F61">
        <w:rPr>
          <w:b/>
        </w:rPr>
        <w:t>Pantalla Principal</w:t>
      </w:r>
    </w:p>
    <w:p w:rsidR="008A3952" w:rsidRDefault="00CC2FBD">
      <w:r>
        <w:rPr>
          <w:noProof/>
          <w:lang w:eastAsia="es-ES"/>
        </w:rPr>
        <w:drawing>
          <wp:inline distT="0" distB="0" distL="0" distR="0" wp14:anchorId="4A662FAD" wp14:editId="6ACD5EB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61" w:rsidRDefault="00A83F61"/>
    <w:p w:rsidR="00A83F61" w:rsidRPr="00A83F61" w:rsidRDefault="00A83F61">
      <w:pPr>
        <w:rPr>
          <w:b/>
        </w:rPr>
      </w:pPr>
      <w:r w:rsidRPr="00A83F61">
        <w:rPr>
          <w:b/>
        </w:rPr>
        <w:t>Menú Reporte</w:t>
      </w:r>
    </w:p>
    <w:p w:rsidR="00CC2FBD" w:rsidRDefault="00CC2FBD">
      <w:r>
        <w:rPr>
          <w:noProof/>
          <w:lang w:eastAsia="es-ES"/>
        </w:rPr>
        <w:drawing>
          <wp:inline distT="0" distB="0" distL="0" distR="0" wp14:anchorId="7B2C6E6A" wp14:editId="23EBCE2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61" w:rsidRDefault="00A83F61"/>
    <w:p w:rsidR="00A83F61" w:rsidRDefault="00A83F61"/>
    <w:p w:rsidR="00A83F61" w:rsidRDefault="00A83F61"/>
    <w:p w:rsidR="00A83F61" w:rsidRDefault="00A83F61"/>
    <w:p w:rsidR="00A83F61" w:rsidRDefault="00A83F61"/>
    <w:p w:rsidR="00A83F61" w:rsidRDefault="00A83F61"/>
    <w:p w:rsidR="00A83F61" w:rsidRDefault="0048360E">
      <w:r w:rsidRPr="001759FE">
        <w:rPr>
          <w:b/>
          <w:color w:val="000000"/>
          <w:sz w:val="27"/>
          <w:szCs w:val="27"/>
        </w:rPr>
        <w:lastRenderedPageBreak/>
        <w:t xml:space="preserve">Desperdicio </w:t>
      </w:r>
      <w:r>
        <w:rPr>
          <w:b/>
          <w:color w:val="000000"/>
          <w:sz w:val="27"/>
          <w:szCs w:val="27"/>
        </w:rPr>
        <w:t>y/</w:t>
      </w:r>
      <w:r w:rsidRPr="001759FE">
        <w:rPr>
          <w:b/>
          <w:color w:val="000000"/>
          <w:sz w:val="27"/>
          <w:szCs w:val="27"/>
        </w:rPr>
        <w:t>o pérdida</w:t>
      </w:r>
      <w:r>
        <w:rPr>
          <w:b/>
          <w:color w:val="000000"/>
          <w:sz w:val="27"/>
          <w:szCs w:val="27"/>
        </w:rPr>
        <w:t xml:space="preserve"> excesiva</w:t>
      </w:r>
      <w:r w:rsidRPr="001759FE">
        <w:rPr>
          <w:b/>
          <w:color w:val="000000"/>
          <w:sz w:val="27"/>
          <w:szCs w:val="27"/>
        </w:rPr>
        <w:t xml:space="preserve"> de madera.</w:t>
      </w:r>
    </w:p>
    <w:p w:rsidR="00CC2FBD" w:rsidRDefault="00CC2FBD">
      <w:r>
        <w:rPr>
          <w:noProof/>
          <w:lang w:eastAsia="es-ES"/>
        </w:rPr>
        <w:drawing>
          <wp:inline distT="0" distB="0" distL="0" distR="0" wp14:anchorId="10A39AA9" wp14:editId="3A6272E8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33" w:rsidRDefault="00D42233"/>
    <w:p w:rsidR="00CC2FBD" w:rsidRDefault="00CC2FBD">
      <w:r>
        <w:rPr>
          <w:noProof/>
          <w:lang w:eastAsia="es-ES"/>
        </w:rPr>
        <w:drawing>
          <wp:inline distT="0" distB="0" distL="0" distR="0" wp14:anchorId="46EEA22D" wp14:editId="77C5AB7A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BD" w:rsidRDefault="00CC2FBD"/>
    <w:p w:rsidR="00703EFA" w:rsidRDefault="00703EFA"/>
    <w:p w:rsidR="00703EFA" w:rsidRDefault="00703EFA"/>
    <w:p w:rsidR="00703EFA" w:rsidRDefault="00703EFA"/>
    <w:p w:rsidR="00703EFA" w:rsidRDefault="00703EFA"/>
    <w:p w:rsidR="00703EFA" w:rsidRDefault="00703EFA"/>
    <w:p w:rsidR="00703EFA" w:rsidRDefault="00703EFA"/>
    <w:p w:rsidR="00703EFA" w:rsidRPr="00703EFA" w:rsidRDefault="00703EFA" w:rsidP="00703EFA">
      <w:pPr>
        <w:spacing w:before="120" w:after="120" w:line="240" w:lineRule="auto"/>
        <w:rPr>
          <w:rFonts w:asciiTheme="majorHAnsi" w:hAnsiTheme="majorHAnsi"/>
          <w:b/>
          <w:color w:val="000000" w:themeColor="text1"/>
          <w:sz w:val="26"/>
          <w:szCs w:val="26"/>
          <w:lang w:val="es-DO"/>
        </w:rPr>
      </w:pPr>
      <w:r w:rsidRPr="00703EFA">
        <w:rPr>
          <w:rFonts w:asciiTheme="majorHAnsi" w:hAnsiTheme="majorHAnsi"/>
          <w:b/>
          <w:color w:val="000000" w:themeColor="text1"/>
          <w:sz w:val="26"/>
          <w:szCs w:val="26"/>
          <w:lang w:val="es-DO"/>
        </w:rPr>
        <w:lastRenderedPageBreak/>
        <w:t>Porcentaje de gastos por desperdicios de materia.</w:t>
      </w:r>
    </w:p>
    <w:p w:rsidR="00703EFA" w:rsidRPr="00703EFA" w:rsidRDefault="00703EFA">
      <w:pPr>
        <w:rPr>
          <w:lang w:val="es-DO"/>
        </w:rPr>
      </w:pPr>
    </w:p>
    <w:p w:rsidR="00CC2FBD" w:rsidRDefault="00CC2FBD">
      <w:r>
        <w:rPr>
          <w:noProof/>
          <w:lang w:eastAsia="es-ES"/>
        </w:rPr>
        <w:drawing>
          <wp:inline distT="0" distB="0" distL="0" distR="0" wp14:anchorId="43048BAC" wp14:editId="0C9269C2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BD" w:rsidRDefault="00CC2FBD"/>
    <w:p w:rsidR="00D008D9" w:rsidRPr="00D008D9" w:rsidRDefault="00D008D9" w:rsidP="00D008D9">
      <w:pPr>
        <w:spacing w:before="120" w:after="120" w:line="240" w:lineRule="auto"/>
        <w:rPr>
          <w:rFonts w:asciiTheme="majorHAnsi" w:hAnsiTheme="majorHAnsi"/>
          <w:b/>
          <w:color w:val="000000" w:themeColor="text1"/>
          <w:sz w:val="26"/>
          <w:szCs w:val="26"/>
          <w:lang w:val="es-DO"/>
        </w:rPr>
      </w:pPr>
      <w:r w:rsidRPr="00D008D9">
        <w:rPr>
          <w:rFonts w:asciiTheme="majorHAnsi" w:hAnsiTheme="majorHAnsi"/>
          <w:b/>
          <w:color w:val="000000" w:themeColor="text1"/>
          <w:sz w:val="26"/>
          <w:szCs w:val="26"/>
          <w:lang w:val="es-DO"/>
        </w:rPr>
        <w:t>Porcentaje</w:t>
      </w:r>
      <w:r w:rsidRPr="00D008D9">
        <w:rPr>
          <w:rFonts w:asciiTheme="majorHAnsi" w:hAnsiTheme="majorHAnsi"/>
          <w:b/>
          <w:color w:val="000000" w:themeColor="text1"/>
          <w:sz w:val="26"/>
          <w:szCs w:val="26"/>
          <w:lang w:val="es-DO"/>
        </w:rPr>
        <w:t xml:space="preserve"> de clientes que se han quejado por roturas o desperfectos en los muebles comprados.</w:t>
      </w:r>
    </w:p>
    <w:p w:rsidR="00D008D9" w:rsidRPr="00D008D9" w:rsidRDefault="00D008D9">
      <w:pPr>
        <w:rPr>
          <w:lang w:val="es-DO"/>
        </w:rPr>
      </w:pPr>
    </w:p>
    <w:p w:rsidR="00CC2FBD" w:rsidRDefault="00BC1268">
      <w:r>
        <w:rPr>
          <w:noProof/>
          <w:lang w:eastAsia="es-ES"/>
        </w:rPr>
        <w:drawing>
          <wp:inline distT="0" distB="0" distL="0" distR="0" wp14:anchorId="271DEE55" wp14:editId="1FB38330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68" w:rsidRDefault="00BC1268"/>
    <w:p w:rsidR="00EA6852" w:rsidRDefault="00EA6852"/>
    <w:p w:rsidR="00703EFA" w:rsidRDefault="00703EFA">
      <w:bookmarkStart w:id="0" w:name="_GoBack"/>
      <w:bookmarkEnd w:id="0"/>
    </w:p>
    <w:p w:rsidR="00EA6852" w:rsidRPr="00EA6852" w:rsidRDefault="00EA6852" w:rsidP="00EA6852">
      <w:pPr>
        <w:spacing w:before="120" w:after="120" w:line="240" w:lineRule="auto"/>
        <w:rPr>
          <w:rFonts w:asciiTheme="majorHAnsi" w:hAnsiTheme="majorHAnsi"/>
          <w:b/>
          <w:color w:val="000000" w:themeColor="text1"/>
          <w:sz w:val="28"/>
          <w:szCs w:val="28"/>
          <w:lang w:val="es-DO"/>
        </w:rPr>
      </w:pPr>
      <w:r w:rsidRPr="00EA6852">
        <w:rPr>
          <w:rFonts w:asciiTheme="majorHAnsi" w:hAnsiTheme="majorHAnsi"/>
          <w:b/>
          <w:color w:val="000000" w:themeColor="text1"/>
          <w:sz w:val="28"/>
          <w:szCs w:val="28"/>
          <w:lang w:val="es-DO"/>
        </w:rPr>
        <w:lastRenderedPageBreak/>
        <w:t>Porcentaje del alza de precios que ha sufrido la materia prima.</w:t>
      </w:r>
    </w:p>
    <w:p w:rsidR="00EA6852" w:rsidRPr="00EA6852" w:rsidRDefault="00EA6852">
      <w:pPr>
        <w:rPr>
          <w:lang w:val="es-DO"/>
        </w:rPr>
      </w:pPr>
    </w:p>
    <w:p w:rsidR="00BC1268" w:rsidRDefault="00B710BC">
      <w:r>
        <w:rPr>
          <w:noProof/>
          <w:lang w:eastAsia="es-ES"/>
        </w:rPr>
        <w:drawing>
          <wp:inline distT="0" distB="0" distL="0" distR="0" wp14:anchorId="2DAF0F37" wp14:editId="2CA331B9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BC" w:rsidRDefault="00B710BC"/>
    <w:p w:rsidR="00EA6852" w:rsidRDefault="00EA6852"/>
    <w:p w:rsidR="00EA6852" w:rsidRPr="00EA6852" w:rsidRDefault="00EA6852" w:rsidP="00EA6852">
      <w:pPr>
        <w:spacing w:before="120" w:after="120" w:line="240" w:lineRule="auto"/>
        <w:rPr>
          <w:rFonts w:asciiTheme="majorHAnsi" w:hAnsiTheme="majorHAnsi"/>
          <w:b/>
          <w:color w:val="000000" w:themeColor="text1"/>
          <w:sz w:val="28"/>
          <w:szCs w:val="28"/>
          <w:lang w:val="es-DO"/>
        </w:rPr>
      </w:pPr>
      <w:r w:rsidRPr="00EA6852">
        <w:rPr>
          <w:rFonts w:asciiTheme="majorHAnsi" w:hAnsiTheme="majorHAnsi"/>
          <w:b/>
          <w:color w:val="000000" w:themeColor="text1"/>
          <w:sz w:val="28"/>
          <w:szCs w:val="28"/>
          <w:lang w:val="es-DO"/>
        </w:rPr>
        <w:t>Porcentaje del presupuesto para la reparación de las máquinas de producción.</w:t>
      </w:r>
    </w:p>
    <w:p w:rsidR="00133F7E" w:rsidRPr="00EA6852" w:rsidRDefault="00133F7E">
      <w:pPr>
        <w:rPr>
          <w:lang w:val="es-DO"/>
        </w:rPr>
      </w:pPr>
    </w:p>
    <w:p w:rsidR="00133F7E" w:rsidRDefault="00133F7E">
      <w:r>
        <w:rPr>
          <w:noProof/>
          <w:lang w:eastAsia="es-ES"/>
        </w:rPr>
        <w:drawing>
          <wp:inline distT="0" distB="0" distL="0" distR="0" wp14:anchorId="7ACAADF1" wp14:editId="3EF81BB5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7E" w:rsidRDefault="00133F7E"/>
    <w:p w:rsidR="00CC2FBD" w:rsidRDefault="00CC2FBD"/>
    <w:sectPr w:rsidR="00CC2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C24E5"/>
    <w:multiLevelType w:val="hybridMultilevel"/>
    <w:tmpl w:val="85E63F42"/>
    <w:lvl w:ilvl="0" w:tplc="4E7658B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F2"/>
    <w:rsid w:val="00133F7E"/>
    <w:rsid w:val="001C0CF2"/>
    <w:rsid w:val="0048360E"/>
    <w:rsid w:val="00703EFA"/>
    <w:rsid w:val="008A3952"/>
    <w:rsid w:val="00A83F61"/>
    <w:rsid w:val="00B710BC"/>
    <w:rsid w:val="00BC1268"/>
    <w:rsid w:val="00CC2FBD"/>
    <w:rsid w:val="00D008D9"/>
    <w:rsid w:val="00D42233"/>
    <w:rsid w:val="00EA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8790C-7D35-4E5D-B409-63879EAF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85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Reyes</dc:creator>
  <cp:keywords/>
  <dc:description/>
  <cp:lastModifiedBy>Elvin Reyes</cp:lastModifiedBy>
  <cp:revision>11</cp:revision>
  <dcterms:created xsi:type="dcterms:W3CDTF">2015-08-20T19:42:00Z</dcterms:created>
  <dcterms:modified xsi:type="dcterms:W3CDTF">2015-08-20T21:11:00Z</dcterms:modified>
</cp:coreProperties>
</file>