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B2575" w:rsidRDefault="005B2575">
      <w:pPr>
        <w:widowControl w:val="0"/>
        <w:pBdr>
          <w:top w:val="nil"/>
          <w:left w:val="nil"/>
          <w:bottom w:val="nil"/>
          <w:right w:val="nil"/>
          <w:between w:val="nil"/>
        </w:pBdr>
        <w:rPr>
          <w:color w:val="000000"/>
        </w:rPr>
      </w:pPr>
    </w:p>
    <w:tbl>
      <w:tblPr>
        <w:tblStyle w:val="a"/>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0"/>
      </w:tblGrid>
      <w:tr w:rsidR="005B2575" w14:paraId="6A3D2620" w14:textId="77777777" w:rsidTr="5780E6FD">
        <w:trPr>
          <w:trHeight w:val="1547"/>
        </w:trPr>
        <w:tc>
          <w:tcPr>
            <w:tcW w:w="9210" w:type="dxa"/>
            <w:shd w:val="clear" w:color="auto" w:fill="auto"/>
            <w:tcMar>
              <w:top w:w="100" w:type="dxa"/>
              <w:left w:w="100" w:type="dxa"/>
              <w:bottom w:w="100" w:type="dxa"/>
              <w:right w:w="100" w:type="dxa"/>
            </w:tcMar>
          </w:tcPr>
          <w:p w14:paraId="00000002" w14:textId="525DBE05" w:rsidR="005B2575" w:rsidRDefault="006B7ECC">
            <w:pPr>
              <w:widowControl w:val="0"/>
              <w:pBdr>
                <w:top w:val="nil"/>
                <w:left w:val="nil"/>
                <w:bottom w:val="nil"/>
                <w:right w:val="nil"/>
                <w:between w:val="nil"/>
              </w:pBdr>
              <w:spacing w:line="240" w:lineRule="auto"/>
              <w:ind w:right="70"/>
              <w:jc w:val="right"/>
              <w:rPr>
                <w:rFonts w:ascii="Verdana" w:eastAsia="Verdana" w:hAnsi="Verdana" w:cs="Verdana"/>
                <w:b/>
                <w:color w:val="C0C0C0"/>
                <w:sz w:val="120"/>
                <w:szCs w:val="120"/>
              </w:rPr>
            </w:pPr>
            <w:proofErr w:type="spellStart"/>
            <w:r>
              <w:rPr>
                <w:rFonts w:ascii="Verdana" w:eastAsia="Verdana" w:hAnsi="Verdana" w:cs="Verdana"/>
                <w:b/>
                <w:color w:val="C0C0C0"/>
                <w:sz w:val="120"/>
                <w:szCs w:val="120"/>
              </w:rPr>
              <w:t>Diel</w:t>
            </w:r>
            <w:proofErr w:type="spellEnd"/>
            <w:r>
              <w:rPr>
                <w:rFonts w:ascii="Verdana" w:eastAsia="Verdana" w:hAnsi="Verdana" w:cs="Verdana"/>
                <w:b/>
                <w:color w:val="C0C0C0"/>
                <w:sz w:val="120"/>
                <w:szCs w:val="120"/>
              </w:rPr>
              <w:t xml:space="preserve"> food </w:t>
            </w:r>
            <w:proofErr w:type="spellStart"/>
            <w:r>
              <w:rPr>
                <w:rFonts w:ascii="Verdana" w:eastAsia="Verdana" w:hAnsi="Verdana" w:cs="Verdana"/>
                <w:b/>
                <w:color w:val="C0C0C0"/>
                <w:sz w:val="120"/>
                <w:szCs w:val="120"/>
              </w:rPr>
              <w:t>intake</w:t>
            </w:r>
            <w:proofErr w:type="spellEnd"/>
          </w:p>
        </w:tc>
      </w:tr>
      <w:tr w:rsidR="005B2575" w14:paraId="7D411784" w14:textId="77777777" w:rsidTr="5780E6FD">
        <w:trPr>
          <w:trHeight w:val="751"/>
        </w:trPr>
        <w:tc>
          <w:tcPr>
            <w:tcW w:w="9210" w:type="dxa"/>
            <w:shd w:val="clear" w:color="auto" w:fill="auto"/>
            <w:tcMar>
              <w:top w:w="100" w:type="dxa"/>
              <w:left w:w="100" w:type="dxa"/>
              <w:bottom w:w="100" w:type="dxa"/>
              <w:right w:w="100" w:type="dxa"/>
            </w:tcMar>
          </w:tcPr>
          <w:p w14:paraId="3E89AB81" w14:textId="47FF9036" w:rsidR="005B2575" w:rsidRDefault="455773BA" w:rsidP="455773BA">
            <w:pPr>
              <w:widowControl w:val="0"/>
              <w:pBdr>
                <w:top w:val="nil"/>
                <w:left w:val="nil"/>
                <w:bottom w:val="nil"/>
                <w:right w:val="nil"/>
                <w:between w:val="nil"/>
              </w:pBdr>
              <w:spacing w:line="240" w:lineRule="auto"/>
              <w:ind w:right="-82"/>
              <w:jc w:val="right"/>
              <w:rPr>
                <w:rFonts w:ascii="Verdana" w:eastAsia="Verdana" w:hAnsi="Verdana" w:cs="Verdana"/>
                <w:b/>
                <w:bCs/>
                <w:color w:val="000000" w:themeColor="text1"/>
                <w:sz w:val="56"/>
                <w:szCs w:val="56"/>
                <w:highlight w:val="darkGray"/>
              </w:rPr>
            </w:pPr>
            <w:r w:rsidRPr="455773BA">
              <w:rPr>
                <w:rFonts w:ascii="Verdana" w:eastAsia="Verdana" w:hAnsi="Verdana" w:cs="Verdana"/>
                <w:b/>
                <w:bCs/>
                <w:sz w:val="56"/>
                <w:szCs w:val="56"/>
                <w:highlight w:val="darkGray"/>
              </w:rPr>
              <w:t>Base teórica</w:t>
            </w:r>
          </w:p>
          <w:p w14:paraId="00000003" w14:textId="68EBC28F" w:rsidR="005B2575" w:rsidRDefault="00435F96" w:rsidP="5780E6FD">
            <w:pPr>
              <w:widowControl w:val="0"/>
              <w:pBdr>
                <w:top w:val="nil"/>
                <w:left w:val="nil"/>
                <w:bottom w:val="nil"/>
                <w:right w:val="nil"/>
                <w:between w:val="nil"/>
              </w:pBdr>
              <w:spacing w:line="240" w:lineRule="auto"/>
              <w:ind w:right="-82"/>
              <w:jc w:val="right"/>
              <w:rPr>
                <w:rFonts w:ascii="Verdana" w:eastAsia="Verdana" w:hAnsi="Verdana" w:cs="Verdana"/>
                <w:b/>
                <w:bCs/>
                <w:color w:val="000000"/>
                <w:sz w:val="56"/>
                <w:szCs w:val="56"/>
                <w:highlight w:val="darkGray"/>
              </w:rPr>
            </w:pPr>
            <w:r>
              <w:rPr>
                <w:rFonts w:ascii="Verdana" w:eastAsia="Verdana" w:hAnsi="Verdana" w:cs="Verdana"/>
                <w:b/>
                <w:bCs/>
                <w:sz w:val="56"/>
                <w:szCs w:val="56"/>
                <w:highlight w:val="darkGray"/>
              </w:rPr>
              <w:t xml:space="preserve">Ingestão </w:t>
            </w:r>
            <w:r w:rsidR="006B7ECC">
              <w:rPr>
                <w:rFonts w:ascii="Verdana" w:eastAsia="Verdana" w:hAnsi="Verdana" w:cs="Verdana"/>
                <w:b/>
                <w:bCs/>
                <w:sz w:val="56"/>
                <w:szCs w:val="56"/>
                <w:highlight w:val="darkGray"/>
              </w:rPr>
              <w:t xml:space="preserve">diária </w:t>
            </w:r>
            <w:r>
              <w:rPr>
                <w:rFonts w:ascii="Verdana" w:eastAsia="Verdana" w:hAnsi="Verdana" w:cs="Verdana"/>
                <w:b/>
                <w:bCs/>
                <w:sz w:val="56"/>
                <w:szCs w:val="56"/>
                <w:highlight w:val="darkGray"/>
              </w:rPr>
              <w:t>de alimento</w:t>
            </w:r>
          </w:p>
        </w:tc>
      </w:tr>
    </w:tbl>
    <w:p w14:paraId="00000006" w14:textId="77777777" w:rsidR="005B2575" w:rsidRDefault="005B2575">
      <w:pPr>
        <w:widowControl w:val="0"/>
        <w:spacing w:before="8" w:line="240" w:lineRule="auto"/>
        <w:ind w:left="1817"/>
        <w:rPr>
          <w:rFonts w:ascii="Verdana" w:eastAsia="Verdana" w:hAnsi="Verdana" w:cs="Verdana"/>
          <w:sz w:val="15"/>
          <w:szCs w:val="15"/>
        </w:rPr>
      </w:pPr>
    </w:p>
    <w:tbl>
      <w:tblPr>
        <w:tblStyle w:val="a0"/>
        <w:tblW w:w="9105"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05"/>
      </w:tblGrid>
      <w:tr w:rsidR="005B2575" w14:paraId="33B06AC6" w14:textId="77777777" w:rsidTr="5780E6FD">
        <w:trPr>
          <w:trHeight w:val="205"/>
        </w:trPr>
        <w:tc>
          <w:tcPr>
            <w:tcW w:w="9105" w:type="dxa"/>
            <w:shd w:val="clear" w:color="auto" w:fill="auto"/>
            <w:tcMar>
              <w:top w:w="100" w:type="dxa"/>
              <w:left w:w="100" w:type="dxa"/>
              <w:bottom w:w="100" w:type="dxa"/>
              <w:right w:w="100" w:type="dxa"/>
            </w:tcMar>
          </w:tcPr>
          <w:p w14:paraId="00000007" w14:textId="65FD9529" w:rsidR="005B2575" w:rsidRDefault="00435F96">
            <w:pPr>
              <w:widowControl w:val="0"/>
              <w:spacing w:before="240" w:after="240" w:line="240" w:lineRule="auto"/>
              <w:jc w:val="right"/>
              <w:rPr>
                <w:rFonts w:ascii="Verdana" w:eastAsia="Verdana" w:hAnsi="Verdana" w:cs="Verdana"/>
                <w:color w:val="FFFFFF"/>
                <w:sz w:val="26"/>
                <w:szCs w:val="26"/>
                <w:highlight w:val="darkGray"/>
              </w:rPr>
            </w:pPr>
            <w:r w:rsidRPr="00435F96">
              <w:rPr>
                <w:rFonts w:ascii="Verdana" w:eastAsia="Verdana" w:hAnsi="Verdana" w:cs="Verdana"/>
                <w:b/>
                <w:bCs/>
                <w:sz w:val="26"/>
                <w:szCs w:val="26"/>
              </w:rPr>
              <w:t>Variação diária na ingestão de alimentos e composição da dieta de três espécies de peixes nativos em lagoas de várzea do rio Mac</w:t>
            </w:r>
            <w:r w:rsidR="00FB1220">
              <w:rPr>
                <w:rFonts w:ascii="Verdana" w:eastAsia="Verdana" w:hAnsi="Verdana" w:cs="Verdana"/>
                <w:b/>
                <w:bCs/>
                <w:sz w:val="26"/>
                <w:szCs w:val="26"/>
              </w:rPr>
              <w:t>I</w:t>
            </w:r>
            <w:r w:rsidRPr="00435F96">
              <w:rPr>
                <w:rFonts w:ascii="Verdana" w:eastAsia="Verdana" w:hAnsi="Verdana" w:cs="Verdana"/>
                <w:b/>
                <w:bCs/>
                <w:sz w:val="26"/>
                <w:szCs w:val="26"/>
              </w:rPr>
              <w:t>ntyre, Austrália</w:t>
            </w:r>
          </w:p>
        </w:tc>
      </w:tr>
    </w:tbl>
    <w:p w14:paraId="00000008" w14:textId="77777777" w:rsidR="005B2575" w:rsidRDefault="005B2575">
      <w:pPr>
        <w:widowControl w:val="0"/>
      </w:pPr>
    </w:p>
    <w:p w14:paraId="00000009" w14:textId="449D27F3" w:rsidR="005B2575" w:rsidRDefault="002255F4">
      <w:pPr>
        <w:widowControl w:val="0"/>
        <w:pBdr>
          <w:top w:val="nil"/>
          <w:left w:val="nil"/>
          <w:bottom w:val="nil"/>
          <w:right w:val="nil"/>
          <w:between w:val="nil"/>
        </w:pBdr>
        <w:spacing w:line="240" w:lineRule="auto"/>
        <w:ind w:left="121"/>
        <w:rPr>
          <w:rFonts w:ascii="Verdana" w:eastAsia="Verdana" w:hAnsi="Verdana" w:cs="Verdana"/>
          <w:b/>
          <w:color w:val="000000"/>
          <w:sz w:val="39"/>
          <w:szCs w:val="39"/>
        </w:rPr>
      </w:pPr>
      <w:r w:rsidRPr="01A45C16">
        <w:rPr>
          <w:rFonts w:ascii="Verdana" w:eastAsia="Verdana" w:hAnsi="Verdana" w:cs="Verdana"/>
          <w:b/>
          <w:bCs/>
          <w:sz w:val="39"/>
          <w:szCs w:val="39"/>
        </w:rPr>
        <w:t>Apresentação</w:t>
      </w:r>
    </w:p>
    <w:p w14:paraId="7151C436" w14:textId="39B5D745" w:rsidR="00D43594" w:rsidRDefault="00D43594" w:rsidP="00D43594">
      <w:pPr>
        <w:widowControl w:val="0"/>
        <w:pBdr>
          <w:top w:val="nil"/>
          <w:left w:val="nil"/>
          <w:bottom w:val="nil"/>
          <w:right w:val="nil"/>
          <w:between w:val="nil"/>
        </w:pBdr>
        <w:spacing w:before="259" w:line="240" w:lineRule="auto"/>
        <w:ind w:left="135"/>
        <w:jc w:val="both"/>
        <w:rPr>
          <w:rFonts w:ascii="Verdana" w:eastAsia="Verdana" w:hAnsi="Verdana" w:cs="Verdana"/>
          <w:color w:val="000000" w:themeColor="text1"/>
          <w:sz w:val="18"/>
          <w:szCs w:val="18"/>
        </w:rPr>
      </w:pPr>
      <w:r w:rsidRPr="00D43594">
        <w:rPr>
          <w:rFonts w:ascii="Verdana" w:eastAsia="Verdana" w:hAnsi="Verdana" w:cs="Verdana"/>
          <w:color w:val="000000" w:themeColor="text1"/>
          <w:sz w:val="18"/>
          <w:szCs w:val="18"/>
        </w:rPr>
        <w:t>A periodicidade de alimentação de três espécies de peixes em lagoas de várzea do Rio Mac</w:t>
      </w:r>
      <w:r w:rsidR="00FB1220">
        <w:rPr>
          <w:rFonts w:ascii="Verdana" w:eastAsia="Verdana" w:hAnsi="Verdana" w:cs="Verdana"/>
          <w:color w:val="000000" w:themeColor="text1"/>
          <w:sz w:val="18"/>
          <w:szCs w:val="18"/>
        </w:rPr>
        <w:t>I</w:t>
      </w:r>
      <w:r w:rsidRPr="00D43594">
        <w:rPr>
          <w:rFonts w:ascii="Verdana" w:eastAsia="Verdana" w:hAnsi="Verdana" w:cs="Verdana"/>
          <w:color w:val="000000" w:themeColor="text1"/>
          <w:sz w:val="18"/>
          <w:szCs w:val="18"/>
        </w:rPr>
        <w:t>ntyre variou durante ciclos de 24 h, entretanto, o pico de atividade alimentar (por volta do meio-dia e final da tarde) foi semelhante entre as espécies estudadas, apesar das diferenças em sua posição trófica. Em contraste, a estação de amostragem e o local parecem ter um efeito mais forte na composição da dieta do que a hora do dia. Esses achados têm implicações para estudos de dinâmica trófica e estrutura de teias alimentares em lagoas de várze</w:t>
      </w:r>
      <w:r>
        <w:rPr>
          <w:rFonts w:ascii="Verdana" w:eastAsia="Verdana" w:hAnsi="Verdana" w:cs="Verdana"/>
          <w:color w:val="000000" w:themeColor="text1"/>
          <w:sz w:val="18"/>
          <w:szCs w:val="18"/>
        </w:rPr>
        <w:t>a.</w:t>
      </w:r>
    </w:p>
    <w:p w14:paraId="2BDD090B" w14:textId="3D389E3F" w:rsidR="005B2575" w:rsidRDefault="5780E6FD" w:rsidP="5780E6FD">
      <w:pPr>
        <w:widowControl w:val="0"/>
        <w:pBdr>
          <w:top w:val="nil"/>
          <w:left w:val="nil"/>
          <w:bottom w:val="nil"/>
          <w:right w:val="nil"/>
          <w:between w:val="nil"/>
        </w:pBdr>
        <w:spacing w:before="259" w:line="240" w:lineRule="auto"/>
        <w:ind w:left="135"/>
        <w:rPr>
          <w:rFonts w:ascii="Verdana" w:eastAsia="Verdana" w:hAnsi="Verdana" w:cs="Verdana"/>
          <w:color w:val="000000" w:themeColor="text1"/>
          <w:sz w:val="18"/>
          <w:szCs w:val="18"/>
        </w:rPr>
      </w:pPr>
      <w:r w:rsidRPr="5780E6FD">
        <w:rPr>
          <w:rFonts w:ascii="Verdana" w:eastAsia="Verdana" w:hAnsi="Verdana" w:cs="Verdana"/>
          <w:sz w:val="18"/>
          <w:szCs w:val="18"/>
        </w:rPr>
        <w:t xml:space="preserve">Palavras-chave: </w:t>
      </w:r>
      <w:r w:rsidR="00D43594">
        <w:rPr>
          <w:rFonts w:ascii="Verdana" w:eastAsia="Verdana" w:hAnsi="Verdana" w:cs="Verdana"/>
          <w:sz w:val="18"/>
          <w:szCs w:val="18"/>
        </w:rPr>
        <w:t>a</w:t>
      </w:r>
      <w:r w:rsidR="00D43594" w:rsidRPr="00D43594">
        <w:rPr>
          <w:rFonts w:ascii="Verdana" w:eastAsia="Verdana" w:hAnsi="Verdana" w:cs="Verdana"/>
          <w:sz w:val="18"/>
          <w:szCs w:val="18"/>
        </w:rPr>
        <w:t>tividade alimentar diária; rio de sequeiro; peixes; ecologia trófica</w:t>
      </w:r>
    </w:p>
    <w:p w14:paraId="2C331D94" w14:textId="0A80216A"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44DC7E38" w14:textId="2754ED1D" w:rsidR="005B2575" w:rsidRDefault="5780E6FD"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Texto modificado de:</w:t>
      </w:r>
    </w:p>
    <w:p w14:paraId="0A6030A0" w14:textId="1B4D258C" w:rsidR="005B2575" w:rsidRDefault="54AAA945" w:rsidP="00A30E96">
      <w:pPr>
        <w:widowControl w:val="0"/>
        <w:pBdr>
          <w:top w:val="nil"/>
          <w:left w:val="nil"/>
          <w:bottom w:val="nil"/>
          <w:right w:val="nil"/>
          <w:between w:val="nil"/>
        </w:pBdr>
        <w:spacing w:line="240" w:lineRule="auto"/>
        <w:ind w:left="135"/>
      </w:pPr>
      <w:r w:rsidRPr="54AAA945">
        <w:rPr>
          <w:rFonts w:ascii="Verdana" w:eastAsia="Verdana" w:hAnsi="Verdana" w:cs="Verdana"/>
          <w:sz w:val="18"/>
          <w:szCs w:val="18"/>
        </w:rPr>
        <w:t>Medeiros, E.S.F.</w:t>
      </w:r>
      <w:r w:rsidRPr="54AAA945">
        <w:rPr>
          <w:rFonts w:ascii="Verdana" w:eastAsia="Verdana" w:hAnsi="Verdana" w:cs="Verdana"/>
          <w:sz w:val="18"/>
          <w:szCs w:val="18"/>
          <w:vertAlign w:val="superscript"/>
        </w:rPr>
        <w:t>1</w:t>
      </w:r>
      <w:r w:rsidR="00A30E96">
        <w:rPr>
          <w:rFonts w:ascii="Verdana" w:eastAsia="Verdana" w:hAnsi="Verdana" w:cs="Verdana"/>
          <w:sz w:val="18"/>
          <w:szCs w:val="18"/>
        </w:rPr>
        <w:t xml:space="preserve"> </w:t>
      </w:r>
      <w:proofErr w:type="spellStart"/>
      <w:r w:rsidR="00A30E96">
        <w:rPr>
          <w:rFonts w:ascii="Verdana" w:eastAsia="Verdana" w:hAnsi="Verdana" w:cs="Verdana"/>
          <w:sz w:val="18"/>
          <w:szCs w:val="18"/>
        </w:rPr>
        <w:t>and</w:t>
      </w:r>
      <w:proofErr w:type="spellEnd"/>
      <w:r w:rsidR="00A30E96">
        <w:rPr>
          <w:rFonts w:ascii="Verdana" w:eastAsia="Verdana" w:hAnsi="Verdana" w:cs="Verdana"/>
          <w:sz w:val="18"/>
          <w:szCs w:val="18"/>
        </w:rPr>
        <w:t xml:space="preserve"> Arthington, A.H. </w:t>
      </w:r>
      <w:r w:rsidRPr="54AAA945">
        <w:rPr>
          <w:rFonts w:ascii="Verdana" w:eastAsia="Verdana" w:hAnsi="Verdana" w:cs="Verdana"/>
          <w:sz w:val="18"/>
          <w:szCs w:val="18"/>
          <w:vertAlign w:val="superscript"/>
        </w:rPr>
        <w:t>1</w:t>
      </w:r>
      <w:r w:rsidRPr="54AAA945">
        <w:rPr>
          <w:rFonts w:ascii="Verdana" w:eastAsia="Verdana" w:hAnsi="Verdana" w:cs="Verdana"/>
          <w:sz w:val="18"/>
          <w:szCs w:val="18"/>
        </w:rPr>
        <w:t xml:space="preserve"> 2008. </w:t>
      </w:r>
      <w:proofErr w:type="spellStart"/>
      <w:r w:rsidR="00A30E96" w:rsidRPr="00A30E96">
        <w:rPr>
          <w:rFonts w:ascii="Verdana" w:eastAsia="Verdana" w:hAnsi="Verdana" w:cs="Verdana"/>
          <w:sz w:val="18"/>
          <w:szCs w:val="18"/>
        </w:rPr>
        <w:t>Diel</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variation</w:t>
      </w:r>
      <w:proofErr w:type="spellEnd"/>
      <w:r w:rsidR="00A30E96" w:rsidRPr="00A30E96">
        <w:rPr>
          <w:rFonts w:ascii="Verdana" w:eastAsia="Verdana" w:hAnsi="Verdana" w:cs="Verdana"/>
          <w:sz w:val="18"/>
          <w:szCs w:val="18"/>
        </w:rPr>
        <w:t xml:space="preserve"> in food </w:t>
      </w:r>
      <w:proofErr w:type="spellStart"/>
      <w:r w:rsidR="00A30E96" w:rsidRPr="00A30E96">
        <w:rPr>
          <w:rFonts w:ascii="Verdana" w:eastAsia="Verdana" w:hAnsi="Verdana" w:cs="Verdana"/>
          <w:sz w:val="18"/>
          <w:szCs w:val="18"/>
        </w:rPr>
        <w:t>intake</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and</w:t>
      </w:r>
      <w:proofErr w:type="spellEnd"/>
      <w:r w:rsidR="00A30E96" w:rsidRPr="00A30E96">
        <w:rPr>
          <w:rFonts w:ascii="Verdana" w:eastAsia="Verdana" w:hAnsi="Verdana" w:cs="Verdana"/>
          <w:sz w:val="18"/>
          <w:szCs w:val="18"/>
        </w:rPr>
        <w:t xml:space="preserve"> diet </w:t>
      </w:r>
      <w:proofErr w:type="spellStart"/>
      <w:r w:rsidR="00A30E96" w:rsidRPr="00A30E96">
        <w:rPr>
          <w:rFonts w:ascii="Verdana" w:eastAsia="Verdana" w:hAnsi="Verdana" w:cs="Verdana"/>
          <w:sz w:val="18"/>
          <w:szCs w:val="18"/>
        </w:rPr>
        <w:t>composition</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of</w:t>
      </w:r>
      <w:proofErr w:type="spellEnd"/>
      <w:r w:rsid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three</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native</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fish</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species</w:t>
      </w:r>
      <w:proofErr w:type="spellEnd"/>
      <w:r w:rsidR="00A30E96" w:rsidRPr="00A30E96">
        <w:rPr>
          <w:rFonts w:ascii="Verdana" w:eastAsia="Verdana" w:hAnsi="Verdana" w:cs="Verdana"/>
          <w:sz w:val="18"/>
          <w:szCs w:val="18"/>
        </w:rPr>
        <w:t xml:space="preserve"> in </w:t>
      </w:r>
      <w:proofErr w:type="spellStart"/>
      <w:r w:rsidR="00A30E96" w:rsidRPr="00A30E96">
        <w:rPr>
          <w:rFonts w:ascii="Verdana" w:eastAsia="Verdana" w:hAnsi="Verdana" w:cs="Verdana"/>
          <w:sz w:val="18"/>
          <w:szCs w:val="18"/>
        </w:rPr>
        <w:t>floodplain</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lagoons</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of</w:t>
      </w:r>
      <w:proofErr w:type="spellEnd"/>
      <w:r w:rsidR="00A30E96" w:rsidRP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the</w:t>
      </w:r>
      <w:proofErr w:type="spellEnd"/>
      <w:r w:rsidR="00A30E96">
        <w:rPr>
          <w:rFonts w:ascii="Verdana" w:eastAsia="Verdana" w:hAnsi="Verdana" w:cs="Verdana"/>
          <w:sz w:val="18"/>
          <w:szCs w:val="18"/>
        </w:rPr>
        <w:t xml:space="preserve"> </w:t>
      </w:r>
      <w:proofErr w:type="spellStart"/>
      <w:r w:rsidR="00A30E96" w:rsidRPr="00A30E96">
        <w:rPr>
          <w:rFonts w:ascii="Verdana" w:eastAsia="Verdana" w:hAnsi="Verdana" w:cs="Verdana"/>
          <w:sz w:val="18"/>
          <w:szCs w:val="18"/>
        </w:rPr>
        <w:t>Macintyre</w:t>
      </w:r>
      <w:proofErr w:type="spellEnd"/>
      <w:r w:rsidR="00A30E96" w:rsidRPr="00A30E96">
        <w:rPr>
          <w:rFonts w:ascii="Verdana" w:eastAsia="Verdana" w:hAnsi="Verdana" w:cs="Verdana"/>
          <w:sz w:val="18"/>
          <w:szCs w:val="18"/>
        </w:rPr>
        <w:t xml:space="preserve"> River, Australi</w:t>
      </w:r>
      <w:r w:rsidR="00A30E96">
        <w:rPr>
          <w:rFonts w:ascii="Verdana" w:eastAsia="Verdana" w:hAnsi="Verdana" w:cs="Verdana"/>
          <w:sz w:val="18"/>
          <w:szCs w:val="18"/>
        </w:rPr>
        <w:t xml:space="preserve">a. </w:t>
      </w:r>
      <w:proofErr w:type="spellStart"/>
      <w:r w:rsidR="00584704" w:rsidRPr="00584704">
        <w:rPr>
          <w:rFonts w:ascii="Verdana" w:eastAsia="Verdana" w:hAnsi="Verdana" w:cs="Verdana"/>
          <w:sz w:val="18"/>
          <w:szCs w:val="18"/>
        </w:rPr>
        <w:t>Journal</w:t>
      </w:r>
      <w:proofErr w:type="spellEnd"/>
      <w:r w:rsidR="00584704" w:rsidRPr="00584704">
        <w:rPr>
          <w:rFonts w:ascii="Verdana" w:eastAsia="Verdana" w:hAnsi="Verdana" w:cs="Verdana"/>
          <w:sz w:val="18"/>
          <w:szCs w:val="18"/>
        </w:rPr>
        <w:t xml:space="preserve"> </w:t>
      </w:r>
      <w:proofErr w:type="spellStart"/>
      <w:r w:rsidR="00584704" w:rsidRPr="00584704">
        <w:rPr>
          <w:rFonts w:ascii="Verdana" w:eastAsia="Verdana" w:hAnsi="Verdana" w:cs="Verdana"/>
          <w:sz w:val="18"/>
          <w:szCs w:val="18"/>
        </w:rPr>
        <w:t>of</w:t>
      </w:r>
      <w:proofErr w:type="spellEnd"/>
      <w:r w:rsidR="00584704" w:rsidRPr="00584704">
        <w:rPr>
          <w:rFonts w:ascii="Verdana" w:eastAsia="Verdana" w:hAnsi="Verdana" w:cs="Verdana"/>
          <w:sz w:val="18"/>
          <w:szCs w:val="18"/>
        </w:rPr>
        <w:t xml:space="preserve"> </w:t>
      </w:r>
      <w:proofErr w:type="spellStart"/>
      <w:r w:rsidR="00584704" w:rsidRPr="00584704">
        <w:rPr>
          <w:rFonts w:ascii="Verdana" w:eastAsia="Verdana" w:hAnsi="Verdana" w:cs="Verdana"/>
          <w:sz w:val="18"/>
          <w:szCs w:val="18"/>
        </w:rPr>
        <w:t>Fish</w:t>
      </w:r>
      <w:proofErr w:type="spellEnd"/>
      <w:r w:rsidR="00584704" w:rsidRPr="00584704">
        <w:rPr>
          <w:rFonts w:ascii="Verdana" w:eastAsia="Verdana" w:hAnsi="Verdana" w:cs="Verdana"/>
          <w:sz w:val="18"/>
          <w:szCs w:val="18"/>
        </w:rPr>
        <w:t xml:space="preserve"> Biology 73, 1024–1032</w:t>
      </w:r>
      <w:r w:rsidRPr="54AAA945">
        <w:rPr>
          <w:rFonts w:ascii="Verdana" w:eastAsia="Verdana" w:hAnsi="Verdana" w:cs="Verdana"/>
          <w:sz w:val="18"/>
          <w:szCs w:val="18"/>
        </w:rPr>
        <w:t xml:space="preserve"> </w:t>
      </w:r>
    </w:p>
    <w:p w14:paraId="3B701554" w14:textId="77777777" w:rsidR="00584704" w:rsidRDefault="00584704" w:rsidP="17717DA4">
      <w:pPr>
        <w:widowControl w:val="0"/>
        <w:pBdr>
          <w:top w:val="nil"/>
          <w:left w:val="nil"/>
          <w:bottom w:val="nil"/>
          <w:right w:val="nil"/>
          <w:between w:val="nil"/>
        </w:pBdr>
        <w:spacing w:line="240" w:lineRule="auto"/>
        <w:ind w:left="135"/>
        <w:rPr>
          <w:rFonts w:ascii="Verdana" w:eastAsia="Verdana" w:hAnsi="Verdana" w:cs="Verdana"/>
          <w:sz w:val="18"/>
          <w:szCs w:val="18"/>
        </w:rPr>
      </w:pPr>
      <w:r w:rsidRPr="00584704">
        <w:rPr>
          <w:rFonts w:ascii="Verdana" w:eastAsia="Verdana" w:hAnsi="Verdana" w:cs="Verdana"/>
          <w:sz w:val="18"/>
          <w:szCs w:val="18"/>
        </w:rPr>
        <w:t>doi:10.1111/j.1095-8649.</w:t>
      </w:r>
      <w:proofErr w:type="gramStart"/>
      <w:r w:rsidRPr="00584704">
        <w:rPr>
          <w:rFonts w:ascii="Verdana" w:eastAsia="Verdana" w:hAnsi="Verdana" w:cs="Verdana"/>
          <w:sz w:val="18"/>
          <w:szCs w:val="18"/>
        </w:rPr>
        <w:t>2008.01959.x</w:t>
      </w:r>
      <w:proofErr w:type="gramEnd"/>
    </w:p>
    <w:p w14:paraId="769CDCC8" w14:textId="02C42FF2" w:rsidR="005B2575" w:rsidRDefault="17717DA4" w:rsidP="17717DA4">
      <w:pPr>
        <w:widowControl w:val="0"/>
        <w:pBdr>
          <w:top w:val="nil"/>
          <w:left w:val="nil"/>
          <w:bottom w:val="nil"/>
          <w:right w:val="nil"/>
          <w:between w:val="nil"/>
        </w:pBdr>
        <w:spacing w:line="240" w:lineRule="auto"/>
        <w:ind w:left="135"/>
        <w:rPr>
          <w:rFonts w:ascii="Verdana" w:eastAsia="Verdana" w:hAnsi="Verdana" w:cs="Verdana"/>
          <w:sz w:val="18"/>
          <w:szCs w:val="18"/>
        </w:rPr>
      </w:pPr>
      <w:r w:rsidRPr="17717DA4">
        <w:rPr>
          <w:rFonts w:ascii="Verdana" w:eastAsia="Verdana" w:hAnsi="Verdana" w:cs="Verdana"/>
          <w:sz w:val="18"/>
          <w:szCs w:val="18"/>
        </w:rPr>
        <w:t xml:space="preserve">Tradução pelo Google </w:t>
      </w:r>
      <w:proofErr w:type="spellStart"/>
      <w:r w:rsidRPr="17717DA4">
        <w:rPr>
          <w:rFonts w:ascii="Verdana" w:eastAsia="Verdana" w:hAnsi="Verdana" w:cs="Verdana"/>
          <w:sz w:val="18"/>
          <w:szCs w:val="18"/>
        </w:rPr>
        <w:t>Translator</w:t>
      </w:r>
      <w:proofErr w:type="spellEnd"/>
      <w:r w:rsidRPr="17717DA4">
        <w:rPr>
          <w:rFonts w:ascii="Verdana" w:eastAsia="Verdana" w:hAnsi="Verdana" w:cs="Verdana"/>
          <w:sz w:val="18"/>
          <w:szCs w:val="18"/>
        </w:rPr>
        <w:t xml:space="preserve"> :(</w:t>
      </w:r>
      <w:proofErr w:type="gramStart"/>
      <w:r w:rsidRPr="17717DA4">
        <w:rPr>
          <w:rFonts w:ascii="Verdana" w:eastAsia="Verdana" w:hAnsi="Verdana" w:cs="Verdana"/>
          <w:sz w:val="18"/>
          <w:szCs w:val="18"/>
        </w:rPr>
        <w:t>.....</w:t>
      </w:r>
      <w:proofErr w:type="gramEnd"/>
    </w:p>
    <w:p w14:paraId="43E09B73" w14:textId="410933EB" w:rsidR="005B2575" w:rsidRDefault="005B2575" w:rsidP="5780E6FD">
      <w:pPr>
        <w:widowControl w:val="0"/>
        <w:pBdr>
          <w:top w:val="nil"/>
          <w:left w:val="nil"/>
          <w:bottom w:val="nil"/>
          <w:right w:val="nil"/>
          <w:between w:val="nil"/>
        </w:pBdr>
        <w:spacing w:line="240" w:lineRule="auto"/>
        <w:ind w:left="135"/>
        <w:rPr>
          <w:rFonts w:ascii="Verdana" w:eastAsia="Verdana" w:hAnsi="Verdana" w:cs="Verdana"/>
          <w:sz w:val="18"/>
          <w:szCs w:val="18"/>
        </w:rPr>
      </w:pPr>
    </w:p>
    <w:p w14:paraId="0D61F7BF" w14:textId="4361B605" w:rsidR="005B2575" w:rsidRDefault="5780E6FD" w:rsidP="5780E6FD">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 xml:space="preserve"> </w:t>
      </w:r>
    </w:p>
    <w:p w14:paraId="01975317" w14:textId="77777777" w:rsidR="00DF1FA6" w:rsidRPr="00DF1FA6" w:rsidRDefault="01A45C16" w:rsidP="00DF1FA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1 </w:t>
      </w:r>
      <w:r w:rsidR="00DF1FA6" w:rsidRPr="00DF1FA6">
        <w:rPr>
          <w:rFonts w:ascii="Verdana" w:eastAsia="Verdana" w:hAnsi="Verdana" w:cs="Verdana"/>
          <w:sz w:val="18"/>
          <w:szCs w:val="18"/>
        </w:rPr>
        <w:t xml:space="preserve">Australian Rivers </w:t>
      </w:r>
      <w:proofErr w:type="spellStart"/>
      <w:r w:rsidR="00DF1FA6" w:rsidRPr="00DF1FA6">
        <w:rPr>
          <w:rFonts w:ascii="Verdana" w:eastAsia="Verdana" w:hAnsi="Verdana" w:cs="Verdana"/>
          <w:sz w:val="18"/>
          <w:szCs w:val="18"/>
        </w:rPr>
        <w:t>Institute</w:t>
      </w:r>
      <w:proofErr w:type="spellEnd"/>
      <w:r w:rsidR="00DF1FA6" w:rsidRPr="00DF1FA6">
        <w:rPr>
          <w:rFonts w:ascii="Verdana" w:eastAsia="Verdana" w:hAnsi="Verdana" w:cs="Verdana"/>
          <w:sz w:val="18"/>
          <w:szCs w:val="18"/>
        </w:rPr>
        <w:t xml:space="preserve"> </w:t>
      </w:r>
      <w:proofErr w:type="spellStart"/>
      <w:r w:rsidR="00DF1FA6" w:rsidRPr="00DF1FA6">
        <w:rPr>
          <w:rFonts w:ascii="Verdana" w:eastAsia="Verdana" w:hAnsi="Verdana" w:cs="Verdana"/>
          <w:sz w:val="18"/>
          <w:szCs w:val="18"/>
        </w:rPr>
        <w:t>and</w:t>
      </w:r>
      <w:proofErr w:type="spellEnd"/>
      <w:r w:rsidR="00DF1FA6" w:rsidRPr="00DF1FA6">
        <w:rPr>
          <w:rFonts w:ascii="Verdana" w:eastAsia="Verdana" w:hAnsi="Verdana" w:cs="Verdana"/>
          <w:sz w:val="18"/>
          <w:szCs w:val="18"/>
        </w:rPr>
        <w:t xml:space="preserve"> </w:t>
      </w:r>
      <w:proofErr w:type="spellStart"/>
      <w:r w:rsidR="00DF1FA6" w:rsidRPr="00DF1FA6">
        <w:rPr>
          <w:rFonts w:ascii="Verdana" w:eastAsia="Verdana" w:hAnsi="Verdana" w:cs="Verdana"/>
          <w:sz w:val="18"/>
          <w:szCs w:val="18"/>
        </w:rPr>
        <w:t>eWater</w:t>
      </w:r>
      <w:proofErr w:type="spellEnd"/>
      <w:r w:rsidR="00DF1FA6" w:rsidRPr="00DF1FA6">
        <w:rPr>
          <w:rFonts w:ascii="Verdana" w:eastAsia="Verdana" w:hAnsi="Verdana" w:cs="Verdana"/>
          <w:sz w:val="18"/>
          <w:szCs w:val="18"/>
        </w:rPr>
        <w:t xml:space="preserve"> CRC, Griffith </w:t>
      </w:r>
      <w:proofErr w:type="spellStart"/>
      <w:r w:rsidR="00DF1FA6" w:rsidRPr="00DF1FA6">
        <w:rPr>
          <w:rFonts w:ascii="Verdana" w:eastAsia="Verdana" w:hAnsi="Verdana" w:cs="Verdana"/>
          <w:sz w:val="18"/>
          <w:szCs w:val="18"/>
        </w:rPr>
        <w:t>School</w:t>
      </w:r>
      <w:proofErr w:type="spellEnd"/>
      <w:r w:rsidR="00DF1FA6" w:rsidRPr="00DF1FA6">
        <w:rPr>
          <w:rFonts w:ascii="Verdana" w:eastAsia="Verdana" w:hAnsi="Verdana" w:cs="Verdana"/>
          <w:sz w:val="18"/>
          <w:szCs w:val="18"/>
        </w:rPr>
        <w:t xml:space="preserve"> </w:t>
      </w:r>
      <w:proofErr w:type="spellStart"/>
      <w:r w:rsidR="00DF1FA6" w:rsidRPr="00DF1FA6">
        <w:rPr>
          <w:rFonts w:ascii="Verdana" w:eastAsia="Verdana" w:hAnsi="Verdana" w:cs="Verdana"/>
          <w:sz w:val="18"/>
          <w:szCs w:val="18"/>
        </w:rPr>
        <w:t>of</w:t>
      </w:r>
      <w:proofErr w:type="spellEnd"/>
      <w:r w:rsidR="00DF1FA6" w:rsidRPr="00DF1FA6">
        <w:rPr>
          <w:rFonts w:ascii="Verdana" w:eastAsia="Verdana" w:hAnsi="Verdana" w:cs="Verdana"/>
          <w:sz w:val="18"/>
          <w:szCs w:val="18"/>
        </w:rPr>
        <w:t xml:space="preserve"> </w:t>
      </w:r>
      <w:proofErr w:type="spellStart"/>
      <w:r w:rsidR="00DF1FA6" w:rsidRPr="00DF1FA6">
        <w:rPr>
          <w:rFonts w:ascii="Verdana" w:eastAsia="Verdana" w:hAnsi="Verdana" w:cs="Verdana"/>
          <w:sz w:val="18"/>
          <w:szCs w:val="18"/>
        </w:rPr>
        <w:t>Environment</w:t>
      </w:r>
      <w:proofErr w:type="spellEnd"/>
      <w:r w:rsidR="00DF1FA6" w:rsidRPr="00DF1FA6">
        <w:rPr>
          <w:rFonts w:ascii="Verdana" w:eastAsia="Verdana" w:hAnsi="Verdana" w:cs="Verdana"/>
          <w:sz w:val="18"/>
          <w:szCs w:val="18"/>
        </w:rPr>
        <w:t>, Griffith</w:t>
      </w:r>
    </w:p>
    <w:p w14:paraId="48DAAF33" w14:textId="3B34D254" w:rsidR="005B2575" w:rsidRDefault="00DF1FA6" w:rsidP="00DF1FA6">
      <w:pPr>
        <w:widowControl w:val="0"/>
        <w:pBdr>
          <w:top w:val="nil"/>
          <w:left w:val="nil"/>
          <w:bottom w:val="nil"/>
          <w:right w:val="nil"/>
          <w:between w:val="nil"/>
        </w:pBdr>
        <w:spacing w:line="240" w:lineRule="auto"/>
        <w:ind w:left="135"/>
        <w:rPr>
          <w:rFonts w:ascii="Verdana" w:eastAsia="Verdana" w:hAnsi="Verdana" w:cs="Verdana"/>
          <w:sz w:val="18"/>
          <w:szCs w:val="18"/>
        </w:rPr>
      </w:pPr>
      <w:proofErr w:type="spellStart"/>
      <w:r w:rsidRPr="00DF1FA6">
        <w:rPr>
          <w:rFonts w:ascii="Verdana" w:eastAsia="Verdana" w:hAnsi="Verdana" w:cs="Verdana"/>
          <w:sz w:val="18"/>
          <w:szCs w:val="18"/>
        </w:rPr>
        <w:t>University</w:t>
      </w:r>
      <w:proofErr w:type="spellEnd"/>
      <w:r w:rsidRPr="00DF1FA6">
        <w:rPr>
          <w:rFonts w:ascii="Verdana" w:eastAsia="Verdana" w:hAnsi="Verdana" w:cs="Verdana"/>
          <w:sz w:val="18"/>
          <w:szCs w:val="18"/>
        </w:rPr>
        <w:t>, Nathan QLD 4111, Australia</w:t>
      </w:r>
      <w:r w:rsidR="01A45C16" w:rsidRPr="01A45C16">
        <w:rPr>
          <w:rFonts w:ascii="Verdana" w:eastAsia="Verdana" w:hAnsi="Verdana" w:cs="Verdana"/>
          <w:sz w:val="18"/>
          <w:szCs w:val="18"/>
        </w:rPr>
        <w:t xml:space="preserve"> </w:t>
      </w:r>
    </w:p>
    <w:p w14:paraId="7475AEED" w14:textId="77777777" w:rsidR="00DF1FA6" w:rsidRDefault="00DF1FA6" w:rsidP="00DF1FA6">
      <w:pPr>
        <w:widowControl w:val="0"/>
        <w:pBdr>
          <w:top w:val="nil"/>
          <w:left w:val="nil"/>
          <w:bottom w:val="nil"/>
          <w:right w:val="nil"/>
          <w:between w:val="nil"/>
        </w:pBdr>
        <w:spacing w:line="240" w:lineRule="auto"/>
        <w:ind w:left="135"/>
        <w:rPr>
          <w:rFonts w:ascii="Verdana" w:eastAsia="Verdana" w:hAnsi="Verdana" w:cs="Verdana"/>
          <w:sz w:val="18"/>
          <w:szCs w:val="18"/>
        </w:rPr>
      </w:pPr>
    </w:p>
    <w:p w14:paraId="20EC5915" w14:textId="05A1EC6B"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 Autor correspondente: </w:t>
      </w:r>
    </w:p>
    <w:p w14:paraId="2891B57F" w14:textId="76E20FC3"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Dr. Elvio Medeiros https://orcid.org/0000-0002-7472-8147 </w:t>
      </w:r>
    </w:p>
    <w:p w14:paraId="7B105318" w14:textId="169F7081"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Universidade Estadual da Paraíba, João Pessoa - Paraíba – Brasil - CEP 58.070-450 </w:t>
      </w:r>
    </w:p>
    <w:p w14:paraId="2803CF8C" w14:textId="09F4A0B2"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E-mail: </w:t>
      </w:r>
      <w:hyperlink r:id="rId4">
        <w:r w:rsidRPr="01A45C16">
          <w:rPr>
            <w:rStyle w:val="Hyperlink"/>
            <w:rFonts w:ascii="Verdana" w:eastAsia="Verdana" w:hAnsi="Verdana" w:cs="Verdana"/>
            <w:sz w:val="18"/>
            <w:szCs w:val="18"/>
          </w:rPr>
          <w:t>elviomedeiros@servidor.uepb.edu.br</w:t>
        </w:r>
      </w:hyperlink>
    </w:p>
    <w:p w14:paraId="341C3BE0" w14:textId="136A977D"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2D020E5D" w14:textId="10D43FED"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7BC8A38B" w14:textId="21DB7C55" w:rsidR="005B2575" w:rsidRDefault="002255F4" w:rsidP="01A45C16">
      <w:pPr>
        <w:widowControl w:val="0"/>
        <w:pBdr>
          <w:top w:val="nil"/>
          <w:left w:val="nil"/>
          <w:bottom w:val="nil"/>
          <w:right w:val="nil"/>
          <w:between w:val="nil"/>
        </w:pBdr>
        <w:spacing w:before="259" w:line="240" w:lineRule="auto"/>
      </w:pPr>
      <w:r>
        <w:br w:type="page"/>
      </w:r>
    </w:p>
    <w:p w14:paraId="0000000A" w14:textId="77777777" w:rsidR="005B2575" w:rsidRDefault="5780E6FD" w:rsidP="01A45C16">
      <w:pPr>
        <w:widowControl w:val="0"/>
        <w:pBdr>
          <w:top w:val="nil"/>
          <w:left w:val="nil"/>
          <w:bottom w:val="nil"/>
          <w:right w:val="nil"/>
          <w:between w:val="nil"/>
        </w:pBdr>
        <w:spacing w:before="259" w:line="240" w:lineRule="auto"/>
        <w:rPr>
          <w:rFonts w:ascii="Verdana" w:eastAsia="Verdana" w:hAnsi="Verdana" w:cs="Verdana"/>
          <w:b/>
          <w:bCs/>
          <w:color w:val="808080"/>
          <w:sz w:val="27"/>
          <w:szCs w:val="27"/>
        </w:rPr>
      </w:pPr>
      <w:r w:rsidRPr="5780E6FD">
        <w:rPr>
          <w:rFonts w:ascii="Verdana" w:eastAsia="Verdana" w:hAnsi="Verdana" w:cs="Verdana"/>
          <w:b/>
          <w:bCs/>
          <w:color w:val="808080" w:themeColor="background1" w:themeShade="80"/>
          <w:sz w:val="27"/>
          <w:szCs w:val="27"/>
        </w:rPr>
        <w:lastRenderedPageBreak/>
        <w:t xml:space="preserve">Resumo  </w:t>
      </w:r>
    </w:p>
    <w:p w14:paraId="5958E0F6" w14:textId="5BD8397A" w:rsidR="5780E6FD" w:rsidRDefault="006232C8" w:rsidP="54AAA945">
      <w:pPr>
        <w:widowControl w:val="0"/>
        <w:pBdr>
          <w:top w:val="nil"/>
          <w:left w:val="nil"/>
          <w:bottom w:val="nil"/>
          <w:right w:val="nil"/>
          <w:between w:val="nil"/>
        </w:pBdr>
        <w:spacing w:before="262" w:line="243" w:lineRule="auto"/>
        <w:ind w:left="1818" w:right="101"/>
        <w:jc w:val="both"/>
        <w:rPr>
          <w:rFonts w:ascii="Verdana" w:eastAsia="Verdana" w:hAnsi="Verdana" w:cs="Verdana"/>
          <w:sz w:val="18"/>
          <w:szCs w:val="18"/>
        </w:rPr>
      </w:pPr>
      <w:r w:rsidRPr="00D43594">
        <w:rPr>
          <w:rFonts w:ascii="Verdana" w:eastAsia="Verdana" w:hAnsi="Verdana" w:cs="Verdana"/>
          <w:color w:val="000000" w:themeColor="text1"/>
          <w:sz w:val="18"/>
          <w:szCs w:val="18"/>
        </w:rPr>
        <w:t>A periodicidade de alimentação de três espécies de peixes em lagoas de várzea do Rio Mac</w:t>
      </w:r>
      <w:r w:rsidR="00FB1220">
        <w:rPr>
          <w:rFonts w:ascii="Verdana" w:eastAsia="Verdana" w:hAnsi="Verdana" w:cs="Verdana"/>
          <w:color w:val="000000" w:themeColor="text1"/>
          <w:sz w:val="18"/>
          <w:szCs w:val="18"/>
        </w:rPr>
        <w:t>I</w:t>
      </w:r>
      <w:r w:rsidRPr="00D43594">
        <w:rPr>
          <w:rFonts w:ascii="Verdana" w:eastAsia="Verdana" w:hAnsi="Verdana" w:cs="Verdana"/>
          <w:color w:val="000000" w:themeColor="text1"/>
          <w:sz w:val="18"/>
          <w:szCs w:val="18"/>
        </w:rPr>
        <w:t>ntyre variou durante ciclos de 24 h, entretanto, o pico de atividade alimentar (por volta do meio-dia e final da tarde) foi semelhante entre as espécies estudadas, apesar das diferenças em sua posição trófica. Em contraste, a estação de amostragem e o local parecem ter um efeito mais forte na composição da dieta do que a hora do dia. Esses achados têm implicações para estudos de dinâmica trófica e estrutura de teias alimentares em lagoas de várze</w:t>
      </w:r>
      <w:r>
        <w:rPr>
          <w:rFonts w:ascii="Verdana" w:eastAsia="Verdana" w:hAnsi="Verdana" w:cs="Verdana"/>
          <w:color w:val="000000" w:themeColor="text1"/>
          <w:sz w:val="18"/>
          <w:szCs w:val="18"/>
        </w:rPr>
        <w:t>a</w:t>
      </w:r>
      <w:r w:rsidR="54AAA945" w:rsidRPr="54AAA945">
        <w:rPr>
          <w:rFonts w:ascii="Verdana" w:eastAsia="Verdana" w:hAnsi="Verdana" w:cs="Verdana"/>
          <w:sz w:val="18"/>
          <w:szCs w:val="18"/>
        </w:rPr>
        <w:t>.</w:t>
      </w:r>
    </w:p>
    <w:p w14:paraId="3074167B" w14:textId="324B6E70" w:rsidR="01A45C16" w:rsidRDefault="01A45C16" w:rsidP="01A45C16">
      <w:pPr>
        <w:widowControl w:val="0"/>
        <w:spacing w:before="5" w:line="240" w:lineRule="auto"/>
        <w:ind w:left="1819"/>
        <w:rPr>
          <w:rFonts w:ascii="Verdana" w:eastAsia="Verdana" w:hAnsi="Verdana" w:cs="Verdana"/>
          <w:color w:val="000000" w:themeColor="text1"/>
          <w:sz w:val="15"/>
          <w:szCs w:val="15"/>
        </w:rPr>
      </w:pPr>
    </w:p>
    <w:p w14:paraId="0882C5F4" w14:textId="7724FDBC" w:rsidR="01A45C16" w:rsidRDefault="01A45C16" w:rsidP="01A45C16">
      <w:pPr>
        <w:widowControl w:val="0"/>
        <w:spacing w:before="249" w:line="240" w:lineRule="auto"/>
        <w:ind w:left="135"/>
        <w:rPr>
          <w:rFonts w:ascii="Verdana" w:eastAsia="Verdana" w:hAnsi="Verdana" w:cs="Verdana"/>
          <w:b/>
          <w:bCs/>
          <w:color w:val="808080" w:themeColor="background1" w:themeShade="80"/>
          <w:sz w:val="27"/>
          <w:szCs w:val="27"/>
        </w:rPr>
      </w:pPr>
      <w:r w:rsidRPr="01A45C16">
        <w:rPr>
          <w:rFonts w:ascii="Verdana" w:eastAsia="Verdana" w:hAnsi="Verdana" w:cs="Verdana"/>
          <w:b/>
          <w:bCs/>
          <w:color w:val="808080" w:themeColor="background1" w:themeShade="80"/>
          <w:sz w:val="27"/>
          <w:szCs w:val="27"/>
        </w:rPr>
        <w:t>Introdução</w:t>
      </w:r>
    </w:p>
    <w:p w14:paraId="5ABF92B7" w14:textId="77777777" w:rsidR="006232C8" w:rsidRPr="006232C8" w:rsidRDefault="006232C8" w:rsidP="006232C8">
      <w:pPr>
        <w:widowControl w:val="0"/>
        <w:spacing w:before="262" w:line="243" w:lineRule="auto"/>
        <w:ind w:left="1818" w:right="101"/>
        <w:jc w:val="both"/>
        <w:rPr>
          <w:rFonts w:ascii="Verdana" w:eastAsia="Verdana" w:hAnsi="Verdana" w:cs="Verdana"/>
          <w:color w:val="000000" w:themeColor="text1"/>
          <w:sz w:val="18"/>
          <w:szCs w:val="18"/>
        </w:rPr>
      </w:pPr>
      <w:r w:rsidRPr="006232C8">
        <w:rPr>
          <w:rFonts w:ascii="Verdana" w:eastAsia="Verdana" w:hAnsi="Verdana" w:cs="Verdana"/>
          <w:color w:val="000000" w:themeColor="text1"/>
          <w:sz w:val="18"/>
          <w:szCs w:val="18"/>
        </w:rPr>
        <w:t>Estudos sobre os ritmos de alimentação de peixes relataram padrões diários na atividade alimentar, refletindo mudanças tanto na atividade quanto na vulnerabilidade das presas e na variação nos níveis de luz (</w:t>
      </w:r>
      <w:proofErr w:type="spellStart"/>
      <w:r w:rsidRPr="006232C8">
        <w:rPr>
          <w:rFonts w:ascii="Verdana" w:eastAsia="Verdana" w:hAnsi="Verdana" w:cs="Verdana"/>
          <w:color w:val="000000" w:themeColor="text1"/>
          <w:sz w:val="18"/>
          <w:szCs w:val="18"/>
        </w:rPr>
        <w:t>Boujard</w:t>
      </w:r>
      <w:proofErr w:type="spellEnd"/>
      <w:r w:rsidRPr="006232C8">
        <w:rPr>
          <w:rFonts w:ascii="Verdana" w:eastAsia="Verdana" w:hAnsi="Verdana" w:cs="Verdana"/>
          <w:color w:val="000000" w:themeColor="text1"/>
          <w:sz w:val="18"/>
          <w:szCs w:val="18"/>
        </w:rPr>
        <w:t xml:space="preserve"> &amp; </w:t>
      </w:r>
      <w:proofErr w:type="spellStart"/>
      <w:r w:rsidRPr="006232C8">
        <w:rPr>
          <w:rFonts w:ascii="Verdana" w:eastAsia="Verdana" w:hAnsi="Verdana" w:cs="Verdana"/>
          <w:color w:val="000000" w:themeColor="text1"/>
          <w:sz w:val="18"/>
          <w:szCs w:val="18"/>
        </w:rPr>
        <w:t>Leatherland</w:t>
      </w:r>
      <w:proofErr w:type="spellEnd"/>
      <w:r w:rsidRPr="006232C8">
        <w:rPr>
          <w:rFonts w:ascii="Verdana" w:eastAsia="Verdana" w:hAnsi="Verdana" w:cs="Verdana"/>
          <w:color w:val="000000" w:themeColor="text1"/>
          <w:sz w:val="18"/>
          <w:szCs w:val="18"/>
        </w:rPr>
        <w:t>, 1992; Cardona, 1999). Tais padrões resultam em variação na composição da dieta dos peixes (Bowen, 1983) relacionada à disponibilidade e acessibilidade de tipos específicos de alimentos em determinados momentos (</w:t>
      </w:r>
      <w:proofErr w:type="spellStart"/>
      <w:r w:rsidRPr="006232C8">
        <w:rPr>
          <w:rFonts w:ascii="Verdana" w:eastAsia="Verdana" w:hAnsi="Verdana" w:cs="Verdana"/>
          <w:color w:val="000000" w:themeColor="text1"/>
          <w:sz w:val="18"/>
          <w:szCs w:val="18"/>
        </w:rPr>
        <w:t>Keast</w:t>
      </w:r>
      <w:proofErr w:type="spellEnd"/>
      <w:r w:rsidRPr="006232C8">
        <w:rPr>
          <w:rFonts w:ascii="Verdana" w:eastAsia="Verdana" w:hAnsi="Verdana" w:cs="Verdana"/>
          <w:color w:val="000000" w:themeColor="text1"/>
          <w:sz w:val="18"/>
          <w:szCs w:val="18"/>
        </w:rPr>
        <w:t xml:space="preserve"> &amp; Welsh, 1968). Alimentando-se em momentos específicos do ciclo diário, os peixes podem colher um maior número de itens alimentares de acordo com sua disponibilidade e reduzir o contato interespecífico e a competição (Persson, 1983). Por exemplo, vários estudos têm enfatizado os efeitos da migração vertical diária do zooplâncton na composição da dieta dos peixes que se alimentam deles (</w:t>
      </w:r>
      <w:proofErr w:type="spellStart"/>
      <w:r w:rsidRPr="006232C8">
        <w:rPr>
          <w:rFonts w:ascii="Verdana" w:eastAsia="Verdana" w:hAnsi="Verdana" w:cs="Verdana"/>
          <w:color w:val="000000" w:themeColor="text1"/>
          <w:sz w:val="18"/>
          <w:szCs w:val="18"/>
        </w:rPr>
        <w:t>Gliwicz</w:t>
      </w:r>
      <w:proofErr w:type="spellEnd"/>
      <w:r w:rsidRPr="006232C8">
        <w:rPr>
          <w:rFonts w:ascii="Verdana" w:eastAsia="Verdana" w:hAnsi="Verdana" w:cs="Verdana"/>
          <w:color w:val="000000" w:themeColor="text1"/>
          <w:sz w:val="18"/>
          <w:szCs w:val="18"/>
        </w:rPr>
        <w:t xml:space="preserve">, 1986; </w:t>
      </w:r>
      <w:proofErr w:type="spellStart"/>
      <w:r w:rsidRPr="006232C8">
        <w:rPr>
          <w:rFonts w:ascii="Verdana" w:eastAsia="Verdana" w:hAnsi="Verdana" w:cs="Verdana"/>
          <w:color w:val="000000" w:themeColor="text1"/>
          <w:sz w:val="18"/>
          <w:szCs w:val="18"/>
        </w:rPr>
        <w:t>Lieschke</w:t>
      </w:r>
      <w:proofErr w:type="spellEnd"/>
      <w:r w:rsidRPr="006232C8">
        <w:rPr>
          <w:rFonts w:ascii="Verdana" w:eastAsia="Verdana" w:hAnsi="Verdana" w:cs="Verdana"/>
          <w:color w:val="000000" w:themeColor="text1"/>
          <w:sz w:val="18"/>
          <w:szCs w:val="18"/>
        </w:rPr>
        <w:t xml:space="preserve"> &amp; </w:t>
      </w:r>
      <w:proofErr w:type="spellStart"/>
      <w:r w:rsidRPr="006232C8">
        <w:rPr>
          <w:rFonts w:ascii="Verdana" w:eastAsia="Verdana" w:hAnsi="Verdana" w:cs="Verdana"/>
          <w:color w:val="000000" w:themeColor="text1"/>
          <w:sz w:val="18"/>
          <w:szCs w:val="18"/>
        </w:rPr>
        <w:t>Closs</w:t>
      </w:r>
      <w:proofErr w:type="spellEnd"/>
      <w:r w:rsidRPr="006232C8">
        <w:rPr>
          <w:rFonts w:ascii="Verdana" w:eastAsia="Verdana" w:hAnsi="Verdana" w:cs="Verdana"/>
          <w:color w:val="000000" w:themeColor="text1"/>
          <w:sz w:val="18"/>
          <w:szCs w:val="18"/>
        </w:rPr>
        <w:t xml:space="preserve">, 1999). </w:t>
      </w:r>
    </w:p>
    <w:p w14:paraId="4789179D" w14:textId="08C6BD57" w:rsidR="000C69EB" w:rsidRDefault="006232C8" w:rsidP="006232C8">
      <w:pPr>
        <w:widowControl w:val="0"/>
        <w:spacing w:before="262" w:line="243" w:lineRule="auto"/>
        <w:ind w:left="1818" w:right="101"/>
        <w:jc w:val="both"/>
        <w:rPr>
          <w:rFonts w:ascii="Verdana" w:eastAsia="Verdana" w:hAnsi="Verdana" w:cs="Verdana"/>
          <w:color w:val="000000" w:themeColor="text1"/>
          <w:sz w:val="18"/>
          <w:szCs w:val="18"/>
        </w:rPr>
      </w:pPr>
      <w:r w:rsidRPr="006232C8">
        <w:rPr>
          <w:rFonts w:ascii="Verdana" w:eastAsia="Verdana" w:hAnsi="Verdana" w:cs="Verdana"/>
          <w:color w:val="000000" w:themeColor="text1"/>
          <w:sz w:val="18"/>
          <w:szCs w:val="18"/>
        </w:rPr>
        <w:t>É importante que a variação diária na atividade alimentar seja documentada antes do início dos estudos sobre a ecologia trófica dos peixes. Se os padrões de dieta na atividade alimentar forem pronunciados, a amostragem sem consideração de tais padrões pode introduzir variações significativas nos conjuntos de dados dietéticos e até mascarar padrões espaciais e temporais de composição da dieta que são de principal preocupação em estudos de ecologia trófica de peixes e teias alimentares ribeirinhas. Uma vez compreendida a periodicidade da alimentação diária, é aconselhável concentrar o esforço de amostragem nos períodos de alimentação ativa (</w:t>
      </w:r>
      <w:proofErr w:type="spellStart"/>
      <w:r w:rsidRPr="006232C8">
        <w:rPr>
          <w:rFonts w:ascii="Verdana" w:eastAsia="Verdana" w:hAnsi="Verdana" w:cs="Verdana"/>
          <w:color w:val="000000" w:themeColor="text1"/>
          <w:sz w:val="18"/>
          <w:szCs w:val="18"/>
        </w:rPr>
        <w:t>Boisclair</w:t>
      </w:r>
      <w:proofErr w:type="spellEnd"/>
      <w:r w:rsidRPr="006232C8">
        <w:rPr>
          <w:rFonts w:ascii="Verdana" w:eastAsia="Verdana" w:hAnsi="Verdana" w:cs="Verdana"/>
          <w:color w:val="000000" w:themeColor="text1"/>
          <w:sz w:val="18"/>
          <w:szCs w:val="18"/>
        </w:rPr>
        <w:t xml:space="preserve"> &amp; Leggett, 1988).</w:t>
      </w:r>
      <w:r w:rsidR="000C69EB">
        <w:rPr>
          <w:rFonts w:ascii="Verdana" w:eastAsia="Verdana" w:hAnsi="Verdana" w:cs="Verdana"/>
          <w:color w:val="000000" w:themeColor="text1"/>
          <w:sz w:val="18"/>
          <w:szCs w:val="18"/>
        </w:rPr>
        <w:t xml:space="preserve"> </w:t>
      </w:r>
      <w:r w:rsidR="000C69EB" w:rsidRPr="000C69EB">
        <w:rPr>
          <w:rFonts w:ascii="Verdana" w:eastAsia="Verdana" w:hAnsi="Verdana" w:cs="Verdana"/>
          <w:color w:val="000000" w:themeColor="text1"/>
          <w:sz w:val="18"/>
          <w:szCs w:val="18"/>
        </w:rPr>
        <w:t>A amostragem durante esses períodos de pico de alimentação garante que os peixes individuais provavelmente contenham alimentos em seus estômagos e evita a complicação de que indivíduos coletados em diferentes horários do dia possam ser retirados de diferentes populações de alimentação.</w:t>
      </w:r>
    </w:p>
    <w:p w14:paraId="1298FB7C" w14:textId="77777777" w:rsidR="00A758F3" w:rsidRDefault="00A758F3" w:rsidP="00A758F3">
      <w:pPr>
        <w:widowControl w:val="0"/>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 xml:space="preserve">Área de estudo </w:t>
      </w:r>
      <w:r>
        <w:rPr>
          <w:rFonts w:ascii="Verdana" w:eastAsia="Verdana" w:hAnsi="Verdana" w:cs="Verdana"/>
          <w:b/>
          <w:bCs/>
          <w:color w:val="808080" w:themeColor="background1" w:themeShade="80"/>
          <w:sz w:val="27"/>
          <w:szCs w:val="27"/>
        </w:rPr>
        <w:t>e d</w:t>
      </w:r>
      <w:r w:rsidR="5780E6FD" w:rsidRPr="5780E6FD">
        <w:rPr>
          <w:rFonts w:ascii="Verdana" w:eastAsia="Verdana" w:hAnsi="Verdana" w:cs="Verdana"/>
          <w:b/>
          <w:bCs/>
          <w:color w:val="808080" w:themeColor="background1" w:themeShade="80"/>
          <w:sz w:val="27"/>
          <w:szCs w:val="27"/>
        </w:rPr>
        <w:t>esenho Amostral</w:t>
      </w:r>
    </w:p>
    <w:p w14:paraId="7A2A3058" w14:textId="5E950008" w:rsidR="004F56E8" w:rsidRDefault="00A758F3" w:rsidP="00A758F3">
      <w:pPr>
        <w:widowControl w:val="0"/>
        <w:spacing w:before="262" w:line="243" w:lineRule="auto"/>
        <w:ind w:left="1818" w:right="101"/>
        <w:jc w:val="both"/>
        <w:rPr>
          <w:rFonts w:ascii="Verdana" w:eastAsia="Verdana" w:hAnsi="Verdana" w:cs="Verdana"/>
          <w:color w:val="000000"/>
          <w:sz w:val="18"/>
          <w:szCs w:val="18"/>
        </w:rPr>
      </w:pPr>
      <w:r w:rsidRPr="006232C8">
        <w:rPr>
          <w:rFonts w:ascii="Verdana" w:eastAsia="Verdana" w:hAnsi="Verdana" w:cs="Verdana"/>
          <w:color w:val="000000" w:themeColor="text1"/>
          <w:sz w:val="18"/>
          <w:szCs w:val="18"/>
        </w:rPr>
        <w:t>E</w:t>
      </w:r>
      <w:r w:rsidR="00513388" w:rsidRPr="00513388">
        <w:rPr>
          <w:rFonts w:ascii="Verdana" w:eastAsia="Verdana" w:hAnsi="Verdana" w:cs="Verdana"/>
          <w:color w:val="000000"/>
          <w:sz w:val="18"/>
          <w:szCs w:val="18"/>
        </w:rPr>
        <w:t>ste estudo investigou os padrões alimentares de ingestão alimentar e composição da dieta de três espécies de peixes em lagoas de várzea do Rio Mac</w:t>
      </w:r>
      <w:r w:rsidR="00FB1220">
        <w:rPr>
          <w:rFonts w:ascii="Verdana" w:eastAsia="Verdana" w:hAnsi="Verdana" w:cs="Verdana"/>
          <w:color w:val="000000"/>
          <w:sz w:val="18"/>
          <w:szCs w:val="18"/>
        </w:rPr>
        <w:t>I</w:t>
      </w:r>
      <w:r w:rsidR="00513388" w:rsidRPr="00513388">
        <w:rPr>
          <w:rFonts w:ascii="Verdana" w:eastAsia="Verdana" w:hAnsi="Verdana" w:cs="Verdana"/>
          <w:color w:val="000000"/>
          <w:sz w:val="18"/>
          <w:szCs w:val="18"/>
        </w:rPr>
        <w:t>ntyre, um rio de terra seca no sul de Queensland, Austrália, com o objetivo de descobrir seus períodos de pico de alimentação e a consistência (ou diferenças) em padrões de alimentação diária durante os meses de verão e inverno.</w:t>
      </w:r>
    </w:p>
    <w:p w14:paraId="0000000F" w14:textId="6F2E14FE" w:rsidR="005B2575" w:rsidRDefault="00513388" w:rsidP="00513388">
      <w:pPr>
        <w:widowControl w:val="0"/>
        <w:pBdr>
          <w:top w:val="nil"/>
          <w:left w:val="nil"/>
          <w:bottom w:val="nil"/>
          <w:right w:val="nil"/>
          <w:between w:val="nil"/>
        </w:pBdr>
        <w:spacing w:before="262" w:line="240" w:lineRule="auto"/>
        <w:ind w:left="1821"/>
        <w:jc w:val="both"/>
        <w:rPr>
          <w:rFonts w:ascii="Verdana" w:eastAsia="Verdana" w:hAnsi="Verdana" w:cs="Verdana"/>
          <w:color w:val="000000"/>
          <w:sz w:val="18"/>
          <w:szCs w:val="18"/>
        </w:rPr>
      </w:pPr>
      <w:r w:rsidRPr="00513388">
        <w:rPr>
          <w:rFonts w:ascii="Verdana" w:eastAsia="Verdana" w:hAnsi="Verdana" w:cs="Verdana"/>
          <w:color w:val="000000"/>
          <w:sz w:val="18"/>
          <w:szCs w:val="18"/>
        </w:rPr>
        <w:t xml:space="preserve">O estudo concentrou-se em espécies nativas com hábitos alimentares contrastantes; </w:t>
      </w:r>
      <w:r w:rsidR="004F56E8">
        <w:rPr>
          <w:rFonts w:ascii="Verdana" w:eastAsia="Verdana" w:hAnsi="Verdana" w:cs="Verdana"/>
          <w:color w:val="000000"/>
          <w:sz w:val="18"/>
          <w:szCs w:val="18"/>
        </w:rPr>
        <w:t>“</w:t>
      </w:r>
      <w:proofErr w:type="spellStart"/>
      <w:r w:rsidR="004F56E8">
        <w:rPr>
          <w:rFonts w:ascii="Verdana" w:eastAsia="Verdana" w:hAnsi="Verdana" w:cs="Verdana"/>
          <w:color w:val="000000"/>
          <w:sz w:val="18"/>
          <w:szCs w:val="18"/>
        </w:rPr>
        <w:t>olive-</w:t>
      </w:r>
      <w:r w:rsidRPr="00513388">
        <w:rPr>
          <w:rFonts w:ascii="Verdana" w:eastAsia="Verdana" w:hAnsi="Verdana" w:cs="Verdana"/>
          <w:color w:val="000000"/>
          <w:sz w:val="18"/>
          <w:szCs w:val="18"/>
        </w:rPr>
        <w:t>perchlet</w:t>
      </w:r>
      <w:proofErr w:type="spellEnd"/>
      <w:r w:rsidR="004F56E8">
        <w:rPr>
          <w:rFonts w:ascii="Verdana" w:eastAsia="Verdana" w:hAnsi="Verdana" w:cs="Verdana"/>
          <w:color w:val="000000"/>
          <w:sz w:val="18"/>
          <w:szCs w:val="18"/>
        </w:rPr>
        <w:t>”</w:t>
      </w:r>
      <w:r w:rsidRPr="00513388">
        <w:rPr>
          <w:rFonts w:ascii="Verdana" w:eastAsia="Verdana" w:hAnsi="Verdana" w:cs="Verdana"/>
          <w:color w:val="000000"/>
          <w:sz w:val="18"/>
          <w:szCs w:val="18"/>
        </w:rPr>
        <w:t xml:space="preserve"> </w:t>
      </w:r>
      <w:proofErr w:type="spellStart"/>
      <w:r w:rsidRPr="008E65A5">
        <w:rPr>
          <w:rFonts w:ascii="Verdana" w:eastAsia="Verdana" w:hAnsi="Verdana" w:cs="Verdana"/>
          <w:i/>
          <w:iCs/>
          <w:color w:val="000000"/>
          <w:sz w:val="18"/>
          <w:szCs w:val="18"/>
        </w:rPr>
        <w:t>Ambassis</w:t>
      </w:r>
      <w:proofErr w:type="spellEnd"/>
      <w:r w:rsidRPr="008E65A5">
        <w:rPr>
          <w:rFonts w:ascii="Verdana" w:eastAsia="Verdana" w:hAnsi="Verdana" w:cs="Verdana"/>
          <w:i/>
          <w:iCs/>
          <w:color w:val="000000"/>
          <w:sz w:val="18"/>
          <w:szCs w:val="18"/>
        </w:rPr>
        <w:t xml:space="preserve"> </w:t>
      </w:r>
      <w:proofErr w:type="spellStart"/>
      <w:r w:rsidRPr="008E65A5">
        <w:rPr>
          <w:rFonts w:ascii="Verdana" w:eastAsia="Verdana" w:hAnsi="Verdana" w:cs="Verdana"/>
          <w:i/>
          <w:iCs/>
          <w:color w:val="000000"/>
          <w:sz w:val="18"/>
          <w:szCs w:val="18"/>
        </w:rPr>
        <w:t>agassizii</w:t>
      </w:r>
      <w:proofErr w:type="spellEnd"/>
      <w:r w:rsidRPr="00513388">
        <w:rPr>
          <w:rFonts w:ascii="Verdana" w:eastAsia="Verdana" w:hAnsi="Verdana" w:cs="Verdana"/>
          <w:color w:val="000000"/>
          <w:sz w:val="18"/>
          <w:szCs w:val="18"/>
        </w:rPr>
        <w:t xml:space="preserve"> </w:t>
      </w:r>
      <w:proofErr w:type="spellStart"/>
      <w:r w:rsidRPr="00513388">
        <w:rPr>
          <w:rFonts w:ascii="Verdana" w:eastAsia="Verdana" w:hAnsi="Verdana" w:cs="Verdana"/>
          <w:color w:val="000000"/>
          <w:sz w:val="18"/>
          <w:szCs w:val="18"/>
        </w:rPr>
        <w:t>Steindachner</w:t>
      </w:r>
      <w:proofErr w:type="spellEnd"/>
      <w:r w:rsidRPr="00513388">
        <w:rPr>
          <w:rFonts w:ascii="Verdana" w:eastAsia="Verdana" w:hAnsi="Verdana" w:cs="Verdana"/>
          <w:color w:val="000000"/>
          <w:sz w:val="18"/>
          <w:szCs w:val="18"/>
        </w:rPr>
        <w:t xml:space="preserve">, 1867 (um </w:t>
      </w:r>
      <w:proofErr w:type="spellStart"/>
      <w:r w:rsidRPr="00513388">
        <w:rPr>
          <w:rFonts w:ascii="Verdana" w:eastAsia="Verdana" w:hAnsi="Verdana" w:cs="Verdana"/>
          <w:color w:val="000000"/>
          <w:sz w:val="18"/>
          <w:szCs w:val="18"/>
        </w:rPr>
        <w:t>microcarnívoro</w:t>
      </w:r>
      <w:proofErr w:type="spellEnd"/>
      <w:r w:rsidRPr="00513388">
        <w:rPr>
          <w:rFonts w:ascii="Verdana" w:eastAsia="Verdana" w:hAnsi="Verdana" w:cs="Verdana"/>
          <w:color w:val="000000"/>
          <w:sz w:val="18"/>
          <w:szCs w:val="18"/>
        </w:rPr>
        <w:t xml:space="preserve">), </w:t>
      </w:r>
      <w:r w:rsidR="004F56E8">
        <w:rPr>
          <w:rFonts w:ascii="Verdana" w:eastAsia="Verdana" w:hAnsi="Verdana" w:cs="Verdana"/>
          <w:color w:val="000000"/>
          <w:sz w:val="18"/>
          <w:szCs w:val="18"/>
        </w:rPr>
        <w:t>“</w:t>
      </w:r>
      <w:proofErr w:type="spellStart"/>
      <w:r w:rsidR="004F56E8">
        <w:rPr>
          <w:rFonts w:ascii="Verdana" w:eastAsia="Verdana" w:hAnsi="Verdana" w:cs="Verdana"/>
          <w:color w:val="000000"/>
          <w:sz w:val="18"/>
          <w:szCs w:val="18"/>
        </w:rPr>
        <w:t>spangled</w:t>
      </w:r>
      <w:proofErr w:type="spellEnd"/>
      <w:r w:rsidR="004F56E8">
        <w:rPr>
          <w:rFonts w:ascii="Verdana" w:eastAsia="Verdana" w:hAnsi="Verdana" w:cs="Verdana"/>
          <w:color w:val="000000"/>
          <w:sz w:val="18"/>
          <w:szCs w:val="18"/>
        </w:rPr>
        <w:t xml:space="preserve"> </w:t>
      </w:r>
      <w:proofErr w:type="spellStart"/>
      <w:r w:rsidR="004F56E8">
        <w:rPr>
          <w:rFonts w:ascii="Verdana" w:eastAsia="Verdana" w:hAnsi="Verdana" w:cs="Verdana"/>
          <w:color w:val="000000"/>
          <w:sz w:val="18"/>
          <w:szCs w:val="18"/>
        </w:rPr>
        <w:t>pearch</w:t>
      </w:r>
      <w:proofErr w:type="spellEnd"/>
      <w:r w:rsidR="004F56E8">
        <w:rPr>
          <w:rFonts w:ascii="Verdana" w:eastAsia="Verdana" w:hAnsi="Verdana" w:cs="Verdana"/>
          <w:color w:val="000000"/>
          <w:sz w:val="18"/>
          <w:szCs w:val="18"/>
        </w:rPr>
        <w:t>”</w:t>
      </w:r>
      <w:r w:rsidRPr="00513388">
        <w:rPr>
          <w:rFonts w:ascii="Verdana" w:eastAsia="Verdana" w:hAnsi="Verdana" w:cs="Verdana"/>
          <w:color w:val="000000"/>
          <w:sz w:val="18"/>
          <w:szCs w:val="18"/>
        </w:rPr>
        <w:t xml:space="preserve"> </w:t>
      </w:r>
      <w:proofErr w:type="spellStart"/>
      <w:r w:rsidRPr="008E65A5">
        <w:rPr>
          <w:rFonts w:ascii="Verdana" w:eastAsia="Verdana" w:hAnsi="Verdana" w:cs="Verdana"/>
          <w:i/>
          <w:iCs/>
          <w:color w:val="000000"/>
          <w:sz w:val="18"/>
          <w:szCs w:val="18"/>
        </w:rPr>
        <w:t>Leiopotherapon</w:t>
      </w:r>
      <w:proofErr w:type="spellEnd"/>
      <w:r w:rsidRPr="008E65A5">
        <w:rPr>
          <w:rFonts w:ascii="Verdana" w:eastAsia="Verdana" w:hAnsi="Verdana" w:cs="Verdana"/>
          <w:i/>
          <w:iCs/>
          <w:color w:val="000000"/>
          <w:sz w:val="18"/>
          <w:szCs w:val="18"/>
        </w:rPr>
        <w:t xml:space="preserve"> unicolor</w:t>
      </w:r>
      <w:r w:rsidRPr="00513388">
        <w:rPr>
          <w:rFonts w:ascii="Verdana" w:eastAsia="Verdana" w:hAnsi="Verdana" w:cs="Verdana"/>
          <w:color w:val="000000"/>
          <w:sz w:val="18"/>
          <w:szCs w:val="18"/>
        </w:rPr>
        <w:t xml:space="preserve"> (Gunther, 1859) (um onívoro) e </w:t>
      </w:r>
      <w:r w:rsidR="008E65A5">
        <w:rPr>
          <w:rFonts w:ascii="Verdana" w:eastAsia="Verdana" w:hAnsi="Verdana" w:cs="Verdana"/>
          <w:color w:val="000000"/>
          <w:sz w:val="18"/>
          <w:szCs w:val="18"/>
        </w:rPr>
        <w:t>“</w:t>
      </w:r>
      <w:proofErr w:type="spellStart"/>
      <w:r w:rsidR="008E65A5">
        <w:rPr>
          <w:rFonts w:ascii="Verdana" w:eastAsia="Verdana" w:hAnsi="Verdana" w:cs="Verdana"/>
          <w:color w:val="000000"/>
          <w:sz w:val="18"/>
          <w:szCs w:val="18"/>
        </w:rPr>
        <w:t>bony-</w:t>
      </w:r>
      <w:r w:rsidRPr="00513388">
        <w:rPr>
          <w:rFonts w:ascii="Verdana" w:eastAsia="Verdana" w:hAnsi="Verdana" w:cs="Verdana"/>
          <w:color w:val="000000"/>
          <w:sz w:val="18"/>
          <w:szCs w:val="18"/>
        </w:rPr>
        <w:t>bream</w:t>
      </w:r>
      <w:proofErr w:type="spellEnd"/>
      <w:r w:rsidR="008E65A5">
        <w:rPr>
          <w:rFonts w:ascii="Verdana" w:eastAsia="Verdana" w:hAnsi="Verdana" w:cs="Verdana"/>
          <w:color w:val="000000"/>
          <w:sz w:val="18"/>
          <w:szCs w:val="18"/>
        </w:rPr>
        <w:t xml:space="preserve">” </w:t>
      </w:r>
      <w:proofErr w:type="spellStart"/>
      <w:r w:rsidRPr="008E65A5">
        <w:rPr>
          <w:rFonts w:ascii="Verdana" w:eastAsia="Verdana" w:hAnsi="Verdana" w:cs="Verdana"/>
          <w:i/>
          <w:iCs/>
          <w:color w:val="000000"/>
          <w:sz w:val="18"/>
          <w:szCs w:val="18"/>
        </w:rPr>
        <w:t>Nematalosa</w:t>
      </w:r>
      <w:proofErr w:type="spellEnd"/>
      <w:r w:rsidRPr="008E65A5">
        <w:rPr>
          <w:rFonts w:ascii="Verdana" w:eastAsia="Verdana" w:hAnsi="Verdana" w:cs="Verdana"/>
          <w:i/>
          <w:iCs/>
          <w:color w:val="000000"/>
          <w:sz w:val="18"/>
          <w:szCs w:val="18"/>
        </w:rPr>
        <w:t xml:space="preserve"> </w:t>
      </w:r>
      <w:proofErr w:type="spellStart"/>
      <w:r w:rsidRPr="008E65A5">
        <w:rPr>
          <w:rFonts w:ascii="Verdana" w:eastAsia="Verdana" w:hAnsi="Verdana" w:cs="Verdana"/>
          <w:i/>
          <w:iCs/>
          <w:color w:val="000000"/>
          <w:sz w:val="18"/>
          <w:szCs w:val="18"/>
        </w:rPr>
        <w:t>erebi</w:t>
      </w:r>
      <w:proofErr w:type="spellEnd"/>
      <w:r w:rsidRPr="00513388">
        <w:rPr>
          <w:rFonts w:ascii="Verdana" w:eastAsia="Verdana" w:hAnsi="Verdana" w:cs="Verdana"/>
          <w:color w:val="000000"/>
          <w:sz w:val="18"/>
          <w:szCs w:val="18"/>
        </w:rPr>
        <w:t xml:space="preserve"> (Gunther, 1868) (um </w:t>
      </w:r>
      <w:proofErr w:type="spellStart"/>
      <w:r w:rsidRPr="00513388">
        <w:rPr>
          <w:rFonts w:ascii="Verdana" w:eastAsia="Verdana" w:hAnsi="Verdana" w:cs="Verdana"/>
          <w:color w:val="000000"/>
          <w:sz w:val="18"/>
          <w:szCs w:val="18"/>
        </w:rPr>
        <w:t>algívoro</w:t>
      </w:r>
      <w:proofErr w:type="spellEnd"/>
      <w:r w:rsidR="008E65A5">
        <w:rPr>
          <w:rFonts w:ascii="Verdana" w:eastAsia="Verdana" w:hAnsi="Verdana" w:cs="Verdana"/>
          <w:color w:val="000000"/>
          <w:sz w:val="18"/>
          <w:szCs w:val="18"/>
        </w:rPr>
        <w:t>-</w:t>
      </w:r>
      <w:r w:rsidRPr="00513388">
        <w:rPr>
          <w:rFonts w:ascii="Verdana" w:eastAsia="Verdana" w:hAnsi="Verdana" w:cs="Verdana"/>
          <w:color w:val="000000"/>
          <w:sz w:val="18"/>
          <w:szCs w:val="18"/>
        </w:rPr>
        <w:t>detritívoro) (</w:t>
      </w:r>
      <w:proofErr w:type="spellStart"/>
      <w:r w:rsidRPr="00513388">
        <w:rPr>
          <w:rFonts w:ascii="Verdana" w:eastAsia="Verdana" w:hAnsi="Verdana" w:cs="Verdana"/>
          <w:color w:val="000000"/>
          <w:sz w:val="18"/>
          <w:szCs w:val="18"/>
        </w:rPr>
        <w:t>Pusey</w:t>
      </w:r>
      <w:proofErr w:type="spellEnd"/>
      <w:r w:rsidRPr="00513388">
        <w:rPr>
          <w:rFonts w:ascii="Verdana" w:eastAsia="Verdana" w:hAnsi="Verdana" w:cs="Verdana"/>
          <w:color w:val="000000"/>
          <w:sz w:val="18"/>
          <w:szCs w:val="18"/>
        </w:rPr>
        <w:t xml:space="preserve"> et al., 2004; Medeiros, 2005). Todos os três são membros importantes da </w:t>
      </w:r>
      <w:r w:rsidR="008E65A5" w:rsidRPr="00513388">
        <w:rPr>
          <w:rFonts w:ascii="Verdana" w:eastAsia="Verdana" w:hAnsi="Verdana" w:cs="Verdana"/>
          <w:color w:val="000000"/>
          <w:sz w:val="18"/>
          <w:szCs w:val="18"/>
        </w:rPr>
        <w:t>assembleia</w:t>
      </w:r>
      <w:r w:rsidRPr="00513388">
        <w:rPr>
          <w:rFonts w:ascii="Verdana" w:eastAsia="Verdana" w:hAnsi="Verdana" w:cs="Verdana"/>
          <w:color w:val="000000"/>
          <w:sz w:val="18"/>
          <w:szCs w:val="18"/>
        </w:rPr>
        <w:t xml:space="preserve"> de peixes neste sistema fluvial de sequeiro (Medeiros, 2005).</w:t>
      </w:r>
    </w:p>
    <w:p w14:paraId="00000011" w14:textId="3F4042C0" w:rsidR="005B2575" w:rsidRDefault="5780E6FD" w:rsidP="5780E6FD">
      <w:pPr>
        <w:widowControl w:val="0"/>
        <w:spacing w:before="485" w:line="243" w:lineRule="auto"/>
        <w:rPr>
          <w:rFonts w:ascii="Verdana" w:eastAsia="Verdana" w:hAnsi="Verdana" w:cs="Verdana"/>
          <w:color w:val="333333"/>
          <w:sz w:val="16"/>
          <w:szCs w:val="16"/>
        </w:rPr>
      </w:pPr>
      <w:r w:rsidRPr="5780E6FD">
        <w:rPr>
          <w:b/>
          <w:bCs/>
          <w:color w:val="333333"/>
          <w:sz w:val="16"/>
          <w:szCs w:val="16"/>
        </w:rPr>
        <w:t>Figura 1</w:t>
      </w:r>
      <w:r w:rsidRPr="5780E6FD">
        <w:rPr>
          <w:color w:val="333333"/>
          <w:sz w:val="16"/>
          <w:szCs w:val="16"/>
        </w:rPr>
        <w:t xml:space="preserve">. Área de estudo mostrando os </w:t>
      </w:r>
      <w:r w:rsidR="00C70B8E">
        <w:rPr>
          <w:color w:val="333333"/>
          <w:sz w:val="16"/>
          <w:szCs w:val="16"/>
        </w:rPr>
        <w:t xml:space="preserve">locais amostrados na </w:t>
      </w:r>
      <w:r w:rsidR="0073226D">
        <w:rPr>
          <w:color w:val="333333"/>
          <w:sz w:val="16"/>
          <w:szCs w:val="16"/>
        </w:rPr>
        <w:t>planície</w:t>
      </w:r>
      <w:r w:rsidR="00C70B8E">
        <w:rPr>
          <w:color w:val="333333"/>
          <w:sz w:val="16"/>
          <w:szCs w:val="16"/>
        </w:rPr>
        <w:t xml:space="preserve"> de inundação do rio Mac</w:t>
      </w:r>
      <w:r w:rsidR="0073226D">
        <w:rPr>
          <w:color w:val="333333"/>
          <w:sz w:val="16"/>
          <w:szCs w:val="16"/>
        </w:rPr>
        <w:t>I</w:t>
      </w:r>
      <w:r w:rsidR="00C70B8E">
        <w:rPr>
          <w:color w:val="333333"/>
          <w:sz w:val="16"/>
          <w:szCs w:val="16"/>
        </w:rPr>
        <w:t>ntyre</w:t>
      </w:r>
      <w:r w:rsidR="00325749">
        <w:rPr>
          <w:color w:val="333333"/>
          <w:sz w:val="16"/>
          <w:szCs w:val="16"/>
        </w:rPr>
        <w:t>, e sua localização na</w:t>
      </w:r>
      <w:r w:rsidR="0073226D">
        <w:rPr>
          <w:color w:val="333333"/>
          <w:sz w:val="16"/>
          <w:szCs w:val="16"/>
        </w:rPr>
        <w:t xml:space="preserve"> </w:t>
      </w:r>
      <w:r w:rsidR="00325749">
        <w:rPr>
          <w:color w:val="333333"/>
          <w:sz w:val="16"/>
          <w:szCs w:val="16"/>
        </w:rPr>
        <w:t>bacia de drenagem de Murray-Darling</w:t>
      </w:r>
      <w:r w:rsidRPr="5780E6FD">
        <w:rPr>
          <w:color w:val="333333"/>
          <w:sz w:val="16"/>
          <w:szCs w:val="16"/>
        </w:rPr>
        <w:t xml:space="preserve">. </w:t>
      </w:r>
    </w:p>
    <w:p w14:paraId="00000012" w14:textId="284EFD4E" w:rsidR="005B2575" w:rsidRDefault="00C70B8E" w:rsidP="5780E6FD">
      <w:pPr>
        <w:widowControl w:val="0"/>
        <w:pBdr>
          <w:top w:val="nil"/>
          <w:left w:val="nil"/>
          <w:bottom w:val="nil"/>
          <w:right w:val="nil"/>
          <w:between w:val="nil"/>
        </w:pBdr>
        <w:spacing w:before="262" w:line="240" w:lineRule="auto"/>
        <w:jc w:val="right"/>
      </w:pPr>
      <w:r w:rsidRPr="00C70B8E">
        <w:lastRenderedPageBreak/>
        <w:drawing>
          <wp:inline distT="0" distB="0" distL="0" distR="0" wp14:anchorId="79586D7A" wp14:editId="3244ABED">
            <wp:extent cx="4497409" cy="3508744"/>
            <wp:effectExtent l="0" t="0" r="0" b="0"/>
            <wp:docPr id="1"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 Esquemático&#10;&#10;Descrição gerada automaticamente"/>
                    <pic:cNvPicPr/>
                  </pic:nvPicPr>
                  <pic:blipFill>
                    <a:blip r:embed="rId5"/>
                    <a:stretch>
                      <a:fillRect/>
                    </a:stretch>
                  </pic:blipFill>
                  <pic:spPr>
                    <a:xfrm>
                      <a:off x="0" y="0"/>
                      <a:ext cx="4504542" cy="3514309"/>
                    </a:xfrm>
                    <a:prstGeom prst="rect">
                      <a:avLst/>
                    </a:prstGeom>
                  </pic:spPr>
                </pic:pic>
              </a:graphicData>
            </a:graphic>
          </wp:inline>
        </w:drawing>
      </w:r>
    </w:p>
    <w:p w14:paraId="00000014" w14:textId="77777777" w:rsidR="005B2575" w:rsidRDefault="002255F4">
      <w:pPr>
        <w:widowControl w:val="0"/>
        <w:pBdr>
          <w:top w:val="nil"/>
          <w:left w:val="nil"/>
          <w:bottom w:val="nil"/>
          <w:right w:val="nil"/>
          <w:between w:val="nil"/>
        </w:pBdr>
        <w:spacing w:before="249" w:line="240" w:lineRule="auto"/>
        <w:ind w:left="135"/>
        <w:rPr>
          <w:rFonts w:ascii="Verdana" w:eastAsia="Verdana" w:hAnsi="Verdana" w:cs="Verdana"/>
          <w:b/>
          <w:color w:val="808080"/>
          <w:sz w:val="27"/>
          <w:szCs w:val="27"/>
        </w:rPr>
      </w:pPr>
      <w:r>
        <w:rPr>
          <w:rFonts w:ascii="Verdana" w:eastAsia="Verdana" w:hAnsi="Verdana" w:cs="Verdana"/>
          <w:b/>
          <w:color w:val="808080"/>
          <w:sz w:val="27"/>
          <w:szCs w:val="27"/>
        </w:rPr>
        <w:t>Arquivos fornecidos</w:t>
      </w:r>
    </w:p>
    <w:p w14:paraId="00000015" w14:textId="77777777" w:rsidR="005B2575" w:rsidRDefault="005B2575">
      <w:pPr>
        <w:widowControl w:val="0"/>
        <w:pBdr>
          <w:top w:val="nil"/>
          <w:left w:val="nil"/>
          <w:bottom w:val="nil"/>
          <w:right w:val="nil"/>
          <w:between w:val="nil"/>
        </w:pBdr>
      </w:pPr>
    </w:p>
    <w:p w14:paraId="090CBD0E" w14:textId="6A8934CB" w:rsidR="005B2575" w:rsidRDefault="00022750" w:rsidP="17717DA4">
      <w:pPr>
        <w:widowControl w:val="0"/>
        <w:pBdr>
          <w:top w:val="nil"/>
          <w:left w:val="nil"/>
          <w:bottom w:val="nil"/>
          <w:right w:val="nil"/>
          <w:between w:val="nil"/>
        </w:pBdr>
        <w:spacing w:line="240" w:lineRule="auto"/>
        <w:ind w:left="1824" w:right="65"/>
        <w:rPr>
          <w:rFonts w:ascii="Verdana" w:eastAsia="Verdana" w:hAnsi="Verdana" w:cs="Verdana"/>
          <w:color w:val="000000" w:themeColor="text1"/>
          <w:sz w:val="15"/>
          <w:szCs w:val="15"/>
        </w:rPr>
      </w:pPr>
      <w:r>
        <w:rPr>
          <w:rFonts w:ascii="Verdana" w:eastAsia="Verdana" w:hAnsi="Verdana" w:cs="Verdana"/>
          <w:b/>
          <w:bCs/>
          <w:color w:val="000000" w:themeColor="text1"/>
          <w:sz w:val="15"/>
          <w:szCs w:val="15"/>
        </w:rPr>
        <w:t>conteudo</w:t>
      </w:r>
      <w:r w:rsidR="17717DA4" w:rsidRPr="17717DA4">
        <w:rPr>
          <w:rFonts w:ascii="Verdana" w:eastAsia="Verdana" w:hAnsi="Verdana" w:cs="Verdana"/>
          <w:b/>
          <w:bCs/>
          <w:color w:val="000000" w:themeColor="text1"/>
          <w:sz w:val="15"/>
          <w:szCs w:val="15"/>
        </w:rPr>
        <w:t>.xlsx</w:t>
      </w:r>
      <w:r w:rsidR="17717DA4" w:rsidRPr="17717DA4">
        <w:rPr>
          <w:rFonts w:ascii="Verdana" w:eastAsia="Verdana" w:hAnsi="Verdana" w:cs="Verdana"/>
          <w:color w:val="000000" w:themeColor="text1"/>
          <w:sz w:val="15"/>
          <w:szCs w:val="15"/>
        </w:rPr>
        <w:t xml:space="preserve"> - Matriz de comunidades. O arquivo </w:t>
      </w:r>
      <w:r>
        <w:rPr>
          <w:rFonts w:ascii="Verdana" w:eastAsia="Verdana" w:hAnsi="Verdana" w:cs="Verdana"/>
          <w:color w:val="000000" w:themeColor="text1"/>
          <w:sz w:val="15"/>
          <w:szCs w:val="15"/>
        </w:rPr>
        <w:t>conteudo</w:t>
      </w:r>
      <w:r w:rsidR="17717DA4" w:rsidRPr="17717DA4">
        <w:rPr>
          <w:rFonts w:ascii="Verdana" w:eastAsia="Verdana" w:hAnsi="Verdana" w:cs="Verdana"/>
          <w:color w:val="000000" w:themeColor="text1"/>
          <w:sz w:val="15"/>
          <w:szCs w:val="15"/>
        </w:rPr>
        <w:t xml:space="preserve">.xlsx traz os dados brutos que serão usados nas análises. A matriz de dados brutos contendo </w:t>
      </w:r>
      <w:r w:rsidR="00F44C3A">
        <w:rPr>
          <w:rFonts w:ascii="Verdana" w:eastAsia="Verdana" w:hAnsi="Verdana" w:cs="Verdana"/>
          <w:color w:val="000000" w:themeColor="text1"/>
          <w:sz w:val="15"/>
          <w:szCs w:val="15"/>
        </w:rPr>
        <w:t>25</w:t>
      </w:r>
      <w:r w:rsidR="17717DA4" w:rsidRPr="17717DA4">
        <w:rPr>
          <w:rFonts w:ascii="Verdana" w:eastAsia="Verdana" w:hAnsi="Verdana" w:cs="Verdana"/>
          <w:color w:val="000000" w:themeColor="text1"/>
          <w:sz w:val="15"/>
          <w:szCs w:val="15"/>
        </w:rPr>
        <w:t xml:space="preserve"> </w:t>
      </w:r>
      <w:r w:rsidR="00F44C3A">
        <w:rPr>
          <w:rFonts w:ascii="Verdana" w:eastAsia="Verdana" w:hAnsi="Verdana" w:cs="Verdana"/>
          <w:color w:val="000000" w:themeColor="text1"/>
          <w:sz w:val="15"/>
          <w:szCs w:val="15"/>
        </w:rPr>
        <w:t xml:space="preserve">unidades de amostragem </w:t>
      </w:r>
      <w:r w:rsidR="00FF0126">
        <w:rPr>
          <w:rFonts w:ascii="Verdana" w:eastAsia="Verdana" w:hAnsi="Verdana" w:cs="Verdana"/>
          <w:color w:val="000000" w:themeColor="text1"/>
          <w:sz w:val="15"/>
          <w:szCs w:val="15"/>
        </w:rPr>
        <w:t>que representam o horário do dia em que três espécies se alimentam, durante o inverno e no verão.</w:t>
      </w:r>
      <w:r w:rsidR="00DD37BC">
        <w:rPr>
          <w:rFonts w:ascii="Verdana" w:eastAsia="Verdana" w:hAnsi="Verdana" w:cs="Verdana"/>
          <w:color w:val="000000" w:themeColor="text1"/>
          <w:sz w:val="15"/>
          <w:szCs w:val="15"/>
        </w:rPr>
        <w:t xml:space="preserve"> </w:t>
      </w:r>
      <w:r w:rsidR="00B132D7">
        <w:rPr>
          <w:rFonts w:ascii="Verdana" w:eastAsia="Verdana" w:hAnsi="Verdana" w:cs="Verdana"/>
          <w:color w:val="000000" w:themeColor="text1"/>
          <w:sz w:val="15"/>
          <w:szCs w:val="15"/>
        </w:rPr>
        <w:t>Os atributos</w:t>
      </w:r>
      <w:r w:rsidR="00DD37BC">
        <w:rPr>
          <w:rFonts w:ascii="Verdana" w:eastAsia="Verdana" w:hAnsi="Verdana" w:cs="Verdana"/>
          <w:color w:val="000000" w:themeColor="text1"/>
          <w:sz w:val="15"/>
          <w:szCs w:val="15"/>
        </w:rPr>
        <w:t xml:space="preserve"> são 25 classes de itens alimentares encontrados </w:t>
      </w:r>
      <w:r w:rsidR="00FC2891">
        <w:rPr>
          <w:rFonts w:ascii="Verdana" w:eastAsia="Verdana" w:hAnsi="Verdana" w:cs="Verdana"/>
          <w:color w:val="000000" w:themeColor="text1"/>
          <w:sz w:val="15"/>
          <w:szCs w:val="15"/>
        </w:rPr>
        <w:t>nos estômagos</w:t>
      </w:r>
      <w:r w:rsidR="00DD37BC">
        <w:rPr>
          <w:rFonts w:ascii="Verdana" w:eastAsia="Verdana" w:hAnsi="Verdana" w:cs="Verdana"/>
          <w:color w:val="000000" w:themeColor="text1"/>
          <w:sz w:val="15"/>
          <w:szCs w:val="15"/>
        </w:rPr>
        <w:t xml:space="preserve"> dos indivíduos analisados.</w:t>
      </w:r>
      <w:r w:rsidR="17717DA4" w:rsidRPr="17717DA4">
        <w:rPr>
          <w:rFonts w:ascii="Verdana" w:eastAsia="Verdana" w:hAnsi="Verdana" w:cs="Verdana"/>
          <w:color w:val="000000" w:themeColor="text1"/>
          <w:sz w:val="15"/>
          <w:szCs w:val="15"/>
        </w:rPr>
        <w:t xml:space="preserve"> Os valores </w:t>
      </w:r>
      <w:r w:rsidR="00B132D7">
        <w:rPr>
          <w:rFonts w:ascii="Verdana" w:eastAsia="Verdana" w:hAnsi="Verdana" w:cs="Verdana"/>
          <w:color w:val="000000" w:themeColor="text1"/>
          <w:sz w:val="15"/>
          <w:szCs w:val="15"/>
        </w:rPr>
        <w:t xml:space="preserve">representam proporção de contribuição de cada classe de </w:t>
      </w:r>
      <w:r w:rsidR="00FC2891">
        <w:rPr>
          <w:rFonts w:ascii="Verdana" w:eastAsia="Verdana" w:hAnsi="Verdana" w:cs="Verdana"/>
          <w:color w:val="000000" w:themeColor="text1"/>
          <w:sz w:val="15"/>
          <w:szCs w:val="15"/>
        </w:rPr>
        <w:t>item</w:t>
      </w:r>
      <w:r w:rsidR="00B132D7">
        <w:rPr>
          <w:rFonts w:ascii="Verdana" w:eastAsia="Verdana" w:hAnsi="Verdana" w:cs="Verdana"/>
          <w:color w:val="000000" w:themeColor="text1"/>
          <w:sz w:val="15"/>
          <w:szCs w:val="15"/>
        </w:rPr>
        <w:t xml:space="preserve"> para o total do </w:t>
      </w:r>
      <w:r w:rsidR="00FC2891">
        <w:rPr>
          <w:rFonts w:ascii="Verdana" w:eastAsia="Verdana" w:hAnsi="Verdana" w:cs="Verdana"/>
          <w:color w:val="000000" w:themeColor="text1"/>
          <w:sz w:val="15"/>
          <w:szCs w:val="15"/>
        </w:rPr>
        <w:t>conteúdo</w:t>
      </w:r>
      <w:r w:rsidR="00B132D7">
        <w:rPr>
          <w:rFonts w:ascii="Verdana" w:eastAsia="Verdana" w:hAnsi="Verdana" w:cs="Verdana"/>
          <w:color w:val="000000" w:themeColor="text1"/>
          <w:sz w:val="15"/>
          <w:szCs w:val="15"/>
        </w:rPr>
        <w:t xml:space="preserve"> do estômago. Portanto </w:t>
      </w:r>
      <w:r w:rsidR="17717DA4" w:rsidRPr="17717DA4">
        <w:rPr>
          <w:rFonts w:ascii="Verdana" w:eastAsia="Verdana" w:hAnsi="Verdana" w:cs="Verdana"/>
          <w:color w:val="000000" w:themeColor="text1"/>
          <w:sz w:val="15"/>
          <w:szCs w:val="15"/>
        </w:rPr>
        <w:t xml:space="preserve">o uso de uma matriz relativizada </w:t>
      </w:r>
      <w:r w:rsidR="00B132D7">
        <w:rPr>
          <w:rFonts w:ascii="Verdana" w:eastAsia="Verdana" w:hAnsi="Verdana" w:cs="Verdana"/>
          <w:color w:val="000000" w:themeColor="text1"/>
          <w:sz w:val="15"/>
          <w:szCs w:val="15"/>
        </w:rPr>
        <w:t xml:space="preserve">por coluna </w:t>
      </w:r>
      <w:r w:rsidR="17717DA4" w:rsidRPr="17717DA4">
        <w:rPr>
          <w:rFonts w:ascii="Verdana" w:eastAsia="Verdana" w:hAnsi="Verdana" w:cs="Verdana"/>
          <w:color w:val="000000" w:themeColor="text1"/>
          <w:sz w:val="15"/>
          <w:szCs w:val="15"/>
        </w:rPr>
        <w:t>é sugerido.</w:t>
      </w:r>
    </w:p>
    <w:p w14:paraId="5ADA105F" w14:textId="449267A6" w:rsidR="005B2575" w:rsidRDefault="17717DA4" w:rsidP="17717DA4">
      <w:pPr>
        <w:widowControl w:val="0"/>
        <w:pBdr>
          <w:top w:val="nil"/>
          <w:left w:val="nil"/>
          <w:bottom w:val="nil"/>
          <w:right w:val="nil"/>
          <w:between w:val="nil"/>
        </w:pBdr>
        <w:spacing w:line="240" w:lineRule="auto"/>
        <w:ind w:left="1824" w:right="65"/>
        <w:rPr>
          <w:rFonts w:ascii="Verdana" w:eastAsia="Verdana" w:hAnsi="Verdana" w:cs="Verdana"/>
          <w:color w:val="000000" w:themeColor="text1"/>
          <w:sz w:val="15"/>
          <w:szCs w:val="15"/>
        </w:rPr>
      </w:pPr>
      <w:r w:rsidRPr="17717DA4">
        <w:rPr>
          <w:rFonts w:ascii="Verdana" w:eastAsia="Verdana" w:hAnsi="Verdana" w:cs="Verdana"/>
          <w:b/>
          <w:bCs/>
          <w:color w:val="000000" w:themeColor="text1"/>
          <w:sz w:val="15"/>
          <w:szCs w:val="15"/>
        </w:rPr>
        <w:t>.</w:t>
      </w:r>
      <w:proofErr w:type="spellStart"/>
      <w:r w:rsidRPr="17717DA4">
        <w:rPr>
          <w:rFonts w:ascii="Verdana" w:eastAsia="Verdana" w:hAnsi="Verdana" w:cs="Verdana"/>
          <w:b/>
          <w:bCs/>
          <w:color w:val="000000" w:themeColor="text1"/>
          <w:sz w:val="15"/>
          <w:szCs w:val="15"/>
        </w:rPr>
        <w:t>xlsx</w:t>
      </w:r>
      <w:proofErr w:type="spellEnd"/>
      <w:r w:rsidRPr="17717DA4">
        <w:rPr>
          <w:rFonts w:ascii="Verdana" w:eastAsia="Verdana" w:hAnsi="Verdana" w:cs="Verdana"/>
          <w:color w:val="000000" w:themeColor="text1"/>
          <w:sz w:val="15"/>
          <w:szCs w:val="15"/>
        </w:rPr>
        <w:t xml:space="preserve"> - Matriz ambiental. </w:t>
      </w:r>
      <w:r w:rsidR="00FC2891">
        <w:rPr>
          <w:rFonts w:ascii="Verdana" w:eastAsia="Verdana" w:hAnsi="Verdana" w:cs="Verdana"/>
          <w:color w:val="000000" w:themeColor="text1"/>
          <w:sz w:val="15"/>
          <w:szCs w:val="15"/>
        </w:rPr>
        <w:t>Não é fornecida matriz ambiental nesse estudo.</w:t>
      </w:r>
    </w:p>
    <w:p w14:paraId="00000017" w14:textId="352AFDAD" w:rsidR="005B2575" w:rsidRDefault="005B2575" w:rsidP="17717DA4">
      <w:pPr>
        <w:widowControl w:val="0"/>
        <w:pBdr>
          <w:top w:val="nil"/>
          <w:left w:val="nil"/>
          <w:bottom w:val="nil"/>
          <w:right w:val="nil"/>
          <w:between w:val="nil"/>
        </w:pBdr>
        <w:spacing w:line="240" w:lineRule="auto"/>
        <w:ind w:left="1824" w:right="65"/>
        <w:rPr>
          <w:rFonts w:ascii="Verdana" w:eastAsia="Verdana" w:hAnsi="Verdana" w:cs="Verdana"/>
          <w:color w:val="000000"/>
          <w:sz w:val="15"/>
          <w:szCs w:val="15"/>
        </w:rPr>
      </w:pPr>
    </w:p>
    <w:p w14:paraId="2B70FB87" w14:textId="5FC2B69E" w:rsidR="005B2575" w:rsidRDefault="002255F4"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sz w:val="27"/>
          <w:szCs w:val="27"/>
        </w:rPr>
      </w:pPr>
      <w:r w:rsidRPr="01A45C16">
        <w:rPr>
          <w:rFonts w:ascii="Verdana" w:eastAsia="Verdana" w:hAnsi="Verdana" w:cs="Verdana"/>
          <w:b/>
          <w:bCs/>
          <w:color w:val="808080"/>
          <w:sz w:val="27"/>
          <w:szCs w:val="27"/>
        </w:rPr>
        <w:t>Codificação para variáveis</w:t>
      </w:r>
    </w:p>
    <w:p w14:paraId="4BE4A397" w14:textId="77777777" w:rsidR="0096734E" w:rsidRDefault="0096734E"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p>
    <w:tbl>
      <w:tblPr>
        <w:tblStyle w:val="Tabelacomgrade"/>
        <w:tblW w:w="9383" w:type="dxa"/>
        <w:tblLayout w:type="fixed"/>
        <w:tblLook w:val="06A0" w:firstRow="1" w:lastRow="0" w:firstColumn="1" w:lastColumn="0" w:noHBand="1" w:noVBand="1"/>
      </w:tblPr>
      <w:tblGrid>
        <w:gridCol w:w="2430"/>
        <w:gridCol w:w="2430"/>
        <w:gridCol w:w="4523"/>
      </w:tblGrid>
      <w:tr w:rsidR="01A45C16" w14:paraId="4F59B098" w14:textId="77777777" w:rsidTr="1066D106">
        <w:tc>
          <w:tcPr>
            <w:tcW w:w="4860" w:type="dxa"/>
            <w:gridSpan w:val="2"/>
            <w:vAlign w:val="center"/>
          </w:tcPr>
          <w:p w14:paraId="4FFE1BA3" w14:textId="2654AC08" w:rsidR="01A45C16" w:rsidRDefault="00E2620D" w:rsidP="17717DA4">
            <w:pPr>
              <w:widowControl w:val="0"/>
              <w:rPr>
                <w:rFonts w:ascii="Verdana" w:eastAsia="Verdana" w:hAnsi="Verdana" w:cs="Verdana"/>
                <w:b/>
                <w:bCs/>
                <w:color w:val="808080" w:themeColor="background1" w:themeShade="80"/>
                <w:sz w:val="27"/>
                <w:szCs w:val="27"/>
              </w:rPr>
            </w:pPr>
            <w:r>
              <w:rPr>
                <w:rFonts w:ascii="Verdana" w:eastAsia="Verdana" w:hAnsi="Verdana" w:cs="Verdana"/>
                <w:b/>
                <w:bCs/>
                <w:color w:val="808080" w:themeColor="background1" w:themeShade="80"/>
                <w:sz w:val="27"/>
                <w:szCs w:val="27"/>
              </w:rPr>
              <w:t xml:space="preserve">Variáveis de classes de </w:t>
            </w:r>
            <w:r w:rsidR="00A208E4">
              <w:rPr>
                <w:rFonts w:ascii="Verdana" w:eastAsia="Verdana" w:hAnsi="Verdana" w:cs="Verdana"/>
                <w:b/>
                <w:bCs/>
                <w:color w:val="808080" w:themeColor="background1" w:themeShade="80"/>
                <w:sz w:val="27"/>
                <w:szCs w:val="27"/>
              </w:rPr>
              <w:t>itens</w:t>
            </w:r>
            <w:r>
              <w:rPr>
                <w:rFonts w:ascii="Verdana" w:eastAsia="Verdana" w:hAnsi="Verdana" w:cs="Verdana"/>
                <w:b/>
                <w:bCs/>
                <w:color w:val="808080" w:themeColor="background1" w:themeShade="80"/>
                <w:sz w:val="27"/>
                <w:szCs w:val="27"/>
              </w:rPr>
              <w:t xml:space="preserve"> alimentares</w:t>
            </w:r>
          </w:p>
          <w:p w14:paraId="257D9376" w14:textId="1A121B52" w:rsidR="01A45C16" w:rsidRDefault="17717DA4" w:rsidP="17717DA4">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(Atributos)</w:t>
            </w:r>
          </w:p>
        </w:tc>
        <w:tc>
          <w:tcPr>
            <w:tcW w:w="4523" w:type="dxa"/>
          </w:tcPr>
          <w:p w14:paraId="0409CA49" w14:textId="3EB9E331" w:rsidR="01A45C16" w:rsidRDefault="17717DA4" w:rsidP="17717DA4">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Sítios e períodos de amostragem</w:t>
            </w:r>
          </w:p>
          <w:p w14:paraId="3E135D25" w14:textId="4465417D" w:rsidR="01A45C16" w:rsidRDefault="17717DA4" w:rsidP="17717DA4">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(Objetos)</w:t>
            </w:r>
          </w:p>
        </w:tc>
      </w:tr>
      <w:tr w:rsidR="00831DB5" w14:paraId="34D20486" w14:textId="77777777" w:rsidTr="00317147">
        <w:tc>
          <w:tcPr>
            <w:tcW w:w="2430" w:type="dxa"/>
          </w:tcPr>
          <w:p w14:paraId="4B1E5D85" w14:textId="77777777" w:rsidR="00831DB5" w:rsidRPr="00EA1920" w:rsidRDefault="00831DB5" w:rsidP="00DC7C37">
            <w:pPr>
              <w:widowControl w:val="0"/>
              <w:rPr>
                <w:rFonts w:ascii="Times New Roman" w:eastAsia="Verdana" w:hAnsi="Times New Roman" w:cs="Times New Roman"/>
                <w:b/>
                <w:bCs/>
                <w:sz w:val="16"/>
                <w:szCs w:val="16"/>
              </w:rPr>
            </w:pPr>
            <w:proofErr w:type="spellStart"/>
            <w:r w:rsidRPr="00EA1920">
              <w:rPr>
                <w:rFonts w:ascii="Times New Roman" w:eastAsia="Verdana" w:hAnsi="Times New Roman" w:cs="Times New Roman"/>
                <w:b/>
                <w:bCs/>
                <w:sz w:val="16"/>
                <w:szCs w:val="16"/>
              </w:rPr>
              <w:t>Zooplankton</w:t>
            </w:r>
            <w:proofErr w:type="spellEnd"/>
          </w:p>
          <w:p w14:paraId="3B76B331" w14:textId="327F12B7"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Calanoida</w:t>
            </w:r>
            <w:proofErr w:type="spellEnd"/>
          </w:p>
          <w:p w14:paraId="1CAFB742" w14:textId="0805A3C0"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Cyclopoida</w:t>
            </w:r>
            <w:proofErr w:type="spellEnd"/>
          </w:p>
          <w:p w14:paraId="1C161441" w14:textId="54CEC5C7"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Moinidae</w:t>
            </w:r>
            <w:proofErr w:type="spellEnd"/>
          </w:p>
          <w:p w14:paraId="1B53D1B4" w14:textId="06841069"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Daphniidae</w:t>
            </w:r>
            <w:proofErr w:type="spellEnd"/>
          </w:p>
          <w:p w14:paraId="0DEE9B55" w14:textId="1CEB47CF"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Bosminidae</w:t>
            </w:r>
            <w:proofErr w:type="spellEnd"/>
          </w:p>
          <w:p w14:paraId="15C9BCBC" w14:textId="68104820"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Chydoridae</w:t>
            </w:r>
            <w:proofErr w:type="spellEnd"/>
          </w:p>
          <w:p w14:paraId="775A3C41" w14:textId="77777777" w:rsidR="00831DB5" w:rsidRPr="00EA1920" w:rsidRDefault="00831DB5" w:rsidP="00DC7C37">
            <w:pPr>
              <w:widowControl w:val="0"/>
              <w:rPr>
                <w:rFonts w:ascii="Times New Roman" w:eastAsia="Verdana" w:hAnsi="Times New Roman" w:cs="Times New Roman"/>
                <w:b/>
                <w:bCs/>
                <w:sz w:val="16"/>
                <w:szCs w:val="16"/>
              </w:rPr>
            </w:pPr>
            <w:r w:rsidRPr="00EA1920">
              <w:rPr>
                <w:rFonts w:ascii="Times New Roman" w:eastAsia="Verdana" w:hAnsi="Times New Roman" w:cs="Times New Roman"/>
                <w:b/>
                <w:bCs/>
                <w:sz w:val="16"/>
                <w:szCs w:val="16"/>
              </w:rPr>
              <w:t xml:space="preserve">Aquatic </w:t>
            </w:r>
            <w:proofErr w:type="spellStart"/>
            <w:r w:rsidRPr="00EA1920">
              <w:rPr>
                <w:rFonts w:ascii="Times New Roman" w:eastAsia="Verdana" w:hAnsi="Times New Roman" w:cs="Times New Roman"/>
                <w:b/>
                <w:bCs/>
                <w:sz w:val="16"/>
                <w:szCs w:val="16"/>
              </w:rPr>
              <w:t>insects</w:t>
            </w:r>
            <w:proofErr w:type="spellEnd"/>
          </w:p>
          <w:p w14:paraId="5BC68026" w14:textId="45838262"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Leptophlebiidae</w:t>
            </w:r>
            <w:proofErr w:type="spellEnd"/>
          </w:p>
          <w:p w14:paraId="692F196E" w14:textId="70D2E0DA"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Coenagrionidae</w:t>
            </w:r>
            <w:proofErr w:type="spellEnd"/>
          </w:p>
          <w:p w14:paraId="4EEF72D1" w14:textId="23CB611A"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Notonectidae</w:t>
            </w:r>
            <w:proofErr w:type="spellEnd"/>
          </w:p>
          <w:p w14:paraId="3C68191F" w14:textId="54D0828F"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Corixidae</w:t>
            </w:r>
            <w:proofErr w:type="spellEnd"/>
          </w:p>
          <w:p w14:paraId="590A0321" w14:textId="7E15F250"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r w:rsidRPr="00EA1920">
              <w:rPr>
                <w:rFonts w:ascii="Times New Roman" w:eastAsia="Verdana" w:hAnsi="Times New Roman" w:cs="Times New Roman"/>
                <w:sz w:val="16"/>
                <w:szCs w:val="16"/>
              </w:rPr>
              <w:t>Chironomidae (</w:t>
            </w:r>
            <w:proofErr w:type="spellStart"/>
            <w:r w:rsidRPr="00EA1920">
              <w:rPr>
                <w:rFonts w:ascii="Times New Roman" w:eastAsia="Verdana" w:hAnsi="Times New Roman" w:cs="Times New Roman"/>
                <w:sz w:val="16"/>
                <w:szCs w:val="16"/>
              </w:rPr>
              <w:t>Larvae</w:t>
            </w:r>
            <w:proofErr w:type="spellEnd"/>
            <w:r w:rsidRPr="00EA1920">
              <w:rPr>
                <w:rFonts w:ascii="Times New Roman" w:eastAsia="Verdana" w:hAnsi="Times New Roman" w:cs="Times New Roman"/>
                <w:sz w:val="16"/>
                <w:szCs w:val="16"/>
              </w:rPr>
              <w:t>)</w:t>
            </w:r>
          </w:p>
          <w:p w14:paraId="7026FF4C" w14:textId="2D858B3B"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r w:rsidRPr="00EA1920">
              <w:rPr>
                <w:rFonts w:ascii="Times New Roman" w:eastAsia="Verdana" w:hAnsi="Times New Roman" w:cs="Times New Roman"/>
                <w:sz w:val="16"/>
                <w:szCs w:val="16"/>
              </w:rPr>
              <w:t>Chironomidae (</w:t>
            </w:r>
            <w:proofErr w:type="spellStart"/>
            <w:r w:rsidRPr="00EA1920">
              <w:rPr>
                <w:rFonts w:ascii="Times New Roman" w:eastAsia="Verdana" w:hAnsi="Times New Roman" w:cs="Times New Roman"/>
                <w:sz w:val="16"/>
                <w:szCs w:val="16"/>
              </w:rPr>
              <w:t>Pupae</w:t>
            </w:r>
            <w:proofErr w:type="spellEnd"/>
            <w:r w:rsidRPr="00EA1920">
              <w:rPr>
                <w:rFonts w:ascii="Times New Roman" w:eastAsia="Verdana" w:hAnsi="Times New Roman" w:cs="Times New Roman"/>
                <w:sz w:val="16"/>
                <w:szCs w:val="16"/>
              </w:rPr>
              <w:t>)</w:t>
            </w:r>
          </w:p>
          <w:p w14:paraId="231CFF8C" w14:textId="60ABF36C"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Ecnomidae</w:t>
            </w:r>
            <w:proofErr w:type="spellEnd"/>
          </w:p>
          <w:p w14:paraId="21D20ED7" w14:textId="77777777" w:rsidR="00831DB5"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Leptoceridae</w:t>
            </w:r>
            <w:proofErr w:type="spellEnd"/>
          </w:p>
          <w:p w14:paraId="12900EC6" w14:textId="77777777" w:rsidR="00831DB5" w:rsidRPr="00EA1920" w:rsidRDefault="00831DB5" w:rsidP="00831DB5">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Hydroptilidae</w:t>
            </w:r>
            <w:proofErr w:type="spellEnd"/>
          </w:p>
          <w:p w14:paraId="5B21ABAD" w14:textId="7D222428" w:rsidR="00831DB5" w:rsidRPr="00EA1920" w:rsidRDefault="00831DB5" w:rsidP="00DC7C37">
            <w:pPr>
              <w:widowControl w:val="0"/>
              <w:rPr>
                <w:rFonts w:ascii="Times New Roman" w:eastAsia="Verdana" w:hAnsi="Times New Roman" w:cs="Times New Roman"/>
                <w:sz w:val="16"/>
                <w:szCs w:val="16"/>
              </w:rPr>
            </w:pPr>
          </w:p>
        </w:tc>
        <w:tc>
          <w:tcPr>
            <w:tcW w:w="2430" w:type="dxa"/>
          </w:tcPr>
          <w:p w14:paraId="2D234DC7" w14:textId="60014E43" w:rsidR="00831DB5" w:rsidRPr="00EA1920" w:rsidRDefault="00831DB5" w:rsidP="00DC7C37">
            <w:pPr>
              <w:widowControl w:val="0"/>
              <w:rPr>
                <w:rFonts w:ascii="Times New Roman" w:eastAsia="Verdana" w:hAnsi="Times New Roman" w:cs="Times New Roman"/>
                <w:b/>
                <w:bCs/>
                <w:sz w:val="16"/>
                <w:szCs w:val="16"/>
              </w:rPr>
            </w:pPr>
            <w:proofErr w:type="spellStart"/>
            <w:r w:rsidRPr="00EA1920">
              <w:rPr>
                <w:rFonts w:ascii="Times New Roman" w:eastAsia="Verdana" w:hAnsi="Times New Roman" w:cs="Times New Roman"/>
                <w:b/>
                <w:bCs/>
                <w:sz w:val="16"/>
                <w:szCs w:val="16"/>
              </w:rPr>
              <w:t>Vegetable</w:t>
            </w:r>
            <w:proofErr w:type="spellEnd"/>
            <w:r w:rsidRPr="00EA1920">
              <w:rPr>
                <w:rFonts w:ascii="Times New Roman" w:eastAsia="Verdana" w:hAnsi="Times New Roman" w:cs="Times New Roman"/>
                <w:b/>
                <w:bCs/>
                <w:sz w:val="16"/>
                <w:szCs w:val="16"/>
              </w:rPr>
              <w:t xml:space="preserve"> </w:t>
            </w:r>
            <w:proofErr w:type="spellStart"/>
            <w:r w:rsidRPr="00EA1920">
              <w:rPr>
                <w:rFonts w:ascii="Times New Roman" w:eastAsia="Verdana" w:hAnsi="Times New Roman" w:cs="Times New Roman"/>
                <w:b/>
                <w:bCs/>
                <w:sz w:val="16"/>
                <w:szCs w:val="16"/>
              </w:rPr>
              <w:t>matter</w:t>
            </w:r>
            <w:proofErr w:type="spellEnd"/>
          </w:p>
          <w:p w14:paraId="3E6B9420" w14:textId="636A2C98"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Volvox</w:t>
            </w:r>
            <w:proofErr w:type="spellEnd"/>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colony</w:t>
            </w:r>
            <w:proofErr w:type="spellEnd"/>
          </w:p>
          <w:p w14:paraId="401E5861" w14:textId="2077F561"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Filamentous</w:t>
            </w:r>
            <w:proofErr w:type="spellEnd"/>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algae</w:t>
            </w:r>
            <w:proofErr w:type="spellEnd"/>
          </w:p>
          <w:p w14:paraId="67316963" w14:textId="6BF4ADFB"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Algae</w:t>
            </w:r>
            <w:proofErr w:type="spellEnd"/>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matter</w:t>
            </w:r>
            <w:proofErr w:type="spellEnd"/>
          </w:p>
          <w:p w14:paraId="6DA4E73C" w14:textId="23456989"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r w:rsidRPr="00EA1920">
              <w:rPr>
                <w:rFonts w:ascii="Times New Roman" w:eastAsia="Verdana" w:hAnsi="Times New Roman" w:cs="Times New Roman"/>
                <w:sz w:val="16"/>
                <w:szCs w:val="16"/>
              </w:rPr>
              <w:t xml:space="preserve">Plant </w:t>
            </w:r>
            <w:proofErr w:type="spellStart"/>
            <w:r w:rsidRPr="00EA1920">
              <w:rPr>
                <w:rFonts w:ascii="Times New Roman" w:eastAsia="Verdana" w:hAnsi="Times New Roman" w:cs="Times New Roman"/>
                <w:sz w:val="16"/>
                <w:szCs w:val="16"/>
              </w:rPr>
              <w:t>matter</w:t>
            </w:r>
            <w:proofErr w:type="spellEnd"/>
          </w:p>
          <w:p w14:paraId="6A47D4B1" w14:textId="4C4F0F4E" w:rsidR="00831DB5" w:rsidRPr="00EA1920" w:rsidRDefault="00831DB5" w:rsidP="00DC7C37">
            <w:pPr>
              <w:widowControl w:val="0"/>
              <w:rPr>
                <w:rFonts w:ascii="Times New Roman" w:eastAsia="Verdana" w:hAnsi="Times New Roman" w:cs="Times New Roman"/>
                <w:b/>
                <w:bCs/>
                <w:sz w:val="16"/>
                <w:szCs w:val="16"/>
              </w:rPr>
            </w:pPr>
            <w:proofErr w:type="spellStart"/>
            <w:r w:rsidRPr="00EA1920">
              <w:rPr>
                <w:rFonts w:ascii="Times New Roman" w:eastAsia="Verdana" w:hAnsi="Times New Roman" w:cs="Times New Roman"/>
                <w:b/>
                <w:bCs/>
                <w:sz w:val="16"/>
                <w:szCs w:val="16"/>
              </w:rPr>
              <w:t>Detritus</w:t>
            </w:r>
            <w:proofErr w:type="spellEnd"/>
          </w:p>
          <w:p w14:paraId="60B779B8" w14:textId="77777777" w:rsidR="00831DB5" w:rsidRPr="00EA1920" w:rsidRDefault="00831DB5" w:rsidP="00DC7C37">
            <w:pPr>
              <w:widowControl w:val="0"/>
              <w:rPr>
                <w:rFonts w:ascii="Times New Roman" w:eastAsia="Verdana" w:hAnsi="Times New Roman" w:cs="Times New Roman"/>
                <w:b/>
                <w:bCs/>
                <w:sz w:val="16"/>
                <w:szCs w:val="16"/>
              </w:rPr>
            </w:pPr>
            <w:r w:rsidRPr="00EA1920">
              <w:rPr>
                <w:rFonts w:ascii="Times New Roman" w:eastAsia="Verdana" w:hAnsi="Times New Roman" w:cs="Times New Roman"/>
                <w:b/>
                <w:bCs/>
                <w:sz w:val="16"/>
                <w:szCs w:val="16"/>
              </w:rPr>
              <w:t>Other</w:t>
            </w:r>
          </w:p>
          <w:p w14:paraId="79C56580" w14:textId="69F8E26A"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Ostracoda</w:t>
            </w:r>
            <w:proofErr w:type="spellEnd"/>
          </w:p>
          <w:p w14:paraId="24D3E1A7" w14:textId="38C05E06"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Conchostraca</w:t>
            </w:r>
            <w:proofErr w:type="spellEnd"/>
          </w:p>
          <w:p w14:paraId="6F848AC6" w14:textId="55410412"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Nematoda</w:t>
            </w:r>
            <w:proofErr w:type="spellEnd"/>
          </w:p>
          <w:p w14:paraId="4ACCB63B" w14:textId="3685A1E3" w:rsidR="00831DB5" w:rsidRPr="00EA1920" w:rsidRDefault="00831DB5" w:rsidP="00DC7C37">
            <w:pPr>
              <w:widowControl w:val="0"/>
              <w:rPr>
                <w:rFonts w:ascii="Times New Roman" w:eastAsia="Verdana" w:hAnsi="Times New Roman" w:cs="Times New Roman"/>
                <w:sz w:val="16"/>
                <w:szCs w:val="16"/>
              </w:rPr>
            </w:pPr>
            <w:r w:rsidRPr="00EA1920">
              <w:rPr>
                <w:rFonts w:ascii="Times New Roman" w:eastAsia="Verdana" w:hAnsi="Times New Roman" w:cs="Times New Roman"/>
                <w:sz w:val="16"/>
                <w:szCs w:val="16"/>
              </w:rPr>
              <w:t xml:space="preserve">   </w:t>
            </w:r>
            <w:proofErr w:type="spellStart"/>
            <w:r w:rsidRPr="00EA1920">
              <w:rPr>
                <w:rFonts w:ascii="Times New Roman" w:eastAsia="Verdana" w:hAnsi="Times New Roman" w:cs="Times New Roman"/>
                <w:sz w:val="16"/>
                <w:szCs w:val="16"/>
              </w:rPr>
              <w:t>Planorbidae</w:t>
            </w:r>
            <w:proofErr w:type="spellEnd"/>
          </w:p>
          <w:p w14:paraId="1AAC7101" w14:textId="44A32555" w:rsidR="00831DB5" w:rsidRPr="00EA1920" w:rsidRDefault="00B43F1A" w:rsidP="00DC7C37">
            <w:pPr>
              <w:widowControl w:val="0"/>
              <w:rPr>
                <w:rFonts w:ascii="Times New Roman" w:eastAsia="Verdana" w:hAnsi="Times New Roman" w:cs="Times New Roman"/>
                <w:b/>
                <w:bCs/>
                <w:sz w:val="16"/>
                <w:szCs w:val="16"/>
              </w:rPr>
            </w:pPr>
            <w:r>
              <w:rPr>
                <w:rFonts w:ascii="Times New Roman" w:eastAsia="Verdana" w:hAnsi="Times New Roman" w:cs="Times New Roman"/>
                <w:b/>
                <w:bCs/>
                <w:sz w:val="16"/>
                <w:szCs w:val="16"/>
              </w:rPr>
              <w:t xml:space="preserve">No. de </w:t>
            </w:r>
            <w:proofErr w:type="spellStart"/>
            <w:r>
              <w:rPr>
                <w:rFonts w:ascii="Times New Roman" w:eastAsia="Verdana" w:hAnsi="Times New Roman" w:cs="Times New Roman"/>
                <w:b/>
                <w:bCs/>
                <w:sz w:val="16"/>
                <w:szCs w:val="16"/>
              </w:rPr>
              <w:t>estomagos</w:t>
            </w:r>
            <w:proofErr w:type="spellEnd"/>
            <w:r>
              <w:rPr>
                <w:rFonts w:ascii="Times New Roman" w:eastAsia="Verdana" w:hAnsi="Times New Roman" w:cs="Times New Roman"/>
                <w:b/>
                <w:bCs/>
                <w:sz w:val="16"/>
                <w:szCs w:val="16"/>
              </w:rPr>
              <w:t xml:space="preserve"> analisados</w:t>
            </w:r>
          </w:p>
          <w:p w14:paraId="4D6D5D10" w14:textId="217A8B6C" w:rsidR="00831DB5" w:rsidRPr="00B43F1A" w:rsidRDefault="00831DB5" w:rsidP="00DC7C37">
            <w:pPr>
              <w:widowControl w:val="0"/>
              <w:rPr>
                <w:rFonts w:ascii="Times New Roman" w:eastAsia="Verdana" w:hAnsi="Times New Roman" w:cs="Times New Roman"/>
                <w:sz w:val="16"/>
                <w:szCs w:val="16"/>
              </w:rPr>
            </w:pPr>
            <w:r w:rsidRPr="00B43F1A">
              <w:rPr>
                <w:rFonts w:ascii="Times New Roman" w:eastAsia="Verdana" w:hAnsi="Times New Roman" w:cs="Times New Roman"/>
                <w:sz w:val="16"/>
                <w:szCs w:val="16"/>
              </w:rPr>
              <w:t>AA = 195</w:t>
            </w:r>
            <w:r w:rsidR="00B43F1A">
              <w:rPr>
                <w:rFonts w:ascii="Times New Roman" w:eastAsia="Verdana" w:hAnsi="Times New Roman" w:cs="Times New Roman"/>
                <w:sz w:val="16"/>
                <w:szCs w:val="16"/>
              </w:rPr>
              <w:t xml:space="preserve">; </w:t>
            </w:r>
            <w:r w:rsidRPr="00B43F1A">
              <w:rPr>
                <w:rFonts w:ascii="Times New Roman" w:eastAsia="Verdana" w:hAnsi="Times New Roman" w:cs="Times New Roman"/>
                <w:sz w:val="16"/>
                <w:szCs w:val="16"/>
              </w:rPr>
              <w:t>LU = 374</w:t>
            </w:r>
            <w:r w:rsidR="00B43F1A">
              <w:rPr>
                <w:rFonts w:ascii="Times New Roman" w:eastAsia="Verdana" w:hAnsi="Times New Roman" w:cs="Times New Roman"/>
                <w:sz w:val="16"/>
                <w:szCs w:val="16"/>
              </w:rPr>
              <w:t xml:space="preserve">; </w:t>
            </w:r>
            <w:r w:rsidR="00B43F1A" w:rsidRPr="00B43F1A">
              <w:rPr>
                <w:rFonts w:ascii="Times New Roman" w:eastAsia="Verdana" w:hAnsi="Times New Roman" w:cs="Times New Roman"/>
                <w:sz w:val="16"/>
                <w:szCs w:val="16"/>
              </w:rPr>
              <w:t>NE=220</w:t>
            </w:r>
          </w:p>
          <w:p w14:paraId="621B61BA" w14:textId="6765C96C" w:rsidR="00831DB5" w:rsidRDefault="00831DB5" w:rsidP="17717DA4">
            <w:pPr>
              <w:widowControl w:val="0"/>
              <w:rPr>
                <w:rFonts w:ascii="Verdana" w:eastAsia="Verdana" w:hAnsi="Verdana" w:cs="Verdana"/>
                <w:sz w:val="16"/>
                <w:szCs w:val="16"/>
              </w:rPr>
            </w:pPr>
          </w:p>
        </w:tc>
        <w:tc>
          <w:tcPr>
            <w:tcW w:w="4523" w:type="dxa"/>
          </w:tcPr>
          <w:p w14:paraId="0CF7CD3D" w14:textId="36D37508" w:rsidR="00831DB5" w:rsidRPr="005F2CD7" w:rsidRDefault="00831DB5" w:rsidP="1066D106">
            <w:pPr>
              <w:widowControl w:val="0"/>
              <w:jc w:val="both"/>
              <w:rPr>
                <w:rFonts w:ascii="Times New Roman" w:eastAsia="Verdana" w:hAnsi="Times New Roman" w:cs="Times New Roman"/>
                <w:color w:val="000000" w:themeColor="text1"/>
                <w:sz w:val="16"/>
                <w:szCs w:val="16"/>
              </w:rPr>
            </w:pPr>
            <w:r w:rsidRPr="005F2CD7">
              <w:rPr>
                <w:rFonts w:ascii="Times New Roman" w:eastAsia="Verdana" w:hAnsi="Times New Roman" w:cs="Times New Roman"/>
                <w:color w:val="000000" w:themeColor="text1"/>
                <w:sz w:val="16"/>
                <w:szCs w:val="16"/>
              </w:rPr>
              <w:t xml:space="preserve">Nos códigos dos sítios está o desenho amostral. </w:t>
            </w:r>
            <w:proofErr w:type="spellStart"/>
            <w:r w:rsidR="00B43F1A" w:rsidRPr="005F2CD7">
              <w:rPr>
                <w:rFonts w:ascii="Times New Roman" w:eastAsia="Verdana" w:hAnsi="Times New Roman" w:cs="Times New Roman"/>
                <w:color w:val="000000" w:themeColor="text1"/>
                <w:sz w:val="16"/>
                <w:szCs w:val="16"/>
              </w:rPr>
              <w:t>Tres</w:t>
            </w:r>
            <w:proofErr w:type="spellEnd"/>
            <w:r w:rsidR="00B43F1A" w:rsidRPr="005F2CD7">
              <w:rPr>
                <w:rFonts w:ascii="Times New Roman" w:eastAsia="Verdana" w:hAnsi="Times New Roman" w:cs="Times New Roman"/>
                <w:color w:val="000000" w:themeColor="text1"/>
                <w:sz w:val="16"/>
                <w:szCs w:val="16"/>
              </w:rPr>
              <w:t xml:space="preserve"> espécies, </w:t>
            </w:r>
            <w:proofErr w:type="spellStart"/>
            <w:r w:rsidR="00CC4212" w:rsidRPr="005F2CD7">
              <w:rPr>
                <w:rFonts w:ascii="Times New Roman" w:eastAsia="Verdana" w:hAnsi="Times New Roman" w:cs="Times New Roman"/>
                <w:i/>
                <w:iCs/>
                <w:color w:val="000000" w:themeColor="text1"/>
                <w:sz w:val="16"/>
                <w:szCs w:val="16"/>
              </w:rPr>
              <w:t>Ambassis</w:t>
            </w:r>
            <w:proofErr w:type="spellEnd"/>
            <w:r w:rsidR="00CC4212" w:rsidRPr="005F2CD7">
              <w:rPr>
                <w:rFonts w:ascii="Times New Roman" w:eastAsia="Verdana" w:hAnsi="Times New Roman" w:cs="Times New Roman"/>
                <w:i/>
                <w:iCs/>
                <w:color w:val="000000" w:themeColor="text1"/>
                <w:sz w:val="16"/>
                <w:szCs w:val="16"/>
              </w:rPr>
              <w:t xml:space="preserve"> </w:t>
            </w:r>
            <w:proofErr w:type="spellStart"/>
            <w:r w:rsidR="00CC4212" w:rsidRPr="005F2CD7">
              <w:rPr>
                <w:rFonts w:ascii="Times New Roman" w:eastAsia="Verdana" w:hAnsi="Times New Roman" w:cs="Times New Roman"/>
                <w:i/>
                <w:iCs/>
                <w:color w:val="000000" w:themeColor="text1"/>
                <w:sz w:val="16"/>
                <w:szCs w:val="16"/>
              </w:rPr>
              <w:t>agassizii</w:t>
            </w:r>
            <w:proofErr w:type="spellEnd"/>
            <w:r w:rsidR="00CC4212" w:rsidRPr="005F2CD7">
              <w:rPr>
                <w:rFonts w:ascii="Times New Roman" w:eastAsia="Verdana" w:hAnsi="Times New Roman" w:cs="Times New Roman"/>
                <w:color w:val="000000" w:themeColor="text1"/>
                <w:sz w:val="16"/>
                <w:szCs w:val="16"/>
              </w:rPr>
              <w:t xml:space="preserve"> (AA)</w:t>
            </w:r>
            <w:r w:rsidR="00CC4212" w:rsidRPr="005F2CD7">
              <w:rPr>
                <w:rFonts w:ascii="Times New Roman" w:eastAsia="Verdana" w:hAnsi="Times New Roman" w:cs="Times New Roman"/>
                <w:color w:val="000000" w:themeColor="text1"/>
                <w:sz w:val="16"/>
                <w:szCs w:val="16"/>
              </w:rPr>
              <w:t xml:space="preserve">, </w:t>
            </w:r>
            <w:proofErr w:type="spellStart"/>
            <w:r w:rsidR="00CC4212" w:rsidRPr="005F2CD7">
              <w:rPr>
                <w:rFonts w:ascii="Times New Roman" w:eastAsia="Verdana" w:hAnsi="Times New Roman" w:cs="Times New Roman"/>
                <w:i/>
                <w:iCs/>
                <w:color w:val="000000" w:themeColor="text1"/>
                <w:sz w:val="16"/>
                <w:szCs w:val="16"/>
              </w:rPr>
              <w:t>Leiopotherapon</w:t>
            </w:r>
            <w:proofErr w:type="spellEnd"/>
            <w:r w:rsidR="00CC4212" w:rsidRPr="005F2CD7">
              <w:rPr>
                <w:rFonts w:ascii="Times New Roman" w:eastAsia="Verdana" w:hAnsi="Times New Roman" w:cs="Times New Roman"/>
                <w:i/>
                <w:iCs/>
                <w:color w:val="000000" w:themeColor="text1"/>
                <w:sz w:val="16"/>
                <w:szCs w:val="16"/>
              </w:rPr>
              <w:t xml:space="preserve"> unicolor</w:t>
            </w:r>
            <w:r w:rsidR="00CC4212" w:rsidRPr="005F2CD7">
              <w:rPr>
                <w:rFonts w:ascii="Times New Roman" w:eastAsia="Verdana" w:hAnsi="Times New Roman" w:cs="Times New Roman"/>
                <w:color w:val="000000" w:themeColor="text1"/>
                <w:sz w:val="16"/>
                <w:szCs w:val="16"/>
              </w:rPr>
              <w:t xml:space="preserve"> </w:t>
            </w:r>
            <w:r w:rsidR="00CC4212" w:rsidRPr="005F2CD7">
              <w:rPr>
                <w:rFonts w:ascii="Times New Roman" w:eastAsia="Verdana" w:hAnsi="Times New Roman" w:cs="Times New Roman"/>
                <w:color w:val="000000" w:themeColor="text1"/>
                <w:sz w:val="16"/>
                <w:szCs w:val="16"/>
              </w:rPr>
              <w:t xml:space="preserve">(LU) e </w:t>
            </w:r>
            <w:proofErr w:type="spellStart"/>
            <w:r w:rsidR="00CC4212" w:rsidRPr="005F2CD7">
              <w:rPr>
                <w:rFonts w:ascii="Times New Roman" w:eastAsia="Verdana" w:hAnsi="Times New Roman" w:cs="Times New Roman"/>
                <w:i/>
                <w:iCs/>
                <w:color w:val="000000" w:themeColor="text1"/>
                <w:sz w:val="16"/>
                <w:szCs w:val="16"/>
              </w:rPr>
              <w:t>Nematalosa</w:t>
            </w:r>
            <w:proofErr w:type="spellEnd"/>
            <w:r w:rsidR="00CC4212" w:rsidRPr="005F2CD7">
              <w:rPr>
                <w:rFonts w:ascii="Times New Roman" w:eastAsia="Verdana" w:hAnsi="Times New Roman" w:cs="Times New Roman"/>
                <w:i/>
                <w:iCs/>
                <w:color w:val="000000" w:themeColor="text1"/>
                <w:sz w:val="16"/>
                <w:szCs w:val="16"/>
              </w:rPr>
              <w:t xml:space="preserve"> </w:t>
            </w:r>
            <w:proofErr w:type="spellStart"/>
            <w:r w:rsidR="00CC4212" w:rsidRPr="005F2CD7">
              <w:rPr>
                <w:rFonts w:ascii="Times New Roman" w:eastAsia="Verdana" w:hAnsi="Times New Roman" w:cs="Times New Roman"/>
                <w:i/>
                <w:iCs/>
                <w:color w:val="000000" w:themeColor="text1"/>
                <w:sz w:val="16"/>
                <w:szCs w:val="16"/>
              </w:rPr>
              <w:t>erebi</w:t>
            </w:r>
            <w:proofErr w:type="spellEnd"/>
            <w:r w:rsidR="00CC4212" w:rsidRPr="005F2CD7">
              <w:rPr>
                <w:rFonts w:ascii="Times New Roman" w:eastAsia="Verdana" w:hAnsi="Times New Roman" w:cs="Times New Roman"/>
                <w:color w:val="000000" w:themeColor="text1"/>
                <w:sz w:val="16"/>
                <w:szCs w:val="16"/>
              </w:rPr>
              <w:t xml:space="preserve"> </w:t>
            </w:r>
            <w:r w:rsidRPr="005F2CD7">
              <w:rPr>
                <w:rFonts w:ascii="Times New Roman" w:eastAsia="Verdana" w:hAnsi="Times New Roman" w:cs="Times New Roman"/>
                <w:color w:val="000000" w:themeColor="text1"/>
                <w:sz w:val="16"/>
                <w:szCs w:val="16"/>
              </w:rPr>
              <w:t>(</w:t>
            </w:r>
            <w:r w:rsidR="00CC4212" w:rsidRPr="005F2CD7">
              <w:rPr>
                <w:rFonts w:ascii="Times New Roman" w:eastAsia="Verdana" w:hAnsi="Times New Roman" w:cs="Times New Roman"/>
                <w:color w:val="000000" w:themeColor="text1"/>
                <w:sz w:val="16"/>
                <w:szCs w:val="16"/>
              </w:rPr>
              <w:t>NE</w:t>
            </w:r>
            <w:r w:rsidRPr="005F2CD7">
              <w:rPr>
                <w:rFonts w:ascii="Times New Roman" w:eastAsia="Verdana" w:hAnsi="Times New Roman" w:cs="Times New Roman"/>
                <w:color w:val="000000" w:themeColor="text1"/>
                <w:sz w:val="16"/>
                <w:szCs w:val="16"/>
              </w:rPr>
              <w:t>)</w:t>
            </w:r>
            <w:r w:rsidR="00CC4212" w:rsidRPr="005F2CD7">
              <w:rPr>
                <w:rFonts w:ascii="Times New Roman" w:eastAsia="Verdana" w:hAnsi="Times New Roman" w:cs="Times New Roman"/>
                <w:color w:val="000000" w:themeColor="text1"/>
                <w:sz w:val="16"/>
                <w:szCs w:val="16"/>
              </w:rPr>
              <w:t xml:space="preserve">. </w:t>
            </w:r>
            <w:r w:rsidR="00D268B3" w:rsidRPr="005F2CD7">
              <w:rPr>
                <w:rFonts w:ascii="Times New Roman" w:eastAsia="Verdana" w:hAnsi="Times New Roman" w:cs="Times New Roman"/>
                <w:color w:val="000000" w:themeColor="text1"/>
                <w:sz w:val="16"/>
                <w:szCs w:val="16"/>
              </w:rPr>
              <w:t>C</w:t>
            </w:r>
            <w:r w:rsidR="00CC4212" w:rsidRPr="005F2CD7">
              <w:rPr>
                <w:rFonts w:ascii="Times New Roman" w:eastAsia="Verdana" w:hAnsi="Times New Roman" w:cs="Times New Roman"/>
                <w:color w:val="000000" w:themeColor="text1"/>
                <w:sz w:val="16"/>
                <w:szCs w:val="16"/>
              </w:rPr>
              <w:t>ada espécie foi analisada no inverno (WT) e no verão (SM)</w:t>
            </w:r>
            <w:r w:rsidR="00D268B3" w:rsidRPr="005F2CD7">
              <w:rPr>
                <w:rFonts w:ascii="Times New Roman" w:eastAsia="Verdana" w:hAnsi="Times New Roman" w:cs="Times New Roman"/>
                <w:color w:val="000000" w:themeColor="text1"/>
                <w:sz w:val="16"/>
                <w:szCs w:val="16"/>
              </w:rPr>
              <w:t>. E em casa estação várias amostras foram feitas ao longo do dia (</w:t>
            </w:r>
            <w:r w:rsidR="00EE6C32" w:rsidRPr="005F2CD7">
              <w:rPr>
                <w:rFonts w:ascii="Times New Roman" w:eastAsia="Verdana" w:hAnsi="Times New Roman" w:cs="Times New Roman"/>
                <w:color w:val="000000" w:themeColor="text1"/>
                <w:sz w:val="16"/>
                <w:szCs w:val="16"/>
              </w:rPr>
              <w:t xml:space="preserve">06:00, 12:00, 18:00 e 24:00h). </w:t>
            </w:r>
            <w:proofErr w:type="spellStart"/>
            <w:r w:rsidR="00EE6C32" w:rsidRPr="005F2CD7">
              <w:rPr>
                <w:rFonts w:ascii="Times New Roman" w:eastAsia="Verdana" w:hAnsi="Times New Roman" w:cs="Times New Roman"/>
                <w:color w:val="000000" w:themeColor="text1"/>
                <w:sz w:val="16"/>
                <w:szCs w:val="16"/>
              </w:rPr>
              <w:t>Vertexto</w:t>
            </w:r>
            <w:proofErr w:type="spellEnd"/>
            <w:r w:rsidR="00EE6C32" w:rsidRPr="005F2CD7">
              <w:rPr>
                <w:rFonts w:ascii="Times New Roman" w:eastAsia="Verdana" w:hAnsi="Times New Roman" w:cs="Times New Roman"/>
                <w:color w:val="000000" w:themeColor="text1"/>
                <w:sz w:val="16"/>
                <w:szCs w:val="16"/>
              </w:rPr>
              <w:t xml:space="preserve"> do desenho amostral.</w:t>
            </w:r>
          </w:p>
          <w:p w14:paraId="3BB7C515" w14:textId="448341C6" w:rsidR="00831DB5" w:rsidRPr="005F2CD7" w:rsidRDefault="00831DB5" w:rsidP="17717DA4">
            <w:pPr>
              <w:widowControl w:val="0"/>
              <w:rPr>
                <w:rFonts w:ascii="Times New Roman" w:eastAsia="Verdana" w:hAnsi="Times New Roman" w:cs="Times New Roman"/>
                <w:color w:val="000000" w:themeColor="text1"/>
                <w:sz w:val="16"/>
                <w:szCs w:val="16"/>
              </w:rPr>
            </w:pPr>
          </w:p>
          <w:p w14:paraId="2476EF37" w14:textId="67D81A55" w:rsidR="00831DB5"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color w:val="000000" w:themeColor="text1"/>
                <w:sz w:val="16"/>
                <w:szCs w:val="16"/>
              </w:rPr>
              <w:t>Resumo:</w:t>
            </w:r>
          </w:p>
          <w:p w14:paraId="548B927C" w14:textId="4D371059" w:rsidR="00405C8A" w:rsidRPr="005F2CD7" w:rsidRDefault="00405C8A" w:rsidP="17717DA4">
            <w:pPr>
              <w:widowControl w:val="0"/>
              <w:rPr>
                <w:rFonts w:ascii="Times New Roman" w:eastAsia="Verdana" w:hAnsi="Times New Roman" w:cs="Times New Roman"/>
                <w:i/>
                <w:iCs/>
                <w:color w:val="000000" w:themeColor="text1"/>
                <w:sz w:val="16"/>
                <w:szCs w:val="16"/>
              </w:rPr>
            </w:pPr>
            <w:r w:rsidRPr="005F2CD7">
              <w:rPr>
                <w:rFonts w:ascii="Times New Roman" w:eastAsia="Verdana" w:hAnsi="Times New Roman" w:cs="Times New Roman"/>
                <w:b/>
                <w:bCs/>
                <w:color w:val="000000" w:themeColor="text1"/>
                <w:sz w:val="16"/>
                <w:szCs w:val="16"/>
              </w:rPr>
              <w:t xml:space="preserve">    AA:</w:t>
            </w:r>
            <w:r w:rsidRPr="005F2CD7">
              <w:rPr>
                <w:rFonts w:ascii="Times New Roman" w:eastAsia="Verdana" w:hAnsi="Times New Roman" w:cs="Times New Roman"/>
                <w:i/>
                <w:iCs/>
                <w:color w:val="000000" w:themeColor="text1"/>
                <w:sz w:val="16"/>
                <w:szCs w:val="16"/>
              </w:rPr>
              <w:t xml:space="preserve"> </w:t>
            </w:r>
            <w:proofErr w:type="spellStart"/>
            <w:r w:rsidR="00EE6C32" w:rsidRPr="005F2CD7">
              <w:rPr>
                <w:rFonts w:ascii="Times New Roman" w:eastAsia="Verdana" w:hAnsi="Times New Roman" w:cs="Times New Roman"/>
                <w:i/>
                <w:iCs/>
                <w:color w:val="000000" w:themeColor="text1"/>
                <w:sz w:val="16"/>
                <w:szCs w:val="16"/>
              </w:rPr>
              <w:t>Ambassis</w:t>
            </w:r>
            <w:proofErr w:type="spellEnd"/>
            <w:r w:rsidR="00EE6C32" w:rsidRPr="005F2CD7">
              <w:rPr>
                <w:rFonts w:ascii="Times New Roman" w:eastAsia="Verdana" w:hAnsi="Times New Roman" w:cs="Times New Roman"/>
                <w:i/>
                <w:iCs/>
                <w:color w:val="000000" w:themeColor="text1"/>
                <w:sz w:val="16"/>
                <w:szCs w:val="16"/>
              </w:rPr>
              <w:t xml:space="preserve"> </w:t>
            </w:r>
            <w:proofErr w:type="spellStart"/>
            <w:r w:rsidR="00EE6C32" w:rsidRPr="005F2CD7">
              <w:rPr>
                <w:rFonts w:ascii="Times New Roman" w:eastAsia="Verdana" w:hAnsi="Times New Roman" w:cs="Times New Roman"/>
                <w:i/>
                <w:iCs/>
                <w:color w:val="000000" w:themeColor="text1"/>
                <w:sz w:val="16"/>
                <w:szCs w:val="16"/>
              </w:rPr>
              <w:t>agassizii</w:t>
            </w:r>
            <w:proofErr w:type="spellEnd"/>
          </w:p>
          <w:p w14:paraId="0D81203D" w14:textId="0C315056" w:rsidR="00405C8A" w:rsidRPr="005F2CD7" w:rsidRDefault="00405C8A"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b/>
                <w:bCs/>
                <w:color w:val="000000" w:themeColor="text1"/>
                <w:sz w:val="16"/>
                <w:szCs w:val="16"/>
              </w:rPr>
              <w:t xml:space="preserve">    LA:</w:t>
            </w:r>
            <w:r w:rsidRPr="005F2CD7">
              <w:rPr>
                <w:rFonts w:ascii="Times New Roman" w:eastAsia="Verdana" w:hAnsi="Times New Roman" w:cs="Times New Roman"/>
                <w:i/>
                <w:iCs/>
                <w:color w:val="000000" w:themeColor="text1"/>
                <w:sz w:val="16"/>
                <w:szCs w:val="16"/>
              </w:rPr>
              <w:t xml:space="preserve"> </w:t>
            </w:r>
            <w:proofErr w:type="spellStart"/>
            <w:r w:rsidR="00EE6C32" w:rsidRPr="005F2CD7">
              <w:rPr>
                <w:rFonts w:ascii="Times New Roman" w:eastAsia="Verdana" w:hAnsi="Times New Roman" w:cs="Times New Roman"/>
                <w:i/>
                <w:iCs/>
                <w:color w:val="000000" w:themeColor="text1"/>
                <w:sz w:val="16"/>
                <w:szCs w:val="16"/>
              </w:rPr>
              <w:t>Leiopotherapon</w:t>
            </w:r>
            <w:proofErr w:type="spellEnd"/>
            <w:r w:rsidR="00EE6C32" w:rsidRPr="005F2CD7">
              <w:rPr>
                <w:rFonts w:ascii="Times New Roman" w:eastAsia="Verdana" w:hAnsi="Times New Roman" w:cs="Times New Roman"/>
                <w:i/>
                <w:iCs/>
                <w:color w:val="000000" w:themeColor="text1"/>
                <w:sz w:val="16"/>
                <w:szCs w:val="16"/>
              </w:rPr>
              <w:t xml:space="preserve"> unicolo</w:t>
            </w:r>
            <w:r w:rsidR="00EE6C32" w:rsidRPr="005F2CD7">
              <w:rPr>
                <w:rFonts w:ascii="Times New Roman" w:eastAsia="Verdana" w:hAnsi="Times New Roman" w:cs="Times New Roman"/>
                <w:color w:val="000000" w:themeColor="text1"/>
                <w:sz w:val="16"/>
                <w:szCs w:val="16"/>
              </w:rPr>
              <w:t>r</w:t>
            </w:r>
          </w:p>
          <w:p w14:paraId="37E5ADD2" w14:textId="1B14F77B" w:rsidR="00831DB5" w:rsidRPr="005F2CD7" w:rsidRDefault="00405C8A" w:rsidP="17717DA4">
            <w:pPr>
              <w:widowControl w:val="0"/>
              <w:rPr>
                <w:rFonts w:ascii="Times New Roman" w:eastAsia="Verdana" w:hAnsi="Times New Roman" w:cs="Times New Roman"/>
                <w:sz w:val="16"/>
                <w:szCs w:val="16"/>
              </w:rPr>
            </w:pPr>
            <w:r w:rsidRPr="005F2CD7">
              <w:rPr>
                <w:rFonts w:ascii="Times New Roman" w:eastAsia="Verdana" w:hAnsi="Times New Roman" w:cs="Times New Roman"/>
                <w:b/>
                <w:bCs/>
                <w:color w:val="000000" w:themeColor="text1"/>
                <w:sz w:val="16"/>
                <w:szCs w:val="16"/>
              </w:rPr>
              <w:t xml:space="preserve">    NE:</w:t>
            </w:r>
            <w:r w:rsidRPr="005F2CD7">
              <w:rPr>
                <w:rFonts w:ascii="Times New Roman" w:eastAsia="Verdana" w:hAnsi="Times New Roman" w:cs="Times New Roman"/>
                <w:i/>
                <w:iCs/>
                <w:color w:val="000000" w:themeColor="text1"/>
                <w:sz w:val="16"/>
                <w:szCs w:val="16"/>
              </w:rPr>
              <w:t xml:space="preserve"> </w:t>
            </w:r>
            <w:proofErr w:type="spellStart"/>
            <w:r w:rsidR="00EE6C32" w:rsidRPr="005F2CD7">
              <w:rPr>
                <w:rFonts w:ascii="Times New Roman" w:eastAsia="Verdana" w:hAnsi="Times New Roman" w:cs="Times New Roman"/>
                <w:i/>
                <w:iCs/>
                <w:color w:val="000000" w:themeColor="text1"/>
                <w:sz w:val="16"/>
                <w:szCs w:val="16"/>
              </w:rPr>
              <w:t>Nematalosa</w:t>
            </w:r>
            <w:proofErr w:type="spellEnd"/>
            <w:r w:rsidR="00EE6C32" w:rsidRPr="005F2CD7">
              <w:rPr>
                <w:rFonts w:ascii="Times New Roman" w:eastAsia="Verdana" w:hAnsi="Times New Roman" w:cs="Times New Roman"/>
                <w:i/>
                <w:iCs/>
                <w:color w:val="000000" w:themeColor="text1"/>
                <w:sz w:val="16"/>
                <w:szCs w:val="16"/>
              </w:rPr>
              <w:t xml:space="preserve"> </w:t>
            </w:r>
            <w:proofErr w:type="spellStart"/>
            <w:r w:rsidR="00EE6C32" w:rsidRPr="005F2CD7">
              <w:rPr>
                <w:rFonts w:ascii="Times New Roman" w:eastAsia="Verdana" w:hAnsi="Times New Roman" w:cs="Times New Roman"/>
                <w:i/>
                <w:iCs/>
                <w:color w:val="000000" w:themeColor="text1"/>
                <w:sz w:val="16"/>
                <w:szCs w:val="16"/>
              </w:rPr>
              <w:t>erebi</w:t>
            </w:r>
            <w:proofErr w:type="spellEnd"/>
          </w:p>
          <w:p w14:paraId="1F4FD0C1" w14:textId="77777777" w:rsidR="00405C8A" w:rsidRPr="005F2CD7" w:rsidRDefault="00405C8A" w:rsidP="17717DA4">
            <w:pPr>
              <w:widowControl w:val="0"/>
              <w:rPr>
                <w:rFonts w:ascii="Times New Roman" w:eastAsia="Verdana" w:hAnsi="Times New Roman" w:cs="Times New Roman"/>
                <w:b/>
                <w:bCs/>
                <w:color w:val="000000" w:themeColor="text1"/>
                <w:sz w:val="16"/>
                <w:szCs w:val="16"/>
              </w:rPr>
            </w:pPr>
          </w:p>
          <w:p w14:paraId="75E0AD90" w14:textId="066118A9" w:rsidR="00831DB5"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b/>
                <w:bCs/>
                <w:color w:val="000000" w:themeColor="text1"/>
                <w:sz w:val="16"/>
                <w:szCs w:val="16"/>
              </w:rPr>
              <w:t xml:space="preserve">                    </w:t>
            </w:r>
            <w:r w:rsidR="00405C8A" w:rsidRPr="005F2CD7">
              <w:rPr>
                <w:rFonts w:ascii="Times New Roman" w:eastAsia="Verdana" w:hAnsi="Times New Roman" w:cs="Times New Roman"/>
                <w:b/>
                <w:bCs/>
                <w:color w:val="000000" w:themeColor="text1"/>
                <w:sz w:val="16"/>
                <w:szCs w:val="16"/>
              </w:rPr>
              <w:t>WT</w:t>
            </w:r>
            <w:r w:rsidRPr="005F2CD7">
              <w:rPr>
                <w:rFonts w:ascii="Times New Roman" w:eastAsia="Verdana" w:hAnsi="Times New Roman" w:cs="Times New Roman"/>
                <w:color w:val="000000" w:themeColor="text1"/>
                <w:sz w:val="16"/>
                <w:szCs w:val="16"/>
              </w:rPr>
              <w:t xml:space="preserve">: </w:t>
            </w:r>
            <w:r w:rsidR="008A5E4B" w:rsidRPr="005F2CD7">
              <w:rPr>
                <w:rFonts w:ascii="Times New Roman" w:eastAsia="Verdana" w:hAnsi="Times New Roman" w:cs="Times New Roman"/>
                <w:color w:val="000000" w:themeColor="text1"/>
                <w:sz w:val="16"/>
                <w:szCs w:val="16"/>
              </w:rPr>
              <w:t>Inverto</w:t>
            </w:r>
          </w:p>
          <w:p w14:paraId="0A7AECA7" w14:textId="052C61DA" w:rsidR="00831DB5"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b/>
                <w:bCs/>
                <w:color w:val="000000" w:themeColor="text1"/>
                <w:sz w:val="16"/>
                <w:szCs w:val="16"/>
              </w:rPr>
              <w:t xml:space="preserve">                    </w:t>
            </w:r>
            <w:r w:rsidR="00405C8A" w:rsidRPr="005F2CD7">
              <w:rPr>
                <w:rFonts w:ascii="Times New Roman" w:eastAsia="Verdana" w:hAnsi="Times New Roman" w:cs="Times New Roman"/>
                <w:b/>
                <w:bCs/>
                <w:color w:val="000000" w:themeColor="text1"/>
                <w:sz w:val="16"/>
                <w:szCs w:val="16"/>
              </w:rPr>
              <w:t>SM</w:t>
            </w:r>
            <w:r w:rsidRPr="005F2CD7">
              <w:rPr>
                <w:rFonts w:ascii="Times New Roman" w:eastAsia="Verdana" w:hAnsi="Times New Roman" w:cs="Times New Roman"/>
                <w:color w:val="000000" w:themeColor="text1"/>
                <w:sz w:val="16"/>
                <w:szCs w:val="16"/>
              </w:rPr>
              <w:t xml:space="preserve">: </w:t>
            </w:r>
            <w:r w:rsidR="008A5E4B" w:rsidRPr="005F2CD7">
              <w:rPr>
                <w:rFonts w:ascii="Times New Roman" w:eastAsia="Verdana" w:hAnsi="Times New Roman" w:cs="Times New Roman"/>
                <w:color w:val="000000" w:themeColor="text1"/>
                <w:sz w:val="16"/>
                <w:szCs w:val="16"/>
              </w:rPr>
              <w:t>Verão</w:t>
            </w:r>
          </w:p>
          <w:p w14:paraId="16154591" w14:textId="77777777" w:rsidR="00831DB5" w:rsidRPr="005F2CD7" w:rsidRDefault="00831DB5" w:rsidP="17717DA4">
            <w:pPr>
              <w:widowControl w:val="0"/>
              <w:rPr>
                <w:rFonts w:ascii="Times New Roman" w:eastAsia="Verdana" w:hAnsi="Times New Roman" w:cs="Times New Roman"/>
                <w:sz w:val="16"/>
                <w:szCs w:val="16"/>
              </w:rPr>
            </w:pPr>
          </w:p>
          <w:p w14:paraId="07184065" w14:textId="1946A223" w:rsidR="00831DB5"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b/>
                <w:bCs/>
                <w:color w:val="000000" w:themeColor="text1"/>
                <w:sz w:val="16"/>
                <w:szCs w:val="16"/>
              </w:rPr>
              <w:t xml:space="preserve">                         </w:t>
            </w:r>
            <w:r w:rsidR="008A5E4B" w:rsidRPr="005F2CD7">
              <w:rPr>
                <w:rFonts w:ascii="Times New Roman" w:eastAsia="Verdana" w:hAnsi="Times New Roman" w:cs="Times New Roman"/>
                <w:b/>
                <w:bCs/>
                <w:color w:val="000000" w:themeColor="text1"/>
                <w:sz w:val="16"/>
                <w:szCs w:val="16"/>
              </w:rPr>
              <w:t>06:</w:t>
            </w:r>
            <w:r w:rsidRPr="005F2CD7">
              <w:rPr>
                <w:rFonts w:ascii="Times New Roman" w:eastAsia="Verdana" w:hAnsi="Times New Roman" w:cs="Times New Roman"/>
                <w:color w:val="000000" w:themeColor="text1"/>
                <w:sz w:val="16"/>
                <w:szCs w:val="16"/>
              </w:rPr>
              <w:t xml:space="preserve"> </w:t>
            </w:r>
            <w:r w:rsidR="008A5E4B" w:rsidRPr="005F2CD7">
              <w:rPr>
                <w:rFonts w:ascii="Times New Roman" w:eastAsia="Verdana" w:hAnsi="Times New Roman" w:cs="Times New Roman"/>
                <w:color w:val="000000" w:themeColor="text1"/>
                <w:sz w:val="16"/>
                <w:szCs w:val="16"/>
              </w:rPr>
              <w:t xml:space="preserve">Amostra feita as </w:t>
            </w:r>
            <w:r w:rsidR="00EF5D43" w:rsidRPr="005F2CD7">
              <w:rPr>
                <w:rFonts w:ascii="Times New Roman" w:eastAsia="Verdana" w:hAnsi="Times New Roman" w:cs="Times New Roman"/>
                <w:color w:val="000000" w:themeColor="text1"/>
                <w:sz w:val="16"/>
                <w:szCs w:val="16"/>
              </w:rPr>
              <w:t>06:00h</w:t>
            </w:r>
          </w:p>
          <w:p w14:paraId="4ACB800D" w14:textId="37BBFDD9" w:rsidR="00831DB5"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b/>
                <w:bCs/>
                <w:color w:val="000000" w:themeColor="text1"/>
                <w:sz w:val="16"/>
                <w:szCs w:val="16"/>
              </w:rPr>
              <w:t xml:space="preserve">                         </w:t>
            </w:r>
            <w:r w:rsidR="008A5E4B" w:rsidRPr="005F2CD7">
              <w:rPr>
                <w:rFonts w:ascii="Times New Roman" w:eastAsia="Verdana" w:hAnsi="Times New Roman" w:cs="Times New Roman"/>
                <w:b/>
                <w:bCs/>
                <w:color w:val="000000" w:themeColor="text1"/>
                <w:sz w:val="16"/>
                <w:szCs w:val="16"/>
              </w:rPr>
              <w:t>12</w:t>
            </w:r>
            <w:r w:rsidRPr="005F2CD7">
              <w:rPr>
                <w:rFonts w:ascii="Times New Roman" w:eastAsia="Verdana" w:hAnsi="Times New Roman" w:cs="Times New Roman"/>
                <w:color w:val="000000" w:themeColor="text1"/>
                <w:sz w:val="16"/>
                <w:szCs w:val="16"/>
              </w:rPr>
              <w:t>:</w:t>
            </w:r>
            <w:r w:rsidR="00EF5D43" w:rsidRPr="005F2CD7">
              <w:rPr>
                <w:rFonts w:ascii="Times New Roman" w:eastAsia="Verdana" w:hAnsi="Times New Roman" w:cs="Times New Roman"/>
                <w:color w:val="000000" w:themeColor="text1"/>
                <w:sz w:val="16"/>
                <w:szCs w:val="16"/>
              </w:rPr>
              <w:t xml:space="preserve"> Amostra feita as </w:t>
            </w:r>
            <w:r w:rsidR="00EF5D43" w:rsidRPr="005F2CD7">
              <w:rPr>
                <w:rFonts w:ascii="Times New Roman" w:eastAsia="Verdana" w:hAnsi="Times New Roman" w:cs="Times New Roman"/>
                <w:color w:val="000000" w:themeColor="text1"/>
                <w:sz w:val="16"/>
                <w:szCs w:val="16"/>
              </w:rPr>
              <w:t>12</w:t>
            </w:r>
            <w:r w:rsidR="00EF5D43" w:rsidRPr="005F2CD7">
              <w:rPr>
                <w:rFonts w:ascii="Times New Roman" w:eastAsia="Verdana" w:hAnsi="Times New Roman" w:cs="Times New Roman"/>
                <w:color w:val="000000" w:themeColor="text1"/>
                <w:sz w:val="16"/>
                <w:szCs w:val="16"/>
              </w:rPr>
              <w:t>:00h</w:t>
            </w:r>
          </w:p>
          <w:p w14:paraId="7F4EF6CD" w14:textId="62AB5629" w:rsidR="00831DB5"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b/>
                <w:bCs/>
                <w:color w:val="000000" w:themeColor="text1"/>
                <w:sz w:val="16"/>
                <w:szCs w:val="16"/>
              </w:rPr>
              <w:t xml:space="preserve">                         </w:t>
            </w:r>
            <w:r w:rsidR="008A5E4B" w:rsidRPr="005F2CD7">
              <w:rPr>
                <w:rFonts w:ascii="Times New Roman" w:eastAsia="Verdana" w:hAnsi="Times New Roman" w:cs="Times New Roman"/>
                <w:b/>
                <w:bCs/>
                <w:color w:val="000000" w:themeColor="text1"/>
                <w:sz w:val="16"/>
                <w:szCs w:val="16"/>
              </w:rPr>
              <w:t>18</w:t>
            </w:r>
            <w:r w:rsidRPr="005F2CD7">
              <w:rPr>
                <w:rFonts w:ascii="Times New Roman" w:eastAsia="Verdana" w:hAnsi="Times New Roman" w:cs="Times New Roman"/>
                <w:color w:val="000000" w:themeColor="text1"/>
                <w:sz w:val="16"/>
                <w:szCs w:val="16"/>
              </w:rPr>
              <w:t>:</w:t>
            </w:r>
            <w:r w:rsidR="00EF5D43" w:rsidRPr="005F2CD7">
              <w:rPr>
                <w:rFonts w:ascii="Times New Roman" w:eastAsia="Verdana" w:hAnsi="Times New Roman" w:cs="Times New Roman"/>
                <w:color w:val="000000" w:themeColor="text1"/>
                <w:sz w:val="16"/>
                <w:szCs w:val="16"/>
              </w:rPr>
              <w:t xml:space="preserve"> Amostra feita as </w:t>
            </w:r>
            <w:r w:rsidR="00EF5D43" w:rsidRPr="005F2CD7">
              <w:rPr>
                <w:rFonts w:ascii="Times New Roman" w:eastAsia="Verdana" w:hAnsi="Times New Roman" w:cs="Times New Roman"/>
                <w:color w:val="000000" w:themeColor="text1"/>
                <w:sz w:val="16"/>
                <w:szCs w:val="16"/>
              </w:rPr>
              <w:t>18</w:t>
            </w:r>
            <w:r w:rsidR="00EF5D43" w:rsidRPr="005F2CD7">
              <w:rPr>
                <w:rFonts w:ascii="Times New Roman" w:eastAsia="Verdana" w:hAnsi="Times New Roman" w:cs="Times New Roman"/>
                <w:color w:val="000000" w:themeColor="text1"/>
                <w:sz w:val="16"/>
                <w:szCs w:val="16"/>
              </w:rPr>
              <w:t>:00h</w:t>
            </w:r>
            <w:r w:rsidRPr="005F2CD7">
              <w:rPr>
                <w:rFonts w:ascii="Times New Roman" w:eastAsia="Verdana" w:hAnsi="Times New Roman" w:cs="Times New Roman"/>
                <w:color w:val="000000" w:themeColor="text1"/>
                <w:sz w:val="16"/>
                <w:szCs w:val="16"/>
              </w:rPr>
              <w:t>)</w:t>
            </w:r>
          </w:p>
          <w:p w14:paraId="728D29B8" w14:textId="77777777" w:rsidR="00EF5D43"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b/>
                <w:bCs/>
                <w:color w:val="000000" w:themeColor="text1"/>
                <w:sz w:val="16"/>
                <w:szCs w:val="16"/>
              </w:rPr>
              <w:t xml:space="preserve">                         </w:t>
            </w:r>
            <w:r w:rsidR="008A5E4B" w:rsidRPr="005F2CD7">
              <w:rPr>
                <w:rFonts w:ascii="Times New Roman" w:eastAsia="Verdana" w:hAnsi="Times New Roman" w:cs="Times New Roman"/>
                <w:b/>
                <w:bCs/>
                <w:color w:val="000000" w:themeColor="text1"/>
                <w:sz w:val="16"/>
                <w:szCs w:val="16"/>
              </w:rPr>
              <w:t>24</w:t>
            </w:r>
            <w:r w:rsidRPr="005F2CD7">
              <w:rPr>
                <w:rFonts w:ascii="Times New Roman" w:eastAsia="Verdana" w:hAnsi="Times New Roman" w:cs="Times New Roman"/>
                <w:color w:val="000000" w:themeColor="text1"/>
                <w:sz w:val="16"/>
                <w:szCs w:val="16"/>
              </w:rPr>
              <w:t xml:space="preserve">: </w:t>
            </w:r>
            <w:r w:rsidR="00EF5D43" w:rsidRPr="005F2CD7">
              <w:rPr>
                <w:rFonts w:ascii="Times New Roman" w:eastAsia="Verdana" w:hAnsi="Times New Roman" w:cs="Times New Roman"/>
                <w:color w:val="000000" w:themeColor="text1"/>
                <w:sz w:val="16"/>
                <w:szCs w:val="16"/>
              </w:rPr>
              <w:t xml:space="preserve">Amostra feita as </w:t>
            </w:r>
            <w:r w:rsidR="00EF5D43" w:rsidRPr="005F2CD7">
              <w:rPr>
                <w:rFonts w:ascii="Times New Roman" w:eastAsia="Verdana" w:hAnsi="Times New Roman" w:cs="Times New Roman"/>
                <w:color w:val="000000" w:themeColor="text1"/>
                <w:sz w:val="16"/>
                <w:szCs w:val="16"/>
              </w:rPr>
              <w:t>24</w:t>
            </w:r>
            <w:r w:rsidR="00EF5D43" w:rsidRPr="005F2CD7">
              <w:rPr>
                <w:rFonts w:ascii="Times New Roman" w:eastAsia="Verdana" w:hAnsi="Times New Roman" w:cs="Times New Roman"/>
                <w:color w:val="000000" w:themeColor="text1"/>
                <w:sz w:val="16"/>
                <w:szCs w:val="16"/>
              </w:rPr>
              <w:t>:00h</w:t>
            </w:r>
            <w:r w:rsidRPr="005F2CD7">
              <w:rPr>
                <w:rFonts w:ascii="Times New Roman" w:eastAsia="Verdana" w:hAnsi="Times New Roman" w:cs="Times New Roman"/>
                <w:color w:val="000000" w:themeColor="text1"/>
                <w:sz w:val="16"/>
                <w:szCs w:val="16"/>
              </w:rPr>
              <w:t>)</w:t>
            </w:r>
          </w:p>
          <w:p w14:paraId="634AB892" w14:textId="27D50E8A" w:rsidR="00831DB5" w:rsidRPr="005F2CD7" w:rsidRDefault="00831DB5" w:rsidP="17717DA4">
            <w:pPr>
              <w:widowControl w:val="0"/>
              <w:rPr>
                <w:rFonts w:ascii="Times New Roman" w:eastAsia="Verdana" w:hAnsi="Times New Roman" w:cs="Times New Roman"/>
                <w:color w:val="000000" w:themeColor="text1"/>
                <w:sz w:val="16"/>
                <w:szCs w:val="16"/>
              </w:rPr>
            </w:pPr>
          </w:p>
          <w:p w14:paraId="6A7A289F" w14:textId="13A9667D" w:rsidR="00831DB5" w:rsidRPr="005F2CD7" w:rsidRDefault="00831DB5" w:rsidP="17717DA4">
            <w:pPr>
              <w:widowControl w:val="0"/>
              <w:rPr>
                <w:rFonts w:ascii="Times New Roman" w:eastAsia="Verdana" w:hAnsi="Times New Roman" w:cs="Times New Roman"/>
                <w:color w:val="000000" w:themeColor="text1"/>
                <w:sz w:val="16"/>
                <w:szCs w:val="16"/>
              </w:rPr>
            </w:pPr>
            <w:r w:rsidRPr="005F2CD7">
              <w:rPr>
                <w:rFonts w:ascii="Times New Roman" w:eastAsia="Verdana" w:hAnsi="Times New Roman" w:cs="Times New Roman"/>
                <w:color w:val="000000" w:themeColor="text1"/>
                <w:sz w:val="16"/>
                <w:szCs w:val="16"/>
              </w:rPr>
              <w:t>Exemplo:</w:t>
            </w:r>
          </w:p>
          <w:p w14:paraId="6819EAEE" w14:textId="788D941F" w:rsidR="00831DB5" w:rsidRDefault="00831DB5" w:rsidP="1066D106">
            <w:pPr>
              <w:widowControl w:val="0"/>
              <w:jc w:val="both"/>
              <w:rPr>
                <w:rFonts w:ascii="Verdana" w:eastAsia="Verdana" w:hAnsi="Verdana" w:cs="Verdana"/>
                <w:color w:val="000000" w:themeColor="text1"/>
                <w:sz w:val="16"/>
                <w:szCs w:val="16"/>
              </w:rPr>
            </w:pPr>
            <w:r w:rsidRPr="005F2CD7">
              <w:rPr>
                <w:rFonts w:ascii="Times New Roman" w:eastAsia="Verdana" w:hAnsi="Times New Roman" w:cs="Times New Roman"/>
                <w:color w:val="000000" w:themeColor="text1"/>
                <w:sz w:val="16"/>
                <w:szCs w:val="16"/>
              </w:rPr>
              <w:t xml:space="preserve">A amostra </w:t>
            </w:r>
            <w:r w:rsidR="00EF5D43" w:rsidRPr="005F2CD7">
              <w:rPr>
                <w:rFonts w:ascii="Times New Roman" w:eastAsia="Verdana" w:hAnsi="Times New Roman" w:cs="Times New Roman"/>
                <w:color w:val="000000" w:themeColor="text1"/>
                <w:sz w:val="16"/>
                <w:szCs w:val="16"/>
              </w:rPr>
              <w:t>NEWT</w:t>
            </w:r>
            <w:r w:rsidR="005046B9" w:rsidRPr="005F2CD7">
              <w:rPr>
                <w:rFonts w:ascii="Times New Roman" w:eastAsia="Verdana" w:hAnsi="Times New Roman" w:cs="Times New Roman"/>
                <w:color w:val="000000" w:themeColor="text1"/>
                <w:sz w:val="16"/>
                <w:szCs w:val="16"/>
              </w:rPr>
              <w:t>12</w:t>
            </w:r>
            <w:r w:rsidRPr="005F2CD7">
              <w:rPr>
                <w:rFonts w:ascii="Times New Roman" w:eastAsia="Verdana" w:hAnsi="Times New Roman" w:cs="Times New Roman"/>
                <w:color w:val="000000" w:themeColor="text1"/>
                <w:sz w:val="16"/>
                <w:szCs w:val="16"/>
              </w:rPr>
              <w:t xml:space="preserve"> representa, a </w:t>
            </w:r>
            <w:r w:rsidR="005046B9" w:rsidRPr="005F2CD7">
              <w:rPr>
                <w:rFonts w:ascii="Times New Roman" w:eastAsia="Verdana" w:hAnsi="Times New Roman" w:cs="Times New Roman"/>
                <w:color w:val="000000" w:themeColor="text1"/>
                <w:sz w:val="16"/>
                <w:szCs w:val="16"/>
              </w:rPr>
              <w:t xml:space="preserve">espécie </w:t>
            </w:r>
            <w:proofErr w:type="spellStart"/>
            <w:r w:rsidR="005046B9" w:rsidRPr="005F2CD7">
              <w:rPr>
                <w:rFonts w:ascii="Times New Roman" w:eastAsia="Verdana" w:hAnsi="Times New Roman" w:cs="Times New Roman"/>
                <w:i/>
                <w:iCs/>
                <w:color w:val="000000" w:themeColor="text1"/>
                <w:sz w:val="16"/>
                <w:szCs w:val="16"/>
              </w:rPr>
              <w:t>Lematalosa</w:t>
            </w:r>
            <w:proofErr w:type="spellEnd"/>
            <w:r w:rsidR="005046B9" w:rsidRPr="005F2CD7">
              <w:rPr>
                <w:rFonts w:ascii="Times New Roman" w:eastAsia="Verdana" w:hAnsi="Times New Roman" w:cs="Times New Roman"/>
                <w:i/>
                <w:iCs/>
                <w:color w:val="000000" w:themeColor="text1"/>
                <w:sz w:val="16"/>
                <w:szCs w:val="16"/>
              </w:rPr>
              <w:t xml:space="preserve"> </w:t>
            </w:r>
            <w:proofErr w:type="spellStart"/>
            <w:r w:rsidR="005046B9" w:rsidRPr="005F2CD7">
              <w:rPr>
                <w:rFonts w:ascii="Times New Roman" w:eastAsia="Verdana" w:hAnsi="Times New Roman" w:cs="Times New Roman"/>
                <w:i/>
                <w:iCs/>
                <w:color w:val="000000" w:themeColor="text1"/>
                <w:sz w:val="16"/>
                <w:szCs w:val="16"/>
              </w:rPr>
              <w:t>erebi</w:t>
            </w:r>
            <w:proofErr w:type="spellEnd"/>
            <w:r w:rsidR="005046B9" w:rsidRPr="005F2CD7">
              <w:rPr>
                <w:rFonts w:ascii="Times New Roman" w:eastAsia="Verdana" w:hAnsi="Times New Roman" w:cs="Times New Roman"/>
                <w:color w:val="000000" w:themeColor="text1"/>
                <w:sz w:val="16"/>
                <w:szCs w:val="16"/>
              </w:rPr>
              <w:t xml:space="preserve">, durante o inverno no </w:t>
            </w:r>
            <w:r w:rsidR="005F2CD7" w:rsidRPr="005F2CD7">
              <w:rPr>
                <w:rFonts w:ascii="Times New Roman" w:eastAsia="Verdana" w:hAnsi="Times New Roman" w:cs="Times New Roman"/>
                <w:color w:val="000000" w:themeColor="text1"/>
                <w:sz w:val="16"/>
                <w:szCs w:val="16"/>
              </w:rPr>
              <w:t>horário</w:t>
            </w:r>
            <w:r w:rsidR="005046B9" w:rsidRPr="005F2CD7">
              <w:rPr>
                <w:rFonts w:ascii="Times New Roman" w:eastAsia="Verdana" w:hAnsi="Times New Roman" w:cs="Times New Roman"/>
                <w:color w:val="000000" w:themeColor="text1"/>
                <w:sz w:val="16"/>
                <w:szCs w:val="16"/>
              </w:rPr>
              <w:t xml:space="preserve"> das </w:t>
            </w:r>
            <w:r w:rsidR="005F2CD7" w:rsidRPr="005F2CD7">
              <w:rPr>
                <w:rFonts w:ascii="Times New Roman" w:eastAsia="Verdana" w:hAnsi="Times New Roman" w:cs="Times New Roman"/>
                <w:color w:val="000000" w:themeColor="text1"/>
                <w:sz w:val="16"/>
                <w:szCs w:val="16"/>
              </w:rPr>
              <w:t>12:00h</w:t>
            </w:r>
          </w:p>
        </w:tc>
      </w:tr>
    </w:tbl>
    <w:p w14:paraId="2A929B51" w14:textId="5DACBC17" w:rsidR="005B2575" w:rsidRDefault="00A758F3" w:rsidP="5780E6FD">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Pr>
          <w:rFonts w:ascii="Verdana" w:eastAsia="Verdana" w:hAnsi="Verdana" w:cs="Verdana"/>
          <w:b/>
          <w:bCs/>
          <w:color w:val="808080" w:themeColor="background1" w:themeShade="80"/>
          <w:sz w:val="27"/>
          <w:szCs w:val="27"/>
        </w:rPr>
        <w:t>A</w:t>
      </w:r>
      <w:r w:rsidR="5780E6FD" w:rsidRPr="5780E6FD">
        <w:rPr>
          <w:rFonts w:ascii="Verdana" w:eastAsia="Verdana" w:hAnsi="Verdana" w:cs="Verdana"/>
          <w:b/>
          <w:bCs/>
          <w:color w:val="808080" w:themeColor="background1" w:themeShade="80"/>
          <w:sz w:val="27"/>
          <w:szCs w:val="27"/>
        </w:rPr>
        <w:t>mostragem dos dados</w:t>
      </w:r>
    </w:p>
    <w:p w14:paraId="4CD0EF74" w14:textId="0C2D1423" w:rsidR="00513388" w:rsidRDefault="00AA4D42"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00AA4D42">
        <w:rPr>
          <w:rFonts w:ascii="Verdana" w:eastAsia="Verdana" w:hAnsi="Verdana" w:cs="Verdana"/>
          <w:color w:val="000000" w:themeColor="text1"/>
          <w:sz w:val="18"/>
          <w:szCs w:val="18"/>
        </w:rPr>
        <w:t xml:space="preserve">Cada espécie de peixe foi coletada em duas estações (verão de 2001-2002 e os </w:t>
      </w:r>
      <w:r w:rsidRPr="00AA4D42">
        <w:rPr>
          <w:rFonts w:ascii="Verdana" w:eastAsia="Verdana" w:hAnsi="Verdana" w:cs="Verdana"/>
          <w:color w:val="000000" w:themeColor="text1"/>
          <w:sz w:val="18"/>
          <w:szCs w:val="18"/>
        </w:rPr>
        <w:lastRenderedPageBreak/>
        <w:t>invernos de 2002 e 2003) em três lagoas de várzea (</w:t>
      </w:r>
      <w:r w:rsidR="0096734E">
        <w:rPr>
          <w:rFonts w:ascii="Verdana" w:eastAsia="Verdana" w:hAnsi="Verdana" w:cs="Verdana"/>
          <w:color w:val="000000" w:themeColor="text1"/>
          <w:sz w:val="18"/>
          <w:szCs w:val="18"/>
        </w:rPr>
        <w:t>Figura 1</w:t>
      </w:r>
      <w:r w:rsidRPr="00AA4D42">
        <w:rPr>
          <w:rFonts w:ascii="Verdana" w:eastAsia="Verdana" w:hAnsi="Verdana" w:cs="Verdana"/>
          <w:color w:val="000000" w:themeColor="text1"/>
          <w:sz w:val="18"/>
          <w:szCs w:val="18"/>
        </w:rPr>
        <w:t xml:space="preserve">). </w:t>
      </w:r>
      <w:proofErr w:type="spellStart"/>
      <w:r w:rsidRPr="00AA4D42">
        <w:rPr>
          <w:rFonts w:ascii="Verdana" w:eastAsia="Verdana" w:hAnsi="Verdana" w:cs="Verdana"/>
          <w:i/>
          <w:iCs/>
          <w:color w:val="000000" w:themeColor="text1"/>
          <w:sz w:val="18"/>
          <w:szCs w:val="18"/>
        </w:rPr>
        <w:t>Nematalosa</w:t>
      </w:r>
      <w:proofErr w:type="spellEnd"/>
      <w:r w:rsidRPr="00AA4D42">
        <w:rPr>
          <w:rFonts w:ascii="Verdana" w:eastAsia="Verdana" w:hAnsi="Verdana" w:cs="Verdana"/>
          <w:i/>
          <w:iCs/>
          <w:color w:val="000000" w:themeColor="text1"/>
          <w:sz w:val="18"/>
          <w:szCs w:val="18"/>
        </w:rPr>
        <w:t xml:space="preserve"> </w:t>
      </w:r>
      <w:proofErr w:type="spellStart"/>
      <w:r w:rsidRPr="00AA4D42">
        <w:rPr>
          <w:rFonts w:ascii="Verdana" w:eastAsia="Verdana" w:hAnsi="Verdana" w:cs="Verdana"/>
          <w:i/>
          <w:iCs/>
          <w:color w:val="000000" w:themeColor="text1"/>
          <w:sz w:val="18"/>
          <w:szCs w:val="18"/>
        </w:rPr>
        <w:t>erebi</w:t>
      </w:r>
      <w:proofErr w:type="spellEnd"/>
      <w:r w:rsidRPr="00AA4D42">
        <w:rPr>
          <w:rFonts w:ascii="Verdana" w:eastAsia="Verdana" w:hAnsi="Verdana" w:cs="Verdana"/>
          <w:color w:val="000000" w:themeColor="text1"/>
          <w:sz w:val="18"/>
          <w:szCs w:val="18"/>
        </w:rPr>
        <w:t xml:space="preserve"> foi amostrado na Rainbow Lagoon em ambas as estações, enquanto </w:t>
      </w:r>
      <w:r w:rsidRPr="00AA4D42">
        <w:rPr>
          <w:rFonts w:ascii="Verdana" w:eastAsia="Verdana" w:hAnsi="Verdana" w:cs="Verdana"/>
          <w:i/>
          <w:iCs/>
          <w:color w:val="000000" w:themeColor="text1"/>
          <w:sz w:val="18"/>
          <w:szCs w:val="18"/>
        </w:rPr>
        <w:t xml:space="preserve">A. </w:t>
      </w:r>
      <w:proofErr w:type="spellStart"/>
      <w:r w:rsidRPr="00AA4D42">
        <w:rPr>
          <w:rFonts w:ascii="Verdana" w:eastAsia="Verdana" w:hAnsi="Verdana" w:cs="Verdana"/>
          <w:i/>
          <w:iCs/>
          <w:color w:val="000000" w:themeColor="text1"/>
          <w:sz w:val="18"/>
          <w:szCs w:val="18"/>
        </w:rPr>
        <w:t>agassizii</w:t>
      </w:r>
      <w:proofErr w:type="spellEnd"/>
      <w:r w:rsidRPr="00AA4D42">
        <w:rPr>
          <w:rFonts w:ascii="Verdana" w:eastAsia="Verdana" w:hAnsi="Verdana" w:cs="Verdana"/>
          <w:color w:val="000000" w:themeColor="text1"/>
          <w:sz w:val="18"/>
          <w:szCs w:val="18"/>
        </w:rPr>
        <w:t xml:space="preserve"> e </w:t>
      </w:r>
      <w:r w:rsidRPr="00AA4D42">
        <w:rPr>
          <w:rFonts w:ascii="Verdana" w:eastAsia="Verdana" w:hAnsi="Verdana" w:cs="Verdana"/>
          <w:i/>
          <w:iCs/>
          <w:color w:val="000000" w:themeColor="text1"/>
          <w:sz w:val="18"/>
          <w:szCs w:val="18"/>
        </w:rPr>
        <w:t>L. unicolor</w:t>
      </w:r>
      <w:r w:rsidRPr="00AA4D42">
        <w:rPr>
          <w:rFonts w:ascii="Verdana" w:eastAsia="Verdana" w:hAnsi="Verdana" w:cs="Verdana"/>
          <w:color w:val="000000" w:themeColor="text1"/>
          <w:sz w:val="18"/>
          <w:szCs w:val="18"/>
        </w:rPr>
        <w:t xml:space="preserve"> foram amostrados em South </w:t>
      </w:r>
      <w:proofErr w:type="spellStart"/>
      <w:r w:rsidRPr="00AA4D42">
        <w:rPr>
          <w:rFonts w:ascii="Verdana" w:eastAsia="Verdana" w:hAnsi="Verdana" w:cs="Verdana"/>
          <w:color w:val="000000" w:themeColor="text1"/>
          <w:sz w:val="18"/>
          <w:szCs w:val="18"/>
        </w:rPr>
        <w:t>Callandoon</w:t>
      </w:r>
      <w:proofErr w:type="spellEnd"/>
      <w:r w:rsidRPr="00AA4D42">
        <w:rPr>
          <w:rFonts w:ascii="Verdana" w:eastAsia="Verdana" w:hAnsi="Verdana" w:cs="Verdana"/>
          <w:color w:val="000000" w:themeColor="text1"/>
          <w:sz w:val="18"/>
          <w:szCs w:val="18"/>
        </w:rPr>
        <w:t xml:space="preserve"> West durante o verão e de um segundo local (Rainbow Lagoon e South </w:t>
      </w:r>
      <w:proofErr w:type="spellStart"/>
      <w:r w:rsidRPr="00AA4D42">
        <w:rPr>
          <w:rFonts w:ascii="Verdana" w:eastAsia="Verdana" w:hAnsi="Verdana" w:cs="Verdana"/>
          <w:color w:val="000000" w:themeColor="text1"/>
          <w:sz w:val="18"/>
          <w:szCs w:val="18"/>
        </w:rPr>
        <w:t>Callandoon</w:t>
      </w:r>
      <w:proofErr w:type="spellEnd"/>
      <w:r w:rsidRPr="00AA4D42">
        <w:rPr>
          <w:rFonts w:ascii="Verdana" w:eastAsia="Verdana" w:hAnsi="Verdana" w:cs="Verdana"/>
          <w:color w:val="000000" w:themeColor="text1"/>
          <w:sz w:val="18"/>
          <w:szCs w:val="18"/>
        </w:rPr>
        <w:t xml:space="preserve"> East, respectivamente) durante o inverno porque South </w:t>
      </w:r>
      <w:proofErr w:type="spellStart"/>
      <w:r w:rsidRPr="00AA4D42">
        <w:rPr>
          <w:rFonts w:ascii="Verdana" w:eastAsia="Verdana" w:hAnsi="Verdana" w:cs="Verdana"/>
          <w:color w:val="000000" w:themeColor="text1"/>
          <w:sz w:val="18"/>
          <w:szCs w:val="18"/>
        </w:rPr>
        <w:t>Callandoon</w:t>
      </w:r>
      <w:proofErr w:type="spellEnd"/>
      <w:r w:rsidRPr="00AA4D42">
        <w:rPr>
          <w:rFonts w:ascii="Verdana" w:eastAsia="Verdana" w:hAnsi="Verdana" w:cs="Verdana"/>
          <w:color w:val="000000" w:themeColor="text1"/>
          <w:sz w:val="18"/>
          <w:szCs w:val="18"/>
        </w:rPr>
        <w:t xml:space="preserve"> </w:t>
      </w:r>
      <w:r w:rsidR="00AE57CA">
        <w:rPr>
          <w:rFonts w:ascii="Verdana" w:eastAsia="Verdana" w:hAnsi="Verdana" w:cs="Verdana"/>
          <w:color w:val="000000" w:themeColor="text1"/>
          <w:sz w:val="18"/>
          <w:szCs w:val="18"/>
        </w:rPr>
        <w:t xml:space="preserve">West </w:t>
      </w:r>
      <w:r w:rsidRPr="00AA4D42">
        <w:rPr>
          <w:rFonts w:ascii="Verdana" w:eastAsia="Verdana" w:hAnsi="Verdana" w:cs="Verdana"/>
          <w:color w:val="000000" w:themeColor="text1"/>
          <w:sz w:val="18"/>
          <w:szCs w:val="18"/>
        </w:rPr>
        <w:t>secou em 2002. Os peixes foram coletados de cada lagoa em intervalos de 6 horas (06:00, 12:00, 18:00 e 24:00 horas) durante um período de 24 horas. Para cada hora do dia, arrasto (tamanho da rede: 25 m de comprimento</w:t>
      </w:r>
      <w:r w:rsidR="00AE57CA">
        <w:rPr>
          <w:rFonts w:ascii="Verdana" w:eastAsia="Verdana" w:hAnsi="Verdana" w:cs="Verdana"/>
          <w:color w:val="000000" w:themeColor="text1"/>
          <w:sz w:val="18"/>
          <w:szCs w:val="18"/>
        </w:rPr>
        <w:t xml:space="preserve">, </w:t>
      </w:r>
      <w:r w:rsidRPr="00AA4D42">
        <w:rPr>
          <w:rFonts w:ascii="Verdana" w:eastAsia="Verdana" w:hAnsi="Verdana" w:cs="Verdana"/>
          <w:color w:val="000000" w:themeColor="text1"/>
          <w:sz w:val="18"/>
          <w:szCs w:val="18"/>
        </w:rPr>
        <w:t xml:space="preserve">2m de altura </w:t>
      </w:r>
      <w:r w:rsidR="00AE57CA">
        <w:rPr>
          <w:rFonts w:ascii="Verdana" w:eastAsia="Verdana" w:hAnsi="Verdana" w:cs="Verdana"/>
          <w:color w:val="000000" w:themeColor="text1"/>
          <w:sz w:val="18"/>
          <w:szCs w:val="18"/>
        </w:rPr>
        <w:t xml:space="preserve">e </w:t>
      </w:r>
      <w:r w:rsidRPr="00AA4D42">
        <w:rPr>
          <w:rFonts w:ascii="Verdana" w:eastAsia="Verdana" w:hAnsi="Verdana" w:cs="Verdana"/>
          <w:color w:val="000000" w:themeColor="text1"/>
          <w:sz w:val="18"/>
          <w:szCs w:val="18"/>
        </w:rPr>
        <w:t>malha de 10 mm) foi realizad</w:t>
      </w:r>
      <w:r w:rsidR="00886DAF">
        <w:rPr>
          <w:rFonts w:ascii="Verdana" w:eastAsia="Verdana" w:hAnsi="Verdana" w:cs="Verdana"/>
          <w:color w:val="000000" w:themeColor="text1"/>
          <w:sz w:val="18"/>
          <w:szCs w:val="18"/>
        </w:rPr>
        <w:t>o</w:t>
      </w:r>
      <w:r w:rsidRPr="00AA4D42">
        <w:rPr>
          <w:rFonts w:ascii="Verdana" w:eastAsia="Verdana" w:hAnsi="Verdana" w:cs="Verdana"/>
          <w:color w:val="000000" w:themeColor="text1"/>
          <w:sz w:val="18"/>
          <w:szCs w:val="18"/>
        </w:rPr>
        <w:t xml:space="preserve"> por 1h ou até que até 30 peixes de cada espécie fossem capturados. Os peixes foram sacrificados em gelo imediatamente após a captura, preservados inteiros em formol tamponado a 10% e posteriormente transferidos para etanol a 70% (aprovado pelo Comitê de Ética Animal da Griffith </w:t>
      </w:r>
      <w:proofErr w:type="spellStart"/>
      <w:r w:rsidRPr="00AA4D42">
        <w:rPr>
          <w:rFonts w:ascii="Verdana" w:eastAsia="Verdana" w:hAnsi="Verdana" w:cs="Verdana"/>
          <w:color w:val="000000" w:themeColor="text1"/>
          <w:sz w:val="18"/>
          <w:szCs w:val="18"/>
        </w:rPr>
        <w:t>University</w:t>
      </w:r>
      <w:proofErr w:type="spellEnd"/>
      <w:r w:rsidRPr="00AA4D42">
        <w:rPr>
          <w:rFonts w:ascii="Verdana" w:eastAsia="Verdana" w:hAnsi="Verdana" w:cs="Verdana"/>
          <w:color w:val="000000" w:themeColor="text1"/>
          <w:sz w:val="18"/>
          <w:szCs w:val="18"/>
        </w:rPr>
        <w:t>).</w:t>
      </w:r>
      <w:r w:rsidR="00513388" w:rsidRPr="00513388">
        <w:rPr>
          <w:rFonts w:ascii="Verdana" w:eastAsia="Verdana" w:hAnsi="Verdana" w:cs="Verdana"/>
          <w:color w:val="000000" w:themeColor="text1"/>
          <w:sz w:val="18"/>
          <w:szCs w:val="18"/>
        </w:rPr>
        <w:t xml:space="preserve"> </w:t>
      </w:r>
    </w:p>
    <w:p w14:paraId="65D7263C" w14:textId="79E2FA89" w:rsidR="5780E6FD" w:rsidRDefault="00A827A7"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00A827A7">
        <w:rPr>
          <w:rFonts w:ascii="Verdana" w:eastAsia="Verdana" w:hAnsi="Verdana" w:cs="Verdana"/>
          <w:color w:val="000000" w:themeColor="text1"/>
          <w:sz w:val="18"/>
          <w:szCs w:val="18"/>
        </w:rPr>
        <w:t xml:space="preserve">A atividade alimentar foi estimada por: (1) </w:t>
      </w:r>
      <w:r>
        <w:rPr>
          <w:rFonts w:ascii="Verdana" w:eastAsia="Verdana" w:hAnsi="Verdana" w:cs="Verdana"/>
          <w:color w:val="000000" w:themeColor="text1"/>
          <w:sz w:val="18"/>
          <w:szCs w:val="18"/>
        </w:rPr>
        <w:t xml:space="preserve">grau de </w:t>
      </w:r>
      <w:proofErr w:type="spellStart"/>
      <w:r>
        <w:rPr>
          <w:rFonts w:ascii="Verdana" w:eastAsia="Verdana" w:hAnsi="Verdana" w:cs="Verdana"/>
          <w:color w:val="000000" w:themeColor="text1"/>
          <w:sz w:val="18"/>
          <w:szCs w:val="18"/>
        </w:rPr>
        <w:t>repleção</w:t>
      </w:r>
      <w:proofErr w:type="spellEnd"/>
      <w:r>
        <w:rPr>
          <w:rFonts w:ascii="Verdana" w:eastAsia="Verdana" w:hAnsi="Verdana" w:cs="Verdana"/>
          <w:color w:val="000000" w:themeColor="text1"/>
          <w:sz w:val="18"/>
          <w:szCs w:val="18"/>
        </w:rPr>
        <w:t xml:space="preserve"> </w:t>
      </w:r>
      <w:r w:rsidRPr="00A827A7">
        <w:rPr>
          <w:rFonts w:ascii="Verdana" w:eastAsia="Verdana" w:hAnsi="Verdana" w:cs="Verdana"/>
          <w:color w:val="000000" w:themeColor="text1"/>
          <w:sz w:val="18"/>
          <w:szCs w:val="18"/>
        </w:rPr>
        <w:t xml:space="preserve">estômago: atribuindo uma pontuação entre 0 (vazio) e 10 (totalmente distendido com comida) refletindo a porcentagem do volume do estômago contendo alimento e (2) o volume do conteúdo relativo (VRC): a relação entre o volume indireto do conteúdo estomacal e o comprimento padrão dos peixes (LS). A contribuição proporcional de cada tipo de alimento foi estimada usando o método volumétrico indireto de </w:t>
      </w:r>
      <w:proofErr w:type="spellStart"/>
      <w:r w:rsidRPr="00A827A7">
        <w:rPr>
          <w:rFonts w:ascii="Verdana" w:eastAsia="Verdana" w:hAnsi="Verdana" w:cs="Verdana"/>
          <w:color w:val="000000" w:themeColor="text1"/>
          <w:sz w:val="18"/>
          <w:szCs w:val="18"/>
        </w:rPr>
        <w:t>Hyslop</w:t>
      </w:r>
      <w:proofErr w:type="spellEnd"/>
      <w:r w:rsidRPr="00A827A7">
        <w:rPr>
          <w:rFonts w:ascii="Verdana" w:eastAsia="Verdana" w:hAnsi="Verdana" w:cs="Verdana"/>
          <w:color w:val="000000" w:themeColor="text1"/>
          <w:sz w:val="18"/>
          <w:szCs w:val="18"/>
        </w:rPr>
        <w:t xml:space="preserve"> (1980), onde os itens do estômago dentro de cada presa ou outra categoria de alimento (por exemplo, material vegetal e detritos) foram agrupados e esmagados a uma profundidade uniforme de 1 mm, e o área coberta considerada para representar a contribuição volumétrica (</w:t>
      </w:r>
      <w:r w:rsidR="004D057C">
        <w:rPr>
          <w:rFonts w:ascii="Verdana" w:eastAsia="Verdana" w:hAnsi="Verdana" w:cs="Verdana"/>
          <w:color w:val="000000" w:themeColor="text1"/>
          <w:sz w:val="18"/>
          <w:szCs w:val="18"/>
        </w:rPr>
        <w:t xml:space="preserve">em </w:t>
      </w:r>
      <w:r w:rsidRPr="00A827A7">
        <w:rPr>
          <w:rFonts w:ascii="Verdana" w:eastAsia="Verdana" w:hAnsi="Verdana" w:cs="Verdana"/>
          <w:color w:val="000000" w:themeColor="text1"/>
          <w:sz w:val="18"/>
          <w:szCs w:val="18"/>
        </w:rPr>
        <w:t>mm</w:t>
      </w:r>
      <w:r w:rsidRPr="00B8283F">
        <w:rPr>
          <w:rFonts w:ascii="Verdana" w:eastAsia="Verdana" w:hAnsi="Verdana" w:cs="Verdana"/>
          <w:color w:val="000000" w:themeColor="text1"/>
          <w:sz w:val="18"/>
          <w:szCs w:val="18"/>
          <w:vertAlign w:val="superscript"/>
        </w:rPr>
        <w:t>3</w:t>
      </w:r>
      <w:r w:rsidRPr="00A827A7">
        <w:rPr>
          <w:rFonts w:ascii="Verdana" w:eastAsia="Verdana" w:hAnsi="Verdana" w:cs="Verdana"/>
          <w:color w:val="000000" w:themeColor="text1"/>
          <w:sz w:val="18"/>
          <w:szCs w:val="18"/>
        </w:rPr>
        <w:t xml:space="preserve">) dessa categoria alimentar para o conteúdo estomacal total (Arthington &amp; Marshall, 1999; </w:t>
      </w:r>
      <w:proofErr w:type="spellStart"/>
      <w:r w:rsidRPr="00A827A7">
        <w:rPr>
          <w:rFonts w:ascii="Verdana" w:eastAsia="Verdana" w:hAnsi="Verdana" w:cs="Verdana"/>
          <w:color w:val="000000" w:themeColor="text1"/>
          <w:sz w:val="18"/>
          <w:szCs w:val="18"/>
        </w:rPr>
        <w:t>Pusey</w:t>
      </w:r>
      <w:proofErr w:type="spellEnd"/>
      <w:r w:rsidRPr="00A827A7">
        <w:rPr>
          <w:rFonts w:ascii="Verdana" w:eastAsia="Verdana" w:hAnsi="Verdana" w:cs="Verdana"/>
          <w:color w:val="000000" w:themeColor="text1"/>
          <w:sz w:val="18"/>
          <w:szCs w:val="18"/>
        </w:rPr>
        <w:t xml:space="preserve"> et al., 2000). Tanto o intestino anterior quanto a moela foram analisados para N. </w:t>
      </w:r>
      <w:proofErr w:type="spellStart"/>
      <w:r w:rsidRPr="00A827A7">
        <w:rPr>
          <w:rFonts w:ascii="Verdana" w:eastAsia="Verdana" w:hAnsi="Verdana" w:cs="Verdana"/>
          <w:color w:val="000000" w:themeColor="text1"/>
          <w:sz w:val="18"/>
          <w:szCs w:val="18"/>
        </w:rPr>
        <w:t>erebi</w:t>
      </w:r>
      <w:proofErr w:type="spellEnd"/>
      <w:r w:rsidRPr="00A827A7">
        <w:rPr>
          <w:rFonts w:ascii="Verdana" w:eastAsia="Verdana" w:hAnsi="Verdana" w:cs="Verdana"/>
          <w:color w:val="000000" w:themeColor="text1"/>
          <w:sz w:val="18"/>
          <w:szCs w:val="18"/>
        </w:rPr>
        <w:t>.</w:t>
      </w:r>
    </w:p>
    <w:p w14:paraId="7C337274" w14:textId="3120C39C" w:rsidR="005B2575" w:rsidRDefault="01A45C16"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01A45C16">
        <w:rPr>
          <w:rFonts w:ascii="Verdana" w:eastAsia="Verdana" w:hAnsi="Verdana" w:cs="Verdana"/>
          <w:b/>
          <w:bCs/>
          <w:color w:val="808080" w:themeColor="background1" w:themeShade="80"/>
          <w:sz w:val="27"/>
          <w:szCs w:val="27"/>
        </w:rPr>
        <w:t>Análises estatísticas</w:t>
      </w:r>
    </w:p>
    <w:p w14:paraId="63C69C9C" w14:textId="4F7A3001" w:rsidR="001F5154" w:rsidRDefault="00614BDE" w:rsidP="00614BDE">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00614BDE">
        <w:rPr>
          <w:rFonts w:ascii="Verdana" w:eastAsia="Verdana" w:hAnsi="Verdana" w:cs="Verdana"/>
          <w:color w:val="000000" w:themeColor="text1"/>
          <w:sz w:val="18"/>
          <w:szCs w:val="18"/>
        </w:rPr>
        <w:t xml:space="preserve">Para todas as análises estatísticas, foi excluída a categoria de </w:t>
      </w:r>
      <w:r>
        <w:rPr>
          <w:rFonts w:ascii="Verdana" w:eastAsia="Verdana" w:hAnsi="Verdana" w:cs="Verdana"/>
          <w:color w:val="000000" w:themeColor="text1"/>
          <w:sz w:val="18"/>
          <w:szCs w:val="18"/>
        </w:rPr>
        <w:t>“</w:t>
      </w:r>
      <w:r w:rsidRPr="00614BDE">
        <w:rPr>
          <w:rFonts w:ascii="Verdana" w:eastAsia="Verdana" w:hAnsi="Verdana" w:cs="Verdana"/>
          <w:color w:val="000000" w:themeColor="text1"/>
          <w:sz w:val="18"/>
          <w:szCs w:val="18"/>
        </w:rPr>
        <w:t>material não identificado</w:t>
      </w:r>
      <w:r>
        <w:rPr>
          <w:rFonts w:ascii="Verdana" w:eastAsia="Verdana" w:hAnsi="Verdana" w:cs="Verdana"/>
          <w:color w:val="000000" w:themeColor="text1"/>
          <w:sz w:val="18"/>
          <w:szCs w:val="18"/>
        </w:rPr>
        <w:t>”</w:t>
      </w:r>
      <w:r w:rsidRPr="00614BDE">
        <w:rPr>
          <w:rFonts w:ascii="Verdana" w:eastAsia="Verdana" w:hAnsi="Verdana" w:cs="Verdana"/>
          <w:color w:val="000000" w:themeColor="text1"/>
          <w:sz w:val="18"/>
          <w:szCs w:val="18"/>
        </w:rPr>
        <w:t xml:space="preserve"> e apenas estômagos com </w:t>
      </w:r>
      <w:proofErr w:type="spellStart"/>
      <w:r>
        <w:rPr>
          <w:rFonts w:ascii="Verdana" w:eastAsia="Verdana" w:hAnsi="Verdana" w:cs="Verdana"/>
          <w:color w:val="000000" w:themeColor="text1"/>
          <w:sz w:val="18"/>
          <w:szCs w:val="18"/>
        </w:rPr>
        <w:t>repleção</w:t>
      </w:r>
      <w:proofErr w:type="spellEnd"/>
      <w:r>
        <w:rPr>
          <w:rFonts w:ascii="Verdana" w:eastAsia="Verdana" w:hAnsi="Verdana" w:cs="Verdana"/>
          <w:color w:val="000000" w:themeColor="text1"/>
          <w:sz w:val="18"/>
          <w:szCs w:val="18"/>
        </w:rPr>
        <w:t xml:space="preserve"> </w:t>
      </w:r>
      <w:r w:rsidR="00862194">
        <w:rPr>
          <w:rFonts w:ascii="Verdana" w:eastAsia="Verdana" w:hAnsi="Verdana" w:cs="Verdana"/>
          <w:color w:val="000000" w:themeColor="text1"/>
          <w:sz w:val="18"/>
          <w:szCs w:val="18"/>
        </w:rPr>
        <w:t xml:space="preserve">igual ou maior que </w:t>
      </w:r>
      <w:r w:rsidRPr="00614BDE">
        <w:rPr>
          <w:rFonts w:ascii="Verdana" w:eastAsia="Verdana" w:hAnsi="Verdana" w:cs="Verdana"/>
          <w:color w:val="000000" w:themeColor="text1"/>
          <w:sz w:val="18"/>
          <w:szCs w:val="18"/>
        </w:rPr>
        <w:t>20% foram considerados (</w:t>
      </w:r>
      <w:proofErr w:type="spellStart"/>
      <w:r w:rsidRPr="00614BDE">
        <w:rPr>
          <w:rFonts w:ascii="Verdana" w:eastAsia="Verdana" w:hAnsi="Verdana" w:cs="Verdana"/>
          <w:color w:val="000000" w:themeColor="text1"/>
          <w:sz w:val="18"/>
          <w:szCs w:val="18"/>
        </w:rPr>
        <w:t>Pusey</w:t>
      </w:r>
      <w:proofErr w:type="spellEnd"/>
      <w:r w:rsidRPr="00614BDE">
        <w:rPr>
          <w:rFonts w:ascii="Verdana" w:eastAsia="Verdana" w:hAnsi="Verdana" w:cs="Verdana"/>
          <w:color w:val="000000" w:themeColor="text1"/>
          <w:sz w:val="18"/>
          <w:szCs w:val="18"/>
        </w:rPr>
        <w:t xml:space="preserve"> et al., 1995). Uma ANOVA fatorial (procedimento GLM, SAS </w:t>
      </w:r>
      <w:proofErr w:type="spellStart"/>
      <w:r w:rsidRPr="00614BDE">
        <w:rPr>
          <w:rFonts w:ascii="Verdana" w:eastAsia="Verdana" w:hAnsi="Verdana" w:cs="Verdana"/>
          <w:color w:val="000000" w:themeColor="text1"/>
          <w:sz w:val="18"/>
          <w:szCs w:val="18"/>
        </w:rPr>
        <w:t>Institute</w:t>
      </w:r>
      <w:proofErr w:type="spellEnd"/>
      <w:r w:rsidRPr="00614BDE">
        <w:rPr>
          <w:rFonts w:ascii="Verdana" w:eastAsia="Verdana" w:hAnsi="Verdana" w:cs="Verdana"/>
          <w:color w:val="000000" w:themeColor="text1"/>
          <w:sz w:val="18"/>
          <w:szCs w:val="18"/>
        </w:rPr>
        <w:t xml:space="preserve">, Cary, NC, EUA) foi usada para testar as diferenças na </w:t>
      </w:r>
      <w:proofErr w:type="spellStart"/>
      <w:r w:rsidR="00862194">
        <w:rPr>
          <w:rFonts w:ascii="Verdana" w:eastAsia="Verdana" w:hAnsi="Verdana" w:cs="Verdana"/>
          <w:color w:val="000000" w:themeColor="text1"/>
          <w:sz w:val="18"/>
          <w:szCs w:val="18"/>
        </w:rPr>
        <w:t>repleção</w:t>
      </w:r>
      <w:proofErr w:type="spellEnd"/>
      <w:r w:rsidR="00862194">
        <w:rPr>
          <w:rFonts w:ascii="Verdana" w:eastAsia="Verdana" w:hAnsi="Verdana" w:cs="Verdana"/>
          <w:color w:val="000000" w:themeColor="text1"/>
          <w:sz w:val="18"/>
          <w:szCs w:val="18"/>
        </w:rPr>
        <w:t xml:space="preserve"> </w:t>
      </w:r>
      <w:r w:rsidRPr="00614BDE">
        <w:rPr>
          <w:rFonts w:ascii="Verdana" w:eastAsia="Verdana" w:hAnsi="Verdana" w:cs="Verdana"/>
          <w:color w:val="000000" w:themeColor="text1"/>
          <w:sz w:val="18"/>
          <w:szCs w:val="18"/>
        </w:rPr>
        <w:t>estomacal e VRC para cada espécie entre os horários do dia e entre as estações</w:t>
      </w:r>
      <w:r w:rsidR="00862194">
        <w:rPr>
          <w:rFonts w:ascii="Verdana" w:eastAsia="Verdana" w:hAnsi="Verdana" w:cs="Verdana"/>
          <w:color w:val="000000" w:themeColor="text1"/>
          <w:sz w:val="18"/>
          <w:szCs w:val="18"/>
        </w:rPr>
        <w:t xml:space="preserve"> do ano</w:t>
      </w:r>
      <w:r w:rsidRPr="00614BDE">
        <w:rPr>
          <w:rFonts w:ascii="Verdana" w:eastAsia="Verdana" w:hAnsi="Verdana" w:cs="Verdana"/>
          <w:color w:val="000000" w:themeColor="text1"/>
          <w:sz w:val="18"/>
          <w:szCs w:val="18"/>
        </w:rPr>
        <w:t xml:space="preserve">. Cada medida das variáveis de resposta (plenitude e VRC) foi classificada de acordo com dois fatores (hora do dia e estação do ano), onde a hora do dia teve quatro níveis de fatores (0600, 1200, 1800 e 2400 horas) e a estação </w:t>
      </w:r>
      <w:r w:rsidR="000F1ECF">
        <w:rPr>
          <w:rFonts w:ascii="Verdana" w:eastAsia="Verdana" w:hAnsi="Verdana" w:cs="Verdana"/>
          <w:color w:val="000000" w:themeColor="text1"/>
          <w:sz w:val="18"/>
          <w:szCs w:val="18"/>
        </w:rPr>
        <w:t xml:space="preserve">do ano </w:t>
      </w:r>
      <w:r w:rsidRPr="00614BDE">
        <w:rPr>
          <w:rFonts w:ascii="Verdana" w:eastAsia="Verdana" w:hAnsi="Verdana" w:cs="Verdana"/>
          <w:color w:val="000000" w:themeColor="text1"/>
          <w:sz w:val="18"/>
          <w:szCs w:val="18"/>
        </w:rPr>
        <w:t>teve dois níveis de fatores (verão e inverno). Uma transformação log10(x + 1) foi aplicada ao VRC</w:t>
      </w:r>
      <w:r w:rsidR="000F1ECF">
        <w:rPr>
          <w:rFonts w:ascii="Verdana" w:eastAsia="Verdana" w:hAnsi="Verdana" w:cs="Verdana"/>
          <w:color w:val="000000" w:themeColor="text1"/>
          <w:sz w:val="18"/>
          <w:szCs w:val="18"/>
        </w:rPr>
        <w:t xml:space="preserve"> </w:t>
      </w:r>
      <w:r w:rsidRPr="00614BDE">
        <w:rPr>
          <w:rFonts w:ascii="Verdana" w:eastAsia="Verdana" w:hAnsi="Verdana" w:cs="Verdana"/>
          <w:color w:val="000000" w:themeColor="text1"/>
          <w:sz w:val="18"/>
          <w:szCs w:val="18"/>
        </w:rPr>
        <w:t>e a transformação arc</w:t>
      </w:r>
      <w:r w:rsidR="001F5154">
        <w:rPr>
          <w:rFonts w:ascii="Verdana" w:eastAsia="Verdana" w:hAnsi="Verdana" w:cs="Verdana"/>
          <w:color w:val="000000" w:themeColor="text1"/>
          <w:sz w:val="18"/>
          <w:szCs w:val="18"/>
        </w:rPr>
        <w:t xml:space="preserve">o seno da raiz quadrada </w:t>
      </w:r>
      <w:r w:rsidRPr="00614BDE">
        <w:rPr>
          <w:rFonts w:ascii="Verdana" w:eastAsia="Verdana" w:hAnsi="Verdana" w:cs="Verdana"/>
          <w:color w:val="000000" w:themeColor="text1"/>
          <w:sz w:val="18"/>
          <w:szCs w:val="18"/>
        </w:rPr>
        <w:t xml:space="preserve">foi aplicada à </w:t>
      </w:r>
      <w:proofErr w:type="spellStart"/>
      <w:r w:rsidR="001F5154">
        <w:rPr>
          <w:rFonts w:ascii="Verdana" w:eastAsia="Verdana" w:hAnsi="Verdana" w:cs="Verdana"/>
          <w:color w:val="000000" w:themeColor="text1"/>
          <w:sz w:val="18"/>
          <w:szCs w:val="18"/>
        </w:rPr>
        <w:t>repleção</w:t>
      </w:r>
      <w:proofErr w:type="spellEnd"/>
      <w:r w:rsidR="001F5154">
        <w:rPr>
          <w:rFonts w:ascii="Verdana" w:eastAsia="Verdana" w:hAnsi="Verdana" w:cs="Verdana"/>
          <w:color w:val="000000" w:themeColor="text1"/>
          <w:sz w:val="18"/>
          <w:szCs w:val="18"/>
        </w:rPr>
        <w:t xml:space="preserve"> </w:t>
      </w:r>
      <w:r w:rsidRPr="00614BDE">
        <w:rPr>
          <w:rFonts w:ascii="Verdana" w:eastAsia="Verdana" w:hAnsi="Verdana" w:cs="Verdana"/>
          <w:color w:val="000000" w:themeColor="text1"/>
          <w:sz w:val="18"/>
          <w:szCs w:val="18"/>
        </w:rPr>
        <w:t>do estômago</w:t>
      </w:r>
      <w:r w:rsidR="00202DF4">
        <w:rPr>
          <w:rFonts w:ascii="Verdana" w:eastAsia="Verdana" w:hAnsi="Verdana" w:cs="Verdana"/>
          <w:color w:val="000000" w:themeColor="text1"/>
          <w:sz w:val="18"/>
          <w:szCs w:val="18"/>
        </w:rPr>
        <w:t xml:space="preserve"> </w:t>
      </w:r>
      <w:r w:rsidR="002138D7">
        <w:rPr>
          <w:rFonts w:ascii="Verdana" w:eastAsia="Verdana" w:hAnsi="Verdana" w:cs="Verdana"/>
          <w:color w:val="000000" w:themeColor="text1"/>
          <w:sz w:val="18"/>
          <w:szCs w:val="18"/>
        </w:rPr>
        <w:t>(</w:t>
      </w:r>
      <w:r w:rsidR="00202DF4">
        <w:rPr>
          <w:rFonts w:ascii="Verdana" w:eastAsia="Verdana" w:hAnsi="Verdana" w:cs="Verdana"/>
          <w:color w:val="000000" w:themeColor="text1"/>
          <w:sz w:val="18"/>
          <w:szCs w:val="18"/>
        </w:rPr>
        <w:t>Tabela 1)</w:t>
      </w:r>
      <w:r w:rsidRPr="00614BDE">
        <w:rPr>
          <w:rFonts w:ascii="Verdana" w:eastAsia="Verdana" w:hAnsi="Verdana" w:cs="Verdana"/>
          <w:color w:val="000000" w:themeColor="text1"/>
          <w:sz w:val="18"/>
          <w:szCs w:val="18"/>
        </w:rPr>
        <w:t>.</w:t>
      </w:r>
    </w:p>
    <w:p w14:paraId="35AEF3CD" w14:textId="38E9DCDB" w:rsidR="007D0136" w:rsidRDefault="00614BDE" w:rsidP="00614BDE">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00614BDE">
        <w:rPr>
          <w:rFonts w:ascii="Verdana" w:eastAsia="Verdana" w:hAnsi="Verdana" w:cs="Verdana"/>
          <w:color w:val="000000" w:themeColor="text1"/>
          <w:sz w:val="18"/>
          <w:szCs w:val="18"/>
        </w:rPr>
        <w:t xml:space="preserve">Comparações pareadas de plenitude estomacal e VRC foram realizadas entre as espécies </w:t>
      </w:r>
      <w:r w:rsidR="001F5154">
        <w:rPr>
          <w:rFonts w:ascii="Verdana" w:eastAsia="Verdana" w:hAnsi="Verdana" w:cs="Verdana"/>
          <w:color w:val="000000" w:themeColor="text1"/>
          <w:sz w:val="18"/>
          <w:szCs w:val="18"/>
        </w:rPr>
        <w:t xml:space="preserve">para </w:t>
      </w:r>
      <w:r w:rsidRPr="00614BDE">
        <w:rPr>
          <w:rFonts w:ascii="Verdana" w:eastAsia="Verdana" w:hAnsi="Verdana" w:cs="Verdana"/>
          <w:color w:val="000000" w:themeColor="text1"/>
          <w:sz w:val="18"/>
          <w:szCs w:val="18"/>
        </w:rPr>
        <w:t xml:space="preserve">o verão e durante o inverno, bem como entre as estações para cada espécie. Comparações de pares também foram feitas entre os horários do dia durante o verão e durante o inverno, e entre as estações para cada hora do dia. Estes foram realizados usando o método de </w:t>
      </w:r>
      <w:proofErr w:type="spellStart"/>
      <w:r w:rsidRPr="00614BDE">
        <w:rPr>
          <w:rFonts w:ascii="Verdana" w:eastAsia="Verdana" w:hAnsi="Verdana" w:cs="Verdana"/>
          <w:color w:val="000000" w:themeColor="text1"/>
          <w:sz w:val="18"/>
          <w:szCs w:val="18"/>
        </w:rPr>
        <w:t>Bonferroni</w:t>
      </w:r>
      <w:proofErr w:type="spellEnd"/>
      <w:r w:rsidRPr="00614BDE">
        <w:rPr>
          <w:rFonts w:ascii="Verdana" w:eastAsia="Verdana" w:hAnsi="Verdana" w:cs="Verdana"/>
          <w:color w:val="000000" w:themeColor="text1"/>
          <w:sz w:val="18"/>
          <w:szCs w:val="18"/>
        </w:rPr>
        <w:t xml:space="preserve"> para testar as diferenças na plenitude média e VRC de espécies de peixes ou horários do dia dentro e entre as estações. O procedimento de permutação </w:t>
      </w:r>
      <w:proofErr w:type="spellStart"/>
      <w:r w:rsidRPr="00614BDE">
        <w:rPr>
          <w:rFonts w:ascii="Verdana" w:eastAsia="Verdana" w:hAnsi="Verdana" w:cs="Verdana"/>
          <w:color w:val="000000" w:themeColor="text1"/>
          <w:sz w:val="18"/>
          <w:szCs w:val="18"/>
        </w:rPr>
        <w:t>multi-resposta</w:t>
      </w:r>
      <w:proofErr w:type="spellEnd"/>
      <w:r w:rsidRPr="00614BDE">
        <w:rPr>
          <w:rFonts w:ascii="Verdana" w:eastAsia="Verdana" w:hAnsi="Verdana" w:cs="Verdana"/>
          <w:color w:val="000000" w:themeColor="text1"/>
          <w:sz w:val="18"/>
          <w:szCs w:val="18"/>
        </w:rPr>
        <w:t xml:space="preserve"> (MRPP) foi usado para testar as diferenças na composição da dieta entre as ocasiões de amostragem para cada espécie separadamente (</w:t>
      </w:r>
      <w:proofErr w:type="spellStart"/>
      <w:r w:rsidRPr="00614BDE">
        <w:rPr>
          <w:rFonts w:ascii="Verdana" w:eastAsia="Verdana" w:hAnsi="Verdana" w:cs="Verdana"/>
          <w:color w:val="000000" w:themeColor="text1"/>
          <w:sz w:val="18"/>
          <w:szCs w:val="18"/>
        </w:rPr>
        <w:t>McCune</w:t>
      </w:r>
      <w:proofErr w:type="spellEnd"/>
      <w:r w:rsidRPr="00614BDE">
        <w:rPr>
          <w:rFonts w:ascii="Verdana" w:eastAsia="Verdana" w:hAnsi="Verdana" w:cs="Verdana"/>
          <w:color w:val="000000" w:themeColor="text1"/>
          <w:sz w:val="18"/>
          <w:szCs w:val="18"/>
        </w:rPr>
        <w:t xml:space="preserve"> &amp; </w:t>
      </w:r>
      <w:proofErr w:type="spellStart"/>
      <w:r w:rsidRPr="00614BDE">
        <w:rPr>
          <w:rFonts w:ascii="Verdana" w:eastAsia="Verdana" w:hAnsi="Verdana" w:cs="Verdana"/>
          <w:color w:val="000000" w:themeColor="text1"/>
          <w:sz w:val="18"/>
          <w:szCs w:val="18"/>
        </w:rPr>
        <w:t>Mefford</w:t>
      </w:r>
      <w:proofErr w:type="spellEnd"/>
      <w:r w:rsidRPr="00614BDE">
        <w:rPr>
          <w:rFonts w:ascii="Verdana" w:eastAsia="Verdana" w:hAnsi="Verdana" w:cs="Verdana"/>
          <w:color w:val="000000" w:themeColor="text1"/>
          <w:sz w:val="18"/>
          <w:szCs w:val="18"/>
        </w:rPr>
        <w:t xml:space="preserve">, 1999). Os dados foram transformados em raiz quadrada de arco-seno e a matriz de distância (medida de distância relativa de Sorensen) foi </w:t>
      </w:r>
      <w:r w:rsidR="00C76769">
        <w:rPr>
          <w:rFonts w:ascii="Verdana" w:eastAsia="Verdana" w:hAnsi="Verdana" w:cs="Verdana"/>
          <w:color w:val="000000" w:themeColor="text1"/>
          <w:sz w:val="18"/>
          <w:szCs w:val="18"/>
        </w:rPr>
        <w:t xml:space="preserve">rank </w:t>
      </w:r>
      <w:r w:rsidRPr="00614BDE">
        <w:rPr>
          <w:rFonts w:ascii="Verdana" w:eastAsia="Verdana" w:hAnsi="Verdana" w:cs="Verdana"/>
          <w:color w:val="000000" w:themeColor="text1"/>
          <w:sz w:val="18"/>
          <w:szCs w:val="18"/>
        </w:rPr>
        <w:t xml:space="preserve">transformada. </w:t>
      </w:r>
    </w:p>
    <w:p w14:paraId="3D559345" w14:textId="77777777" w:rsidR="002138D7" w:rsidRDefault="002138D7" w:rsidP="002138D7">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p>
    <w:p w14:paraId="16FF95F6" w14:textId="06C83BBA" w:rsidR="002138D7" w:rsidRDefault="002138D7" w:rsidP="002138D7">
      <w:pPr>
        <w:widowControl w:val="0"/>
        <w:pBdr>
          <w:top w:val="nil"/>
          <w:left w:val="nil"/>
          <w:bottom w:val="nil"/>
          <w:right w:val="nil"/>
          <w:between w:val="nil"/>
        </w:pBdr>
        <w:spacing w:before="262" w:line="240" w:lineRule="auto"/>
        <w:rPr>
          <w:color w:val="231F20"/>
          <w:sz w:val="16"/>
          <w:szCs w:val="16"/>
        </w:rPr>
      </w:pPr>
      <w:bookmarkStart w:id="0" w:name="_Hlk119480720"/>
      <w:r>
        <w:rPr>
          <w:b/>
          <w:bCs/>
          <w:color w:val="231F20"/>
          <w:sz w:val="16"/>
          <w:szCs w:val="16"/>
        </w:rPr>
        <w:t xml:space="preserve">Tabela </w:t>
      </w:r>
      <w:r>
        <w:rPr>
          <w:b/>
          <w:bCs/>
          <w:color w:val="231F20"/>
          <w:sz w:val="16"/>
          <w:szCs w:val="16"/>
        </w:rPr>
        <w:t>1</w:t>
      </w:r>
      <w:r w:rsidRPr="17717DA4">
        <w:rPr>
          <w:b/>
          <w:bCs/>
          <w:color w:val="231F20"/>
          <w:sz w:val="16"/>
          <w:szCs w:val="16"/>
        </w:rPr>
        <w:t>.</w:t>
      </w:r>
      <w:r w:rsidRPr="009C2F86">
        <w:rPr>
          <w:color w:val="231F20"/>
          <w:sz w:val="16"/>
          <w:szCs w:val="16"/>
        </w:rPr>
        <w:t xml:space="preserve"> </w:t>
      </w:r>
      <w:r w:rsidR="002265D4">
        <w:rPr>
          <w:color w:val="231F20"/>
          <w:sz w:val="16"/>
          <w:szCs w:val="16"/>
        </w:rPr>
        <w:t xml:space="preserve">Resumo dos resultados para espécies e unidades amostrais </w:t>
      </w:r>
      <w:r>
        <w:rPr>
          <w:color w:val="231F20"/>
          <w:sz w:val="16"/>
          <w:szCs w:val="16"/>
        </w:rPr>
        <w:t>n</w:t>
      </w:r>
      <w:r>
        <w:rPr>
          <w:color w:val="333333"/>
          <w:sz w:val="16"/>
          <w:szCs w:val="16"/>
        </w:rPr>
        <w:t>a planície de inundação do rio MacIntyre (bacia do Murray-Darling</w:t>
      </w:r>
      <w:r w:rsidRPr="17717DA4">
        <w:rPr>
          <w:color w:val="231F20"/>
          <w:sz w:val="16"/>
          <w:szCs w:val="16"/>
        </w:rPr>
        <w:t>).</w:t>
      </w:r>
      <w:r w:rsidR="00045B79">
        <w:rPr>
          <w:color w:val="231F20"/>
          <w:sz w:val="16"/>
          <w:szCs w:val="16"/>
        </w:rPr>
        <w:t xml:space="preserve"> Dados são expressos como a média (±DP). </w:t>
      </w:r>
      <w:r w:rsidR="00787554">
        <w:rPr>
          <w:color w:val="231F20"/>
          <w:sz w:val="16"/>
          <w:szCs w:val="16"/>
        </w:rPr>
        <w:t xml:space="preserve">Estômagos quase vazios (&lt;20% de </w:t>
      </w:r>
      <w:proofErr w:type="spellStart"/>
      <w:r w:rsidR="00787554">
        <w:rPr>
          <w:color w:val="231F20"/>
          <w:sz w:val="16"/>
          <w:szCs w:val="16"/>
        </w:rPr>
        <w:t>repleção</w:t>
      </w:r>
      <w:proofErr w:type="spellEnd"/>
      <w:r w:rsidR="00787554">
        <w:rPr>
          <w:color w:val="231F20"/>
          <w:sz w:val="16"/>
          <w:szCs w:val="16"/>
        </w:rPr>
        <w:t xml:space="preserve">) são expressos como </w:t>
      </w:r>
      <w:r w:rsidR="007155BF">
        <w:rPr>
          <w:color w:val="231F20"/>
          <w:sz w:val="16"/>
          <w:szCs w:val="16"/>
        </w:rPr>
        <w:t>porcentagem</w:t>
      </w:r>
      <w:r w:rsidR="00787554">
        <w:rPr>
          <w:color w:val="231F20"/>
          <w:sz w:val="16"/>
          <w:szCs w:val="16"/>
        </w:rPr>
        <w:t xml:space="preserve"> média</w:t>
      </w:r>
      <w:r w:rsidR="007155BF">
        <w:rPr>
          <w:color w:val="231F20"/>
          <w:sz w:val="16"/>
          <w:szCs w:val="16"/>
        </w:rPr>
        <w:t xml:space="preserve">. Número de estômagos analisados (n) representa os </w:t>
      </w:r>
      <w:r w:rsidR="00985D21">
        <w:rPr>
          <w:color w:val="231F20"/>
          <w:sz w:val="16"/>
          <w:szCs w:val="16"/>
        </w:rPr>
        <w:t>estômagos</w:t>
      </w:r>
      <w:r w:rsidR="007155BF">
        <w:rPr>
          <w:color w:val="231F20"/>
          <w:sz w:val="16"/>
          <w:szCs w:val="16"/>
        </w:rPr>
        <w:t xml:space="preserve"> com </w:t>
      </w:r>
      <w:proofErr w:type="spellStart"/>
      <w:r w:rsidR="007155BF">
        <w:rPr>
          <w:color w:val="231F20"/>
          <w:sz w:val="16"/>
          <w:szCs w:val="16"/>
        </w:rPr>
        <w:t>repleção</w:t>
      </w:r>
      <w:proofErr w:type="spellEnd"/>
      <w:r w:rsidR="007155BF">
        <w:rPr>
          <w:color w:val="231F20"/>
          <w:sz w:val="16"/>
          <w:szCs w:val="16"/>
        </w:rPr>
        <w:t xml:space="preserve"> ≥ 20%.</w:t>
      </w:r>
    </w:p>
    <w:bookmarkEnd w:id="0"/>
    <w:p w14:paraId="231DC6F5" w14:textId="64C00FD6" w:rsidR="00202DF4" w:rsidRDefault="00202DF4" w:rsidP="00614BDE">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00202DF4">
        <w:rPr>
          <w:rFonts w:ascii="Verdana" w:eastAsia="Verdana" w:hAnsi="Verdana" w:cs="Verdana"/>
          <w:color w:val="000000" w:themeColor="text1"/>
          <w:sz w:val="18"/>
          <w:szCs w:val="18"/>
        </w:rPr>
        <w:lastRenderedPageBreak/>
        <w:drawing>
          <wp:inline distT="0" distB="0" distL="0" distR="0" wp14:anchorId="372C83AC" wp14:editId="1E9E6A84">
            <wp:extent cx="2265022" cy="5076995"/>
            <wp:effectExtent l="3492" t="0" r="6033" b="6032"/>
            <wp:docPr id="4" name="Imagem 4"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abela&#10;&#10;Descrição gerada automaticamente"/>
                    <pic:cNvPicPr/>
                  </pic:nvPicPr>
                  <pic:blipFill>
                    <a:blip r:embed="rId6"/>
                    <a:stretch>
                      <a:fillRect/>
                    </a:stretch>
                  </pic:blipFill>
                  <pic:spPr>
                    <a:xfrm rot="5400000">
                      <a:off x="0" y="0"/>
                      <a:ext cx="2274567" cy="5098389"/>
                    </a:xfrm>
                    <a:prstGeom prst="rect">
                      <a:avLst/>
                    </a:prstGeom>
                  </pic:spPr>
                </pic:pic>
              </a:graphicData>
            </a:graphic>
          </wp:inline>
        </w:drawing>
      </w:r>
    </w:p>
    <w:p w14:paraId="1A79CB8E" w14:textId="77777777" w:rsidR="00202DF4" w:rsidRDefault="00202DF4" w:rsidP="00614BDE">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p>
    <w:p w14:paraId="5210875C" w14:textId="33962350" w:rsidR="5780E6FD" w:rsidRDefault="5780E6FD" w:rsidP="5780E6FD">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Resultados</w:t>
      </w:r>
      <w:r w:rsidR="00F7481F">
        <w:rPr>
          <w:rFonts w:ascii="Verdana" w:eastAsia="Verdana" w:hAnsi="Verdana" w:cs="Verdana"/>
          <w:b/>
          <w:bCs/>
          <w:color w:val="808080" w:themeColor="background1" w:themeShade="80"/>
          <w:sz w:val="27"/>
          <w:szCs w:val="27"/>
        </w:rPr>
        <w:t xml:space="preserve"> e Discussão</w:t>
      </w:r>
    </w:p>
    <w:p w14:paraId="6AA012CE" w14:textId="31FA1A8A" w:rsidR="5780E6FD" w:rsidRDefault="004875E5"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Pr>
          <w:rFonts w:ascii="Verdana" w:eastAsia="Verdana" w:hAnsi="Verdana" w:cs="Verdana"/>
          <w:color w:val="000000" w:themeColor="text1"/>
          <w:sz w:val="18"/>
          <w:szCs w:val="18"/>
        </w:rPr>
        <w:t xml:space="preserve">A </w:t>
      </w:r>
      <w:r w:rsidR="00B309BC" w:rsidRPr="00B309BC">
        <w:rPr>
          <w:rFonts w:ascii="Verdana" w:eastAsia="Verdana" w:hAnsi="Verdana" w:cs="Verdana"/>
          <w:color w:val="000000" w:themeColor="text1"/>
          <w:sz w:val="18"/>
          <w:szCs w:val="18"/>
        </w:rPr>
        <w:t xml:space="preserve">plenitude estomacal e VRC para </w:t>
      </w:r>
      <w:r w:rsidR="00B309BC" w:rsidRPr="00CD75D0">
        <w:rPr>
          <w:rFonts w:ascii="Verdana" w:eastAsia="Verdana" w:hAnsi="Verdana" w:cs="Verdana"/>
          <w:i/>
          <w:iCs/>
          <w:color w:val="000000" w:themeColor="text1"/>
          <w:sz w:val="18"/>
          <w:szCs w:val="18"/>
        </w:rPr>
        <w:t xml:space="preserve">A. </w:t>
      </w:r>
      <w:proofErr w:type="spellStart"/>
      <w:r w:rsidR="00B309BC" w:rsidRPr="00CD75D0">
        <w:rPr>
          <w:rFonts w:ascii="Verdana" w:eastAsia="Verdana" w:hAnsi="Verdana" w:cs="Verdana"/>
          <w:i/>
          <w:iCs/>
          <w:color w:val="000000" w:themeColor="text1"/>
          <w:sz w:val="18"/>
          <w:szCs w:val="18"/>
        </w:rPr>
        <w:t>agassizii</w:t>
      </w:r>
      <w:proofErr w:type="spellEnd"/>
      <w:r w:rsidR="00B309BC" w:rsidRPr="00B309BC">
        <w:rPr>
          <w:rFonts w:ascii="Verdana" w:eastAsia="Verdana" w:hAnsi="Verdana" w:cs="Verdana"/>
          <w:color w:val="000000" w:themeColor="text1"/>
          <w:sz w:val="18"/>
          <w:szCs w:val="18"/>
        </w:rPr>
        <w:t xml:space="preserve"> foram significativamente maiores durante o meio-dia na Lagoa do Sul </w:t>
      </w:r>
      <w:proofErr w:type="spellStart"/>
      <w:r w:rsidR="00B309BC" w:rsidRPr="00B309BC">
        <w:rPr>
          <w:rFonts w:ascii="Verdana" w:eastAsia="Verdana" w:hAnsi="Verdana" w:cs="Verdana"/>
          <w:color w:val="000000" w:themeColor="text1"/>
          <w:sz w:val="18"/>
          <w:szCs w:val="18"/>
        </w:rPr>
        <w:t>Callandoon</w:t>
      </w:r>
      <w:proofErr w:type="spellEnd"/>
      <w:r w:rsidR="00B309BC" w:rsidRPr="00B309BC">
        <w:rPr>
          <w:rFonts w:ascii="Verdana" w:eastAsia="Verdana" w:hAnsi="Verdana" w:cs="Verdana"/>
          <w:color w:val="000000" w:themeColor="text1"/>
          <w:sz w:val="18"/>
          <w:szCs w:val="18"/>
        </w:rPr>
        <w:t xml:space="preserve"> Oeste, e durante o meio-dia e tarde após o meio-dia na </w:t>
      </w:r>
      <w:r w:rsidR="00CD75D0">
        <w:rPr>
          <w:rFonts w:ascii="Verdana" w:eastAsia="Verdana" w:hAnsi="Verdana" w:cs="Verdana"/>
          <w:color w:val="000000" w:themeColor="text1"/>
          <w:sz w:val="18"/>
          <w:szCs w:val="18"/>
        </w:rPr>
        <w:t>Rainbow Lagoon</w:t>
      </w:r>
      <w:r w:rsidR="0080262A">
        <w:rPr>
          <w:rFonts w:ascii="Verdana" w:eastAsia="Verdana" w:hAnsi="Verdana" w:cs="Verdana"/>
          <w:color w:val="000000" w:themeColor="text1"/>
          <w:sz w:val="18"/>
          <w:szCs w:val="18"/>
        </w:rPr>
        <w:t xml:space="preserve"> (Figura 2a)</w:t>
      </w:r>
      <w:r w:rsidR="00CD75D0">
        <w:rPr>
          <w:rFonts w:ascii="Verdana" w:eastAsia="Verdana" w:hAnsi="Verdana" w:cs="Verdana"/>
          <w:color w:val="000000" w:themeColor="text1"/>
          <w:sz w:val="18"/>
          <w:szCs w:val="18"/>
        </w:rPr>
        <w:t xml:space="preserve">. </w:t>
      </w:r>
      <w:r w:rsidR="00B309BC" w:rsidRPr="00B309BC">
        <w:rPr>
          <w:rFonts w:ascii="Verdana" w:eastAsia="Verdana" w:hAnsi="Verdana" w:cs="Verdana"/>
          <w:color w:val="000000" w:themeColor="text1"/>
          <w:sz w:val="18"/>
          <w:szCs w:val="18"/>
        </w:rPr>
        <w:t xml:space="preserve">Em South </w:t>
      </w:r>
      <w:proofErr w:type="spellStart"/>
      <w:r w:rsidR="00B309BC" w:rsidRPr="00B309BC">
        <w:rPr>
          <w:rFonts w:ascii="Verdana" w:eastAsia="Verdana" w:hAnsi="Verdana" w:cs="Verdana"/>
          <w:color w:val="000000" w:themeColor="text1"/>
          <w:sz w:val="18"/>
          <w:szCs w:val="18"/>
        </w:rPr>
        <w:t>Callandoon</w:t>
      </w:r>
      <w:proofErr w:type="spellEnd"/>
      <w:r w:rsidR="00B309BC" w:rsidRPr="00B309BC">
        <w:rPr>
          <w:rFonts w:ascii="Verdana" w:eastAsia="Verdana" w:hAnsi="Verdana" w:cs="Verdana"/>
          <w:color w:val="000000" w:themeColor="text1"/>
          <w:sz w:val="18"/>
          <w:szCs w:val="18"/>
        </w:rPr>
        <w:t xml:space="preserve"> Lagoon West, a plenitude média e o VRC de </w:t>
      </w:r>
      <w:r w:rsidR="00B309BC" w:rsidRPr="0080262A">
        <w:rPr>
          <w:rFonts w:ascii="Verdana" w:eastAsia="Verdana" w:hAnsi="Verdana" w:cs="Verdana"/>
          <w:i/>
          <w:iCs/>
          <w:color w:val="000000" w:themeColor="text1"/>
          <w:sz w:val="18"/>
          <w:szCs w:val="18"/>
        </w:rPr>
        <w:t>L. unicolor</w:t>
      </w:r>
      <w:r w:rsidR="00B309BC" w:rsidRPr="00B309BC">
        <w:rPr>
          <w:rFonts w:ascii="Verdana" w:eastAsia="Verdana" w:hAnsi="Verdana" w:cs="Verdana"/>
          <w:color w:val="000000" w:themeColor="text1"/>
          <w:sz w:val="18"/>
          <w:szCs w:val="18"/>
        </w:rPr>
        <w:t xml:space="preserve"> foram significativamente maiores às 12:00 horas, com os valores mais baixos sendo observados para a amostra da meia-noite</w:t>
      </w:r>
      <w:r w:rsidR="0080262A">
        <w:rPr>
          <w:rFonts w:ascii="Verdana" w:eastAsia="Verdana" w:hAnsi="Verdana" w:cs="Verdana"/>
          <w:color w:val="000000" w:themeColor="text1"/>
          <w:sz w:val="18"/>
          <w:szCs w:val="18"/>
        </w:rPr>
        <w:t xml:space="preserve"> Figura 2b</w:t>
      </w:r>
      <w:r w:rsidR="00B309BC" w:rsidRPr="00B309BC">
        <w:rPr>
          <w:rFonts w:ascii="Verdana" w:eastAsia="Verdana" w:hAnsi="Verdana" w:cs="Verdana"/>
          <w:color w:val="000000" w:themeColor="text1"/>
          <w:sz w:val="18"/>
          <w:szCs w:val="18"/>
        </w:rPr>
        <w:t xml:space="preserve">. Similarmente, em South </w:t>
      </w:r>
      <w:proofErr w:type="spellStart"/>
      <w:r w:rsidR="00B309BC" w:rsidRPr="00B309BC">
        <w:rPr>
          <w:rFonts w:ascii="Verdana" w:eastAsia="Verdana" w:hAnsi="Verdana" w:cs="Verdana"/>
          <w:color w:val="000000" w:themeColor="text1"/>
          <w:sz w:val="18"/>
          <w:szCs w:val="18"/>
        </w:rPr>
        <w:t>Callandoon</w:t>
      </w:r>
      <w:proofErr w:type="spellEnd"/>
      <w:r w:rsidR="00B309BC" w:rsidRPr="00B309BC">
        <w:rPr>
          <w:rFonts w:ascii="Verdana" w:eastAsia="Verdana" w:hAnsi="Verdana" w:cs="Verdana"/>
          <w:color w:val="000000" w:themeColor="text1"/>
          <w:sz w:val="18"/>
          <w:szCs w:val="18"/>
        </w:rPr>
        <w:t xml:space="preserve"> Lagoon East, </w:t>
      </w:r>
      <w:r w:rsidR="00B309BC" w:rsidRPr="0080262A">
        <w:rPr>
          <w:rFonts w:ascii="Verdana" w:eastAsia="Verdana" w:hAnsi="Verdana" w:cs="Verdana"/>
          <w:i/>
          <w:iCs/>
          <w:color w:val="000000" w:themeColor="text1"/>
          <w:sz w:val="18"/>
          <w:szCs w:val="18"/>
        </w:rPr>
        <w:t>L. unicolor</w:t>
      </w:r>
      <w:r w:rsidR="00B309BC" w:rsidRPr="00B309BC">
        <w:rPr>
          <w:rFonts w:ascii="Verdana" w:eastAsia="Verdana" w:hAnsi="Verdana" w:cs="Verdana"/>
          <w:color w:val="000000" w:themeColor="text1"/>
          <w:sz w:val="18"/>
          <w:szCs w:val="18"/>
        </w:rPr>
        <w:t xml:space="preserve"> apresentou as maiores médias de plenitude estomacal e VRC às 12:00 horas, embora os valores não tenham sido </w:t>
      </w:r>
      <w:r w:rsidR="00960A05">
        <w:rPr>
          <w:rFonts w:ascii="Verdana" w:eastAsia="Verdana" w:hAnsi="Verdana" w:cs="Verdana"/>
          <w:color w:val="000000" w:themeColor="text1"/>
          <w:sz w:val="18"/>
          <w:szCs w:val="18"/>
        </w:rPr>
        <w:t xml:space="preserve">significativamente diferentes das 18:00 e 24:00 </w:t>
      </w:r>
      <w:r w:rsidR="00B309BC" w:rsidRPr="00B309BC">
        <w:rPr>
          <w:rFonts w:ascii="Verdana" w:eastAsia="Verdana" w:hAnsi="Verdana" w:cs="Verdana"/>
          <w:color w:val="000000" w:themeColor="text1"/>
          <w:sz w:val="18"/>
          <w:szCs w:val="18"/>
        </w:rPr>
        <w:t>horas.</w:t>
      </w:r>
      <w:r w:rsidR="00E33801">
        <w:rPr>
          <w:rFonts w:ascii="Verdana" w:eastAsia="Verdana" w:hAnsi="Verdana" w:cs="Verdana"/>
          <w:color w:val="000000" w:themeColor="text1"/>
          <w:sz w:val="18"/>
          <w:szCs w:val="18"/>
        </w:rPr>
        <w:t xml:space="preserve"> </w:t>
      </w:r>
      <w:r w:rsidR="00B309BC" w:rsidRPr="00B309BC">
        <w:rPr>
          <w:rFonts w:ascii="Verdana" w:eastAsia="Verdana" w:hAnsi="Verdana" w:cs="Verdana"/>
          <w:color w:val="000000" w:themeColor="text1"/>
          <w:sz w:val="18"/>
          <w:szCs w:val="18"/>
        </w:rPr>
        <w:t xml:space="preserve">Níveis mais altos de atividade alimentar durante condições de pico de luz do dia por </w:t>
      </w:r>
      <w:r w:rsidR="00B309BC" w:rsidRPr="00F7481F">
        <w:rPr>
          <w:rFonts w:ascii="Verdana" w:eastAsia="Verdana" w:hAnsi="Verdana" w:cs="Verdana"/>
          <w:i/>
          <w:iCs/>
          <w:color w:val="000000" w:themeColor="text1"/>
          <w:sz w:val="18"/>
          <w:szCs w:val="18"/>
        </w:rPr>
        <w:t xml:space="preserve">A. </w:t>
      </w:r>
      <w:proofErr w:type="spellStart"/>
      <w:r w:rsidR="00B309BC" w:rsidRPr="00F7481F">
        <w:rPr>
          <w:rFonts w:ascii="Verdana" w:eastAsia="Verdana" w:hAnsi="Verdana" w:cs="Verdana"/>
          <w:i/>
          <w:iCs/>
          <w:color w:val="000000" w:themeColor="text1"/>
          <w:sz w:val="18"/>
          <w:szCs w:val="18"/>
        </w:rPr>
        <w:t>agassizii</w:t>
      </w:r>
      <w:proofErr w:type="spellEnd"/>
      <w:r w:rsidR="00B309BC" w:rsidRPr="00B309BC">
        <w:rPr>
          <w:rFonts w:ascii="Verdana" w:eastAsia="Verdana" w:hAnsi="Verdana" w:cs="Verdana"/>
          <w:color w:val="000000" w:themeColor="text1"/>
          <w:sz w:val="18"/>
          <w:szCs w:val="18"/>
        </w:rPr>
        <w:t xml:space="preserve"> e </w:t>
      </w:r>
      <w:r w:rsidR="00B309BC" w:rsidRPr="00F7481F">
        <w:rPr>
          <w:rFonts w:ascii="Verdana" w:eastAsia="Verdana" w:hAnsi="Verdana" w:cs="Verdana"/>
          <w:i/>
          <w:iCs/>
          <w:color w:val="000000" w:themeColor="text1"/>
          <w:sz w:val="18"/>
          <w:szCs w:val="18"/>
        </w:rPr>
        <w:t>L. unicolor</w:t>
      </w:r>
      <w:r w:rsidR="00B309BC" w:rsidRPr="00B309BC">
        <w:rPr>
          <w:rFonts w:ascii="Verdana" w:eastAsia="Verdana" w:hAnsi="Verdana" w:cs="Verdana"/>
          <w:color w:val="000000" w:themeColor="text1"/>
          <w:sz w:val="18"/>
          <w:szCs w:val="18"/>
        </w:rPr>
        <w:t xml:space="preserve"> provavelmente estão relacionados a baixas intensidades de luz e temperaturas mais baixas da água em outros momentos (</w:t>
      </w:r>
      <w:proofErr w:type="spellStart"/>
      <w:r w:rsidR="00B309BC" w:rsidRPr="00B309BC">
        <w:rPr>
          <w:rFonts w:ascii="Verdana" w:eastAsia="Verdana" w:hAnsi="Verdana" w:cs="Verdana"/>
          <w:color w:val="000000" w:themeColor="text1"/>
          <w:sz w:val="18"/>
          <w:szCs w:val="18"/>
        </w:rPr>
        <w:t>Gehrke</w:t>
      </w:r>
      <w:proofErr w:type="spellEnd"/>
      <w:r w:rsidR="00B309BC" w:rsidRPr="00B309BC">
        <w:rPr>
          <w:rFonts w:ascii="Verdana" w:eastAsia="Verdana" w:hAnsi="Verdana" w:cs="Verdana"/>
          <w:color w:val="000000" w:themeColor="text1"/>
          <w:sz w:val="18"/>
          <w:szCs w:val="18"/>
        </w:rPr>
        <w:t>, 1988</w:t>
      </w:r>
      <w:proofErr w:type="gramStart"/>
      <w:r w:rsidR="00B309BC" w:rsidRPr="00B309BC">
        <w:rPr>
          <w:rFonts w:ascii="Verdana" w:eastAsia="Verdana" w:hAnsi="Verdana" w:cs="Verdana"/>
          <w:color w:val="000000" w:themeColor="text1"/>
          <w:sz w:val="18"/>
          <w:szCs w:val="18"/>
        </w:rPr>
        <w:t>a,b</w:t>
      </w:r>
      <w:proofErr w:type="gramEnd"/>
      <w:r w:rsidR="00B309BC" w:rsidRPr="00B309BC">
        <w:rPr>
          <w:rFonts w:ascii="Verdana" w:eastAsia="Verdana" w:hAnsi="Verdana" w:cs="Verdana"/>
          <w:color w:val="000000" w:themeColor="text1"/>
          <w:sz w:val="18"/>
          <w:szCs w:val="18"/>
        </w:rPr>
        <w:t xml:space="preserve">; </w:t>
      </w:r>
      <w:proofErr w:type="spellStart"/>
      <w:r w:rsidR="00B309BC" w:rsidRPr="00B309BC">
        <w:rPr>
          <w:rFonts w:ascii="Verdana" w:eastAsia="Verdana" w:hAnsi="Verdana" w:cs="Verdana"/>
          <w:color w:val="000000" w:themeColor="text1"/>
          <w:sz w:val="18"/>
          <w:szCs w:val="18"/>
        </w:rPr>
        <w:t>Gerking</w:t>
      </w:r>
      <w:proofErr w:type="spellEnd"/>
      <w:r w:rsidR="00B309BC" w:rsidRPr="00B309BC">
        <w:rPr>
          <w:rFonts w:ascii="Verdana" w:eastAsia="Verdana" w:hAnsi="Verdana" w:cs="Verdana"/>
          <w:color w:val="000000" w:themeColor="text1"/>
          <w:sz w:val="18"/>
          <w:szCs w:val="18"/>
        </w:rPr>
        <w:t>, 1994), e o fato de que o</w:t>
      </w:r>
      <w:r w:rsidR="009F7333">
        <w:rPr>
          <w:rFonts w:ascii="Verdana" w:eastAsia="Verdana" w:hAnsi="Verdana" w:cs="Verdana"/>
          <w:color w:val="000000" w:themeColor="text1"/>
          <w:sz w:val="18"/>
          <w:szCs w:val="18"/>
        </w:rPr>
        <w:t>s</w:t>
      </w:r>
      <w:r w:rsidR="00B309BC" w:rsidRPr="00B309BC">
        <w:rPr>
          <w:rFonts w:ascii="Verdana" w:eastAsia="Verdana" w:hAnsi="Verdana" w:cs="Verdana"/>
          <w:color w:val="000000" w:themeColor="text1"/>
          <w:sz w:val="18"/>
          <w:szCs w:val="18"/>
        </w:rPr>
        <w:t xml:space="preserve"> </w:t>
      </w:r>
      <w:proofErr w:type="spellStart"/>
      <w:r w:rsidR="00B309BC" w:rsidRPr="00B309BC">
        <w:rPr>
          <w:rFonts w:ascii="Verdana" w:eastAsia="Verdana" w:hAnsi="Verdana" w:cs="Verdana"/>
          <w:color w:val="000000" w:themeColor="text1"/>
          <w:sz w:val="18"/>
          <w:szCs w:val="18"/>
        </w:rPr>
        <w:t>zoopl</w:t>
      </w:r>
      <w:r w:rsidR="009F7333">
        <w:rPr>
          <w:rFonts w:ascii="Verdana" w:eastAsia="Verdana" w:hAnsi="Verdana" w:cs="Verdana"/>
          <w:color w:val="000000" w:themeColor="text1"/>
          <w:sz w:val="18"/>
          <w:szCs w:val="18"/>
        </w:rPr>
        <w:t>a</w:t>
      </w:r>
      <w:r w:rsidR="00B309BC" w:rsidRPr="00B309BC">
        <w:rPr>
          <w:rFonts w:ascii="Verdana" w:eastAsia="Verdana" w:hAnsi="Verdana" w:cs="Verdana"/>
          <w:color w:val="000000" w:themeColor="text1"/>
          <w:sz w:val="18"/>
          <w:szCs w:val="18"/>
        </w:rPr>
        <w:t>nct</w:t>
      </w:r>
      <w:r w:rsidR="009F7333">
        <w:rPr>
          <w:rFonts w:ascii="Verdana" w:eastAsia="Verdana" w:hAnsi="Verdana" w:cs="Verdana"/>
          <w:color w:val="000000" w:themeColor="text1"/>
          <w:sz w:val="18"/>
          <w:szCs w:val="18"/>
        </w:rPr>
        <w:t>ívoros</w:t>
      </w:r>
      <w:proofErr w:type="spellEnd"/>
      <w:r w:rsidR="00B309BC" w:rsidRPr="00B309BC">
        <w:rPr>
          <w:rFonts w:ascii="Verdana" w:eastAsia="Verdana" w:hAnsi="Verdana" w:cs="Verdana"/>
          <w:color w:val="000000" w:themeColor="text1"/>
          <w:sz w:val="18"/>
          <w:szCs w:val="18"/>
        </w:rPr>
        <w:t xml:space="preserve">, como </w:t>
      </w:r>
      <w:r w:rsidR="00B309BC" w:rsidRPr="009F7333">
        <w:rPr>
          <w:rFonts w:ascii="Verdana" w:eastAsia="Verdana" w:hAnsi="Verdana" w:cs="Verdana"/>
          <w:i/>
          <w:iCs/>
          <w:color w:val="000000" w:themeColor="text1"/>
          <w:sz w:val="18"/>
          <w:szCs w:val="18"/>
        </w:rPr>
        <w:t xml:space="preserve">A. </w:t>
      </w:r>
      <w:proofErr w:type="spellStart"/>
      <w:r w:rsidR="00B309BC" w:rsidRPr="009F7333">
        <w:rPr>
          <w:rFonts w:ascii="Verdana" w:eastAsia="Verdana" w:hAnsi="Verdana" w:cs="Verdana"/>
          <w:i/>
          <w:iCs/>
          <w:color w:val="000000" w:themeColor="text1"/>
          <w:sz w:val="18"/>
          <w:szCs w:val="18"/>
        </w:rPr>
        <w:t>agassizii</w:t>
      </w:r>
      <w:proofErr w:type="spellEnd"/>
      <w:r w:rsidR="00B309BC" w:rsidRPr="00B309BC">
        <w:rPr>
          <w:rFonts w:ascii="Verdana" w:eastAsia="Verdana" w:hAnsi="Verdana" w:cs="Verdana"/>
          <w:color w:val="000000" w:themeColor="text1"/>
          <w:sz w:val="18"/>
          <w:szCs w:val="18"/>
        </w:rPr>
        <w:t xml:space="preserve"> e </w:t>
      </w:r>
      <w:r w:rsidR="00B309BC" w:rsidRPr="009F7333">
        <w:rPr>
          <w:rFonts w:ascii="Verdana" w:eastAsia="Verdana" w:hAnsi="Verdana" w:cs="Verdana"/>
          <w:i/>
          <w:iCs/>
          <w:color w:val="000000" w:themeColor="text1"/>
          <w:sz w:val="18"/>
          <w:szCs w:val="18"/>
        </w:rPr>
        <w:t>L. unicolor</w:t>
      </w:r>
      <w:r w:rsidR="00B309BC" w:rsidRPr="00B309BC">
        <w:rPr>
          <w:rFonts w:ascii="Verdana" w:eastAsia="Verdana" w:hAnsi="Verdana" w:cs="Verdana"/>
          <w:color w:val="000000" w:themeColor="text1"/>
          <w:sz w:val="18"/>
          <w:szCs w:val="18"/>
        </w:rPr>
        <w:t>, localizam suas presas por meios visuais (</w:t>
      </w:r>
      <w:proofErr w:type="spellStart"/>
      <w:r w:rsidR="00B309BC" w:rsidRPr="00B309BC">
        <w:rPr>
          <w:rFonts w:ascii="Verdana" w:eastAsia="Verdana" w:hAnsi="Verdana" w:cs="Verdana"/>
          <w:color w:val="000000" w:themeColor="text1"/>
          <w:sz w:val="18"/>
          <w:szCs w:val="18"/>
        </w:rPr>
        <w:t>Keenleyside</w:t>
      </w:r>
      <w:proofErr w:type="spellEnd"/>
      <w:r w:rsidR="00B309BC" w:rsidRPr="00B309BC">
        <w:rPr>
          <w:rFonts w:ascii="Verdana" w:eastAsia="Verdana" w:hAnsi="Verdana" w:cs="Verdana"/>
          <w:color w:val="000000" w:themeColor="text1"/>
          <w:sz w:val="18"/>
          <w:szCs w:val="18"/>
        </w:rPr>
        <w:t xml:space="preserve">, 1979). Os valores médios de plenitude estomacal e VRC para </w:t>
      </w:r>
      <w:r w:rsidR="00B309BC" w:rsidRPr="009F7333">
        <w:rPr>
          <w:rFonts w:ascii="Verdana" w:eastAsia="Verdana" w:hAnsi="Verdana" w:cs="Verdana"/>
          <w:i/>
          <w:iCs/>
          <w:color w:val="000000" w:themeColor="text1"/>
          <w:sz w:val="18"/>
          <w:szCs w:val="18"/>
        </w:rPr>
        <w:t xml:space="preserve">N. </w:t>
      </w:r>
      <w:proofErr w:type="spellStart"/>
      <w:r w:rsidR="00B309BC" w:rsidRPr="009F7333">
        <w:rPr>
          <w:rFonts w:ascii="Verdana" w:eastAsia="Verdana" w:hAnsi="Verdana" w:cs="Verdana"/>
          <w:i/>
          <w:iCs/>
          <w:color w:val="000000" w:themeColor="text1"/>
          <w:sz w:val="18"/>
          <w:szCs w:val="18"/>
        </w:rPr>
        <w:t>erebi</w:t>
      </w:r>
      <w:proofErr w:type="spellEnd"/>
      <w:r w:rsidR="00B309BC" w:rsidRPr="00B309BC">
        <w:rPr>
          <w:rFonts w:ascii="Verdana" w:eastAsia="Verdana" w:hAnsi="Verdana" w:cs="Verdana"/>
          <w:color w:val="000000" w:themeColor="text1"/>
          <w:sz w:val="18"/>
          <w:szCs w:val="18"/>
        </w:rPr>
        <w:t xml:space="preserve"> em Rainbow Lagoon em novembro de 2001 foram significativamente maiores às 12:00 horas, </w:t>
      </w:r>
      <w:proofErr w:type="gramStart"/>
      <w:r w:rsidR="00B309BC" w:rsidRPr="00B309BC">
        <w:rPr>
          <w:rFonts w:ascii="Verdana" w:eastAsia="Verdana" w:hAnsi="Verdana" w:cs="Verdana"/>
          <w:color w:val="000000" w:themeColor="text1"/>
          <w:sz w:val="18"/>
          <w:szCs w:val="18"/>
        </w:rPr>
        <w:t>enquanto que</w:t>
      </w:r>
      <w:proofErr w:type="gramEnd"/>
      <w:r w:rsidR="00B309BC" w:rsidRPr="00B309BC">
        <w:rPr>
          <w:rFonts w:ascii="Verdana" w:eastAsia="Verdana" w:hAnsi="Verdana" w:cs="Verdana"/>
          <w:color w:val="000000" w:themeColor="text1"/>
          <w:sz w:val="18"/>
          <w:szCs w:val="18"/>
        </w:rPr>
        <w:t xml:space="preserve"> a menor </w:t>
      </w:r>
      <w:proofErr w:type="spellStart"/>
      <w:r w:rsidR="009F7333">
        <w:rPr>
          <w:rFonts w:ascii="Verdana" w:eastAsia="Verdana" w:hAnsi="Verdana" w:cs="Verdana"/>
          <w:color w:val="000000" w:themeColor="text1"/>
          <w:sz w:val="18"/>
          <w:szCs w:val="18"/>
        </w:rPr>
        <w:t>repleção</w:t>
      </w:r>
      <w:proofErr w:type="spellEnd"/>
      <w:r w:rsidR="009F7333">
        <w:rPr>
          <w:rFonts w:ascii="Verdana" w:eastAsia="Verdana" w:hAnsi="Verdana" w:cs="Verdana"/>
          <w:color w:val="000000" w:themeColor="text1"/>
          <w:sz w:val="18"/>
          <w:szCs w:val="18"/>
        </w:rPr>
        <w:t xml:space="preserve"> e</w:t>
      </w:r>
      <w:r w:rsidR="00B309BC" w:rsidRPr="00B309BC">
        <w:rPr>
          <w:rFonts w:ascii="Verdana" w:eastAsia="Verdana" w:hAnsi="Verdana" w:cs="Verdana"/>
          <w:color w:val="000000" w:themeColor="text1"/>
          <w:sz w:val="18"/>
          <w:szCs w:val="18"/>
        </w:rPr>
        <w:t xml:space="preserve"> VRC foram observados à meia-noite </w:t>
      </w:r>
      <w:r w:rsidR="009F7333">
        <w:rPr>
          <w:rFonts w:ascii="Verdana" w:eastAsia="Verdana" w:hAnsi="Verdana" w:cs="Verdana"/>
          <w:color w:val="000000" w:themeColor="text1"/>
          <w:sz w:val="18"/>
          <w:szCs w:val="18"/>
        </w:rPr>
        <w:t>(Figura 2c).</w:t>
      </w:r>
      <w:r w:rsidR="00B309BC" w:rsidRPr="00B309BC">
        <w:rPr>
          <w:rFonts w:ascii="Verdana" w:eastAsia="Verdana" w:hAnsi="Verdana" w:cs="Verdana"/>
          <w:color w:val="000000" w:themeColor="text1"/>
          <w:sz w:val="18"/>
          <w:szCs w:val="18"/>
        </w:rPr>
        <w:t xml:space="preserve"> Em agosto de 2002, 12</w:t>
      </w:r>
      <w:r w:rsidR="00E27334">
        <w:rPr>
          <w:rFonts w:ascii="Verdana" w:eastAsia="Verdana" w:hAnsi="Verdana" w:cs="Verdana"/>
          <w:color w:val="000000" w:themeColor="text1"/>
          <w:sz w:val="18"/>
          <w:szCs w:val="18"/>
        </w:rPr>
        <w:t>:</w:t>
      </w:r>
      <w:r w:rsidR="00B309BC" w:rsidRPr="00B309BC">
        <w:rPr>
          <w:rFonts w:ascii="Verdana" w:eastAsia="Verdana" w:hAnsi="Verdana" w:cs="Verdana"/>
          <w:color w:val="000000" w:themeColor="text1"/>
          <w:sz w:val="18"/>
          <w:szCs w:val="18"/>
        </w:rPr>
        <w:t xml:space="preserve">00 horas apresentou a maior </w:t>
      </w:r>
      <w:proofErr w:type="spellStart"/>
      <w:r w:rsidR="00E27334">
        <w:rPr>
          <w:rFonts w:ascii="Verdana" w:eastAsia="Verdana" w:hAnsi="Verdana" w:cs="Verdana"/>
          <w:color w:val="000000" w:themeColor="text1"/>
          <w:sz w:val="18"/>
          <w:szCs w:val="18"/>
        </w:rPr>
        <w:t>repleção</w:t>
      </w:r>
      <w:proofErr w:type="spellEnd"/>
      <w:r w:rsidR="00E27334">
        <w:rPr>
          <w:rFonts w:ascii="Verdana" w:eastAsia="Verdana" w:hAnsi="Verdana" w:cs="Verdana"/>
          <w:color w:val="000000" w:themeColor="text1"/>
          <w:sz w:val="18"/>
          <w:szCs w:val="18"/>
        </w:rPr>
        <w:t xml:space="preserve"> </w:t>
      </w:r>
      <w:r w:rsidR="00B309BC" w:rsidRPr="00B309BC">
        <w:rPr>
          <w:rFonts w:ascii="Verdana" w:eastAsia="Verdana" w:hAnsi="Verdana" w:cs="Verdana"/>
          <w:color w:val="000000" w:themeColor="text1"/>
          <w:sz w:val="18"/>
          <w:szCs w:val="18"/>
        </w:rPr>
        <w:t>média e VRC para esta espécie, embora os valores não tenham sido significativamente maiores do que para a amostra de 18</w:t>
      </w:r>
      <w:r w:rsidR="00E27334">
        <w:rPr>
          <w:rFonts w:ascii="Verdana" w:eastAsia="Verdana" w:hAnsi="Verdana" w:cs="Verdana"/>
          <w:color w:val="000000" w:themeColor="text1"/>
          <w:sz w:val="18"/>
          <w:szCs w:val="18"/>
        </w:rPr>
        <w:t>:</w:t>
      </w:r>
      <w:r w:rsidR="00B309BC" w:rsidRPr="00B309BC">
        <w:rPr>
          <w:rFonts w:ascii="Verdana" w:eastAsia="Verdana" w:hAnsi="Verdana" w:cs="Verdana"/>
          <w:color w:val="000000" w:themeColor="text1"/>
          <w:sz w:val="18"/>
          <w:szCs w:val="18"/>
        </w:rPr>
        <w:t xml:space="preserve">00 horas (ANOVA fatorial, P </w:t>
      </w:r>
      <w:r w:rsidR="00434AB7">
        <w:rPr>
          <w:rFonts w:ascii="Verdana" w:eastAsia="Verdana" w:hAnsi="Verdana" w:cs="Verdana"/>
          <w:color w:val="000000" w:themeColor="text1"/>
          <w:sz w:val="18"/>
          <w:szCs w:val="18"/>
        </w:rPr>
        <w:t>=</w:t>
      </w:r>
      <w:r w:rsidR="00B309BC" w:rsidRPr="00B309BC">
        <w:rPr>
          <w:rFonts w:ascii="Verdana" w:eastAsia="Verdana" w:hAnsi="Verdana" w:cs="Verdana"/>
          <w:color w:val="000000" w:themeColor="text1"/>
          <w:sz w:val="18"/>
          <w:szCs w:val="18"/>
        </w:rPr>
        <w:t xml:space="preserve"> 0</w:t>
      </w:r>
      <w:r w:rsidR="00434AB7">
        <w:rPr>
          <w:rFonts w:ascii="Verdana" w:eastAsia="Verdana" w:hAnsi="Verdana" w:cs="Verdana"/>
          <w:color w:val="000000" w:themeColor="text1"/>
          <w:sz w:val="18"/>
          <w:szCs w:val="18"/>
        </w:rPr>
        <w:t>.</w:t>
      </w:r>
      <w:r w:rsidR="00B309BC" w:rsidRPr="00B309BC">
        <w:rPr>
          <w:rFonts w:ascii="Verdana" w:eastAsia="Verdana" w:hAnsi="Verdana" w:cs="Verdana"/>
          <w:color w:val="000000" w:themeColor="text1"/>
          <w:sz w:val="18"/>
          <w:szCs w:val="18"/>
        </w:rPr>
        <w:t xml:space="preserve">0100 e P </w:t>
      </w:r>
      <w:r w:rsidR="00434AB7">
        <w:rPr>
          <w:rFonts w:ascii="Verdana" w:eastAsia="Verdana" w:hAnsi="Verdana" w:cs="Verdana"/>
          <w:color w:val="000000" w:themeColor="text1"/>
          <w:sz w:val="18"/>
          <w:szCs w:val="18"/>
        </w:rPr>
        <w:t>=</w:t>
      </w:r>
      <w:r w:rsidR="00B309BC" w:rsidRPr="00B309BC">
        <w:rPr>
          <w:rFonts w:ascii="Verdana" w:eastAsia="Verdana" w:hAnsi="Verdana" w:cs="Verdana"/>
          <w:color w:val="000000" w:themeColor="text1"/>
          <w:sz w:val="18"/>
          <w:szCs w:val="18"/>
        </w:rPr>
        <w:t xml:space="preserve"> 0</w:t>
      </w:r>
      <w:r w:rsidR="00434AB7">
        <w:rPr>
          <w:rFonts w:ascii="Verdana" w:eastAsia="Verdana" w:hAnsi="Verdana" w:cs="Verdana"/>
          <w:color w:val="000000" w:themeColor="text1"/>
          <w:sz w:val="18"/>
          <w:szCs w:val="18"/>
        </w:rPr>
        <w:t>.</w:t>
      </w:r>
      <w:r w:rsidR="00B309BC" w:rsidRPr="00B309BC">
        <w:rPr>
          <w:rFonts w:ascii="Verdana" w:eastAsia="Verdana" w:hAnsi="Verdana" w:cs="Verdana"/>
          <w:color w:val="000000" w:themeColor="text1"/>
          <w:sz w:val="18"/>
          <w:szCs w:val="18"/>
        </w:rPr>
        <w:t>0295, respectivamente; &gt;0</w:t>
      </w:r>
      <w:r w:rsidR="00434AB7">
        <w:rPr>
          <w:rFonts w:ascii="Verdana" w:eastAsia="Verdana" w:hAnsi="Verdana" w:cs="Verdana"/>
          <w:color w:val="000000" w:themeColor="text1"/>
          <w:sz w:val="18"/>
          <w:szCs w:val="18"/>
        </w:rPr>
        <w:t>.</w:t>
      </w:r>
      <w:r w:rsidR="00B309BC" w:rsidRPr="00B309BC">
        <w:rPr>
          <w:rFonts w:ascii="Verdana" w:eastAsia="Verdana" w:hAnsi="Verdana" w:cs="Verdana"/>
          <w:color w:val="000000" w:themeColor="text1"/>
          <w:sz w:val="18"/>
          <w:szCs w:val="18"/>
        </w:rPr>
        <w:t xml:space="preserve">0032 após a correção de </w:t>
      </w:r>
      <w:proofErr w:type="spellStart"/>
      <w:r w:rsidR="00B309BC" w:rsidRPr="00B309BC">
        <w:rPr>
          <w:rFonts w:ascii="Verdana" w:eastAsia="Verdana" w:hAnsi="Verdana" w:cs="Verdana"/>
          <w:color w:val="000000" w:themeColor="text1"/>
          <w:sz w:val="18"/>
          <w:szCs w:val="18"/>
        </w:rPr>
        <w:t>Bonferroni</w:t>
      </w:r>
      <w:proofErr w:type="spellEnd"/>
      <w:r w:rsidR="00B309BC" w:rsidRPr="00B309BC">
        <w:rPr>
          <w:rFonts w:ascii="Verdana" w:eastAsia="Verdana" w:hAnsi="Verdana" w:cs="Verdana"/>
          <w:color w:val="000000" w:themeColor="text1"/>
          <w:sz w:val="18"/>
          <w:szCs w:val="18"/>
        </w:rPr>
        <w:t xml:space="preserve">). Apesar da atividade alimentar de </w:t>
      </w:r>
      <w:r w:rsidR="00B309BC" w:rsidRPr="00434AB7">
        <w:rPr>
          <w:rFonts w:ascii="Verdana" w:eastAsia="Verdana" w:hAnsi="Verdana" w:cs="Verdana"/>
          <w:i/>
          <w:iCs/>
          <w:color w:val="000000" w:themeColor="text1"/>
          <w:sz w:val="18"/>
          <w:szCs w:val="18"/>
        </w:rPr>
        <w:t xml:space="preserve">N. </w:t>
      </w:r>
      <w:proofErr w:type="spellStart"/>
      <w:r w:rsidR="00B309BC" w:rsidRPr="00434AB7">
        <w:rPr>
          <w:rFonts w:ascii="Verdana" w:eastAsia="Verdana" w:hAnsi="Verdana" w:cs="Verdana"/>
          <w:i/>
          <w:iCs/>
          <w:color w:val="000000" w:themeColor="text1"/>
          <w:sz w:val="18"/>
          <w:szCs w:val="18"/>
        </w:rPr>
        <w:t>erebi</w:t>
      </w:r>
      <w:proofErr w:type="spellEnd"/>
      <w:r w:rsidR="00B309BC" w:rsidRPr="00B309BC">
        <w:rPr>
          <w:rFonts w:ascii="Verdana" w:eastAsia="Verdana" w:hAnsi="Verdana" w:cs="Verdana"/>
          <w:color w:val="000000" w:themeColor="text1"/>
          <w:sz w:val="18"/>
          <w:szCs w:val="18"/>
        </w:rPr>
        <w:t xml:space="preserve"> ser maior ao meio-dia, a atividade no início da manhã e no final da tarde também foi relativamente alta em comparação com as outras espécies.</w:t>
      </w:r>
      <w:r w:rsidR="00E33801">
        <w:rPr>
          <w:rFonts w:ascii="Verdana" w:eastAsia="Verdana" w:hAnsi="Verdana" w:cs="Verdana"/>
          <w:color w:val="000000" w:themeColor="text1"/>
          <w:sz w:val="18"/>
          <w:szCs w:val="18"/>
        </w:rPr>
        <w:t xml:space="preserve"> </w:t>
      </w:r>
      <w:r w:rsidR="00B309BC" w:rsidRPr="00B309BC">
        <w:rPr>
          <w:rFonts w:ascii="Verdana" w:eastAsia="Verdana" w:hAnsi="Verdana" w:cs="Verdana"/>
          <w:color w:val="000000" w:themeColor="text1"/>
          <w:sz w:val="18"/>
          <w:szCs w:val="18"/>
        </w:rPr>
        <w:t xml:space="preserve">É importante notar que </w:t>
      </w:r>
      <w:r w:rsidR="00B309BC" w:rsidRPr="00E33801">
        <w:rPr>
          <w:rFonts w:ascii="Verdana" w:eastAsia="Verdana" w:hAnsi="Verdana" w:cs="Verdana"/>
          <w:i/>
          <w:iCs/>
          <w:color w:val="000000" w:themeColor="text1"/>
          <w:sz w:val="18"/>
          <w:szCs w:val="18"/>
        </w:rPr>
        <w:t xml:space="preserve">N. </w:t>
      </w:r>
      <w:proofErr w:type="spellStart"/>
      <w:r w:rsidR="00B309BC" w:rsidRPr="00E33801">
        <w:rPr>
          <w:rFonts w:ascii="Verdana" w:eastAsia="Verdana" w:hAnsi="Verdana" w:cs="Verdana"/>
          <w:i/>
          <w:iCs/>
          <w:color w:val="000000" w:themeColor="text1"/>
          <w:sz w:val="18"/>
          <w:szCs w:val="18"/>
        </w:rPr>
        <w:t>erebi</w:t>
      </w:r>
      <w:proofErr w:type="spellEnd"/>
      <w:r w:rsidR="00B309BC" w:rsidRPr="00B309BC">
        <w:rPr>
          <w:rFonts w:ascii="Verdana" w:eastAsia="Verdana" w:hAnsi="Verdana" w:cs="Verdana"/>
          <w:color w:val="000000" w:themeColor="text1"/>
          <w:sz w:val="18"/>
          <w:szCs w:val="18"/>
        </w:rPr>
        <w:t xml:space="preserve"> se alimentou quase exclusivamente de detritos. O fato de não se esperar que a disponibilidade desse recurso mudasse ao longo do dia pode ter permitido que essa espécie forrageasse efetivamente por mais tempo do que as outras espécies estudadas.</w:t>
      </w:r>
      <w:r w:rsidR="5780E6FD" w:rsidRPr="5780E6FD">
        <w:rPr>
          <w:rFonts w:ascii="Verdana" w:eastAsia="Verdana" w:hAnsi="Verdana" w:cs="Verdana"/>
          <w:color w:val="000000" w:themeColor="text1"/>
          <w:sz w:val="18"/>
          <w:szCs w:val="18"/>
        </w:rPr>
        <w:t xml:space="preserve"> </w:t>
      </w:r>
    </w:p>
    <w:p w14:paraId="3E7C6D82" w14:textId="4681F4CF" w:rsidR="008D30E5" w:rsidRDefault="008D30E5"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p>
    <w:p w14:paraId="40FB7BD7" w14:textId="0489DD4A" w:rsidR="008D30E5" w:rsidRDefault="008D30E5" w:rsidP="008D30E5">
      <w:pPr>
        <w:widowControl w:val="0"/>
        <w:pBdr>
          <w:top w:val="nil"/>
          <w:left w:val="nil"/>
          <w:bottom w:val="nil"/>
          <w:right w:val="nil"/>
          <w:between w:val="nil"/>
        </w:pBdr>
        <w:spacing w:before="262" w:line="240" w:lineRule="auto"/>
        <w:rPr>
          <w:color w:val="231F20"/>
          <w:sz w:val="16"/>
          <w:szCs w:val="16"/>
        </w:rPr>
      </w:pPr>
      <w:r>
        <w:rPr>
          <w:b/>
          <w:bCs/>
          <w:color w:val="231F20"/>
          <w:sz w:val="16"/>
          <w:szCs w:val="16"/>
        </w:rPr>
        <w:t>Figura 2</w:t>
      </w:r>
      <w:r w:rsidRPr="17717DA4">
        <w:rPr>
          <w:b/>
          <w:bCs/>
          <w:color w:val="231F20"/>
          <w:sz w:val="16"/>
          <w:szCs w:val="16"/>
        </w:rPr>
        <w:t>.</w:t>
      </w:r>
      <w:r w:rsidRPr="009C2F86">
        <w:rPr>
          <w:color w:val="231F20"/>
          <w:sz w:val="16"/>
          <w:szCs w:val="16"/>
        </w:rPr>
        <w:t xml:space="preserve"> </w:t>
      </w:r>
      <w:r w:rsidR="00E93350">
        <w:rPr>
          <w:color w:val="231F20"/>
          <w:sz w:val="16"/>
          <w:szCs w:val="16"/>
        </w:rPr>
        <w:t>Gráficos com as médias (±EP) dos</w:t>
      </w:r>
      <w:r w:rsidR="00E93350" w:rsidRPr="00E93350">
        <w:rPr>
          <w:color w:val="231F20"/>
          <w:sz w:val="16"/>
          <w:szCs w:val="16"/>
        </w:rPr>
        <w:t xml:space="preserve"> valores de </w:t>
      </w:r>
      <w:proofErr w:type="spellStart"/>
      <w:r w:rsidR="00E93350">
        <w:rPr>
          <w:color w:val="231F20"/>
          <w:sz w:val="16"/>
          <w:szCs w:val="16"/>
        </w:rPr>
        <w:t>repleção</w:t>
      </w:r>
      <w:proofErr w:type="spellEnd"/>
      <w:r w:rsidR="00E93350">
        <w:rPr>
          <w:color w:val="231F20"/>
          <w:sz w:val="16"/>
          <w:szCs w:val="16"/>
        </w:rPr>
        <w:t xml:space="preserve"> </w:t>
      </w:r>
      <w:r w:rsidR="00E93350" w:rsidRPr="00E93350">
        <w:rPr>
          <w:color w:val="231F20"/>
          <w:sz w:val="16"/>
          <w:szCs w:val="16"/>
        </w:rPr>
        <w:t xml:space="preserve">estomacal e volume de conteúdo relativo (VRC) e hora do dia para (a) </w:t>
      </w:r>
      <w:proofErr w:type="spellStart"/>
      <w:r w:rsidR="00E93350" w:rsidRPr="00E93350">
        <w:rPr>
          <w:i/>
          <w:iCs/>
          <w:color w:val="231F20"/>
          <w:sz w:val="16"/>
          <w:szCs w:val="16"/>
        </w:rPr>
        <w:t>Ambassis</w:t>
      </w:r>
      <w:proofErr w:type="spellEnd"/>
      <w:r w:rsidR="00E93350" w:rsidRPr="00E93350">
        <w:rPr>
          <w:i/>
          <w:iCs/>
          <w:color w:val="231F20"/>
          <w:sz w:val="16"/>
          <w:szCs w:val="16"/>
        </w:rPr>
        <w:t xml:space="preserve"> </w:t>
      </w:r>
      <w:proofErr w:type="spellStart"/>
      <w:r w:rsidR="00E93350" w:rsidRPr="00E93350">
        <w:rPr>
          <w:i/>
          <w:iCs/>
          <w:color w:val="231F20"/>
          <w:sz w:val="16"/>
          <w:szCs w:val="16"/>
        </w:rPr>
        <w:t>agassizii</w:t>
      </w:r>
      <w:proofErr w:type="spellEnd"/>
      <w:r w:rsidR="00E93350" w:rsidRPr="00E93350">
        <w:rPr>
          <w:color w:val="231F20"/>
          <w:sz w:val="16"/>
          <w:szCs w:val="16"/>
        </w:rPr>
        <w:t xml:space="preserve"> em South </w:t>
      </w:r>
      <w:proofErr w:type="spellStart"/>
      <w:r w:rsidR="00E93350" w:rsidRPr="00E93350">
        <w:rPr>
          <w:color w:val="231F20"/>
          <w:sz w:val="16"/>
          <w:szCs w:val="16"/>
        </w:rPr>
        <w:t>Callandoon</w:t>
      </w:r>
      <w:proofErr w:type="spellEnd"/>
      <w:r w:rsidR="00E93350" w:rsidRPr="00E93350">
        <w:rPr>
          <w:color w:val="231F20"/>
          <w:sz w:val="16"/>
          <w:szCs w:val="16"/>
        </w:rPr>
        <w:t xml:space="preserve"> West em fevereiro de 2002 (</w:t>
      </w:r>
      <w:r w:rsidR="000104BC">
        <w:rPr>
          <w:color w:val="231F20"/>
          <w:sz w:val="16"/>
          <w:szCs w:val="16"/>
        </w:rPr>
        <w:t>■</w:t>
      </w:r>
      <w:r w:rsidR="00E93350" w:rsidRPr="00E93350">
        <w:rPr>
          <w:color w:val="231F20"/>
          <w:sz w:val="16"/>
          <w:szCs w:val="16"/>
        </w:rPr>
        <w:t>) e Rainbow Lagoon em agosto de 2002 (</w:t>
      </w:r>
      <w:r w:rsidR="000104BC">
        <w:rPr>
          <w:color w:val="231F20"/>
          <w:sz w:val="16"/>
          <w:szCs w:val="16"/>
        </w:rPr>
        <w:t>●</w:t>
      </w:r>
      <w:r w:rsidR="00E93350" w:rsidRPr="00E93350">
        <w:rPr>
          <w:color w:val="231F20"/>
          <w:sz w:val="16"/>
          <w:szCs w:val="16"/>
        </w:rPr>
        <w:t xml:space="preserve">), (b) </w:t>
      </w:r>
      <w:proofErr w:type="spellStart"/>
      <w:r w:rsidR="00E93350" w:rsidRPr="00EB7EE4">
        <w:rPr>
          <w:i/>
          <w:iCs/>
          <w:color w:val="231F20"/>
          <w:sz w:val="16"/>
          <w:szCs w:val="16"/>
        </w:rPr>
        <w:t>Leiopotherapon</w:t>
      </w:r>
      <w:proofErr w:type="spellEnd"/>
      <w:r w:rsidR="00E93350" w:rsidRPr="00EB7EE4">
        <w:rPr>
          <w:i/>
          <w:iCs/>
          <w:color w:val="231F20"/>
          <w:sz w:val="16"/>
          <w:szCs w:val="16"/>
        </w:rPr>
        <w:t xml:space="preserve"> unicolor</w:t>
      </w:r>
      <w:r w:rsidR="00E93350" w:rsidRPr="00E93350">
        <w:rPr>
          <w:color w:val="231F20"/>
          <w:sz w:val="16"/>
          <w:szCs w:val="16"/>
        </w:rPr>
        <w:t xml:space="preserve"> em South </w:t>
      </w:r>
      <w:proofErr w:type="spellStart"/>
      <w:r w:rsidR="00E93350" w:rsidRPr="00E93350">
        <w:rPr>
          <w:color w:val="231F20"/>
          <w:sz w:val="16"/>
          <w:szCs w:val="16"/>
        </w:rPr>
        <w:t>Callandoon</w:t>
      </w:r>
      <w:proofErr w:type="spellEnd"/>
      <w:r w:rsidR="00E93350" w:rsidRPr="00E93350">
        <w:rPr>
          <w:color w:val="231F20"/>
          <w:sz w:val="16"/>
          <w:szCs w:val="16"/>
        </w:rPr>
        <w:t xml:space="preserve"> West em </w:t>
      </w:r>
      <w:r w:rsidR="005A1290" w:rsidRPr="00E93350">
        <w:rPr>
          <w:color w:val="231F20"/>
          <w:sz w:val="16"/>
          <w:szCs w:val="16"/>
        </w:rPr>
        <w:t>fevereiro</w:t>
      </w:r>
      <w:r w:rsidR="00E93350" w:rsidRPr="00E93350">
        <w:rPr>
          <w:color w:val="231F20"/>
          <w:sz w:val="16"/>
          <w:szCs w:val="16"/>
        </w:rPr>
        <w:t xml:space="preserve"> de 2002 (</w:t>
      </w:r>
      <w:r w:rsidR="00EB7EE4">
        <w:rPr>
          <w:color w:val="231F20"/>
          <w:sz w:val="16"/>
          <w:szCs w:val="16"/>
        </w:rPr>
        <w:t>■</w:t>
      </w:r>
      <w:r w:rsidR="00E93350" w:rsidRPr="00E93350">
        <w:rPr>
          <w:color w:val="231F20"/>
          <w:sz w:val="16"/>
          <w:szCs w:val="16"/>
        </w:rPr>
        <w:t xml:space="preserve">) e South </w:t>
      </w:r>
      <w:proofErr w:type="spellStart"/>
      <w:r w:rsidR="00E93350" w:rsidRPr="00E93350">
        <w:rPr>
          <w:color w:val="231F20"/>
          <w:sz w:val="16"/>
          <w:szCs w:val="16"/>
        </w:rPr>
        <w:t>Callandoon</w:t>
      </w:r>
      <w:proofErr w:type="spellEnd"/>
      <w:r w:rsidR="00E93350" w:rsidRPr="00E93350">
        <w:rPr>
          <w:color w:val="231F20"/>
          <w:sz w:val="16"/>
          <w:szCs w:val="16"/>
        </w:rPr>
        <w:t xml:space="preserve"> East em agosto de 2003 (</w:t>
      </w:r>
      <w:r w:rsidR="00EB7EE4">
        <w:rPr>
          <w:color w:val="231F20"/>
          <w:sz w:val="16"/>
          <w:szCs w:val="16"/>
        </w:rPr>
        <w:t>●</w:t>
      </w:r>
      <w:r w:rsidR="00E93350" w:rsidRPr="00E93350">
        <w:rPr>
          <w:color w:val="231F20"/>
          <w:sz w:val="16"/>
          <w:szCs w:val="16"/>
        </w:rPr>
        <w:t xml:space="preserve">) e (c) </w:t>
      </w:r>
      <w:proofErr w:type="spellStart"/>
      <w:r w:rsidR="00E93350" w:rsidRPr="00EB7EE4">
        <w:rPr>
          <w:i/>
          <w:iCs/>
          <w:color w:val="231F20"/>
          <w:sz w:val="16"/>
          <w:szCs w:val="16"/>
        </w:rPr>
        <w:t>Nematalosa</w:t>
      </w:r>
      <w:proofErr w:type="spellEnd"/>
      <w:r w:rsidR="00E93350" w:rsidRPr="00EB7EE4">
        <w:rPr>
          <w:i/>
          <w:iCs/>
          <w:color w:val="231F20"/>
          <w:sz w:val="16"/>
          <w:szCs w:val="16"/>
        </w:rPr>
        <w:t xml:space="preserve"> </w:t>
      </w:r>
      <w:proofErr w:type="spellStart"/>
      <w:r w:rsidR="00E93350" w:rsidRPr="00EB7EE4">
        <w:rPr>
          <w:i/>
          <w:iCs/>
          <w:color w:val="231F20"/>
          <w:sz w:val="16"/>
          <w:szCs w:val="16"/>
        </w:rPr>
        <w:t>erebi</w:t>
      </w:r>
      <w:proofErr w:type="spellEnd"/>
      <w:r w:rsidR="00E93350" w:rsidRPr="00E93350">
        <w:rPr>
          <w:color w:val="231F20"/>
          <w:sz w:val="16"/>
          <w:szCs w:val="16"/>
        </w:rPr>
        <w:t xml:space="preserve"> em Rainbow Lagoon em novembro de 2001 (</w:t>
      </w:r>
      <w:r w:rsidR="00EB7EE4">
        <w:rPr>
          <w:color w:val="231F20"/>
          <w:sz w:val="16"/>
          <w:szCs w:val="16"/>
        </w:rPr>
        <w:t>■</w:t>
      </w:r>
      <w:r w:rsidR="00E93350" w:rsidRPr="00E93350">
        <w:rPr>
          <w:color w:val="231F20"/>
          <w:sz w:val="16"/>
          <w:szCs w:val="16"/>
        </w:rPr>
        <w:t>) e agosto de 2002 (</w:t>
      </w:r>
      <w:r w:rsidR="00EB7EE4">
        <w:rPr>
          <w:color w:val="231F20"/>
          <w:sz w:val="16"/>
          <w:szCs w:val="16"/>
        </w:rPr>
        <w:t>●</w:t>
      </w:r>
      <w:r w:rsidR="00E93350" w:rsidRPr="00E93350">
        <w:rPr>
          <w:color w:val="231F20"/>
          <w:sz w:val="16"/>
          <w:szCs w:val="16"/>
        </w:rPr>
        <w:t xml:space="preserve">), com base em ANOVA fatorial. Os números próximos a cada ponto correspondem aos </w:t>
      </w:r>
      <w:r w:rsidR="00CD6E7F">
        <w:rPr>
          <w:color w:val="231F20"/>
          <w:sz w:val="16"/>
          <w:szCs w:val="16"/>
        </w:rPr>
        <w:t xml:space="preserve">valores de </w:t>
      </w:r>
      <w:r w:rsidR="00E93350" w:rsidRPr="00CD6E7F">
        <w:rPr>
          <w:i/>
          <w:iCs/>
          <w:color w:val="231F20"/>
          <w:sz w:val="16"/>
          <w:szCs w:val="16"/>
        </w:rPr>
        <w:t>P</w:t>
      </w:r>
      <w:r w:rsidR="00E93350" w:rsidRPr="00E93350">
        <w:rPr>
          <w:color w:val="231F20"/>
          <w:sz w:val="16"/>
          <w:szCs w:val="16"/>
        </w:rPr>
        <w:t xml:space="preserve"> das comparações pareadas entre aquele ponto e aquele com maior valor médio, indicado por um (*).</w:t>
      </w:r>
      <w:r w:rsidR="00CD6E7F">
        <w:rPr>
          <w:color w:val="231F20"/>
          <w:sz w:val="16"/>
          <w:szCs w:val="16"/>
        </w:rPr>
        <w:t xml:space="preserve"> Valores de </w:t>
      </w:r>
      <w:r w:rsidR="00CD6E7F" w:rsidRPr="00CD6E7F">
        <w:rPr>
          <w:i/>
          <w:iCs/>
          <w:color w:val="231F20"/>
          <w:sz w:val="16"/>
          <w:szCs w:val="16"/>
        </w:rPr>
        <w:t>P</w:t>
      </w:r>
      <w:r w:rsidR="00CD6E7F">
        <w:rPr>
          <w:color w:val="231F20"/>
          <w:sz w:val="16"/>
          <w:szCs w:val="16"/>
        </w:rPr>
        <w:t xml:space="preserve"> </w:t>
      </w:r>
      <w:r w:rsidR="00E93350" w:rsidRPr="00E93350">
        <w:rPr>
          <w:color w:val="231F20"/>
          <w:sz w:val="16"/>
          <w:szCs w:val="16"/>
        </w:rPr>
        <w:t xml:space="preserve">sublinhados indicam falta de significância entre esse ponto e o valor mais alto. O nível de significância é </w:t>
      </w:r>
      <w:r w:rsidR="00CD6E7F">
        <w:rPr>
          <w:color w:val="231F20"/>
          <w:sz w:val="16"/>
          <w:szCs w:val="16"/>
        </w:rPr>
        <w:t xml:space="preserve">α = </w:t>
      </w:r>
      <w:r w:rsidR="00ED0215">
        <w:rPr>
          <w:color w:val="231F20"/>
          <w:sz w:val="16"/>
          <w:szCs w:val="16"/>
        </w:rPr>
        <w:t>0.</w:t>
      </w:r>
      <w:r w:rsidR="00E93350" w:rsidRPr="00E93350">
        <w:rPr>
          <w:color w:val="231F20"/>
          <w:sz w:val="16"/>
          <w:szCs w:val="16"/>
        </w:rPr>
        <w:t xml:space="preserve">0032 após </w:t>
      </w:r>
      <w:r w:rsidR="00ED0215">
        <w:rPr>
          <w:color w:val="231F20"/>
          <w:sz w:val="16"/>
          <w:szCs w:val="16"/>
        </w:rPr>
        <w:t xml:space="preserve">o </w:t>
      </w:r>
      <w:r w:rsidR="00ED0215">
        <w:rPr>
          <w:color w:val="231F20"/>
          <w:sz w:val="16"/>
          <w:szCs w:val="16"/>
        </w:rPr>
        <w:t>α =</w:t>
      </w:r>
      <w:r w:rsidR="00E93350" w:rsidRPr="00E93350">
        <w:rPr>
          <w:color w:val="231F20"/>
          <w:sz w:val="16"/>
          <w:szCs w:val="16"/>
        </w:rPr>
        <w:t xml:space="preserve"> </w:t>
      </w:r>
      <w:r w:rsidR="00ED0215">
        <w:rPr>
          <w:color w:val="231F20"/>
          <w:sz w:val="16"/>
          <w:szCs w:val="16"/>
        </w:rPr>
        <w:t xml:space="preserve">0.05 ter sido </w:t>
      </w:r>
      <w:r w:rsidR="00E93350" w:rsidRPr="00E93350">
        <w:rPr>
          <w:color w:val="231F20"/>
          <w:sz w:val="16"/>
          <w:szCs w:val="16"/>
        </w:rPr>
        <w:t xml:space="preserve">corrigido (16 </w:t>
      </w:r>
      <w:r w:rsidR="00ED0215">
        <w:rPr>
          <w:color w:val="231F20"/>
          <w:sz w:val="16"/>
          <w:szCs w:val="16"/>
        </w:rPr>
        <w:t xml:space="preserve">comparações </w:t>
      </w:r>
      <w:r w:rsidR="00E93350" w:rsidRPr="00ED0215">
        <w:rPr>
          <w:i/>
          <w:iCs/>
          <w:color w:val="231F20"/>
          <w:sz w:val="16"/>
          <w:szCs w:val="16"/>
        </w:rPr>
        <w:t>a priori</w:t>
      </w:r>
      <w:r w:rsidR="00E93350" w:rsidRPr="00E93350">
        <w:rPr>
          <w:color w:val="231F20"/>
          <w:sz w:val="16"/>
          <w:szCs w:val="16"/>
        </w:rPr>
        <w:t xml:space="preserve">) pelo procedimento de </w:t>
      </w:r>
      <w:proofErr w:type="spellStart"/>
      <w:r w:rsidR="00E93350" w:rsidRPr="00E93350">
        <w:rPr>
          <w:color w:val="231F20"/>
          <w:sz w:val="16"/>
          <w:szCs w:val="16"/>
        </w:rPr>
        <w:t>Bonferroni</w:t>
      </w:r>
      <w:proofErr w:type="spellEnd"/>
      <w:r w:rsidR="00ED0215">
        <w:rPr>
          <w:color w:val="231F20"/>
          <w:sz w:val="16"/>
          <w:szCs w:val="16"/>
        </w:rPr>
        <w:t>.</w:t>
      </w:r>
    </w:p>
    <w:p w14:paraId="658B5C2E" w14:textId="2D8FE4C2" w:rsidR="008D30E5" w:rsidRDefault="008D30E5"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008D30E5">
        <w:rPr>
          <w:rFonts w:ascii="Verdana" w:eastAsia="Verdana" w:hAnsi="Verdana" w:cs="Verdana"/>
          <w:color w:val="000000" w:themeColor="text1"/>
          <w:sz w:val="18"/>
          <w:szCs w:val="18"/>
        </w:rPr>
        <w:lastRenderedPageBreak/>
        <w:drawing>
          <wp:inline distT="0" distB="0" distL="0" distR="0" wp14:anchorId="0447A0B3" wp14:editId="7F18C96D">
            <wp:extent cx="4151636" cy="4831434"/>
            <wp:effectExtent l="0" t="0" r="1270" b="7620"/>
            <wp:docPr id="5"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Diagrama&#10;&#10;Descrição gerada automaticamente"/>
                    <pic:cNvPicPr/>
                  </pic:nvPicPr>
                  <pic:blipFill>
                    <a:blip r:embed="rId7"/>
                    <a:stretch>
                      <a:fillRect/>
                    </a:stretch>
                  </pic:blipFill>
                  <pic:spPr>
                    <a:xfrm>
                      <a:off x="0" y="0"/>
                      <a:ext cx="4155341" cy="4835745"/>
                    </a:xfrm>
                    <a:prstGeom prst="rect">
                      <a:avLst/>
                    </a:prstGeom>
                  </pic:spPr>
                </pic:pic>
              </a:graphicData>
            </a:graphic>
          </wp:inline>
        </w:drawing>
      </w:r>
    </w:p>
    <w:p w14:paraId="790220B6" w14:textId="70BF39E5" w:rsidR="00E2620D" w:rsidRDefault="00E2620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p>
    <w:p w14:paraId="731CECB1" w14:textId="7EC43C3B" w:rsidR="00EC267B" w:rsidRDefault="00EC267B" w:rsidP="0047440A">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00EC267B">
        <w:rPr>
          <w:rFonts w:ascii="Verdana" w:eastAsia="Verdana" w:hAnsi="Verdana" w:cs="Verdana"/>
          <w:color w:val="000000" w:themeColor="text1"/>
          <w:sz w:val="18"/>
          <w:szCs w:val="18"/>
        </w:rPr>
        <w:t xml:space="preserve">A </w:t>
      </w:r>
      <w:proofErr w:type="spellStart"/>
      <w:r>
        <w:rPr>
          <w:rFonts w:ascii="Verdana" w:eastAsia="Verdana" w:hAnsi="Verdana" w:cs="Verdana"/>
          <w:color w:val="000000" w:themeColor="text1"/>
          <w:sz w:val="18"/>
          <w:szCs w:val="18"/>
        </w:rPr>
        <w:t>repleção</w:t>
      </w:r>
      <w:proofErr w:type="spellEnd"/>
      <w:r>
        <w:rPr>
          <w:rFonts w:ascii="Verdana" w:eastAsia="Verdana" w:hAnsi="Verdana" w:cs="Verdana"/>
          <w:color w:val="000000" w:themeColor="text1"/>
          <w:sz w:val="18"/>
          <w:szCs w:val="18"/>
        </w:rPr>
        <w:t xml:space="preserve"> </w:t>
      </w:r>
      <w:r w:rsidRPr="00EC267B">
        <w:rPr>
          <w:rFonts w:ascii="Verdana" w:eastAsia="Verdana" w:hAnsi="Verdana" w:cs="Verdana"/>
          <w:color w:val="000000" w:themeColor="text1"/>
          <w:sz w:val="18"/>
          <w:szCs w:val="18"/>
        </w:rPr>
        <w:t xml:space="preserve">média e VRC de </w:t>
      </w:r>
      <w:r w:rsidRPr="00EC267B">
        <w:rPr>
          <w:rFonts w:ascii="Verdana" w:eastAsia="Verdana" w:hAnsi="Verdana" w:cs="Verdana"/>
          <w:i/>
          <w:iCs/>
          <w:color w:val="000000" w:themeColor="text1"/>
          <w:sz w:val="18"/>
          <w:szCs w:val="18"/>
        </w:rPr>
        <w:t xml:space="preserve">A. </w:t>
      </w:r>
      <w:proofErr w:type="spellStart"/>
      <w:r w:rsidRPr="00EC267B">
        <w:rPr>
          <w:rFonts w:ascii="Verdana" w:eastAsia="Verdana" w:hAnsi="Verdana" w:cs="Verdana"/>
          <w:i/>
          <w:iCs/>
          <w:color w:val="000000" w:themeColor="text1"/>
          <w:sz w:val="18"/>
          <w:szCs w:val="18"/>
        </w:rPr>
        <w:t>agassizii</w:t>
      </w:r>
      <w:proofErr w:type="spellEnd"/>
      <w:r w:rsidRPr="00EC267B">
        <w:rPr>
          <w:rFonts w:ascii="Verdana" w:eastAsia="Verdana" w:hAnsi="Verdana" w:cs="Verdana"/>
          <w:color w:val="000000" w:themeColor="text1"/>
          <w:sz w:val="18"/>
          <w:szCs w:val="18"/>
        </w:rPr>
        <w:t xml:space="preserve"> não diferiram entre South </w:t>
      </w:r>
      <w:proofErr w:type="spellStart"/>
      <w:r w:rsidRPr="00EC267B">
        <w:rPr>
          <w:rFonts w:ascii="Verdana" w:eastAsia="Verdana" w:hAnsi="Verdana" w:cs="Verdana"/>
          <w:color w:val="000000" w:themeColor="text1"/>
          <w:sz w:val="18"/>
          <w:szCs w:val="18"/>
        </w:rPr>
        <w:t>Callandoon</w:t>
      </w:r>
      <w:proofErr w:type="spellEnd"/>
      <w:r w:rsidRPr="00EC267B">
        <w:rPr>
          <w:rFonts w:ascii="Verdana" w:eastAsia="Verdana" w:hAnsi="Verdana" w:cs="Verdana"/>
          <w:color w:val="000000" w:themeColor="text1"/>
          <w:sz w:val="18"/>
          <w:szCs w:val="18"/>
        </w:rPr>
        <w:t xml:space="preserve"> West amostrado em fevereiro (verão) e Rainbow Lagoon amostrado em agosto (inverno) (ANOVA fatorial, P </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 xml:space="preserve"> 0</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 xml:space="preserve">4896 e P </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 xml:space="preserve"> 0</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6526, respectivamente; &gt;0</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 xml:space="preserve">0056 após a correção de </w:t>
      </w:r>
      <w:proofErr w:type="spellStart"/>
      <w:r w:rsidRPr="00EC267B">
        <w:rPr>
          <w:rFonts w:ascii="Verdana" w:eastAsia="Verdana" w:hAnsi="Verdana" w:cs="Verdana"/>
          <w:color w:val="000000" w:themeColor="text1"/>
          <w:sz w:val="18"/>
          <w:szCs w:val="18"/>
        </w:rPr>
        <w:t>Bonferroni</w:t>
      </w:r>
      <w:proofErr w:type="spellEnd"/>
      <w:r w:rsidRPr="00EC267B">
        <w:rPr>
          <w:rFonts w:ascii="Verdana" w:eastAsia="Verdana" w:hAnsi="Verdana" w:cs="Verdana"/>
          <w:color w:val="000000" w:themeColor="text1"/>
          <w:sz w:val="18"/>
          <w:szCs w:val="18"/>
        </w:rPr>
        <w:t xml:space="preserve">). </w:t>
      </w:r>
      <w:proofErr w:type="spellStart"/>
      <w:r>
        <w:rPr>
          <w:rFonts w:ascii="Verdana" w:eastAsia="Verdana" w:hAnsi="Verdana" w:cs="Verdana"/>
          <w:color w:val="000000" w:themeColor="text1"/>
          <w:sz w:val="18"/>
          <w:szCs w:val="18"/>
        </w:rPr>
        <w:t>Repleção</w:t>
      </w:r>
      <w:proofErr w:type="spellEnd"/>
      <w:r>
        <w:rPr>
          <w:rFonts w:ascii="Verdana" w:eastAsia="Verdana" w:hAnsi="Verdana" w:cs="Verdana"/>
          <w:color w:val="000000" w:themeColor="text1"/>
          <w:sz w:val="18"/>
          <w:szCs w:val="18"/>
        </w:rPr>
        <w:t xml:space="preserve"> </w:t>
      </w:r>
      <w:r w:rsidRPr="00EC267B">
        <w:rPr>
          <w:rFonts w:ascii="Verdana" w:eastAsia="Verdana" w:hAnsi="Verdana" w:cs="Verdana"/>
          <w:color w:val="000000" w:themeColor="text1"/>
          <w:sz w:val="18"/>
          <w:szCs w:val="18"/>
        </w:rPr>
        <w:t xml:space="preserve">média e VRC de </w:t>
      </w:r>
      <w:r w:rsidRPr="00EC267B">
        <w:rPr>
          <w:rFonts w:ascii="Verdana" w:eastAsia="Verdana" w:hAnsi="Verdana" w:cs="Verdana"/>
          <w:i/>
          <w:iCs/>
          <w:color w:val="000000" w:themeColor="text1"/>
          <w:sz w:val="18"/>
          <w:szCs w:val="18"/>
        </w:rPr>
        <w:t>L. unicolor</w:t>
      </w:r>
      <w:r w:rsidRPr="00EC267B">
        <w:rPr>
          <w:rFonts w:ascii="Verdana" w:eastAsia="Verdana" w:hAnsi="Verdana" w:cs="Verdana"/>
          <w:color w:val="000000" w:themeColor="text1"/>
          <w:sz w:val="18"/>
          <w:szCs w:val="18"/>
        </w:rPr>
        <w:t xml:space="preserve"> foram significativamente menores em South </w:t>
      </w:r>
      <w:proofErr w:type="spellStart"/>
      <w:r w:rsidRPr="00EC267B">
        <w:rPr>
          <w:rFonts w:ascii="Verdana" w:eastAsia="Verdana" w:hAnsi="Verdana" w:cs="Verdana"/>
          <w:color w:val="000000" w:themeColor="text1"/>
          <w:sz w:val="18"/>
          <w:szCs w:val="18"/>
        </w:rPr>
        <w:t>Callandoon</w:t>
      </w:r>
      <w:proofErr w:type="spellEnd"/>
      <w:r w:rsidRPr="00EC267B">
        <w:rPr>
          <w:rFonts w:ascii="Verdana" w:eastAsia="Verdana" w:hAnsi="Verdana" w:cs="Verdana"/>
          <w:color w:val="000000" w:themeColor="text1"/>
          <w:sz w:val="18"/>
          <w:szCs w:val="18"/>
        </w:rPr>
        <w:t xml:space="preserve"> East (amostrado no inverno) do que em South </w:t>
      </w:r>
      <w:proofErr w:type="spellStart"/>
      <w:r w:rsidRPr="00EC267B">
        <w:rPr>
          <w:rFonts w:ascii="Verdana" w:eastAsia="Verdana" w:hAnsi="Verdana" w:cs="Verdana"/>
          <w:color w:val="000000" w:themeColor="text1"/>
          <w:sz w:val="18"/>
          <w:szCs w:val="18"/>
        </w:rPr>
        <w:t>Callandoon</w:t>
      </w:r>
      <w:proofErr w:type="spellEnd"/>
      <w:r w:rsidRPr="00EC267B">
        <w:rPr>
          <w:rFonts w:ascii="Verdana" w:eastAsia="Verdana" w:hAnsi="Verdana" w:cs="Verdana"/>
          <w:color w:val="000000" w:themeColor="text1"/>
          <w:sz w:val="18"/>
          <w:szCs w:val="18"/>
        </w:rPr>
        <w:t xml:space="preserve"> West (ANOVA fatorial, P </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 xml:space="preserve"> 0</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0046 e P &lt; 0</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0001, respectivamente; &lt;0</w:t>
      </w:r>
      <w:r>
        <w:rPr>
          <w:rFonts w:ascii="Verdana" w:eastAsia="Verdana" w:hAnsi="Verdana" w:cs="Verdana"/>
          <w:color w:val="000000" w:themeColor="text1"/>
          <w:sz w:val="18"/>
          <w:szCs w:val="18"/>
        </w:rPr>
        <w:t>.</w:t>
      </w:r>
      <w:r w:rsidRPr="00EC267B">
        <w:rPr>
          <w:rFonts w:ascii="Verdana" w:eastAsia="Verdana" w:hAnsi="Verdana" w:cs="Verdana"/>
          <w:color w:val="000000" w:themeColor="text1"/>
          <w:sz w:val="18"/>
          <w:szCs w:val="18"/>
        </w:rPr>
        <w:t xml:space="preserve">0056 após a correção de </w:t>
      </w:r>
      <w:proofErr w:type="spellStart"/>
      <w:r w:rsidRPr="00EC267B">
        <w:rPr>
          <w:rFonts w:ascii="Verdana" w:eastAsia="Verdana" w:hAnsi="Verdana" w:cs="Verdana"/>
          <w:color w:val="000000" w:themeColor="text1"/>
          <w:sz w:val="18"/>
          <w:szCs w:val="18"/>
        </w:rPr>
        <w:t>Bonferroni</w:t>
      </w:r>
      <w:proofErr w:type="spellEnd"/>
      <w:r w:rsidRPr="00EC267B">
        <w:rPr>
          <w:rFonts w:ascii="Verdana" w:eastAsia="Verdana" w:hAnsi="Verdana" w:cs="Verdana"/>
          <w:color w:val="000000" w:themeColor="text1"/>
          <w:sz w:val="18"/>
          <w:szCs w:val="18"/>
        </w:rPr>
        <w:t xml:space="preserve">). Embora diferenças </w:t>
      </w:r>
      <w:r w:rsidR="00FB39E9">
        <w:rPr>
          <w:rFonts w:ascii="Verdana" w:eastAsia="Verdana" w:hAnsi="Verdana" w:cs="Verdana"/>
          <w:color w:val="000000" w:themeColor="text1"/>
          <w:sz w:val="18"/>
          <w:szCs w:val="18"/>
        </w:rPr>
        <w:t xml:space="preserve">naturais entre </w:t>
      </w:r>
      <w:r w:rsidRPr="00EC267B">
        <w:rPr>
          <w:rFonts w:ascii="Verdana" w:eastAsia="Verdana" w:hAnsi="Verdana" w:cs="Verdana"/>
          <w:color w:val="000000" w:themeColor="text1"/>
          <w:sz w:val="18"/>
          <w:szCs w:val="18"/>
        </w:rPr>
        <w:t xml:space="preserve">as lagoas possam ter afetado </w:t>
      </w:r>
      <w:r w:rsidRPr="0010555A">
        <w:rPr>
          <w:rFonts w:ascii="Verdana" w:eastAsia="Verdana" w:hAnsi="Verdana" w:cs="Verdana"/>
          <w:i/>
          <w:iCs/>
          <w:color w:val="000000" w:themeColor="text1"/>
          <w:sz w:val="18"/>
          <w:szCs w:val="18"/>
        </w:rPr>
        <w:t>L. unicolor</w:t>
      </w:r>
      <w:r w:rsidRPr="00EC267B">
        <w:rPr>
          <w:rFonts w:ascii="Verdana" w:eastAsia="Verdana" w:hAnsi="Verdana" w:cs="Verdana"/>
          <w:color w:val="000000" w:themeColor="text1"/>
          <w:sz w:val="18"/>
          <w:szCs w:val="18"/>
        </w:rPr>
        <w:t>, está bem estabelecido que em baixas temperaturas da água os peixes podem diminuir ou cessar suas atividades de alimentação (Elliott, 1972). Portanto, é provável que os baixos valores médios de plenitude estomacal e VRC resultem, pelo menos em parte, de temperaturas mais baixas no inverno</w:t>
      </w:r>
      <w:r w:rsidR="00FB39E9">
        <w:rPr>
          <w:rFonts w:ascii="Verdana" w:eastAsia="Verdana" w:hAnsi="Verdana" w:cs="Verdana"/>
          <w:color w:val="000000" w:themeColor="text1"/>
          <w:sz w:val="18"/>
          <w:szCs w:val="18"/>
        </w:rPr>
        <w:t xml:space="preserve"> </w:t>
      </w:r>
      <w:r w:rsidR="00FB39E9" w:rsidRPr="00FB39E9">
        <w:rPr>
          <w:rFonts w:ascii="Verdana" w:eastAsia="Verdana" w:hAnsi="Verdana" w:cs="Verdana"/>
          <w:color w:val="000000" w:themeColor="text1"/>
          <w:sz w:val="18"/>
          <w:szCs w:val="18"/>
        </w:rPr>
        <w:t xml:space="preserve">em South </w:t>
      </w:r>
      <w:proofErr w:type="spellStart"/>
      <w:r w:rsidR="00FB39E9" w:rsidRPr="00FB39E9">
        <w:rPr>
          <w:rFonts w:ascii="Verdana" w:eastAsia="Verdana" w:hAnsi="Verdana" w:cs="Verdana"/>
          <w:color w:val="000000" w:themeColor="text1"/>
          <w:sz w:val="18"/>
          <w:szCs w:val="18"/>
        </w:rPr>
        <w:t>Callandoon</w:t>
      </w:r>
      <w:proofErr w:type="spellEnd"/>
      <w:r w:rsidR="00FB39E9" w:rsidRPr="00FB39E9">
        <w:rPr>
          <w:rFonts w:ascii="Verdana" w:eastAsia="Verdana" w:hAnsi="Verdana" w:cs="Verdana"/>
          <w:color w:val="000000" w:themeColor="text1"/>
          <w:sz w:val="18"/>
          <w:szCs w:val="18"/>
        </w:rPr>
        <w:t xml:space="preserve"> East. A temperatura média geral da água durante o período de estudo variou entre 22</w:t>
      </w:r>
      <w:r w:rsidR="0047440A">
        <w:rPr>
          <w:rFonts w:ascii="Verdana" w:eastAsia="Verdana" w:hAnsi="Verdana" w:cs="Verdana"/>
          <w:color w:val="000000" w:themeColor="text1"/>
          <w:sz w:val="18"/>
          <w:szCs w:val="18"/>
        </w:rPr>
        <w:t>.</w:t>
      </w:r>
      <w:r w:rsidR="00FB39E9" w:rsidRPr="00FB39E9">
        <w:rPr>
          <w:rFonts w:ascii="Verdana" w:eastAsia="Verdana" w:hAnsi="Verdana" w:cs="Verdana"/>
          <w:color w:val="000000" w:themeColor="text1"/>
          <w:sz w:val="18"/>
          <w:szCs w:val="18"/>
        </w:rPr>
        <w:t>9</w:t>
      </w:r>
      <w:proofErr w:type="gramStart"/>
      <w:r w:rsidR="0047440A">
        <w:rPr>
          <w:rFonts w:ascii="Verdana" w:eastAsia="Verdana" w:hAnsi="Verdana" w:cs="Verdana"/>
          <w:color w:val="000000" w:themeColor="text1"/>
          <w:sz w:val="18"/>
          <w:szCs w:val="18"/>
        </w:rPr>
        <w:t>-</w:t>
      </w:r>
      <w:proofErr w:type="gramEnd"/>
      <w:r w:rsidR="00FB39E9" w:rsidRPr="00FB39E9">
        <w:rPr>
          <w:rFonts w:ascii="Verdana" w:eastAsia="Verdana" w:hAnsi="Verdana" w:cs="Verdana"/>
          <w:color w:val="000000" w:themeColor="text1"/>
          <w:sz w:val="18"/>
          <w:szCs w:val="18"/>
        </w:rPr>
        <w:t>28</w:t>
      </w:r>
      <w:r w:rsidR="0047440A">
        <w:rPr>
          <w:rFonts w:ascii="Verdana" w:eastAsia="Verdana" w:hAnsi="Verdana" w:cs="Verdana"/>
          <w:color w:val="000000" w:themeColor="text1"/>
          <w:sz w:val="18"/>
          <w:szCs w:val="18"/>
        </w:rPr>
        <w:t>.</w:t>
      </w:r>
      <w:r w:rsidR="00FB39E9" w:rsidRPr="00FB39E9">
        <w:rPr>
          <w:rFonts w:ascii="Verdana" w:eastAsia="Verdana" w:hAnsi="Verdana" w:cs="Verdana"/>
          <w:color w:val="000000" w:themeColor="text1"/>
          <w:sz w:val="18"/>
          <w:szCs w:val="18"/>
        </w:rPr>
        <w:t>5</w:t>
      </w:r>
      <w:r w:rsidR="0047440A">
        <w:rPr>
          <w:rFonts w:ascii="Verdana" w:eastAsia="Verdana" w:hAnsi="Verdana" w:cs="Verdana"/>
          <w:color w:val="000000" w:themeColor="text1"/>
          <w:sz w:val="18"/>
          <w:szCs w:val="18"/>
        </w:rPr>
        <w:t xml:space="preserve"> </w:t>
      </w:r>
      <w:r w:rsidR="00FB39E9" w:rsidRPr="00FB39E9">
        <w:rPr>
          <w:rFonts w:ascii="Verdana" w:eastAsia="Verdana" w:hAnsi="Verdana" w:cs="Verdana"/>
          <w:color w:val="000000" w:themeColor="text1"/>
          <w:sz w:val="18"/>
          <w:szCs w:val="18"/>
        </w:rPr>
        <w:t>°C durante o verão e 13</w:t>
      </w:r>
      <w:r w:rsidR="0047440A">
        <w:rPr>
          <w:rFonts w:ascii="Verdana" w:eastAsia="Verdana" w:hAnsi="Verdana" w:cs="Verdana"/>
          <w:color w:val="000000" w:themeColor="text1"/>
          <w:sz w:val="18"/>
          <w:szCs w:val="18"/>
        </w:rPr>
        <w:t>.</w:t>
      </w:r>
      <w:r w:rsidR="00FB39E9" w:rsidRPr="00FB39E9">
        <w:rPr>
          <w:rFonts w:ascii="Verdana" w:eastAsia="Verdana" w:hAnsi="Verdana" w:cs="Verdana"/>
          <w:color w:val="000000" w:themeColor="text1"/>
          <w:sz w:val="18"/>
          <w:szCs w:val="18"/>
        </w:rPr>
        <w:t>1</w:t>
      </w:r>
      <w:r w:rsidR="0047440A">
        <w:rPr>
          <w:rFonts w:ascii="Verdana" w:eastAsia="Verdana" w:hAnsi="Verdana" w:cs="Verdana"/>
          <w:color w:val="000000" w:themeColor="text1"/>
          <w:sz w:val="18"/>
          <w:szCs w:val="18"/>
        </w:rPr>
        <w:t>-</w:t>
      </w:r>
      <w:r w:rsidR="00FB39E9" w:rsidRPr="00FB39E9">
        <w:rPr>
          <w:rFonts w:ascii="Verdana" w:eastAsia="Verdana" w:hAnsi="Verdana" w:cs="Verdana"/>
          <w:color w:val="000000" w:themeColor="text1"/>
          <w:sz w:val="18"/>
          <w:szCs w:val="18"/>
        </w:rPr>
        <w:t>15</w:t>
      </w:r>
      <w:r w:rsidR="0047440A">
        <w:rPr>
          <w:rFonts w:ascii="Verdana" w:eastAsia="Verdana" w:hAnsi="Verdana" w:cs="Verdana"/>
          <w:color w:val="000000" w:themeColor="text1"/>
          <w:sz w:val="18"/>
          <w:szCs w:val="18"/>
        </w:rPr>
        <w:t>.</w:t>
      </w:r>
      <w:r w:rsidR="00FB39E9" w:rsidRPr="00FB39E9">
        <w:rPr>
          <w:rFonts w:ascii="Verdana" w:eastAsia="Verdana" w:hAnsi="Verdana" w:cs="Verdana"/>
          <w:color w:val="000000" w:themeColor="text1"/>
          <w:sz w:val="18"/>
          <w:szCs w:val="18"/>
        </w:rPr>
        <w:t>1</w:t>
      </w:r>
      <w:r w:rsidR="0047440A">
        <w:rPr>
          <w:rFonts w:ascii="Verdana" w:eastAsia="Verdana" w:hAnsi="Verdana" w:cs="Verdana"/>
          <w:color w:val="000000" w:themeColor="text1"/>
          <w:sz w:val="18"/>
          <w:szCs w:val="18"/>
        </w:rPr>
        <w:t xml:space="preserve"> </w:t>
      </w:r>
      <w:r w:rsidR="00FB39E9" w:rsidRPr="00FB39E9">
        <w:rPr>
          <w:rFonts w:ascii="Verdana" w:eastAsia="Verdana" w:hAnsi="Verdana" w:cs="Verdana"/>
          <w:color w:val="000000" w:themeColor="text1"/>
          <w:sz w:val="18"/>
          <w:szCs w:val="18"/>
        </w:rPr>
        <w:t xml:space="preserve">°C durante o inverno. Da mesma forma, a </w:t>
      </w:r>
      <w:proofErr w:type="spellStart"/>
      <w:r w:rsidR="0047440A">
        <w:rPr>
          <w:rFonts w:ascii="Verdana" w:eastAsia="Verdana" w:hAnsi="Verdana" w:cs="Verdana"/>
          <w:color w:val="000000" w:themeColor="text1"/>
          <w:sz w:val="18"/>
          <w:szCs w:val="18"/>
        </w:rPr>
        <w:t>repleção</w:t>
      </w:r>
      <w:proofErr w:type="spellEnd"/>
      <w:r w:rsidR="0047440A">
        <w:rPr>
          <w:rFonts w:ascii="Verdana" w:eastAsia="Verdana" w:hAnsi="Verdana" w:cs="Verdana"/>
          <w:color w:val="000000" w:themeColor="text1"/>
          <w:sz w:val="18"/>
          <w:szCs w:val="18"/>
        </w:rPr>
        <w:t xml:space="preserve"> </w:t>
      </w:r>
      <w:r w:rsidR="00FB39E9" w:rsidRPr="00FB39E9">
        <w:rPr>
          <w:rFonts w:ascii="Verdana" w:eastAsia="Verdana" w:hAnsi="Verdana" w:cs="Verdana"/>
          <w:color w:val="000000" w:themeColor="text1"/>
          <w:sz w:val="18"/>
          <w:szCs w:val="18"/>
        </w:rPr>
        <w:t xml:space="preserve">estomacal média e VRC para as amostras de inverno de </w:t>
      </w:r>
      <w:r w:rsidR="00FB39E9" w:rsidRPr="0047440A">
        <w:rPr>
          <w:rFonts w:ascii="Verdana" w:eastAsia="Verdana" w:hAnsi="Verdana" w:cs="Verdana"/>
          <w:i/>
          <w:iCs/>
          <w:color w:val="000000" w:themeColor="text1"/>
          <w:sz w:val="18"/>
          <w:szCs w:val="18"/>
        </w:rPr>
        <w:t xml:space="preserve">N. </w:t>
      </w:r>
      <w:proofErr w:type="spellStart"/>
      <w:r w:rsidR="00FB39E9" w:rsidRPr="0047440A">
        <w:rPr>
          <w:rFonts w:ascii="Verdana" w:eastAsia="Verdana" w:hAnsi="Verdana" w:cs="Verdana"/>
          <w:i/>
          <w:iCs/>
          <w:color w:val="000000" w:themeColor="text1"/>
          <w:sz w:val="18"/>
          <w:szCs w:val="18"/>
        </w:rPr>
        <w:t>erebi</w:t>
      </w:r>
      <w:proofErr w:type="spellEnd"/>
      <w:r w:rsidR="00FB39E9" w:rsidRPr="00FB39E9">
        <w:rPr>
          <w:rFonts w:ascii="Verdana" w:eastAsia="Verdana" w:hAnsi="Verdana" w:cs="Verdana"/>
          <w:color w:val="000000" w:themeColor="text1"/>
          <w:sz w:val="18"/>
          <w:szCs w:val="18"/>
        </w:rPr>
        <w:t xml:space="preserve"> em Rainbow Lagoon foram significativamente menores do que </w:t>
      </w:r>
      <w:r w:rsidR="008556CB">
        <w:rPr>
          <w:rFonts w:ascii="Verdana" w:eastAsia="Verdana" w:hAnsi="Verdana" w:cs="Verdana"/>
          <w:color w:val="000000" w:themeColor="text1"/>
          <w:sz w:val="18"/>
          <w:szCs w:val="18"/>
        </w:rPr>
        <w:t>d</w:t>
      </w:r>
      <w:r w:rsidR="00FB39E9" w:rsidRPr="00FB39E9">
        <w:rPr>
          <w:rFonts w:ascii="Verdana" w:eastAsia="Verdana" w:hAnsi="Verdana" w:cs="Verdana"/>
          <w:color w:val="000000" w:themeColor="text1"/>
          <w:sz w:val="18"/>
          <w:szCs w:val="18"/>
        </w:rPr>
        <w:t>urante o verão (ANOVA fatorial, ambos P &lt; 0</w:t>
      </w:r>
      <w:r w:rsidR="008556CB">
        <w:rPr>
          <w:rFonts w:ascii="Verdana" w:eastAsia="Verdana" w:hAnsi="Verdana" w:cs="Verdana"/>
          <w:color w:val="000000" w:themeColor="text1"/>
          <w:sz w:val="18"/>
          <w:szCs w:val="18"/>
        </w:rPr>
        <w:t>.</w:t>
      </w:r>
      <w:r w:rsidR="00FB39E9" w:rsidRPr="00FB39E9">
        <w:rPr>
          <w:rFonts w:ascii="Verdana" w:eastAsia="Verdana" w:hAnsi="Verdana" w:cs="Verdana"/>
          <w:color w:val="000000" w:themeColor="text1"/>
          <w:sz w:val="18"/>
          <w:szCs w:val="18"/>
        </w:rPr>
        <w:t>001; &lt;0</w:t>
      </w:r>
      <w:r w:rsidR="008556CB">
        <w:rPr>
          <w:rFonts w:ascii="Verdana" w:eastAsia="Verdana" w:hAnsi="Verdana" w:cs="Verdana"/>
          <w:color w:val="000000" w:themeColor="text1"/>
          <w:sz w:val="18"/>
          <w:szCs w:val="18"/>
        </w:rPr>
        <w:t>.</w:t>
      </w:r>
      <w:r w:rsidR="00FB39E9" w:rsidRPr="00FB39E9">
        <w:rPr>
          <w:rFonts w:ascii="Verdana" w:eastAsia="Verdana" w:hAnsi="Verdana" w:cs="Verdana"/>
          <w:color w:val="000000" w:themeColor="text1"/>
          <w:sz w:val="18"/>
          <w:szCs w:val="18"/>
        </w:rPr>
        <w:t xml:space="preserve">0056 após a correção de </w:t>
      </w:r>
      <w:proofErr w:type="spellStart"/>
      <w:r w:rsidR="00FB39E9" w:rsidRPr="00FB39E9">
        <w:rPr>
          <w:rFonts w:ascii="Verdana" w:eastAsia="Verdana" w:hAnsi="Verdana" w:cs="Verdana"/>
          <w:color w:val="000000" w:themeColor="text1"/>
          <w:sz w:val="18"/>
          <w:szCs w:val="18"/>
        </w:rPr>
        <w:t>Bonferroni</w:t>
      </w:r>
      <w:proofErr w:type="spellEnd"/>
      <w:r w:rsidR="00FB39E9" w:rsidRPr="00FB39E9">
        <w:rPr>
          <w:rFonts w:ascii="Verdana" w:eastAsia="Verdana" w:hAnsi="Verdana" w:cs="Verdana"/>
          <w:color w:val="000000" w:themeColor="text1"/>
          <w:sz w:val="18"/>
          <w:szCs w:val="18"/>
        </w:rPr>
        <w:t>).</w:t>
      </w:r>
    </w:p>
    <w:p w14:paraId="2CF6FEBE" w14:textId="399C6095" w:rsidR="001A6992" w:rsidRDefault="00EC5F1F" w:rsidP="00CC615F">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Pr>
          <w:rFonts w:ascii="Verdana" w:eastAsia="Verdana" w:hAnsi="Verdana" w:cs="Verdana"/>
          <w:color w:val="000000" w:themeColor="text1"/>
          <w:sz w:val="18"/>
          <w:szCs w:val="18"/>
        </w:rPr>
        <w:t xml:space="preserve">A composição </w:t>
      </w:r>
      <w:r w:rsidR="00FC4023">
        <w:rPr>
          <w:rFonts w:ascii="Verdana" w:eastAsia="Verdana" w:hAnsi="Verdana" w:cs="Verdana"/>
          <w:color w:val="000000" w:themeColor="text1"/>
          <w:sz w:val="18"/>
          <w:szCs w:val="18"/>
        </w:rPr>
        <w:t xml:space="preserve">geral </w:t>
      </w:r>
      <w:r>
        <w:rPr>
          <w:rFonts w:ascii="Verdana" w:eastAsia="Verdana" w:hAnsi="Verdana" w:cs="Verdana"/>
          <w:color w:val="000000" w:themeColor="text1"/>
          <w:sz w:val="18"/>
          <w:szCs w:val="18"/>
        </w:rPr>
        <w:t>dos itens alimen</w:t>
      </w:r>
      <w:r w:rsidR="00E82A6C">
        <w:rPr>
          <w:rFonts w:ascii="Verdana" w:eastAsia="Verdana" w:hAnsi="Verdana" w:cs="Verdana"/>
          <w:color w:val="000000" w:themeColor="text1"/>
          <w:sz w:val="18"/>
          <w:szCs w:val="18"/>
        </w:rPr>
        <w:t xml:space="preserve">tares consumidos pelas espécies é apresentada na Tabela 2. </w:t>
      </w:r>
      <w:r w:rsidR="00FC4023">
        <w:rPr>
          <w:rFonts w:ascii="Verdana" w:eastAsia="Verdana" w:hAnsi="Verdana" w:cs="Verdana"/>
          <w:color w:val="000000" w:themeColor="text1"/>
          <w:sz w:val="18"/>
          <w:szCs w:val="18"/>
        </w:rPr>
        <w:t xml:space="preserve">A composição dos itens alimentares consumidos </w:t>
      </w:r>
      <w:r w:rsidR="00FC4023">
        <w:rPr>
          <w:rFonts w:ascii="Verdana" w:eastAsia="Verdana" w:hAnsi="Verdana" w:cs="Verdana"/>
          <w:color w:val="000000" w:themeColor="text1"/>
          <w:sz w:val="18"/>
          <w:szCs w:val="18"/>
        </w:rPr>
        <w:t xml:space="preserve">por cada espécies </w:t>
      </w:r>
      <w:r w:rsidR="00C7075A">
        <w:rPr>
          <w:rFonts w:ascii="Verdana" w:eastAsia="Verdana" w:hAnsi="Verdana" w:cs="Verdana"/>
          <w:color w:val="000000" w:themeColor="text1"/>
          <w:sz w:val="18"/>
          <w:szCs w:val="18"/>
        </w:rPr>
        <w:t xml:space="preserve">e para cada unidade de amostragem </w:t>
      </w:r>
      <w:r w:rsidR="00FC4023">
        <w:rPr>
          <w:rFonts w:ascii="Verdana" w:eastAsia="Verdana" w:hAnsi="Verdana" w:cs="Verdana"/>
          <w:color w:val="000000" w:themeColor="text1"/>
          <w:sz w:val="18"/>
          <w:szCs w:val="18"/>
        </w:rPr>
        <w:t xml:space="preserve">é apresentada na </w:t>
      </w:r>
      <w:r w:rsidR="00C7075A">
        <w:rPr>
          <w:rFonts w:ascii="Verdana" w:eastAsia="Verdana" w:hAnsi="Verdana" w:cs="Verdana"/>
          <w:color w:val="000000" w:themeColor="text1"/>
          <w:sz w:val="18"/>
          <w:szCs w:val="18"/>
        </w:rPr>
        <w:t xml:space="preserve">Figura 3. </w:t>
      </w:r>
      <w:r w:rsidR="001A6992" w:rsidRPr="001A6992">
        <w:rPr>
          <w:rFonts w:ascii="Verdana" w:eastAsia="Verdana" w:hAnsi="Verdana" w:cs="Verdana"/>
          <w:color w:val="000000" w:themeColor="text1"/>
          <w:sz w:val="18"/>
          <w:szCs w:val="18"/>
        </w:rPr>
        <w:t xml:space="preserve">A composição da dieta de </w:t>
      </w:r>
      <w:r w:rsidR="001A6992" w:rsidRPr="001A6992">
        <w:rPr>
          <w:rFonts w:ascii="Verdana" w:eastAsia="Verdana" w:hAnsi="Verdana" w:cs="Verdana"/>
          <w:i/>
          <w:iCs/>
          <w:color w:val="000000" w:themeColor="text1"/>
          <w:sz w:val="18"/>
          <w:szCs w:val="18"/>
        </w:rPr>
        <w:t xml:space="preserve">A. </w:t>
      </w:r>
      <w:proofErr w:type="spellStart"/>
      <w:r w:rsidR="001A6992" w:rsidRPr="001A6992">
        <w:rPr>
          <w:rFonts w:ascii="Verdana" w:eastAsia="Verdana" w:hAnsi="Verdana" w:cs="Verdana"/>
          <w:i/>
          <w:iCs/>
          <w:color w:val="000000" w:themeColor="text1"/>
          <w:sz w:val="18"/>
          <w:szCs w:val="18"/>
        </w:rPr>
        <w:t>agassizii</w:t>
      </w:r>
      <w:proofErr w:type="spellEnd"/>
      <w:r w:rsidR="001A6992" w:rsidRPr="001A6992">
        <w:rPr>
          <w:rFonts w:ascii="Verdana" w:eastAsia="Verdana" w:hAnsi="Verdana" w:cs="Verdana"/>
          <w:color w:val="000000" w:themeColor="text1"/>
          <w:sz w:val="18"/>
          <w:szCs w:val="18"/>
        </w:rPr>
        <w:t xml:space="preserve"> variou significativamente entre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West em fevereiro e Rainbow Lagoon em agosto (MRPP, A </w:t>
      </w:r>
      <w:r w:rsidR="001A6992">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 0</w:t>
      </w:r>
      <w:r w:rsidR="001A6992">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43, P </w:t>
      </w:r>
      <w:r w:rsidR="001A6992">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 0</w:t>
      </w:r>
      <w:r w:rsidR="001A6992">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0072), e notadamente essa variação foi maior do que a observada ao longo do ciclo diário</w:t>
      </w:r>
      <w:r w:rsidR="00786D41">
        <w:rPr>
          <w:rFonts w:ascii="Verdana" w:eastAsia="Verdana" w:hAnsi="Verdana" w:cs="Verdana"/>
          <w:color w:val="000000" w:themeColor="text1"/>
          <w:sz w:val="18"/>
          <w:szCs w:val="18"/>
        </w:rPr>
        <w:t xml:space="preserve"> (</w:t>
      </w:r>
      <w:proofErr w:type="gramStart"/>
      <w:r w:rsidR="00786D41">
        <w:rPr>
          <w:rFonts w:ascii="Verdana" w:eastAsia="Verdana" w:hAnsi="Verdana" w:cs="Verdana"/>
          <w:color w:val="000000" w:themeColor="text1"/>
          <w:sz w:val="18"/>
          <w:szCs w:val="18"/>
        </w:rPr>
        <w:t>de 06:00 as</w:t>
      </w:r>
      <w:proofErr w:type="gramEnd"/>
      <w:r w:rsidR="00786D41">
        <w:rPr>
          <w:rFonts w:ascii="Verdana" w:eastAsia="Verdana" w:hAnsi="Verdana" w:cs="Verdana"/>
          <w:color w:val="000000" w:themeColor="text1"/>
          <w:sz w:val="18"/>
          <w:szCs w:val="18"/>
        </w:rPr>
        <w:t xml:space="preserve"> 24:00h)</w:t>
      </w:r>
      <w:r w:rsidR="001A6992" w:rsidRPr="001A6992">
        <w:rPr>
          <w:rFonts w:ascii="Verdana" w:eastAsia="Verdana" w:hAnsi="Verdana" w:cs="Verdana"/>
          <w:color w:val="000000" w:themeColor="text1"/>
          <w:sz w:val="18"/>
          <w:szCs w:val="18"/>
        </w:rPr>
        <w:t xml:space="preserve">. A dieta desta espécie em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West consist</w:t>
      </w:r>
      <w:r w:rsidR="00786D41">
        <w:rPr>
          <w:rFonts w:ascii="Verdana" w:eastAsia="Verdana" w:hAnsi="Verdana" w:cs="Verdana"/>
          <w:color w:val="000000" w:themeColor="text1"/>
          <w:sz w:val="18"/>
          <w:szCs w:val="18"/>
        </w:rPr>
        <w:t>e</w:t>
      </w:r>
      <w:r w:rsidR="001A6992" w:rsidRPr="001A6992">
        <w:rPr>
          <w:rFonts w:ascii="Verdana" w:eastAsia="Verdana" w:hAnsi="Verdana" w:cs="Verdana"/>
          <w:color w:val="000000" w:themeColor="text1"/>
          <w:sz w:val="18"/>
          <w:szCs w:val="18"/>
        </w:rPr>
        <w:t xml:space="preserve"> principalmente de </w:t>
      </w:r>
      <w:proofErr w:type="spellStart"/>
      <w:r w:rsidR="001A6992" w:rsidRPr="001A6992">
        <w:rPr>
          <w:rFonts w:ascii="Verdana" w:eastAsia="Verdana" w:hAnsi="Verdana" w:cs="Verdana"/>
          <w:color w:val="000000" w:themeColor="text1"/>
          <w:sz w:val="18"/>
          <w:szCs w:val="18"/>
        </w:rPr>
        <w:t>cladóceros</w:t>
      </w:r>
      <w:proofErr w:type="spellEnd"/>
      <w:r w:rsidR="001A6992" w:rsidRPr="001A6992">
        <w:rPr>
          <w:rFonts w:ascii="Verdana" w:eastAsia="Verdana" w:hAnsi="Verdana" w:cs="Verdana"/>
          <w:color w:val="000000" w:themeColor="text1"/>
          <w:sz w:val="18"/>
          <w:szCs w:val="18"/>
        </w:rPr>
        <w:t xml:space="preserve"> </w:t>
      </w:r>
      <w:proofErr w:type="spellStart"/>
      <w:r w:rsidR="001A6992" w:rsidRPr="001A6992">
        <w:rPr>
          <w:rFonts w:ascii="Verdana" w:eastAsia="Verdana" w:hAnsi="Verdana" w:cs="Verdana"/>
          <w:color w:val="000000" w:themeColor="text1"/>
          <w:sz w:val="18"/>
          <w:szCs w:val="18"/>
        </w:rPr>
        <w:t>moinídeos</w:t>
      </w:r>
      <w:proofErr w:type="spellEnd"/>
      <w:r w:rsidR="001A6992" w:rsidRPr="001A6992">
        <w:rPr>
          <w:rFonts w:ascii="Verdana" w:eastAsia="Verdana" w:hAnsi="Verdana" w:cs="Verdana"/>
          <w:color w:val="000000" w:themeColor="text1"/>
          <w:sz w:val="18"/>
          <w:szCs w:val="18"/>
        </w:rPr>
        <w:t xml:space="preserve">, independentemente da hora do dia. Em Rainbow Lagoon </w:t>
      </w:r>
      <w:r w:rsidR="001A6992" w:rsidRPr="00E82A6C">
        <w:rPr>
          <w:rFonts w:ascii="Verdana" w:eastAsia="Verdana" w:hAnsi="Verdana" w:cs="Verdana"/>
          <w:i/>
          <w:iCs/>
          <w:color w:val="000000" w:themeColor="text1"/>
          <w:sz w:val="18"/>
          <w:szCs w:val="18"/>
        </w:rPr>
        <w:t xml:space="preserve">A. </w:t>
      </w:r>
      <w:proofErr w:type="spellStart"/>
      <w:r w:rsidR="001A6992" w:rsidRPr="00E82A6C">
        <w:rPr>
          <w:rFonts w:ascii="Verdana" w:eastAsia="Verdana" w:hAnsi="Verdana" w:cs="Verdana"/>
          <w:i/>
          <w:iCs/>
          <w:color w:val="000000" w:themeColor="text1"/>
          <w:sz w:val="18"/>
          <w:szCs w:val="18"/>
        </w:rPr>
        <w:t>agassizii</w:t>
      </w:r>
      <w:proofErr w:type="spellEnd"/>
      <w:r w:rsidR="001A6992" w:rsidRPr="001A6992">
        <w:rPr>
          <w:rFonts w:ascii="Verdana" w:eastAsia="Verdana" w:hAnsi="Verdana" w:cs="Verdana"/>
          <w:color w:val="000000" w:themeColor="text1"/>
          <w:sz w:val="18"/>
          <w:szCs w:val="18"/>
        </w:rPr>
        <w:t xml:space="preserve"> se alimentou principalmente de </w:t>
      </w:r>
      <w:proofErr w:type="spellStart"/>
      <w:r w:rsidR="001A6992" w:rsidRPr="001A6992">
        <w:rPr>
          <w:rFonts w:ascii="Verdana" w:eastAsia="Verdana" w:hAnsi="Verdana" w:cs="Verdana"/>
          <w:color w:val="000000" w:themeColor="text1"/>
          <w:sz w:val="18"/>
          <w:szCs w:val="18"/>
        </w:rPr>
        <w:t>calanóides</w:t>
      </w:r>
      <w:proofErr w:type="spellEnd"/>
      <w:r w:rsidR="001A6992" w:rsidRPr="001A6992">
        <w:rPr>
          <w:rFonts w:ascii="Verdana" w:eastAsia="Verdana" w:hAnsi="Verdana" w:cs="Verdana"/>
          <w:color w:val="000000" w:themeColor="text1"/>
          <w:sz w:val="18"/>
          <w:szCs w:val="18"/>
        </w:rPr>
        <w:t xml:space="preserve"> e </w:t>
      </w:r>
      <w:proofErr w:type="spellStart"/>
      <w:r w:rsidR="001A6992" w:rsidRPr="001A6992">
        <w:rPr>
          <w:rFonts w:ascii="Verdana" w:eastAsia="Verdana" w:hAnsi="Verdana" w:cs="Verdana"/>
          <w:color w:val="000000" w:themeColor="text1"/>
          <w:sz w:val="18"/>
          <w:szCs w:val="18"/>
        </w:rPr>
        <w:t>cladóceros</w:t>
      </w:r>
      <w:proofErr w:type="spellEnd"/>
      <w:r w:rsidR="001A6992" w:rsidRPr="001A6992">
        <w:rPr>
          <w:rFonts w:ascii="Verdana" w:eastAsia="Verdana" w:hAnsi="Verdana" w:cs="Verdana"/>
          <w:color w:val="000000" w:themeColor="text1"/>
          <w:sz w:val="18"/>
          <w:szCs w:val="18"/>
        </w:rPr>
        <w:t xml:space="preserve"> (principalmente </w:t>
      </w:r>
      <w:proofErr w:type="spellStart"/>
      <w:r w:rsidR="001A6992" w:rsidRPr="001A6992">
        <w:rPr>
          <w:rFonts w:ascii="Verdana" w:eastAsia="Verdana" w:hAnsi="Verdana" w:cs="Verdana"/>
          <w:color w:val="000000" w:themeColor="text1"/>
          <w:sz w:val="18"/>
          <w:szCs w:val="18"/>
        </w:rPr>
        <w:t>Daphniidae</w:t>
      </w:r>
      <w:proofErr w:type="spellEnd"/>
      <w:r w:rsidR="001A6992" w:rsidRPr="001A6992">
        <w:rPr>
          <w:rFonts w:ascii="Verdana" w:eastAsia="Verdana" w:hAnsi="Verdana" w:cs="Verdana"/>
          <w:color w:val="000000" w:themeColor="text1"/>
          <w:sz w:val="18"/>
          <w:szCs w:val="18"/>
        </w:rPr>
        <w:t xml:space="preserve"> e </w:t>
      </w:r>
      <w:proofErr w:type="spellStart"/>
      <w:r w:rsidR="001A6992" w:rsidRPr="001A6992">
        <w:rPr>
          <w:rFonts w:ascii="Verdana" w:eastAsia="Verdana" w:hAnsi="Verdana" w:cs="Verdana"/>
          <w:color w:val="000000" w:themeColor="text1"/>
          <w:sz w:val="18"/>
          <w:szCs w:val="18"/>
        </w:rPr>
        <w:t>Moinidae</w:t>
      </w:r>
      <w:proofErr w:type="spellEnd"/>
      <w:r w:rsidR="001A6992" w:rsidRPr="001A6992">
        <w:rPr>
          <w:rFonts w:ascii="Verdana" w:eastAsia="Verdana" w:hAnsi="Verdana" w:cs="Verdana"/>
          <w:color w:val="000000" w:themeColor="text1"/>
          <w:sz w:val="18"/>
          <w:szCs w:val="18"/>
        </w:rPr>
        <w:t xml:space="preserve">, este último às 12:00 horas). Um padrão semelhante foi observado em </w:t>
      </w:r>
      <w:r w:rsidR="001A6992" w:rsidRPr="009F29F3">
        <w:rPr>
          <w:rFonts w:ascii="Verdana" w:eastAsia="Verdana" w:hAnsi="Verdana" w:cs="Verdana"/>
          <w:i/>
          <w:iCs/>
          <w:color w:val="000000" w:themeColor="text1"/>
          <w:sz w:val="18"/>
          <w:szCs w:val="18"/>
        </w:rPr>
        <w:t>L. unicolor</w:t>
      </w:r>
      <w:r w:rsidR="001A6992" w:rsidRPr="001A6992">
        <w:rPr>
          <w:rFonts w:ascii="Verdana" w:eastAsia="Verdana" w:hAnsi="Verdana" w:cs="Verdana"/>
          <w:color w:val="000000" w:themeColor="text1"/>
          <w:sz w:val="18"/>
          <w:szCs w:val="18"/>
        </w:rPr>
        <w:t xml:space="preserve">; </w:t>
      </w:r>
      <w:r w:rsidR="009F29F3">
        <w:rPr>
          <w:rFonts w:ascii="Verdana" w:eastAsia="Verdana" w:hAnsi="Verdana" w:cs="Verdana"/>
          <w:color w:val="000000" w:themeColor="text1"/>
          <w:sz w:val="18"/>
          <w:szCs w:val="18"/>
        </w:rPr>
        <w:t xml:space="preserve">onde a </w:t>
      </w:r>
      <w:r w:rsidR="001A6992" w:rsidRPr="001A6992">
        <w:rPr>
          <w:rFonts w:ascii="Verdana" w:eastAsia="Verdana" w:hAnsi="Verdana" w:cs="Verdana"/>
          <w:color w:val="000000" w:themeColor="text1"/>
          <w:sz w:val="18"/>
          <w:szCs w:val="18"/>
        </w:rPr>
        <w:t xml:space="preserve">composição da dieta diferiu significativamente entre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West em fevereiro e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East em agosto (MRPP, A</w:t>
      </w:r>
      <w:r w:rsidR="009F29F3" w:rsidRPr="001A6992">
        <w:rPr>
          <w:rFonts w:ascii="Verdana" w:eastAsia="Verdana" w:hAnsi="Verdana" w:cs="Verdana"/>
          <w:color w:val="000000" w:themeColor="text1"/>
          <w:sz w:val="18"/>
          <w:szCs w:val="18"/>
        </w:rPr>
        <w:t xml:space="preserve"> </w:t>
      </w:r>
      <w:r w:rsidR="009F29F3">
        <w:rPr>
          <w:rFonts w:ascii="Verdana" w:eastAsia="Verdana" w:hAnsi="Verdana" w:cs="Verdana"/>
          <w:color w:val="000000" w:themeColor="text1"/>
          <w:sz w:val="18"/>
          <w:szCs w:val="18"/>
        </w:rPr>
        <w:t>=</w:t>
      </w:r>
      <w:r w:rsidR="009F29F3" w:rsidRPr="001A6992">
        <w:rPr>
          <w:rFonts w:ascii="Verdana" w:eastAsia="Verdana" w:hAnsi="Verdana" w:cs="Verdana"/>
          <w:color w:val="000000" w:themeColor="text1"/>
          <w:sz w:val="18"/>
          <w:szCs w:val="18"/>
        </w:rPr>
        <w:t xml:space="preserve"> 0</w:t>
      </w:r>
      <w:r w:rsidR="009F29F3">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44, P</w:t>
      </w:r>
      <w:r w:rsidR="009F29F3" w:rsidRPr="001A6992">
        <w:rPr>
          <w:rFonts w:ascii="Verdana" w:eastAsia="Verdana" w:hAnsi="Verdana" w:cs="Verdana"/>
          <w:color w:val="000000" w:themeColor="text1"/>
          <w:sz w:val="18"/>
          <w:szCs w:val="18"/>
        </w:rPr>
        <w:t xml:space="preserve"> </w:t>
      </w:r>
      <w:r w:rsidR="009F29F3">
        <w:rPr>
          <w:rFonts w:ascii="Verdana" w:eastAsia="Verdana" w:hAnsi="Verdana" w:cs="Verdana"/>
          <w:color w:val="000000" w:themeColor="text1"/>
          <w:sz w:val="18"/>
          <w:szCs w:val="18"/>
        </w:rPr>
        <w:t>=</w:t>
      </w:r>
      <w:r w:rsidR="009F29F3" w:rsidRPr="001A6992">
        <w:rPr>
          <w:rFonts w:ascii="Verdana" w:eastAsia="Verdana" w:hAnsi="Verdana" w:cs="Verdana"/>
          <w:color w:val="000000" w:themeColor="text1"/>
          <w:sz w:val="18"/>
          <w:szCs w:val="18"/>
        </w:rPr>
        <w:t xml:space="preserve"> 0</w:t>
      </w:r>
      <w:r w:rsidR="009F29F3">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0054); e </w:t>
      </w:r>
      <w:r w:rsidR="001A6992" w:rsidRPr="001A6992">
        <w:rPr>
          <w:rFonts w:ascii="Verdana" w:eastAsia="Verdana" w:hAnsi="Verdana" w:cs="Verdana"/>
          <w:color w:val="000000" w:themeColor="text1"/>
          <w:sz w:val="18"/>
          <w:szCs w:val="18"/>
        </w:rPr>
        <w:lastRenderedPageBreak/>
        <w:t xml:space="preserve">esta variação foi maior do que a observada ao longo do ciclo diário. Em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Lagoon West, a dieta de </w:t>
      </w:r>
      <w:r w:rsidR="001A6992" w:rsidRPr="0092640E">
        <w:rPr>
          <w:rFonts w:ascii="Verdana" w:eastAsia="Verdana" w:hAnsi="Verdana" w:cs="Verdana"/>
          <w:i/>
          <w:iCs/>
          <w:color w:val="000000" w:themeColor="text1"/>
          <w:sz w:val="18"/>
          <w:szCs w:val="18"/>
        </w:rPr>
        <w:t>L. unicolor</w:t>
      </w:r>
      <w:r w:rsidR="001A6992" w:rsidRPr="001A6992">
        <w:rPr>
          <w:rFonts w:ascii="Verdana" w:eastAsia="Verdana" w:hAnsi="Verdana" w:cs="Verdana"/>
          <w:color w:val="000000" w:themeColor="text1"/>
          <w:sz w:val="18"/>
          <w:szCs w:val="18"/>
        </w:rPr>
        <w:t xml:space="preserve"> consistiu principalmente de </w:t>
      </w:r>
      <w:proofErr w:type="spellStart"/>
      <w:r w:rsidR="001A6992" w:rsidRPr="001A6992">
        <w:rPr>
          <w:rFonts w:ascii="Verdana" w:eastAsia="Verdana" w:hAnsi="Verdana" w:cs="Verdana"/>
          <w:color w:val="000000" w:themeColor="text1"/>
          <w:sz w:val="18"/>
          <w:szCs w:val="18"/>
        </w:rPr>
        <w:t>cladóceros</w:t>
      </w:r>
      <w:proofErr w:type="spellEnd"/>
      <w:r w:rsidR="001A6992" w:rsidRPr="001A6992">
        <w:rPr>
          <w:rFonts w:ascii="Verdana" w:eastAsia="Verdana" w:hAnsi="Verdana" w:cs="Verdana"/>
          <w:color w:val="000000" w:themeColor="text1"/>
          <w:sz w:val="18"/>
          <w:szCs w:val="18"/>
        </w:rPr>
        <w:t xml:space="preserve"> </w:t>
      </w:r>
      <w:proofErr w:type="spellStart"/>
      <w:r w:rsidR="001A6992" w:rsidRPr="001A6992">
        <w:rPr>
          <w:rFonts w:ascii="Verdana" w:eastAsia="Verdana" w:hAnsi="Verdana" w:cs="Verdana"/>
          <w:color w:val="000000" w:themeColor="text1"/>
          <w:sz w:val="18"/>
          <w:szCs w:val="18"/>
        </w:rPr>
        <w:t>Moinidae</w:t>
      </w:r>
      <w:proofErr w:type="spellEnd"/>
      <w:r w:rsidR="001A6992" w:rsidRPr="001A6992">
        <w:rPr>
          <w:rFonts w:ascii="Verdana" w:eastAsia="Verdana" w:hAnsi="Verdana" w:cs="Verdana"/>
          <w:color w:val="000000" w:themeColor="text1"/>
          <w:sz w:val="18"/>
          <w:szCs w:val="18"/>
        </w:rPr>
        <w:t xml:space="preserve">, larvas de Chironomidae e detritos. O consumo de </w:t>
      </w:r>
      <w:proofErr w:type="spellStart"/>
      <w:r w:rsidR="001A6992" w:rsidRPr="001A6992">
        <w:rPr>
          <w:rFonts w:ascii="Verdana" w:eastAsia="Verdana" w:hAnsi="Verdana" w:cs="Verdana"/>
          <w:color w:val="000000" w:themeColor="text1"/>
          <w:sz w:val="18"/>
          <w:szCs w:val="18"/>
        </w:rPr>
        <w:t>Moinidae</w:t>
      </w:r>
      <w:proofErr w:type="spellEnd"/>
      <w:r w:rsidR="001A6992" w:rsidRPr="001A6992">
        <w:rPr>
          <w:rFonts w:ascii="Verdana" w:eastAsia="Verdana" w:hAnsi="Verdana" w:cs="Verdana"/>
          <w:color w:val="000000" w:themeColor="text1"/>
          <w:sz w:val="18"/>
          <w:szCs w:val="18"/>
        </w:rPr>
        <w:t xml:space="preserve"> foi maior entre 12</w:t>
      </w:r>
      <w:r w:rsidR="0092640E">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00 e 18</w:t>
      </w:r>
      <w:r w:rsidR="0092640E">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00 horas. </w:t>
      </w:r>
      <w:r w:rsidR="0092640E">
        <w:rPr>
          <w:rFonts w:ascii="Verdana" w:eastAsia="Verdana" w:hAnsi="Verdana" w:cs="Verdana"/>
          <w:color w:val="000000" w:themeColor="text1"/>
          <w:sz w:val="18"/>
          <w:szCs w:val="18"/>
        </w:rPr>
        <w:t xml:space="preserve">Em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East, os estágios larvais de </w:t>
      </w:r>
      <w:proofErr w:type="spellStart"/>
      <w:r w:rsidR="001A6992" w:rsidRPr="001A6992">
        <w:rPr>
          <w:rFonts w:ascii="Verdana" w:eastAsia="Verdana" w:hAnsi="Verdana" w:cs="Verdana"/>
          <w:color w:val="000000" w:themeColor="text1"/>
          <w:sz w:val="18"/>
          <w:szCs w:val="18"/>
        </w:rPr>
        <w:t>chironomídeos</w:t>
      </w:r>
      <w:proofErr w:type="spellEnd"/>
      <w:r w:rsidR="001A6992" w:rsidRPr="001A6992">
        <w:rPr>
          <w:rFonts w:ascii="Verdana" w:eastAsia="Verdana" w:hAnsi="Verdana" w:cs="Verdana"/>
          <w:color w:val="000000" w:themeColor="text1"/>
          <w:sz w:val="18"/>
          <w:szCs w:val="18"/>
        </w:rPr>
        <w:t xml:space="preserve"> formaram a base da dieta de </w:t>
      </w:r>
      <w:r w:rsidR="001A6992" w:rsidRPr="0092640E">
        <w:rPr>
          <w:rFonts w:ascii="Verdana" w:eastAsia="Verdana" w:hAnsi="Verdana" w:cs="Verdana"/>
          <w:i/>
          <w:iCs/>
          <w:color w:val="000000" w:themeColor="text1"/>
          <w:sz w:val="18"/>
          <w:szCs w:val="18"/>
        </w:rPr>
        <w:t>L. unicolor</w:t>
      </w:r>
      <w:r w:rsidR="001A6992" w:rsidRPr="001A6992">
        <w:rPr>
          <w:rFonts w:ascii="Verdana" w:eastAsia="Verdana" w:hAnsi="Verdana" w:cs="Verdana"/>
          <w:color w:val="000000" w:themeColor="text1"/>
          <w:sz w:val="18"/>
          <w:szCs w:val="18"/>
        </w:rPr>
        <w:t xml:space="preserve"> entre 06:00 e 12:00 horas, mas Odonata (</w:t>
      </w:r>
      <w:proofErr w:type="spellStart"/>
      <w:r w:rsidR="001A6992" w:rsidRPr="001A6992">
        <w:rPr>
          <w:rFonts w:ascii="Verdana" w:eastAsia="Verdana" w:hAnsi="Verdana" w:cs="Verdana"/>
          <w:color w:val="000000" w:themeColor="text1"/>
          <w:sz w:val="18"/>
          <w:szCs w:val="18"/>
        </w:rPr>
        <w:t>Coenagrionidae</w:t>
      </w:r>
      <w:proofErr w:type="spellEnd"/>
      <w:r w:rsidR="001A6992" w:rsidRPr="001A6992">
        <w:rPr>
          <w:rFonts w:ascii="Verdana" w:eastAsia="Verdana" w:hAnsi="Verdana" w:cs="Verdana"/>
          <w:color w:val="000000" w:themeColor="text1"/>
          <w:sz w:val="18"/>
          <w:szCs w:val="18"/>
        </w:rPr>
        <w:t xml:space="preserve">), </w:t>
      </w:r>
      <w:proofErr w:type="spellStart"/>
      <w:r w:rsidR="001A6992" w:rsidRPr="001A6992">
        <w:rPr>
          <w:rFonts w:ascii="Verdana" w:eastAsia="Verdana" w:hAnsi="Verdana" w:cs="Verdana"/>
          <w:color w:val="000000" w:themeColor="text1"/>
          <w:sz w:val="18"/>
          <w:szCs w:val="18"/>
        </w:rPr>
        <w:t>Daphniidae</w:t>
      </w:r>
      <w:proofErr w:type="spellEnd"/>
      <w:r w:rsidR="001A6992" w:rsidRPr="001A6992">
        <w:rPr>
          <w:rFonts w:ascii="Verdana" w:eastAsia="Verdana" w:hAnsi="Verdana" w:cs="Verdana"/>
          <w:color w:val="000000" w:themeColor="text1"/>
          <w:sz w:val="18"/>
          <w:szCs w:val="18"/>
        </w:rPr>
        <w:t xml:space="preserve">, </w:t>
      </w:r>
      <w:proofErr w:type="spellStart"/>
      <w:r w:rsidR="001A6992" w:rsidRPr="001A6992">
        <w:rPr>
          <w:rFonts w:ascii="Verdana" w:eastAsia="Verdana" w:hAnsi="Verdana" w:cs="Verdana"/>
          <w:color w:val="000000" w:themeColor="text1"/>
          <w:sz w:val="18"/>
          <w:szCs w:val="18"/>
        </w:rPr>
        <w:t>calanóides</w:t>
      </w:r>
      <w:proofErr w:type="spellEnd"/>
      <w:r w:rsidR="001A6992" w:rsidRPr="001A6992">
        <w:rPr>
          <w:rFonts w:ascii="Verdana" w:eastAsia="Verdana" w:hAnsi="Verdana" w:cs="Verdana"/>
          <w:color w:val="000000" w:themeColor="text1"/>
          <w:sz w:val="18"/>
          <w:szCs w:val="18"/>
        </w:rPr>
        <w:t xml:space="preserve"> e </w:t>
      </w:r>
      <w:proofErr w:type="spellStart"/>
      <w:r w:rsidR="001A6992" w:rsidRPr="001A6992">
        <w:rPr>
          <w:rFonts w:ascii="Verdana" w:eastAsia="Verdana" w:hAnsi="Verdana" w:cs="Verdana"/>
          <w:color w:val="000000" w:themeColor="text1"/>
          <w:sz w:val="18"/>
          <w:szCs w:val="18"/>
        </w:rPr>
        <w:t>tric</w:t>
      </w:r>
      <w:r w:rsidR="0092640E">
        <w:rPr>
          <w:rFonts w:ascii="Verdana" w:eastAsia="Verdana" w:hAnsi="Verdana" w:cs="Verdana"/>
          <w:color w:val="000000" w:themeColor="text1"/>
          <w:sz w:val="18"/>
          <w:szCs w:val="18"/>
        </w:rPr>
        <w:t>ó</w:t>
      </w:r>
      <w:r w:rsidR="001A6992" w:rsidRPr="001A6992">
        <w:rPr>
          <w:rFonts w:ascii="Verdana" w:eastAsia="Verdana" w:hAnsi="Verdana" w:cs="Verdana"/>
          <w:color w:val="000000" w:themeColor="text1"/>
          <w:sz w:val="18"/>
          <w:szCs w:val="18"/>
        </w:rPr>
        <w:t>pteros</w:t>
      </w:r>
      <w:proofErr w:type="spellEnd"/>
      <w:r w:rsidR="001A6992" w:rsidRPr="001A6992">
        <w:rPr>
          <w:rFonts w:ascii="Verdana" w:eastAsia="Verdana" w:hAnsi="Verdana" w:cs="Verdana"/>
          <w:color w:val="000000" w:themeColor="text1"/>
          <w:sz w:val="18"/>
          <w:szCs w:val="18"/>
        </w:rPr>
        <w:t xml:space="preserve"> (</w:t>
      </w:r>
      <w:proofErr w:type="spellStart"/>
      <w:r w:rsidR="001A6992" w:rsidRPr="001A6992">
        <w:rPr>
          <w:rFonts w:ascii="Verdana" w:eastAsia="Verdana" w:hAnsi="Verdana" w:cs="Verdana"/>
          <w:color w:val="000000" w:themeColor="text1"/>
          <w:sz w:val="18"/>
          <w:szCs w:val="18"/>
        </w:rPr>
        <w:t>Ecnomidae</w:t>
      </w:r>
      <w:proofErr w:type="spellEnd"/>
      <w:r w:rsidR="001A6992" w:rsidRPr="001A6992">
        <w:rPr>
          <w:rFonts w:ascii="Verdana" w:eastAsia="Verdana" w:hAnsi="Verdana" w:cs="Verdana"/>
          <w:color w:val="000000" w:themeColor="text1"/>
          <w:sz w:val="18"/>
          <w:szCs w:val="18"/>
        </w:rPr>
        <w:t xml:space="preserve"> e </w:t>
      </w:r>
      <w:proofErr w:type="spellStart"/>
      <w:r w:rsidR="001A6992" w:rsidRPr="001A6992">
        <w:rPr>
          <w:rFonts w:ascii="Verdana" w:eastAsia="Verdana" w:hAnsi="Verdana" w:cs="Verdana"/>
          <w:color w:val="000000" w:themeColor="text1"/>
          <w:sz w:val="18"/>
          <w:szCs w:val="18"/>
        </w:rPr>
        <w:t>Hydroptilidae</w:t>
      </w:r>
      <w:proofErr w:type="spellEnd"/>
      <w:r w:rsidR="001A6992" w:rsidRPr="001A6992">
        <w:rPr>
          <w:rFonts w:ascii="Verdana" w:eastAsia="Verdana" w:hAnsi="Verdana" w:cs="Verdana"/>
          <w:color w:val="000000" w:themeColor="text1"/>
          <w:sz w:val="18"/>
          <w:szCs w:val="18"/>
        </w:rPr>
        <w:t>) também foram abundantes nessas épocas. Uma mudança considerável pode então ser observada na composição da dieta de 18</w:t>
      </w:r>
      <w:r w:rsidR="0092640E">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00 e 24</w:t>
      </w:r>
      <w:r w:rsidR="0092640E">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00 horas, quando os </w:t>
      </w:r>
      <w:proofErr w:type="spellStart"/>
      <w:r w:rsidR="001A6992" w:rsidRPr="001A6992">
        <w:rPr>
          <w:rFonts w:ascii="Verdana" w:eastAsia="Verdana" w:hAnsi="Verdana" w:cs="Verdana"/>
          <w:color w:val="000000" w:themeColor="text1"/>
          <w:sz w:val="18"/>
          <w:szCs w:val="18"/>
        </w:rPr>
        <w:t>Daphniidae</w:t>
      </w:r>
      <w:proofErr w:type="spellEnd"/>
      <w:r w:rsidR="001A6992" w:rsidRPr="001A6992">
        <w:rPr>
          <w:rFonts w:ascii="Verdana" w:eastAsia="Verdana" w:hAnsi="Verdana" w:cs="Verdana"/>
          <w:color w:val="000000" w:themeColor="text1"/>
          <w:sz w:val="18"/>
          <w:szCs w:val="18"/>
        </w:rPr>
        <w:t xml:space="preserve"> se tornaram mais abundantes, assim como os </w:t>
      </w:r>
      <w:proofErr w:type="spellStart"/>
      <w:r w:rsidR="001A6992" w:rsidRPr="001A6992">
        <w:rPr>
          <w:rFonts w:ascii="Verdana" w:eastAsia="Verdana" w:hAnsi="Verdana" w:cs="Verdana"/>
          <w:color w:val="000000" w:themeColor="text1"/>
          <w:sz w:val="18"/>
          <w:szCs w:val="18"/>
        </w:rPr>
        <w:t>calanóides</w:t>
      </w:r>
      <w:proofErr w:type="spellEnd"/>
      <w:r w:rsidR="001A6992" w:rsidRPr="001A6992">
        <w:rPr>
          <w:rFonts w:ascii="Verdana" w:eastAsia="Verdana" w:hAnsi="Verdana" w:cs="Verdana"/>
          <w:color w:val="000000" w:themeColor="text1"/>
          <w:sz w:val="18"/>
          <w:szCs w:val="18"/>
        </w:rPr>
        <w:t xml:space="preserve"> (às 1800 horas). Assim, a composição da dieta de </w:t>
      </w:r>
      <w:r w:rsidR="001A6992" w:rsidRPr="00302FC9">
        <w:rPr>
          <w:rFonts w:ascii="Verdana" w:eastAsia="Verdana" w:hAnsi="Verdana" w:cs="Verdana"/>
          <w:i/>
          <w:iCs/>
          <w:color w:val="000000" w:themeColor="text1"/>
          <w:sz w:val="18"/>
          <w:szCs w:val="18"/>
        </w:rPr>
        <w:t xml:space="preserve">A. </w:t>
      </w:r>
      <w:proofErr w:type="spellStart"/>
      <w:r w:rsidR="001A6992" w:rsidRPr="00302FC9">
        <w:rPr>
          <w:rFonts w:ascii="Verdana" w:eastAsia="Verdana" w:hAnsi="Verdana" w:cs="Verdana"/>
          <w:i/>
          <w:iCs/>
          <w:color w:val="000000" w:themeColor="text1"/>
          <w:sz w:val="18"/>
          <w:szCs w:val="18"/>
        </w:rPr>
        <w:t>agassizii</w:t>
      </w:r>
      <w:proofErr w:type="spellEnd"/>
      <w:r w:rsidR="001A6992" w:rsidRPr="001A6992">
        <w:rPr>
          <w:rFonts w:ascii="Verdana" w:eastAsia="Verdana" w:hAnsi="Verdana" w:cs="Verdana"/>
          <w:color w:val="000000" w:themeColor="text1"/>
          <w:sz w:val="18"/>
          <w:szCs w:val="18"/>
        </w:rPr>
        <w:t xml:space="preserve"> e </w:t>
      </w:r>
      <w:r w:rsidR="001A6992" w:rsidRPr="00302FC9">
        <w:rPr>
          <w:rFonts w:ascii="Verdana" w:eastAsia="Verdana" w:hAnsi="Verdana" w:cs="Verdana"/>
          <w:i/>
          <w:iCs/>
          <w:color w:val="000000" w:themeColor="text1"/>
          <w:sz w:val="18"/>
          <w:szCs w:val="18"/>
        </w:rPr>
        <w:t>L. unicolor</w:t>
      </w:r>
      <w:r w:rsidR="001A6992" w:rsidRPr="001A6992">
        <w:rPr>
          <w:rFonts w:ascii="Verdana" w:eastAsia="Verdana" w:hAnsi="Verdana" w:cs="Verdana"/>
          <w:color w:val="000000" w:themeColor="text1"/>
          <w:sz w:val="18"/>
          <w:szCs w:val="18"/>
        </w:rPr>
        <w:t xml:space="preserve"> parece ser influenciada principalmente por influências espaciais e sazonais na composição das presas, em vez da hora do dia de alimentação e, concebivelmente, pela disponibilidade de presas dentro do ciclo diário. Este efeito espacial é apoiado pela alta abundância de </w:t>
      </w:r>
      <w:proofErr w:type="spellStart"/>
      <w:r w:rsidR="001A6992" w:rsidRPr="001A6992">
        <w:rPr>
          <w:rFonts w:ascii="Verdana" w:eastAsia="Verdana" w:hAnsi="Verdana" w:cs="Verdana"/>
          <w:color w:val="000000" w:themeColor="text1"/>
          <w:sz w:val="18"/>
          <w:szCs w:val="18"/>
        </w:rPr>
        <w:t>Moinidae</w:t>
      </w:r>
      <w:proofErr w:type="spellEnd"/>
      <w:r w:rsidR="001A6992" w:rsidRPr="001A6992">
        <w:rPr>
          <w:rFonts w:ascii="Verdana" w:eastAsia="Verdana" w:hAnsi="Verdana" w:cs="Verdana"/>
          <w:color w:val="000000" w:themeColor="text1"/>
          <w:sz w:val="18"/>
          <w:szCs w:val="18"/>
        </w:rPr>
        <w:t xml:space="preserve"> na dieta dessas espécies amostradas no mesmo local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Lagoon West) em fevereiro de 2002. Evidências indicando que a disponibilidade de presas foi importante na determinação da composição da dieta são mostradas nas amostras de inverno quando</w:t>
      </w:r>
      <w:r w:rsidR="00302FC9">
        <w:rPr>
          <w:rFonts w:ascii="Verdana" w:eastAsia="Verdana" w:hAnsi="Verdana" w:cs="Verdana"/>
          <w:color w:val="000000" w:themeColor="text1"/>
          <w:sz w:val="18"/>
          <w:szCs w:val="18"/>
        </w:rPr>
        <w:t xml:space="preserve"> as </w:t>
      </w:r>
      <w:r w:rsidR="001A6992" w:rsidRPr="001A6992">
        <w:rPr>
          <w:rFonts w:ascii="Verdana" w:eastAsia="Verdana" w:hAnsi="Verdana" w:cs="Verdana"/>
          <w:color w:val="000000" w:themeColor="text1"/>
          <w:sz w:val="18"/>
          <w:szCs w:val="18"/>
        </w:rPr>
        <w:t xml:space="preserve">dietas de </w:t>
      </w:r>
      <w:r w:rsidR="001A6992" w:rsidRPr="00302FC9">
        <w:rPr>
          <w:rFonts w:ascii="Verdana" w:eastAsia="Verdana" w:hAnsi="Verdana" w:cs="Verdana"/>
          <w:i/>
          <w:iCs/>
          <w:color w:val="000000" w:themeColor="text1"/>
          <w:sz w:val="18"/>
          <w:szCs w:val="18"/>
        </w:rPr>
        <w:t xml:space="preserve">A. </w:t>
      </w:r>
      <w:proofErr w:type="spellStart"/>
      <w:r w:rsidR="001A6992" w:rsidRPr="00302FC9">
        <w:rPr>
          <w:rFonts w:ascii="Verdana" w:eastAsia="Verdana" w:hAnsi="Verdana" w:cs="Verdana"/>
          <w:i/>
          <w:iCs/>
          <w:color w:val="000000" w:themeColor="text1"/>
          <w:sz w:val="18"/>
          <w:szCs w:val="18"/>
        </w:rPr>
        <w:t>agassizii</w:t>
      </w:r>
      <w:proofErr w:type="spellEnd"/>
      <w:r w:rsidR="001A6992" w:rsidRPr="001A6992">
        <w:rPr>
          <w:rFonts w:ascii="Verdana" w:eastAsia="Verdana" w:hAnsi="Verdana" w:cs="Verdana"/>
          <w:color w:val="000000" w:themeColor="text1"/>
          <w:sz w:val="18"/>
          <w:szCs w:val="18"/>
        </w:rPr>
        <w:t xml:space="preserve"> e </w:t>
      </w:r>
      <w:r w:rsidR="001A6992" w:rsidRPr="00302FC9">
        <w:rPr>
          <w:rFonts w:ascii="Verdana" w:eastAsia="Verdana" w:hAnsi="Verdana" w:cs="Verdana"/>
          <w:i/>
          <w:iCs/>
          <w:color w:val="000000" w:themeColor="text1"/>
          <w:sz w:val="18"/>
          <w:szCs w:val="18"/>
        </w:rPr>
        <w:t>L. unicolor</w:t>
      </w:r>
      <w:r w:rsidR="001A6992" w:rsidRPr="001A6992">
        <w:rPr>
          <w:rFonts w:ascii="Verdana" w:eastAsia="Verdana" w:hAnsi="Verdana" w:cs="Verdana"/>
          <w:color w:val="000000" w:themeColor="text1"/>
          <w:sz w:val="18"/>
          <w:szCs w:val="18"/>
        </w:rPr>
        <w:t xml:space="preserve"> mostraram uma forte mudança sazonal e espacial. A composição de sua dieta foi semelhante em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West (amostrada no verão) e mais diferente nas lagoas Rainbow e South </w:t>
      </w:r>
      <w:proofErr w:type="spellStart"/>
      <w:r w:rsidR="001A6992" w:rsidRPr="001A6992">
        <w:rPr>
          <w:rFonts w:ascii="Verdana" w:eastAsia="Verdana" w:hAnsi="Verdana" w:cs="Verdana"/>
          <w:color w:val="000000" w:themeColor="text1"/>
          <w:sz w:val="18"/>
          <w:szCs w:val="18"/>
        </w:rPr>
        <w:t>Callandoon</w:t>
      </w:r>
      <w:proofErr w:type="spellEnd"/>
      <w:r w:rsidR="001A6992" w:rsidRPr="001A6992">
        <w:rPr>
          <w:rFonts w:ascii="Verdana" w:eastAsia="Verdana" w:hAnsi="Verdana" w:cs="Verdana"/>
          <w:color w:val="000000" w:themeColor="text1"/>
          <w:sz w:val="18"/>
          <w:szCs w:val="18"/>
        </w:rPr>
        <w:t xml:space="preserve"> East amostradas no inverno. </w:t>
      </w:r>
      <w:proofErr w:type="spellStart"/>
      <w:r w:rsidR="001A6992" w:rsidRPr="004C10D2">
        <w:rPr>
          <w:rFonts w:ascii="Verdana" w:eastAsia="Verdana" w:hAnsi="Verdana" w:cs="Verdana"/>
          <w:i/>
          <w:iCs/>
          <w:color w:val="000000" w:themeColor="text1"/>
          <w:sz w:val="18"/>
          <w:szCs w:val="18"/>
        </w:rPr>
        <w:t>Nematalosa</w:t>
      </w:r>
      <w:proofErr w:type="spellEnd"/>
      <w:r w:rsidR="001A6992" w:rsidRPr="004C10D2">
        <w:rPr>
          <w:rFonts w:ascii="Verdana" w:eastAsia="Verdana" w:hAnsi="Verdana" w:cs="Verdana"/>
          <w:i/>
          <w:iCs/>
          <w:color w:val="000000" w:themeColor="text1"/>
          <w:sz w:val="18"/>
          <w:szCs w:val="18"/>
        </w:rPr>
        <w:t xml:space="preserve"> </w:t>
      </w:r>
      <w:proofErr w:type="spellStart"/>
      <w:r w:rsidR="001A6992" w:rsidRPr="004C10D2">
        <w:rPr>
          <w:rFonts w:ascii="Verdana" w:eastAsia="Verdana" w:hAnsi="Verdana" w:cs="Verdana"/>
          <w:i/>
          <w:iCs/>
          <w:color w:val="000000" w:themeColor="text1"/>
          <w:sz w:val="18"/>
          <w:szCs w:val="18"/>
        </w:rPr>
        <w:t>erebi</w:t>
      </w:r>
      <w:proofErr w:type="spellEnd"/>
      <w:r w:rsidR="001A6992" w:rsidRPr="001A6992">
        <w:rPr>
          <w:rFonts w:ascii="Verdana" w:eastAsia="Verdana" w:hAnsi="Verdana" w:cs="Verdana"/>
          <w:color w:val="000000" w:themeColor="text1"/>
          <w:sz w:val="18"/>
          <w:szCs w:val="18"/>
        </w:rPr>
        <w:t xml:space="preserve"> não mostrou diferenças significativas na dieta entre as ocasiões de amostragem sazonal (MRPP, A</w:t>
      </w:r>
      <w:r w:rsidR="004C10D2" w:rsidRPr="001A6992">
        <w:rPr>
          <w:rFonts w:ascii="Verdana" w:eastAsia="Verdana" w:hAnsi="Verdana" w:cs="Verdana"/>
          <w:color w:val="000000" w:themeColor="text1"/>
          <w:sz w:val="18"/>
          <w:szCs w:val="18"/>
        </w:rPr>
        <w:t xml:space="preserve"> </w:t>
      </w:r>
      <w:r w:rsidR="004C10D2">
        <w:rPr>
          <w:rFonts w:ascii="Verdana" w:eastAsia="Verdana" w:hAnsi="Verdana" w:cs="Verdana"/>
          <w:color w:val="000000" w:themeColor="text1"/>
          <w:sz w:val="18"/>
          <w:szCs w:val="18"/>
        </w:rPr>
        <w:t>=</w:t>
      </w:r>
      <w:r w:rsidR="004C10D2" w:rsidRPr="001A6992">
        <w:rPr>
          <w:rFonts w:ascii="Verdana" w:eastAsia="Verdana" w:hAnsi="Verdana" w:cs="Verdana"/>
          <w:color w:val="000000" w:themeColor="text1"/>
          <w:sz w:val="18"/>
          <w:szCs w:val="18"/>
        </w:rPr>
        <w:t xml:space="preserve"> 0</w:t>
      </w:r>
      <w:r w:rsidR="004C10D2">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072, P</w:t>
      </w:r>
      <w:r w:rsidR="004C10D2" w:rsidRPr="001A6992">
        <w:rPr>
          <w:rFonts w:ascii="Verdana" w:eastAsia="Verdana" w:hAnsi="Verdana" w:cs="Verdana"/>
          <w:color w:val="000000" w:themeColor="text1"/>
          <w:sz w:val="18"/>
          <w:szCs w:val="18"/>
        </w:rPr>
        <w:t xml:space="preserve"> </w:t>
      </w:r>
      <w:r w:rsidR="004C10D2">
        <w:rPr>
          <w:rFonts w:ascii="Verdana" w:eastAsia="Verdana" w:hAnsi="Verdana" w:cs="Verdana"/>
          <w:color w:val="000000" w:themeColor="text1"/>
          <w:sz w:val="18"/>
          <w:szCs w:val="18"/>
        </w:rPr>
        <w:t>=</w:t>
      </w:r>
      <w:r w:rsidR="004C10D2" w:rsidRPr="001A6992">
        <w:rPr>
          <w:rFonts w:ascii="Verdana" w:eastAsia="Verdana" w:hAnsi="Verdana" w:cs="Verdana"/>
          <w:color w:val="000000" w:themeColor="text1"/>
          <w:sz w:val="18"/>
          <w:szCs w:val="18"/>
        </w:rPr>
        <w:t xml:space="preserve"> 0</w:t>
      </w:r>
      <w:r w:rsidR="004C10D2">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1987), pois a dieta desta espécie era invariavelmente dominada por material </w:t>
      </w:r>
      <w:proofErr w:type="spellStart"/>
      <w:r w:rsidR="001A6992" w:rsidRPr="001A6992">
        <w:rPr>
          <w:rFonts w:ascii="Verdana" w:eastAsia="Verdana" w:hAnsi="Verdana" w:cs="Verdana"/>
          <w:color w:val="000000" w:themeColor="text1"/>
          <w:sz w:val="18"/>
          <w:szCs w:val="18"/>
        </w:rPr>
        <w:t>detrítico</w:t>
      </w:r>
      <w:proofErr w:type="spellEnd"/>
      <w:r w:rsidR="001A6992" w:rsidRPr="001A6992">
        <w:rPr>
          <w:rFonts w:ascii="Verdana" w:eastAsia="Verdana" w:hAnsi="Verdana" w:cs="Verdana"/>
          <w:color w:val="000000" w:themeColor="text1"/>
          <w:sz w:val="18"/>
          <w:szCs w:val="18"/>
        </w:rPr>
        <w:t>. Curiosamente, a contribuição de detritos aumentou ligeiramente durante as 24</w:t>
      </w:r>
      <w:r w:rsidR="004C10D2">
        <w:rPr>
          <w:rFonts w:ascii="Verdana" w:eastAsia="Verdana" w:hAnsi="Verdana" w:cs="Verdana"/>
          <w:color w:val="000000" w:themeColor="text1"/>
          <w:sz w:val="18"/>
          <w:szCs w:val="18"/>
        </w:rPr>
        <w:t>:</w:t>
      </w:r>
      <w:r w:rsidR="001A6992" w:rsidRPr="001A6992">
        <w:rPr>
          <w:rFonts w:ascii="Verdana" w:eastAsia="Verdana" w:hAnsi="Verdana" w:cs="Verdana"/>
          <w:color w:val="000000" w:themeColor="text1"/>
          <w:sz w:val="18"/>
          <w:szCs w:val="18"/>
        </w:rPr>
        <w:t xml:space="preserve">00 horas, quando o consumo de outros itens diminuiu. A relativa falta de variação </w:t>
      </w:r>
      <w:r w:rsidR="002043B6">
        <w:rPr>
          <w:rFonts w:ascii="Verdana" w:eastAsia="Verdana" w:hAnsi="Verdana" w:cs="Verdana"/>
          <w:color w:val="000000" w:themeColor="text1"/>
          <w:sz w:val="18"/>
          <w:szCs w:val="18"/>
        </w:rPr>
        <w:t xml:space="preserve">alimentar </w:t>
      </w:r>
      <w:r w:rsidR="001A6992" w:rsidRPr="001A6992">
        <w:rPr>
          <w:rFonts w:ascii="Verdana" w:eastAsia="Verdana" w:hAnsi="Verdana" w:cs="Verdana"/>
          <w:color w:val="000000" w:themeColor="text1"/>
          <w:sz w:val="18"/>
          <w:szCs w:val="18"/>
        </w:rPr>
        <w:t xml:space="preserve">na composição da dieta de </w:t>
      </w:r>
      <w:r w:rsidR="001A6992" w:rsidRPr="002043B6">
        <w:rPr>
          <w:rFonts w:ascii="Verdana" w:eastAsia="Verdana" w:hAnsi="Verdana" w:cs="Verdana"/>
          <w:i/>
          <w:iCs/>
          <w:color w:val="000000" w:themeColor="text1"/>
          <w:sz w:val="18"/>
          <w:szCs w:val="18"/>
        </w:rPr>
        <w:t xml:space="preserve">N. </w:t>
      </w:r>
      <w:proofErr w:type="spellStart"/>
      <w:r w:rsidR="001A6992" w:rsidRPr="002043B6">
        <w:rPr>
          <w:rFonts w:ascii="Verdana" w:eastAsia="Verdana" w:hAnsi="Verdana" w:cs="Verdana"/>
          <w:i/>
          <w:iCs/>
          <w:color w:val="000000" w:themeColor="text1"/>
          <w:sz w:val="18"/>
          <w:szCs w:val="18"/>
        </w:rPr>
        <w:t>erebi</w:t>
      </w:r>
      <w:proofErr w:type="spellEnd"/>
      <w:r w:rsidR="001A6992" w:rsidRPr="001A6992">
        <w:rPr>
          <w:rFonts w:ascii="Verdana" w:eastAsia="Verdana" w:hAnsi="Verdana" w:cs="Verdana"/>
          <w:color w:val="000000" w:themeColor="text1"/>
          <w:sz w:val="18"/>
          <w:szCs w:val="18"/>
        </w:rPr>
        <w:t xml:space="preserve"> é provavelmente resultado da especialização significativa desta espécie em um item dietético prontamente disponível, material </w:t>
      </w:r>
      <w:proofErr w:type="spellStart"/>
      <w:r w:rsidR="001A6992" w:rsidRPr="001A6992">
        <w:rPr>
          <w:rFonts w:ascii="Verdana" w:eastAsia="Verdana" w:hAnsi="Verdana" w:cs="Verdana"/>
          <w:color w:val="000000" w:themeColor="text1"/>
          <w:sz w:val="18"/>
          <w:szCs w:val="18"/>
        </w:rPr>
        <w:t>detrítico</w:t>
      </w:r>
      <w:proofErr w:type="spellEnd"/>
      <w:r w:rsidR="001A6992" w:rsidRPr="001A6992">
        <w:rPr>
          <w:rFonts w:ascii="Verdana" w:eastAsia="Verdana" w:hAnsi="Verdana" w:cs="Verdana"/>
          <w:color w:val="000000" w:themeColor="text1"/>
          <w:sz w:val="18"/>
          <w:szCs w:val="18"/>
        </w:rPr>
        <w:t xml:space="preserve">. Embora os indivíduos desta espécie sejam </w:t>
      </w:r>
      <w:proofErr w:type="spellStart"/>
      <w:r w:rsidR="001A6992" w:rsidRPr="001A6992">
        <w:rPr>
          <w:rFonts w:ascii="Verdana" w:eastAsia="Verdana" w:hAnsi="Verdana" w:cs="Verdana"/>
          <w:color w:val="000000" w:themeColor="text1"/>
          <w:sz w:val="18"/>
          <w:szCs w:val="18"/>
        </w:rPr>
        <w:t>zooplanctívoros</w:t>
      </w:r>
      <w:proofErr w:type="spellEnd"/>
      <w:r w:rsidR="001A6992" w:rsidRPr="001A6992">
        <w:rPr>
          <w:rFonts w:ascii="Verdana" w:eastAsia="Verdana" w:hAnsi="Verdana" w:cs="Verdana"/>
          <w:color w:val="000000" w:themeColor="text1"/>
          <w:sz w:val="18"/>
          <w:szCs w:val="18"/>
        </w:rPr>
        <w:t xml:space="preserve"> ou onívoros quando jovens (</w:t>
      </w:r>
      <w:proofErr w:type="spellStart"/>
      <w:r w:rsidR="001A6992" w:rsidRPr="001A6992">
        <w:rPr>
          <w:rFonts w:ascii="Verdana" w:eastAsia="Verdana" w:hAnsi="Verdana" w:cs="Verdana"/>
          <w:color w:val="000000" w:themeColor="text1"/>
          <w:sz w:val="18"/>
          <w:szCs w:val="18"/>
        </w:rPr>
        <w:t>Bunn</w:t>
      </w:r>
      <w:proofErr w:type="spellEnd"/>
      <w:r w:rsidR="001A6992" w:rsidRPr="001A6992">
        <w:rPr>
          <w:rFonts w:ascii="Verdana" w:eastAsia="Verdana" w:hAnsi="Verdana" w:cs="Verdana"/>
          <w:color w:val="000000" w:themeColor="text1"/>
          <w:sz w:val="18"/>
          <w:szCs w:val="18"/>
        </w:rPr>
        <w:t xml:space="preserve"> et al., 2003), os adultos se alimentam quase exclusivamente de detritos e material </w:t>
      </w:r>
      <w:proofErr w:type="spellStart"/>
      <w:r w:rsidR="001A6992" w:rsidRPr="001A6992">
        <w:rPr>
          <w:rFonts w:ascii="Verdana" w:eastAsia="Verdana" w:hAnsi="Verdana" w:cs="Verdana"/>
          <w:color w:val="000000" w:themeColor="text1"/>
          <w:sz w:val="18"/>
          <w:szCs w:val="18"/>
        </w:rPr>
        <w:t>algal</w:t>
      </w:r>
      <w:proofErr w:type="spellEnd"/>
      <w:r w:rsidR="001A6992" w:rsidRPr="001A6992">
        <w:rPr>
          <w:rFonts w:ascii="Verdana" w:eastAsia="Verdana" w:hAnsi="Verdana" w:cs="Verdana"/>
          <w:color w:val="000000" w:themeColor="text1"/>
          <w:sz w:val="18"/>
          <w:szCs w:val="18"/>
        </w:rPr>
        <w:t xml:space="preserve"> (</w:t>
      </w:r>
      <w:proofErr w:type="spellStart"/>
      <w:r w:rsidR="001A6992" w:rsidRPr="001A6992">
        <w:rPr>
          <w:rFonts w:ascii="Verdana" w:eastAsia="Verdana" w:hAnsi="Verdana" w:cs="Verdana"/>
          <w:color w:val="000000" w:themeColor="text1"/>
          <w:sz w:val="18"/>
          <w:szCs w:val="18"/>
        </w:rPr>
        <w:t>Balcombe</w:t>
      </w:r>
      <w:proofErr w:type="spellEnd"/>
      <w:r w:rsidR="001A6992" w:rsidRPr="001A6992">
        <w:rPr>
          <w:rFonts w:ascii="Verdana" w:eastAsia="Verdana" w:hAnsi="Verdana" w:cs="Verdana"/>
          <w:color w:val="000000" w:themeColor="text1"/>
          <w:sz w:val="18"/>
          <w:szCs w:val="18"/>
        </w:rPr>
        <w:t xml:space="preserve"> et al., 2005).</w:t>
      </w:r>
    </w:p>
    <w:p w14:paraId="00C31706" w14:textId="20DC92E6" w:rsidR="00E2620D" w:rsidRDefault="00EC5F1F" w:rsidP="00E2620D">
      <w:pPr>
        <w:widowControl w:val="0"/>
        <w:pBdr>
          <w:top w:val="nil"/>
          <w:left w:val="nil"/>
          <w:bottom w:val="nil"/>
          <w:right w:val="nil"/>
          <w:between w:val="nil"/>
        </w:pBdr>
        <w:spacing w:before="262" w:line="240" w:lineRule="auto"/>
        <w:rPr>
          <w:color w:val="231F20"/>
          <w:sz w:val="16"/>
          <w:szCs w:val="16"/>
        </w:rPr>
      </w:pPr>
      <w:r>
        <w:rPr>
          <w:b/>
          <w:bCs/>
          <w:color w:val="231F20"/>
          <w:sz w:val="16"/>
          <w:szCs w:val="16"/>
        </w:rPr>
        <w:t>Tabela 2</w:t>
      </w:r>
      <w:r w:rsidR="00E2620D" w:rsidRPr="17717DA4">
        <w:rPr>
          <w:b/>
          <w:bCs/>
          <w:color w:val="231F20"/>
          <w:sz w:val="16"/>
          <w:szCs w:val="16"/>
        </w:rPr>
        <w:t>.</w:t>
      </w:r>
      <w:r w:rsidR="00E2620D" w:rsidRPr="009C2F86">
        <w:rPr>
          <w:color w:val="231F20"/>
          <w:sz w:val="16"/>
          <w:szCs w:val="16"/>
        </w:rPr>
        <w:t xml:space="preserve"> Contr</w:t>
      </w:r>
      <w:r w:rsidR="00E2620D">
        <w:rPr>
          <w:color w:val="231F20"/>
          <w:sz w:val="16"/>
          <w:szCs w:val="16"/>
        </w:rPr>
        <w:t>i</w:t>
      </w:r>
      <w:r w:rsidR="00E2620D" w:rsidRPr="009C2F86">
        <w:rPr>
          <w:color w:val="231F20"/>
          <w:sz w:val="16"/>
          <w:szCs w:val="16"/>
        </w:rPr>
        <w:t xml:space="preserve">buição </w:t>
      </w:r>
      <w:r w:rsidR="00E2620D">
        <w:rPr>
          <w:color w:val="231F20"/>
          <w:sz w:val="16"/>
          <w:szCs w:val="16"/>
        </w:rPr>
        <w:t>por volume e frequência de ocorrência percentuais das diferentes classes de itens alimentares para os três taxa de peixes estudados (</w:t>
      </w:r>
      <w:proofErr w:type="spellStart"/>
      <w:r w:rsidR="00E2620D" w:rsidRPr="00CD7D2C">
        <w:rPr>
          <w:i/>
          <w:iCs/>
          <w:color w:val="231F20"/>
          <w:sz w:val="16"/>
          <w:szCs w:val="16"/>
        </w:rPr>
        <w:t>Ambassis</w:t>
      </w:r>
      <w:proofErr w:type="spellEnd"/>
      <w:r w:rsidR="00E2620D" w:rsidRPr="00CD7D2C">
        <w:rPr>
          <w:i/>
          <w:iCs/>
          <w:color w:val="231F20"/>
          <w:sz w:val="16"/>
          <w:szCs w:val="16"/>
        </w:rPr>
        <w:t xml:space="preserve"> </w:t>
      </w:r>
      <w:proofErr w:type="spellStart"/>
      <w:r w:rsidR="00E2620D" w:rsidRPr="00CD7D2C">
        <w:rPr>
          <w:i/>
          <w:iCs/>
          <w:color w:val="231F20"/>
          <w:sz w:val="16"/>
          <w:szCs w:val="16"/>
        </w:rPr>
        <w:t>agassizii</w:t>
      </w:r>
      <w:proofErr w:type="spellEnd"/>
      <w:r w:rsidR="00E2620D" w:rsidRPr="00CD7D2C">
        <w:rPr>
          <w:color w:val="231F20"/>
          <w:sz w:val="16"/>
          <w:szCs w:val="16"/>
        </w:rPr>
        <w:t xml:space="preserve">, </w:t>
      </w:r>
      <w:proofErr w:type="spellStart"/>
      <w:r w:rsidR="00E2620D" w:rsidRPr="00CD7D2C">
        <w:rPr>
          <w:i/>
          <w:iCs/>
          <w:color w:val="231F20"/>
          <w:sz w:val="16"/>
          <w:szCs w:val="16"/>
        </w:rPr>
        <w:t>Leiopotherapon</w:t>
      </w:r>
      <w:proofErr w:type="spellEnd"/>
      <w:r w:rsidR="00E2620D" w:rsidRPr="00CD7D2C">
        <w:rPr>
          <w:i/>
          <w:iCs/>
          <w:color w:val="231F20"/>
          <w:sz w:val="16"/>
          <w:szCs w:val="16"/>
        </w:rPr>
        <w:t xml:space="preserve"> unicolor</w:t>
      </w:r>
      <w:r w:rsidR="00E2620D" w:rsidRPr="00CD7D2C">
        <w:rPr>
          <w:color w:val="231F20"/>
          <w:sz w:val="16"/>
          <w:szCs w:val="16"/>
        </w:rPr>
        <w:t xml:space="preserve"> </w:t>
      </w:r>
      <w:proofErr w:type="spellStart"/>
      <w:r w:rsidR="00E2620D" w:rsidRPr="00CD7D2C">
        <w:rPr>
          <w:color w:val="231F20"/>
          <w:sz w:val="16"/>
          <w:szCs w:val="16"/>
        </w:rPr>
        <w:t>and</w:t>
      </w:r>
      <w:proofErr w:type="spellEnd"/>
      <w:r w:rsidR="00E2620D" w:rsidRPr="00CD7D2C">
        <w:rPr>
          <w:color w:val="231F20"/>
          <w:sz w:val="16"/>
          <w:szCs w:val="16"/>
        </w:rPr>
        <w:t xml:space="preserve"> </w:t>
      </w:r>
      <w:proofErr w:type="spellStart"/>
      <w:r w:rsidR="00E2620D" w:rsidRPr="00CD7D2C">
        <w:rPr>
          <w:i/>
          <w:iCs/>
          <w:color w:val="231F20"/>
          <w:sz w:val="16"/>
          <w:szCs w:val="16"/>
        </w:rPr>
        <w:t>Nematalosa</w:t>
      </w:r>
      <w:proofErr w:type="spellEnd"/>
      <w:r w:rsidR="00E2620D" w:rsidRPr="00CD7D2C">
        <w:rPr>
          <w:i/>
          <w:iCs/>
          <w:color w:val="231F20"/>
          <w:sz w:val="16"/>
          <w:szCs w:val="16"/>
        </w:rPr>
        <w:t xml:space="preserve"> </w:t>
      </w:r>
      <w:proofErr w:type="spellStart"/>
      <w:r w:rsidR="00E2620D" w:rsidRPr="00CD7D2C">
        <w:rPr>
          <w:i/>
          <w:iCs/>
          <w:color w:val="231F20"/>
          <w:sz w:val="16"/>
          <w:szCs w:val="16"/>
        </w:rPr>
        <w:t>erebi</w:t>
      </w:r>
      <w:proofErr w:type="spellEnd"/>
      <w:r w:rsidR="00E2620D">
        <w:rPr>
          <w:color w:val="231F20"/>
          <w:sz w:val="16"/>
          <w:szCs w:val="16"/>
        </w:rPr>
        <w:t>) n</w:t>
      </w:r>
      <w:r w:rsidR="00E2620D">
        <w:rPr>
          <w:color w:val="333333"/>
          <w:sz w:val="16"/>
          <w:szCs w:val="16"/>
        </w:rPr>
        <w:t>a planície de inundação do rio MacIntyre (bacia do Murray-Darling</w:t>
      </w:r>
      <w:r w:rsidR="00E2620D" w:rsidRPr="17717DA4">
        <w:rPr>
          <w:color w:val="231F20"/>
          <w:sz w:val="16"/>
          <w:szCs w:val="16"/>
        </w:rPr>
        <w:t>).</w:t>
      </w:r>
      <w:r w:rsidR="00E2620D">
        <w:rPr>
          <w:color w:val="231F20"/>
          <w:sz w:val="16"/>
          <w:szCs w:val="16"/>
        </w:rPr>
        <w:t xml:space="preserve"> (Modificado de Medeiros e Arthington (2008))</w:t>
      </w:r>
    </w:p>
    <w:p w14:paraId="5756FEB2" w14:textId="73511BC3" w:rsidR="00E2620D" w:rsidRDefault="00E2620D" w:rsidP="00E2620D">
      <w:pPr>
        <w:widowControl w:val="0"/>
        <w:pBdr>
          <w:top w:val="nil"/>
          <w:left w:val="nil"/>
          <w:bottom w:val="nil"/>
          <w:right w:val="nil"/>
          <w:between w:val="nil"/>
        </w:pBdr>
        <w:spacing w:before="262" w:line="240" w:lineRule="auto"/>
        <w:jc w:val="right"/>
      </w:pPr>
      <w:r w:rsidRPr="009C2F86">
        <w:rPr>
          <w:noProof/>
        </w:rPr>
        <w:drawing>
          <wp:inline distT="0" distB="0" distL="0" distR="0" wp14:anchorId="25EE2598" wp14:editId="3C250A44">
            <wp:extent cx="4614651" cy="4631542"/>
            <wp:effectExtent l="0" t="0" r="0" b="0"/>
            <wp:docPr id="3" name="Imagem 3"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Uma imagem contendo Tabela&#10;&#10;Descrição gerada automaticamente"/>
                    <pic:cNvPicPr/>
                  </pic:nvPicPr>
                  <pic:blipFill>
                    <a:blip r:embed="rId8"/>
                    <a:stretch>
                      <a:fillRect/>
                    </a:stretch>
                  </pic:blipFill>
                  <pic:spPr>
                    <a:xfrm>
                      <a:off x="0" y="0"/>
                      <a:ext cx="4621922" cy="4638840"/>
                    </a:xfrm>
                    <a:prstGeom prst="rect">
                      <a:avLst/>
                    </a:prstGeom>
                  </pic:spPr>
                </pic:pic>
              </a:graphicData>
            </a:graphic>
          </wp:inline>
        </w:drawing>
      </w:r>
    </w:p>
    <w:p w14:paraId="4EC31C61" w14:textId="3D0E9D25" w:rsidR="00FC4023" w:rsidRDefault="00FC4023" w:rsidP="00FC4023">
      <w:pPr>
        <w:widowControl w:val="0"/>
        <w:pBdr>
          <w:top w:val="nil"/>
          <w:left w:val="nil"/>
          <w:bottom w:val="nil"/>
          <w:right w:val="nil"/>
          <w:between w:val="nil"/>
        </w:pBdr>
        <w:spacing w:before="262" w:line="240" w:lineRule="auto"/>
        <w:rPr>
          <w:color w:val="231F20"/>
          <w:sz w:val="16"/>
          <w:szCs w:val="16"/>
        </w:rPr>
      </w:pPr>
      <w:r>
        <w:rPr>
          <w:b/>
          <w:bCs/>
          <w:color w:val="231F20"/>
          <w:sz w:val="16"/>
          <w:szCs w:val="16"/>
        </w:rPr>
        <w:lastRenderedPageBreak/>
        <w:t>Tabela 2</w:t>
      </w:r>
      <w:r w:rsidRPr="17717DA4">
        <w:rPr>
          <w:b/>
          <w:bCs/>
          <w:color w:val="231F20"/>
          <w:sz w:val="16"/>
          <w:szCs w:val="16"/>
        </w:rPr>
        <w:t>.</w:t>
      </w:r>
      <w:r w:rsidRPr="009C2F86">
        <w:rPr>
          <w:color w:val="231F20"/>
          <w:sz w:val="16"/>
          <w:szCs w:val="16"/>
        </w:rPr>
        <w:t xml:space="preserve"> Contr</w:t>
      </w:r>
      <w:r>
        <w:rPr>
          <w:color w:val="231F20"/>
          <w:sz w:val="16"/>
          <w:szCs w:val="16"/>
        </w:rPr>
        <w:t>i</w:t>
      </w:r>
      <w:r w:rsidRPr="009C2F86">
        <w:rPr>
          <w:color w:val="231F20"/>
          <w:sz w:val="16"/>
          <w:szCs w:val="16"/>
        </w:rPr>
        <w:t xml:space="preserve">buição </w:t>
      </w:r>
      <w:r>
        <w:rPr>
          <w:color w:val="231F20"/>
          <w:sz w:val="16"/>
          <w:szCs w:val="16"/>
        </w:rPr>
        <w:t>por volume das diferentes classes de itens alimentares para os três taxa de peixes estudados (</w:t>
      </w:r>
      <w:proofErr w:type="spellStart"/>
      <w:r w:rsidRPr="00CD7D2C">
        <w:rPr>
          <w:i/>
          <w:iCs/>
          <w:color w:val="231F20"/>
          <w:sz w:val="16"/>
          <w:szCs w:val="16"/>
        </w:rPr>
        <w:t>Ambassis</w:t>
      </w:r>
      <w:proofErr w:type="spellEnd"/>
      <w:r w:rsidRPr="00CD7D2C">
        <w:rPr>
          <w:i/>
          <w:iCs/>
          <w:color w:val="231F20"/>
          <w:sz w:val="16"/>
          <w:szCs w:val="16"/>
        </w:rPr>
        <w:t xml:space="preserve"> </w:t>
      </w:r>
      <w:proofErr w:type="spellStart"/>
      <w:r w:rsidRPr="00CD7D2C">
        <w:rPr>
          <w:i/>
          <w:iCs/>
          <w:color w:val="231F20"/>
          <w:sz w:val="16"/>
          <w:szCs w:val="16"/>
        </w:rPr>
        <w:t>agassizii</w:t>
      </w:r>
      <w:proofErr w:type="spellEnd"/>
      <w:r w:rsidRPr="00CD7D2C">
        <w:rPr>
          <w:color w:val="231F20"/>
          <w:sz w:val="16"/>
          <w:szCs w:val="16"/>
        </w:rPr>
        <w:t xml:space="preserve">, </w:t>
      </w:r>
      <w:proofErr w:type="spellStart"/>
      <w:r w:rsidRPr="00CD7D2C">
        <w:rPr>
          <w:i/>
          <w:iCs/>
          <w:color w:val="231F20"/>
          <w:sz w:val="16"/>
          <w:szCs w:val="16"/>
        </w:rPr>
        <w:t>Leiopotherapon</w:t>
      </w:r>
      <w:proofErr w:type="spellEnd"/>
      <w:r w:rsidRPr="00CD7D2C">
        <w:rPr>
          <w:i/>
          <w:iCs/>
          <w:color w:val="231F20"/>
          <w:sz w:val="16"/>
          <w:szCs w:val="16"/>
        </w:rPr>
        <w:t xml:space="preserve"> unicolor</w:t>
      </w:r>
      <w:r w:rsidRPr="00CD7D2C">
        <w:rPr>
          <w:color w:val="231F20"/>
          <w:sz w:val="16"/>
          <w:szCs w:val="16"/>
        </w:rPr>
        <w:t xml:space="preserve"> </w:t>
      </w:r>
      <w:proofErr w:type="spellStart"/>
      <w:r w:rsidRPr="00CD7D2C">
        <w:rPr>
          <w:color w:val="231F20"/>
          <w:sz w:val="16"/>
          <w:szCs w:val="16"/>
        </w:rPr>
        <w:t>and</w:t>
      </w:r>
      <w:proofErr w:type="spellEnd"/>
      <w:r w:rsidRPr="00CD7D2C">
        <w:rPr>
          <w:color w:val="231F20"/>
          <w:sz w:val="16"/>
          <w:szCs w:val="16"/>
        </w:rPr>
        <w:t xml:space="preserve"> </w:t>
      </w:r>
      <w:proofErr w:type="spellStart"/>
      <w:r w:rsidRPr="00CD7D2C">
        <w:rPr>
          <w:i/>
          <w:iCs/>
          <w:color w:val="231F20"/>
          <w:sz w:val="16"/>
          <w:szCs w:val="16"/>
        </w:rPr>
        <w:t>Nematalosa</w:t>
      </w:r>
      <w:proofErr w:type="spellEnd"/>
      <w:r w:rsidRPr="00CD7D2C">
        <w:rPr>
          <w:i/>
          <w:iCs/>
          <w:color w:val="231F20"/>
          <w:sz w:val="16"/>
          <w:szCs w:val="16"/>
        </w:rPr>
        <w:t xml:space="preserve"> </w:t>
      </w:r>
      <w:proofErr w:type="spellStart"/>
      <w:r w:rsidRPr="00CD7D2C">
        <w:rPr>
          <w:i/>
          <w:iCs/>
          <w:color w:val="231F20"/>
          <w:sz w:val="16"/>
          <w:szCs w:val="16"/>
        </w:rPr>
        <w:t>erebi</w:t>
      </w:r>
      <w:proofErr w:type="spellEnd"/>
      <w:r>
        <w:rPr>
          <w:color w:val="231F20"/>
          <w:sz w:val="16"/>
          <w:szCs w:val="16"/>
        </w:rPr>
        <w:t xml:space="preserve">) </w:t>
      </w:r>
      <w:r w:rsidR="002A0D6B">
        <w:rPr>
          <w:color w:val="231F20"/>
          <w:sz w:val="16"/>
          <w:szCs w:val="16"/>
        </w:rPr>
        <w:t xml:space="preserve">durante os períodos diários (06:00, </w:t>
      </w:r>
      <w:r w:rsidR="007310D5">
        <w:rPr>
          <w:color w:val="231F20"/>
          <w:sz w:val="16"/>
          <w:szCs w:val="16"/>
        </w:rPr>
        <w:t>12:00, 18:00 e 24:00h</w:t>
      </w:r>
      <w:r w:rsidR="002A0D6B">
        <w:rPr>
          <w:color w:val="231F20"/>
          <w:sz w:val="16"/>
          <w:szCs w:val="16"/>
        </w:rPr>
        <w:t xml:space="preserve">) </w:t>
      </w:r>
      <w:r w:rsidR="007310D5">
        <w:rPr>
          <w:color w:val="231F20"/>
          <w:sz w:val="16"/>
          <w:szCs w:val="16"/>
        </w:rPr>
        <w:t xml:space="preserve">para todas as localidades amostradas </w:t>
      </w:r>
      <w:r>
        <w:rPr>
          <w:color w:val="231F20"/>
          <w:sz w:val="16"/>
          <w:szCs w:val="16"/>
        </w:rPr>
        <w:t>n</w:t>
      </w:r>
      <w:r>
        <w:rPr>
          <w:color w:val="333333"/>
          <w:sz w:val="16"/>
          <w:szCs w:val="16"/>
        </w:rPr>
        <w:t>a planície de inundação do rio MacIntyre (bacia do Murray-Darling</w:t>
      </w:r>
      <w:r w:rsidRPr="17717DA4">
        <w:rPr>
          <w:color w:val="231F20"/>
          <w:sz w:val="16"/>
          <w:szCs w:val="16"/>
        </w:rPr>
        <w:t>).</w:t>
      </w:r>
    </w:p>
    <w:p w14:paraId="1D0BAD7B" w14:textId="3C69416E" w:rsidR="00CC615F" w:rsidRDefault="00FC4023" w:rsidP="007310D5">
      <w:pPr>
        <w:widowControl w:val="0"/>
        <w:pBdr>
          <w:top w:val="nil"/>
          <w:left w:val="nil"/>
          <w:bottom w:val="nil"/>
          <w:right w:val="nil"/>
          <w:between w:val="nil"/>
        </w:pBdr>
        <w:spacing w:before="262" w:line="243" w:lineRule="auto"/>
        <w:ind w:left="1818" w:right="101"/>
        <w:jc w:val="center"/>
        <w:rPr>
          <w:rFonts w:ascii="Verdana" w:eastAsia="Verdana" w:hAnsi="Verdana" w:cs="Verdana"/>
          <w:color w:val="000000" w:themeColor="text1"/>
          <w:sz w:val="18"/>
          <w:szCs w:val="18"/>
        </w:rPr>
      </w:pPr>
      <w:r w:rsidRPr="008F726B">
        <w:rPr>
          <w:color w:val="000000"/>
        </w:rPr>
        <w:drawing>
          <wp:inline distT="0" distB="0" distL="0" distR="0" wp14:anchorId="2CFFF1C1" wp14:editId="54D1A622">
            <wp:extent cx="4714761" cy="6789683"/>
            <wp:effectExtent l="0" t="0" r="0" b="0"/>
            <wp:docPr id="7" name="Imagem 7"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Uma imagem contendo Diagrama&#10;&#10;Descrição gerada automaticamente"/>
                    <pic:cNvPicPr/>
                  </pic:nvPicPr>
                  <pic:blipFill>
                    <a:blip r:embed="rId9"/>
                    <a:stretch>
                      <a:fillRect/>
                    </a:stretch>
                  </pic:blipFill>
                  <pic:spPr>
                    <a:xfrm>
                      <a:off x="0" y="0"/>
                      <a:ext cx="4757267" cy="6850895"/>
                    </a:xfrm>
                    <a:prstGeom prst="rect">
                      <a:avLst/>
                    </a:prstGeom>
                  </pic:spPr>
                </pic:pic>
              </a:graphicData>
            </a:graphic>
          </wp:inline>
        </w:drawing>
      </w:r>
    </w:p>
    <w:p w14:paraId="640B0EA4" w14:textId="6F565B13" w:rsidR="00CC615F" w:rsidRDefault="00CC615F" w:rsidP="00CC615F">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Pr>
          <w:rFonts w:ascii="Verdana" w:eastAsia="Verdana" w:hAnsi="Verdana" w:cs="Verdana"/>
          <w:b/>
          <w:bCs/>
          <w:color w:val="808080" w:themeColor="background1" w:themeShade="80"/>
          <w:sz w:val="27"/>
          <w:szCs w:val="27"/>
        </w:rPr>
        <w:t>Conclusão</w:t>
      </w:r>
    </w:p>
    <w:p w14:paraId="7925BF7C" w14:textId="2DFB90A4" w:rsidR="00CC615F" w:rsidRDefault="00CC615F" w:rsidP="00CC615F">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Pr>
          <w:rFonts w:ascii="Verdana" w:eastAsia="Verdana" w:hAnsi="Verdana" w:cs="Verdana"/>
          <w:color w:val="000000" w:themeColor="text1"/>
          <w:sz w:val="18"/>
          <w:szCs w:val="18"/>
        </w:rPr>
        <w:t>A</w:t>
      </w:r>
      <w:r w:rsidRPr="004D3FD0">
        <w:rPr>
          <w:rFonts w:ascii="Verdana" w:eastAsia="Verdana" w:hAnsi="Verdana" w:cs="Verdana"/>
          <w:color w:val="000000" w:themeColor="text1"/>
          <w:sz w:val="18"/>
          <w:szCs w:val="18"/>
        </w:rPr>
        <w:t xml:space="preserve"> </w:t>
      </w:r>
      <w:r w:rsidRPr="004D3FD0">
        <w:rPr>
          <w:rFonts w:ascii="Verdana" w:eastAsia="Verdana" w:hAnsi="Verdana" w:cs="Verdana"/>
          <w:color w:val="000000" w:themeColor="text1"/>
          <w:sz w:val="18"/>
          <w:szCs w:val="18"/>
        </w:rPr>
        <w:t>Este estudo demonstrou uma clara periodicidade de alimentação diária de três espécies de peixes nas lagoas de várzea do Rio Mac</w:t>
      </w:r>
      <w:r>
        <w:rPr>
          <w:rFonts w:ascii="Verdana" w:eastAsia="Verdana" w:hAnsi="Verdana" w:cs="Verdana"/>
          <w:color w:val="000000" w:themeColor="text1"/>
          <w:sz w:val="18"/>
          <w:szCs w:val="18"/>
        </w:rPr>
        <w:t>I</w:t>
      </w:r>
      <w:r w:rsidRPr="004D3FD0">
        <w:rPr>
          <w:rFonts w:ascii="Verdana" w:eastAsia="Verdana" w:hAnsi="Verdana" w:cs="Verdana"/>
          <w:color w:val="000000" w:themeColor="text1"/>
          <w:sz w:val="18"/>
          <w:szCs w:val="18"/>
        </w:rPr>
        <w:t xml:space="preserve">ntyre. Curiosamente, o pico de atividade alimentar foi semelhante entre as espécies, apesar das diferenças em sua posição trófica. O pico de atividade alimentar ocorreu por volta do meio-dia para </w:t>
      </w:r>
      <w:r w:rsidRPr="00A13BAC">
        <w:rPr>
          <w:rFonts w:ascii="Verdana" w:eastAsia="Verdana" w:hAnsi="Verdana" w:cs="Verdana"/>
          <w:i/>
          <w:iCs/>
          <w:color w:val="000000" w:themeColor="text1"/>
          <w:sz w:val="18"/>
          <w:szCs w:val="18"/>
        </w:rPr>
        <w:t>L. unicolor</w:t>
      </w:r>
      <w:r w:rsidRPr="004D3FD0">
        <w:rPr>
          <w:rFonts w:ascii="Verdana" w:eastAsia="Verdana" w:hAnsi="Verdana" w:cs="Verdana"/>
          <w:color w:val="000000" w:themeColor="text1"/>
          <w:sz w:val="18"/>
          <w:szCs w:val="18"/>
        </w:rPr>
        <w:t xml:space="preserve"> e </w:t>
      </w:r>
      <w:r w:rsidRPr="00A13BAC">
        <w:rPr>
          <w:rFonts w:ascii="Verdana" w:eastAsia="Verdana" w:hAnsi="Verdana" w:cs="Verdana"/>
          <w:i/>
          <w:iCs/>
          <w:color w:val="000000" w:themeColor="text1"/>
          <w:sz w:val="18"/>
          <w:szCs w:val="18"/>
        </w:rPr>
        <w:t xml:space="preserve">N. </w:t>
      </w:r>
      <w:proofErr w:type="spellStart"/>
      <w:r w:rsidRPr="00A13BAC">
        <w:rPr>
          <w:rFonts w:ascii="Verdana" w:eastAsia="Verdana" w:hAnsi="Verdana" w:cs="Verdana"/>
          <w:i/>
          <w:iCs/>
          <w:color w:val="000000" w:themeColor="text1"/>
          <w:sz w:val="18"/>
          <w:szCs w:val="18"/>
        </w:rPr>
        <w:t>erebi</w:t>
      </w:r>
      <w:proofErr w:type="spellEnd"/>
      <w:r w:rsidRPr="004D3FD0">
        <w:rPr>
          <w:rFonts w:ascii="Verdana" w:eastAsia="Verdana" w:hAnsi="Verdana" w:cs="Verdana"/>
          <w:color w:val="000000" w:themeColor="text1"/>
          <w:sz w:val="18"/>
          <w:szCs w:val="18"/>
        </w:rPr>
        <w:t xml:space="preserve"> e do meio-dia ao final da tarde para </w:t>
      </w:r>
      <w:r w:rsidRPr="00A13BAC">
        <w:rPr>
          <w:rFonts w:ascii="Verdana" w:eastAsia="Verdana" w:hAnsi="Verdana" w:cs="Verdana"/>
          <w:i/>
          <w:iCs/>
          <w:color w:val="000000" w:themeColor="text1"/>
          <w:sz w:val="18"/>
          <w:szCs w:val="18"/>
        </w:rPr>
        <w:t xml:space="preserve">A. </w:t>
      </w:r>
      <w:proofErr w:type="spellStart"/>
      <w:r w:rsidRPr="00A13BAC">
        <w:rPr>
          <w:rFonts w:ascii="Verdana" w:eastAsia="Verdana" w:hAnsi="Verdana" w:cs="Verdana"/>
          <w:i/>
          <w:iCs/>
          <w:color w:val="000000" w:themeColor="text1"/>
          <w:sz w:val="18"/>
          <w:szCs w:val="18"/>
        </w:rPr>
        <w:t>agassizii</w:t>
      </w:r>
      <w:proofErr w:type="spellEnd"/>
      <w:r w:rsidRPr="004D3FD0">
        <w:rPr>
          <w:rFonts w:ascii="Verdana" w:eastAsia="Verdana" w:hAnsi="Verdana" w:cs="Verdana"/>
          <w:color w:val="000000" w:themeColor="text1"/>
          <w:sz w:val="18"/>
          <w:szCs w:val="18"/>
        </w:rPr>
        <w:t>. A amostragem das três espécies por volta do meio-dia ao início da tarde é, portanto, recomendada para ganhar</w:t>
      </w:r>
      <w:r>
        <w:rPr>
          <w:rFonts w:ascii="Verdana" w:eastAsia="Verdana" w:hAnsi="Verdana" w:cs="Verdana"/>
          <w:color w:val="000000" w:themeColor="text1"/>
          <w:sz w:val="18"/>
          <w:szCs w:val="18"/>
        </w:rPr>
        <w:t xml:space="preserve"> </w:t>
      </w:r>
      <w:r w:rsidRPr="00A13BAC">
        <w:rPr>
          <w:rFonts w:ascii="Verdana" w:eastAsia="Verdana" w:hAnsi="Verdana" w:cs="Verdana"/>
          <w:color w:val="000000" w:themeColor="text1"/>
          <w:sz w:val="18"/>
          <w:szCs w:val="18"/>
        </w:rPr>
        <w:t xml:space="preserve">máximo de períodos de alimentação nos meses de verão e inverno. Em contraste, a composição da dieta dentro das espécies diferiu significativamente entre as estações de amostragem para </w:t>
      </w:r>
      <w:r w:rsidRPr="009144AD">
        <w:rPr>
          <w:rFonts w:ascii="Verdana" w:eastAsia="Verdana" w:hAnsi="Verdana" w:cs="Verdana"/>
          <w:i/>
          <w:iCs/>
          <w:color w:val="000000" w:themeColor="text1"/>
          <w:sz w:val="18"/>
          <w:szCs w:val="18"/>
        </w:rPr>
        <w:t xml:space="preserve">A. </w:t>
      </w:r>
      <w:proofErr w:type="spellStart"/>
      <w:r w:rsidRPr="009144AD">
        <w:rPr>
          <w:rFonts w:ascii="Verdana" w:eastAsia="Verdana" w:hAnsi="Verdana" w:cs="Verdana"/>
          <w:i/>
          <w:iCs/>
          <w:color w:val="000000" w:themeColor="text1"/>
          <w:sz w:val="18"/>
          <w:szCs w:val="18"/>
        </w:rPr>
        <w:t>agassizii</w:t>
      </w:r>
      <w:proofErr w:type="spellEnd"/>
      <w:r w:rsidRPr="00A13BAC">
        <w:rPr>
          <w:rFonts w:ascii="Verdana" w:eastAsia="Verdana" w:hAnsi="Verdana" w:cs="Verdana"/>
          <w:color w:val="000000" w:themeColor="text1"/>
          <w:sz w:val="18"/>
          <w:szCs w:val="18"/>
        </w:rPr>
        <w:t xml:space="preserve"> e </w:t>
      </w:r>
      <w:r w:rsidRPr="009144AD">
        <w:rPr>
          <w:rFonts w:ascii="Verdana" w:eastAsia="Verdana" w:hAnsi="Verdana" w:cs="Verdana"/>
          <w:i/>
          <w:iCs/>
          <w:color w:val="000000" w:themeColor="text1"/>
          <w:sz w:val="18"/>
          <w:szCs w:val="18"/>
        </w:rPr>
        <w:t>L. unicolor</w:t>
      </w:r>
      <w:r w:rsidRPr="00A13BAC">
        <w:rPr>
          <w:rFonts w:ascii="Verdana" w:eastAsia="Verdana" w:hAnsi="Verdana" w:cs="Verdana"/>
          <w:color w:val="000000" w:themeColor="text1"/>
          <w:sz w:val="18"/>
          <w:szCs w:val="18"/>
        </w:rPr>
        <w:t xml:space="preserve">, mas não para </w:t>
      </w:r>
      <w:r w:rsidRPr="009144AD">
        <w:rPr>
          <w:rFonts w:ascii="Verdana" w:eastAsia="Verdana" w:hAnsi="Verdana" w:cs="Verdana"/>
          <w:i/>
          <w:iCs/>
          <w:color w:val="000000" w:themeColor="text1"/>
          <w:sz w:val="18"/>
          <w:szCs w:val="18"/>
        </w:rPr>
        <w:t xml:space="preserve">N. </w:t>
      </w:r>
      <w:proofErr w:type="spellStart"/>
      <w:r w:rsidRPr="009144AD">
        <w:rPr>
          <w:rFonts w:ascii="Verdana" w:eastAsia="Verdana" w:hAnsi="Verdana" w:cs="Verdana"/>
          <w:i/>
          <w:iCs/>
          <w:color w:val="000000" w:themeColor="text1"/>
          <w:sz w:val="18"/>
          <w:szCs w:val="18"/>
        </w:rPr>
        <w:t>erebi</w:t>
      </w:r>
      <w:proofErr w:type="spellEnd"/>
      <w:r w:rsidRPr="00A13BAC">
        <w:rPr>
          <w:rFonts w:ascii="Verdana" w:eastAsia="Verdana" w:hAnsi="Verdana" w:cs="Verdana"/>
          <w:color w:val="000000" w:themeColor="text1"/>
          <w:sz w:val="18"/>
          <w:szCs w:val="18"/>
        </w:rPr>
        <w:t xml:space="preserve">. Este padrão pode refletir a variação entre as lagoas, já que diferentes lagoas foram amostradas em diferentes estações para </w:t>
      </w:r>
      <w:r w:rsidRPr="009144AD">
        <w:rPr>
          <w:rFonts w:ascii="Verdana" w:eastAsia="Verdana" w:hAnsi="Verdana" w:cs="Verdana"/>
          <w:i/>
          <w:iCs/>
          <w:color w:val="000000" w:themeColor="text1"/>
          <w:sz w:val="18"/>
          <w:szCs w:val="18"/>
        </w:rPr>
        <w:t xml:space="preserve">A. </w:t>
      </w:r>
      <w:proofErr w:type="spellStart"/>
      <w:r w:rsidRPr="009144AD">
        <w:rPr>
          <w:rFonts w:ascii="Verdana" w:eastAsia="Verdana" w:hAnsi="Verdana" w:cs="Verdana"/>
          <w:i/>
          <w:iCs/>
          <w:color w:val="000000" w:themeColor="text1"/>
          <w:sz w:val="18"/>
          <w:szCs w:val="18"/>
        </w:rPr>
        <w:t>agassizii</w:t>
      </w:r>
      <w:proofErr w:type="spellEnd"/>
      <w:r w:rsidRPr="00A13BAC">
        <w:rPr>
          <w:rFonts w:ascii="Verdana" w:eastAsia="Verdana" w:hAnsi="Verdana" w:cs="Verdana"/>
          <w:color w:val="000000" w:themeColor="text1"/>
          <w:sz w:val="18"/>
          <w:szCs w:val="18"/>
        </w:rPr>
        <w:t xml:space="preserve"> e </w:t>
      </w:r>
      <w:r w:rsidRPr="009144AD">
        <w:rPr>
          <w:rFonts w:ascii="Verdana" w:eastAsia="Verdana" w:hAnsi="Verdana" w:cs="Verdana"/>
          <w:i/>
          <w:iCs/>
          <w:color w:val="000000" w:themeColor="text1"/>
          <w:sz w:val="18"/>
          <w:szCs w:val="18"/>
        </w:rPr>
        <w:t>L. unicolor</w:t>
      </w:r>
      <w:r w:rsidRPr="00A13BAC">
        <w:rPr>
          <w:rFonts w:ascii="Verdana" w:eastAsia="Verdana" w:hAnsi="Verdana" w:cs="Verdana"/>
          <w:color w:val="000000" w:themeColor="text1"/>
          <w:sz w:val="18"/>
          <w:szCs w:val="18"/>
        </w:rPr>
        <w:t xml:space="preserve">, mas também pode refletir a dieta primariamente detritívora de </w:t>
      </w:r>
      <w:r w:rsidRPr="009144AD">
        <w:rPr>
          <w:rFonts w:ascii="Verdana" w:eastAsia="Verdana" w:hAnsi="Verdana" w:cs="Verdana"/>
          <w:i/>
          <w:iCs/>
          <w:color w:val="000000" w:themeColor="text1"/>
          <w:sz w:val="18"/>
          <w:szCs w:val="18"/>
        </w:rPr>
        <w:t xml:space="preserve">N. </w:t>
      </w:r>
      <w:proofErr w:type="spellStart"/>
      <w:r w:rsidRPr="009144AD">
        <w:rPr>
          <w:rFonts w:ascii="Verdana" w:eastAsia="Verdana" w:hAnsi="Verdana" w:cs="Verdana"/>
          <w:i/>
          <w:iCs/>
          <w:color w:val="000000" w:themeColor="text1"/>
          <w:sz w:val="18"/>
          <w:szCs w:val="18"/>
        </w:rPr>
        <w:t>erebi</w:t>
      </w:r>
      <w:proofErr w:type="spellEnd"/>
      <w:r w:rsidRPr="00A13BAC">
        <w:rPr>
          <w:rFonts w:ascii="Verdana" w:eastAsia="Verdana" w:hAnsi="Verdana" w:cs="Verdana"/>
          <w:color w:val="000000" w:themeColor="text1"/>
          <w:sz w:val="18"/>
          <w:szCs w:val="18"/>
        </w:rPr>
        <w:t xml:space="preserve">. Esta descoberta tem implicações para estudos de dinâmica </w:t>
      </w:r>
      <w:r w:rsidRPr="00A13BAC">
        <w:rPr>
          <w:rFonts w:ascii="Verdana" w:eastAsia="Verdana" w:hAnsi="Verdana" w:cs="Verdana"/>
          <w:color w:val="000000" w:themeColor="text1"/>
          <w:sz w:val="18"/>
          <w:szCs w:val="18"/>
        </w:rPr>
        <w:lastRenderedPageBreak/>
        <w:t xml:space="preserve">trófica e estrutura da teia alimentar em lagoas de planície de inundação deste rio de </w:t>
      </w:r>
      <w:r>
        <w:rPr>
          <w:rFonts w:ascii="Verdana" w:eastAsia="Verdana" w:hAnsi="Verdana" w:cs="Verdana"/>
          <w:color w:val="000000" w:themeColor="text1"/>
          <w:sz w:val="18"/>
          <w:szCs w:val="18"/>
        </w:rPr>
        <w:t xml:space="preserve">região seca </w:t>
      </w:r>
      <w:r w:rsidRPr="00A13BAC">
        <w:rPr>
          <w:rFonts w:ascii="Verdana" w:eastAsia="Verdana" w:hAnsi="Verdana" w:cs="Verdana"/>
          <w:color w:val="000000" w:themeColor="text1"/>
          <w:sz w:val="18"/>
          <w:szCs w:val="18"/>
        </w:rPr>
        <w:t xml:space="preserve">(e possivelmente, outros rios </w:t>
      </w:r>
      <w:r>
        <w:rPr>
          <w:rFonts w:ascii="Verdana" w:eastAsia="Verdana" w:hAnsi="Verdana" w:cs="Verdana"/>
          <w:color w:val="000000" w:themeColor="text1"/>
          <w:sz w:val="18"/>
          <w:szCs w:val="18"/>
        </w:rPr>
        <w:t>em regiões semiáridas</w:t>
      </w:r>
      <w:r w:rsidRPr="00A13BAC">
        <w:rPr>
          <w:rFonts w:ascii="Verdana" w:eastAsia="Verdana" w:hAnsi="Verdana" w:cs="Verdana"/>
          <w:color w:val="000000" w:themeColor="text1"/>
          <w:sz w:val="18"/>
          <w:szCs w:val="18"/>
        </w:rPr>
        <w:t>), sugerindo que lagoas múltiplas devem ser amostradas ao longo das estações para entender os padrões de variação na composição da dieta e os principais fatores que impulsionam a variabilidade espacial e temporal</w:t>
      </w:r>
      <w:r>
        <w:rPr>
          <w:rFonts w:ascii="Verdana" w:eastAsia="Verdana" w:hAnsi="Verdana" w:cs="Verdana"/>
          <w:color w:val="000000" w:themeColor="text1"/>
          <w:sz w:val="18"/>
          <w:szCs w:val="18"/>
        </w:rPr>
        <w:t xml:space="preserve"> em comunidades de peixes e suas presas</w:t>
      </w:r>
      <w:r w:rsidRPr="00A13BAC">
        <w:rPr>
          <w:rFonts w:ascii="Verdana" w:eastAsia="Verdana" w:hAnsi="Verdana" w:cs="Verdana"/>
          <w:color w:val="000000" w:themeColor="text1"/>
          <w:sz w:val="18"/>
          <w:szCs w:val="18"/>
        </w:rPr>
        <w:t>.</w:t>
      </w:r>
    </w:p>
    <w:p w14:paraId="49973213" w14:textId="77777777" w:rsidR="00CC615F" w:rsidRDefault="00CC615F" w:rsidP="5780E6FD">
      <w:pPr>
        <w:widowControl w:val="0"/>
        <w:spacing w:before="262" w:line="243" w:lineRule="auto"/>
        <w:ind w:left="1818" w:right="101"/>
        <w:jc w:val="both"/>
        <w:rPr>
          <w:rFonts w:ascii="Verdana" w:eastAsia="Verdana" w:hAnsi="Verdana" w:cs="Verdana"/>
          <w:color w:val="000000" w:themeColor="text1"/>
          <w:sz w:val="18"/>
          <w:szCs w:val="18"/>
        </w:rPr>
      </w:pPr>
    </w:p>
    <w:p w14:paraId="0222B529" w14:textId="7254A41D" w:rsidR="5780E6FD" w:rsidRDefault="17717DA4" w:rsidP="17717DA4">
      <w:pPr>
        <w:jc w:val="right"/>
        <w:rPr>
          <w:color w:val="231F20"/>
          <w:sz w:val="16"/>
          <w:szCs w:val="16"/>
        </w:rPr>
      </w:pPr>
      <w:r w:rsidRPr="17717DA4">
        <w:rPr>
          <w:color w:val="231F20"/>
          <w:sz w:val="16"/>
          <w:szCs w:val="16"/>
        </w:rPr>
        <w:t>Agradecimentos</w:t>
      </w:r>
    </w:p>
    <w:p w14:paraId="6A49DD85" w14:textId="753CD470" w:rsidR="5780E6FD" w:rsidRDefault="001B7EE5" w:rsidP="17717DA4">
      <w:pPr>
        <w:ind w:firstLine="5"/>
        <w:jc w:val="both"/>
        <w:rPr>
          <w:color w:val="231F20"/>
          <w:sz w:val="16"/>
          <w:szCs w:val="16"/>
        </w:rPr>
      </w:pPr>
      <w:r w:rsidRPr="001B7EE5">
        <w:rPr>
          <w:color w:val="231F20"/>
          <w:sz w:val="16"/>
          <w:szCs w:val="16"/>
        </w:rPr>
        <w:t xml:space="preserve">Os autores agradecem a Griffith </w:t>
      </w:r>
      <w:proofErr w:type="spellStart"/>
      <w:r w:rsidRPr="001B7EE5">
        <w:rPr>
          <w:color w:val="231F20"/>
          <w:sz w:val="16"/>
          <w:szCs w:val="16"/>
        </w:rPr>
        <w:t>University</w:t>
      </w:r>
      <w:proofErr w:type="spellEnd"/>
      <w:r w:rsidRPr="001B7EE5">
        <w:rPr>
          <w:color w:val="231F20"/>
          <w:sz w:val="16"/>
          <w:szCs w:val="16"/>
        </w:rPr>
        <w:t xml:space="preserve">, Brisbane e a Agência Brasileira de Pós-Graduação (CAPES) (BEX 1475/99-1) pelo apoio financeiro. Agradecemos também ao Center for </w:t>
      </w:r>
      <w:proofErr w:type="spellStart"/>
      <w:r w:rsidRPr="001B7EE5">
        <w:rPr>
          <w:color w:val="231F20"/>
          <w:sz w:val="16"/>
          <w:szCs w:val="16"/>
        </w:rPr>
        <w:t>Riverine</w:t>
      </w:r>
      <w:proofErr w:type="spellEnd"/>
      <w:r w:rsidRPr="001B7EE5">
        <w:rPr>
          <w:color w:val="231F20"/>
          <w:sz w:val="16"/>
          <w:szCs w:val="16"/>
        </w:rPr>
        <w:t xml:space="preserve"> </w:t>
      </w:r>
      <w:proofErr w:type="spellStart"/>
      <w:r w:rsidRPr="001B7EE5">
        <w:rPr>
          <w:color w:val="231F20"/>
          <w:sz w:val="16"/>
          <w:szCs w:val="16"/>
        </w:rPr>
        <w:t>Landscapes</w:t>
      </w:r>
      <w:proofErr w:type="spellEnd"/>
      <w:r w:rsidRPr="001B7EE5">
        <w:rPr>
          <w:color w:val="231F20"/>
          <w:sz w:val="16"/>
          <w:szCs w:val="16"/>
        </w:rPr>
        <w:t xml:space="preserve"> e G. Wilson (Northern </w:t>
      </w:r>
      <w:proofErr w:type="spellStart"/>
      <w:r w:rsidRPr="001B7EE5">
        <w:rPr>
          <w:color w:val="231F20"/>
          <w:sz w:val="16"/>
          <w:szCs w:val="16"/>
        </w:rPr>
        <w:t>Basin</w:t>
      </w:r>
      <w:proofErr w:type="spellEnd"/>
      <w:r w:rsidRPr="001B7EE5">
        <w:rPr>
          <w:color w:val="231F20"/>
          <w:sz w:val="16"/>
          <w:szCs w:val="16"/>
        </w:rPr>
        <w:t xml:space="preserve"> </w:t>
      </w:r>
      <w:proofErr w:type="spellStart"/>
      <w:r w:rsidRPr="001B7EE5">
        <w:rPr>
          <w:color w:val="231F20"/>
          <w:sz w:val="16"/>
          <w:szCs w:val="16"/>
        </w:rPr>
        <w:t>Laboratory</w:t>
      </w:r>
      <w:proofErr w:type="spellEnd"/>
      <w:r w:rsidRPr="001B7EE5">
        <w:rPr>
          <w:color w:val="231F20"/>
          <w:sz w:val="16"/>
          <w:szCs w:val="16"/>
        </w:rPr>
        <w:t xml:space="preserve">, MDFRC, </w:t>
      </w:r>
      <w:proofErr w:type="spellStart"/>
      <w:r w:rsidRPr="001B7EE5">
        <w:rPr>
          <w:color w:val="231F20"/>
          <w:sz w:val="16"/>
          <w:szCs w:val="16"/>
        </w:rPr>
        <w:t>Goondiwindi</w:t>
      </w:r>
      <w:proofErr w:type="spellEnd"/>
      <w:r w:rsidRPr="001B7EE5">
        <w:rPr>
          <w:color w:val="231F20"/>
          <w:sz w:val="16"/>
          <w:szCs w:val="16"/>
        </w:rPr>
        <w:t xml:space="preserve">) pelo apoio durante os aspectos laboratoriais e de campo deste estudo. Este artigo é uma contribuição ao projeto 1.F.102 do </w:t>
      </w:r>
      <w:proofErr w:type="spellStart"/>
      <w:r w:rsidRPr="001B7EE5">
        <w:rPr>
          <w:color w:val="231F20"/>
          <w:sz w:val="16"/>
          <w:szCs w:val="16"/>
        </w:rPr>
        <w:t>eWater</w:t>
      </w:r>
      <w:proofErr w:type="spellEnd"/>
      <w:r w:rsidRPr="001B7EE5">
        <w:rPr>
          <w:color w:val="231F20"/>
          <w:sz w:val="16"/>
          <w:szCs w:val="16"/>
        </w:rPr>
        <w:t xml:space="preserve"> </w:t>
      </w:r>
      <w:proofErr w:type="spellStart"/>
      <w:r w:rsidRPr="001B7EE5">
        <w:rPr>
          <w:color w:val="231F20"/>
          <w:sz w:val="16"/>
          <w:szCs w:val="16"/>
        </w:rPr>
        <w:t>Cooperative</w:t>
      </w:r>
      <w:proofErr w:type="spellEnd"/>
      <w:r w:rsidRPr="001B7EE5">
        <w:rPr>
          <w:color w:val="231F20"/>
          <w:sz w:val="16"/>
          <w:szCs w:val="16"/>
        </w:rPr>
        <w:t xml:space="preserve"> </w:t>
      </w:r>
      <w:proofErr w:type="spellStart"/>
      <w:r w:rsidRPr="001B7EE5">
        <w:rPr>
          <w:color w:val="231F20"/>
          <w:sz w:val="16"/>
          <w:szCs w:val="16"/>
        </w:rPr>
        <w:t>Research</w:t>
      </w:r>
      <w:proofErr w:type="spellEnd"/>
      <w:r w:rsidRPr="001B7EE5">
        <w:rPr>
          <w:color w:val="231F20"/>
          <w:sz w:val="16"/>
          <w:szCs w:val="16"/>
        </w:rPr>
        <w:t xml:space="preserve"> Centre. Os peixes foram coletados sob os números de licença de pesca de Queensland e New South Wales PRM00234H, PRM03315D e P01/0089, e Protocolo de Ética em Pesquisa da Griffith </w:t>
      </w:r>
      <w:proofErr w:type="spellStart"/>
      <w:r w:rsidRPr="001B7EE5">
        <w:rPr>
          <w:color w:val="231F20"/>
          <w:sz w:val="16"/>
          <w:szCs w:val="16"/>
        </w:rPr>
        <w:t>University</w:t>
      </w:r>
      <w:proofErr w:type="spellEnd"/>
      <w:r w:rsidRPr="001B7EE5">
        <w:rPr>
          <w:color w:val="231F20"/>
          <w:sz w:val="16"/>
          <w:szCs w:val="16"/>
        </w:rPr>
        <w:t xml:space="preserve"> No. AES/02/01/</w:t>
      </w:r>
      <w:proofErr w:type="spellStart"/>
      <w:r w:rsidRPr="001B7EE5">
        <w:rPr>
          <w:color w:val="231F20"/>
          <w:sz w:val="16"/>
          <w:szCs w:val="16"/>
        </w:rPr>
        <w:t>aec</w:t>
      </w:r>
      <w:proofErr w:type="spellEnd"/>
      <w:r w:rsidRPr="001B7EE5">
        <w:rPr>
          <w:color w:val="231F20"/>
          <w:sz w:val="16"/>
          <w:szCs w:val="16"/>
        </w:rPr>
        <w:t>.</w:t>
      </w:r>
    </w:p>
    <w:p w14:paraId="258EEB06" w14:textId="6A796E42" w:rsidR="5780E6FD" w:rsidRDefault="5780E6FD" w:rsidP="5780E6FD">
      <w:pPr>
        <w:ind w:firstLine="5"/>
        <w:jc w:val="both"/>
        <w:rPr>
          <w:color w:val="231F20"/>
          <w:sz w:val="20"/>
          <w:szCs w:val="20"/>
        </w:rPr>
      </w:pPr>
    </w:p>
    <w:p w14:paraId="1D79004D" w14:textId="1CEBF628" w:rsidR="005B2575" w:rsidRDefault="5780E6FD"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 xml:space="preserve">Bibliografia  </w:t>
      </w:r>
    </w:p>
    <w:p w14:paraId="44E93DEF" w14:textId="0F7D1A84" w:rsidR="005B2575" w:rsidRDefault="005B2575" w:rsidP="5780E6FD">
      <w:pPr>
        <w:widowControl w:val="0"/>
        <w:spacing w:line="240" w:lineRule="auto"/>
        <w:ind w:left="3" w:hanging="3"/>
        <w:jc w:val="both"/>
        <w:rPr>
          <w:color w:val="231F20"/>
          <w:sz w:val="16"/>
          <w:szCs w:val="16"/>
        </w:rPr>
      </w:pPr>
    </w:p>
    <w:p w14:paraId="0E830E09" w14:textId="77777777" w:rsidR="003E6221" w:rsidRPr="003E6221" w:rsidRDefault="5780E6FD" w:rsidP="003E6221">
      <w:pPr>
        <w:widowControl w:val="0"/>
        <w:spacing w:line="240" w:lineRule="auto"/>
        <w:ind w:left="284" w:hanging="284"/>
        <w:jc w:val="both"/>
        <w:rPr>
          <w:color w:val="231F20"/>
          <w:sz w:val="16"/>
          <w:szCs w:val="16"/>
        </w:rPr>
      </w:pPr>
      <w:r w:rsidRPr="5780E6FD">
        <w:rPr>
          <w:color w:val="231F20"/>
          <w:sz w:val="16"/>
          <w:szCs w:val="16"/>
        </w:rPr>
        <w:t>A</w:t>
      </w:r>
      <w:r w:rsidR="003E6221" w:rsidRPr="003E6221">
        <w:rPr>
          <w:color w:val="231F20"/>
          <w:sz w:val="16"/>
          <w:szCs w:val="16"/>
        </w:rPr>
        <w:t xml:space="preserve">rthington, A. H. &amp; Marshall, C. J. (1999). Diet </w:t>
      </w:r>
      <w:proofErr w:type="spellStart"/>
      <w:r w:rsidR="003E6221" w:rsidRPr="003E6221">
        <w:rPr>
          <w:color w:val="231F20"/>
          <w:sz w:val="16"/>
          <w:szCs w:val="16"/>
        </w:rPr>
        <w:t>of</w:t>
      </w:r>
      <w:proofErr w:type="spellEnd"/>
      <w:r w:rsidR="003E6221" w:rsidRPr="003E6221">
        <w:rPr>
          <w:color w:val="231F20"/>
          <w:sz w:val="16"/>
          <w:szCs w:val="16"/>
        </w:rPr>
        <w:t xml:space="preserve"> </w:t>
      </w:r>
      <w:proofErr w:type="spellStart"/>
      <w:r w:rsidR="003E6221" w:rsidRPr="003E6221">
        <w:rPr>
          <w:color w:val="231F20"/>
          <w:sz w:val="16"/>
          <w:szCs w:val="16"/>
        </w:rPr>
        <w:t>the</w:t>
      </w:r>
      <w:proofErr w:type="spellEnd"/>
      <w:r w:rsidR="003E6221" w:rsidRPr="003E6221">
        <w:rPr>
          <w:color w:val="231F20"/>
          <w:sz w:val="16"/>
          <w:szCs w:val="16"/>
        </w:rPr>
        <w:t xml:space="preserve"> </w:t>
      </w:r>
      <w:proofErr w:type="spellStart"/>
      <w:r w:rsidR="003E6221" w:rsidRPr="003E6221">
        <w:rPr>
          <w:color w:val="231F20"/>
          <w:sz w:val="16"/>
          <w:szCs w:val="16"/>
        </w:rPr>
        <w:t>exotic</w:t>
      </w:r>
      <w:proofErr w:type="spellEnd"/>
      <w:r w:rsidR="003E6221" w:rsidRPr="003E6221">
        <w:rPr>
          <w:color w:val="231F20"/>
          <w:sz w:val="16"/>
          <w:szCs w:val="16"/>
        </w:rPr>
        <w:t xml:space="preserve"> </w:t>
      </w:r>
      <w:proofErr w:type="spellStart"/>
      <w:r w:rsidR="003E6221" w:rsidRPr="003E6221">
        <w:rPr>
          <w:color w:val="231F20"/>
          <w:sz w:val="16"/>
          <w:szCs w:val="16"/>
        </w:rPr>
        <w:t>mosquitofish</w:t>
      </w:r>
      <w:proofErr w:type="spellEnd"/>
      <w:r w:rsidR="003E6221" w:rsidRPr="003E6221">
        <w:rPr>
          <w:color w:val="231F20"/>
          <w:sz w:val="16"/>
          <w:szCs w:val="16"/>
        </w:rPr>
        <w:t xml:space="preserve">, </w:t>
      </w:r>
      <w:proofErr w:type="spellStart"/>
      <w:r w:rsidR="003E6221" w:rsidRPr="003E6221">
        <w:rPr>
          <w:color w:val="231F20"/>
          <w:sz w:val="16"/>
          <w:szCs w:val="16"/>
        </w:rPr>
        <w:t>Gambusia</w:t>
      </w:r>
      <w:proofErr w:type="spellEnd"/>
      <w:r w:rsidR="003E6221" w:rsidRPr="003E6221">
        <w:rPr>
          <w:color w:val="231F20"/>
          <w:sz w:val="16"/>
          <w:szCs w:val="16"/>
        </w:rPr>
        <w:t xml:space="preserve"> </w:t>
      </w:r>
      <w:proofErr w:type="spellStart"/>
      <w:r w:rsidR="003E6221" w:rsidRPr="003E6221">
        <w:rPr>
          <w:color w:val="231F20"/>
          <w:sz w:val="16"/>
          <w:szCs w:val="16"/>
        </w:rPr>
        <w:t>holbrooki</w:t>
      </w:r>
      <w:proofErr w:type="spellEnd"/>
      <w:r w:rsidR="003E6221" w:rsidRPr="003E6221">
        <w:rPr>
          <w:color w:val="231F20"/>
          <w:sz w:val="16"/>
          <w:szCs w:val="16"/>
        </w:rPr>
        <w:t xml:space="preserve">, in </w:t>
      </w:r>
      <w:proofErr w:type="spellStart"/>
      <w:r w:rsidR="003E6221" w:rsidRPr="003E6221">
        <w:rPr>
          <w:color w:val="231F20"/>
          <w:sz w:val="16"/>
          <w:szCs w:val="16"/>
        </w:rPr>
        <w:t>an</w:t>
      </w:r>
      <w:proofErr w:type="spellEnd"/>
      <w:r w:rsidR="003E6221" w:rsidRPr="003E6221">
        <w:rPr>
          <w:color w:val="231F20"/>
          <w:sz w:val="16"/>
          <w:szCs w:val="16"/>
        </w:rPr>
        <w:t xml:space="preserve"> Australian </w:t>
      </w:r>
      <w:proofErr w:type="spellStart"/>
      <w:r w:rsidR="003E6221" w:rsidRPr="003E6221">
        <w:rPr>
          <w:color w:val="231F20"/>
          <w:sz w:val="16"/>
          <w:szCs w:val="16"/>
        </w:rPr>
        <w:t>lake</w:t>
      </w:r>
      <w:proofErr w:type="spellEnd"/>
      <w:r w:rsidR="003E6221" w:rsidRPr="003E6221">
        <w:rPr>
          <w:color w:val="231F20"/>
          <w:sz w:val="16"/>
          <w:szCs w:val="16"/>
        </w:rPr>
        <w:t xml:space="preserve"> </w:t>
      </w:r>
      <w:proofErr w:type="spellStart"/>
      <w:r w:rsidR="003E6221" w:rsidRPr="003E6221">
        <w:rPr>
          <w:color w:val="231F20"/>
          <w:sz w:val="16"/>
          <w:szCs w:val="16"/>
        </w:rPr>
        <w:t>and</w:t>
      </w:r>
      <w:proofErr w:type="spellEnd"/>
      <w:r w:rsidR="003E6221" w:rsidRPr="003E6221">
        <w:rPr>
          <w:color w:val="231F20"/>
          <w:sz w:val="16"/>
          <w:szCs w:val="16"/>
        </w:rPr>
        <w:t xml:space="preserve"> </w:t>
      </w:r>
      <w:proofErr w:type="spellStart"/>
      <w:r w:rsidR="003E6221" w:rsidRPr="003E6221">
        <w:rPr>
          <w:color w:val="231F20"/>
          <w:sz w:val="16"/>
          <w:szCs w:val="16"/>
        </w:rPr>
        <w:t>potential</w:t>
      </w:r>
      <w:proofErr w:type="spellEnd"/>
      <w:r w:rsidR="003E6221" w:rsidRPr="003E6221">
        <w:rPr>
          <w:color w:val="231F20"/>
          <w:sz w:val="16"/>
          <w:szCs w:val="16"/>
        </w:rPr>
        <w:t xml:space="preserve"> for </w:t>
      </w:r>
      <w:proofErr w:type="spellStart"/>
      <w:r w:rsidR="003E6221" w:rsidRPr="003E6221">
        <w:rPr>
          <w:color w:val="231F20"/>
          <w:sz w:val="16"/>
          <w:szCs w:val="16"/>
        </w:rPr>
        <w:t>competition</w:t>
      </w:r>
      <w:proofErr w:type="spellEnd"/>
      <w:r w:rsidR="003E6221" w:rsidRPr="003E6221">
        <w:rPr>
          <w:color w:val="231F20"/>
          <w:sz w:val="16"/>
          <w:szCs w:val="16"/>
        </w:rPr>
        <w:t xml:space="preserve"> </w:t>
      </w:r>
      <w:proofErr w:type="spellStart"/>
      <w:r w:rsidR="003E6221" w:rsidRPr="003E6221">
        <w:rPr>
          <w:color w:val="231F20"/>
          <w:sz w:val="16"/>
          <w:szCs w:val="16"/>
        </w:rPr>
        <w:t>with</w:t>
      </w:r>
      <w:proofErr w:type="spellEnd"/>
      <w:r w:rsidR="003E6221" w:rsidRPr="003E6221">
        <w:rPr>
          <w:color w:val="231F20"/>
          <w:sz w:val="16"/>
          <w:szCs w:val="16"/>
        </w:rPr>
        <w:t xml:space="preserve"> </w:t>
      </w:r>
      <w:proofErr w:type="spellStart"/>
      <w:r w:rsidR="003E6221" w:rsidRPr="003E6221">
        <w:rPr>
          <w:color w:val="231F20"/>
          <w:sz w:val="16"/>
          <w:szCs w:val="16"/>
        </w:rPr>
        <w:t>indigenous</w:t>
      </w:r>
      <w:proofErr w:type="spellEnd"/>
      <w:r w:rsidR="003E6221" w:rsidRPr="003E6221">
        <w:rPr>
          <w:color w:val="231F20"/>
          <w:sz w:val="16"/>
          <w:szCs w:val="16"/>
        </w:rPr>
        <w:t xml:space="preserve"> </w:t>
      </w:r>
      <w:proofErr w:type="spellStart"/>
      <w:r w:rsidR="003E6221" w:rsidRPr="003E6221">
        <w:rPr>
          <w:color w:val="231F20"/>
          <w:sz w:val="16"/>
          <w:szCs w:val="16"/>
        </w:rPr>
        <w:t>fish</w:t>
      </w:r>
      <w:proofErr w:type="spellEnd"/>
      <w:r w:rsidR="003E6221" w:rsidRPr="003E6221">
        <w:rPr>
          <w:color w:val="231F20"/>
          <w:sz w:val="16"/>
          <w:szCs w:val="16"/>
        </w:rPr>
        <w:t xml:space="preserve"> </w:t>
      </w:r>
      <w:proofErr w:type="spellStart"/>
      <w:r w:rsidR="003E6221" w:rsidRPr="003E6221">
        <w:rPr>
          <w:color w:val="231F20"/>
          <w:sz w:val="16"/>
          <w:szCs w:val="16"/>
        </w:rPr>
        <w:t>species</w:t>
      </w:r>
      <w:proofErr w:type="spellEnd"/>
      <w:r w:rsidR="003E6221" w:rsidRPr="003E6221">
        <w:rPr>
          <w:color w:val="231F20"/>
          <w:sz w:val="16"/>
          <w:szCs w:val="16"/>
        </w:rPr>
        <w:t xml:space="preserve">. </w:t>
      </w:r>
      <w:proofErr w:type="spellStart"/>
      <w:r w:rsidR="003E6221" w:rsidRPr="003E6221">
        <w:rPr>
          <w:color w:val="231F20"/>
          <w:sz w:val="16"/>
          <w:szCs w:val="16"/>
        </w:rPr>
        <w:t>Asian</w:t>
      </w:r>
      <w:proofErr w:type="spellEnd"/>
      <w:r w:rsidR="003E6221" w:rsidRPr="003E6221">
        <w:rPr>
          <w:color w:val="231F20"/>
          <w:sz w:val="16"/>
          <w:szCs w:val="16"/>
        </w:rPr>
        <w:t xml:space="preserve"> </w:t>
      </w:r>
      <w:proofErr w:type="spellStart"/>
      <w:r w:rsidR="003E6221" w:rsidRPr="003E6221">
        <w:rPr>
          <w:color w:val="231F20"/>
          <w:sz w:val="16"/>
          <w:szCs w:val="16"/>
        </w:rPr>
        <w:t>Fisheries</w:t>
      </w:r>
      <w:proofErr w:type="spellEnd"/>
      <w:r w:rsidR="003E6221" w:rsidRPr="003E6221">
        <w:rPr>
          <w:color w:val="231F20"/>
          <w:sz w:val="16"/>
          <w:szCs w:val="16"/>
        </w:rPr>
        <w:t xml:space="preserve"> Science 12, 1–8. </w:t>
      </w:r>
    </w:p>
    <w:p w14:paraId="54BE2C7C"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Balcombe</w:t>
      </w:r>
      <w:proofErr w:type="spellEnd"/>
      <w:r w:rsidRPr="003E6221">
        <w:rPr>
          <w:color w:val="231F20"/>
          <w:sz w:val="16"/>
          <w:szCs w:val="16"/>
        </w:rPr>
        <w:t xml:space="preserve">, S. R., </w:t>
      </w:r>
      <w:proofErr w:type="spellStart"/>
      <w:r w:rsidRPr="003E6221">
        <w:rPr>
          <w:color w:val="231F20"/>
          <w:sz w:val="16"/>
          <w:szCs w:val="16"/>
        </w:rPr>
        <w:t>Bunn</w:t>
      </w:r>
      <w:proofErr w:type="spellEnd"/>
      <w:r w:rsidRPr="003E6221">
        <w:rPr>
          <w:color w:val="231F20"/>
          <w:sz w:val="16"/>
          <w:szCs w:val="16"/>
        </w:rPr>
        <w:t xml:space="preserve">, S. E., Davies, P. M. &amp; McKenzie-Smith, F. J. (2005). </w:t>
      </w:r>
      <w:proofErr w:type="spellStart"/>
      <w:r w:rsidRPr="003E6221">
        <w:rPr>
          <w:color w:val="231F20"/>
          <w:sz w:val="16"/>
          <w:szCs w:val="16"/>
        </w:rPr>
        <w:t>Variability</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fish</w:t>
      </w:r>
      <w:proofErr w:type="spellEnd"/>
      <w:r w:rsidRPr="003E6221">
        <w:rPr>
          <w:color w:val="231F20"/>
          <w:sz w:val="16"/>
          <w:szCs w:val="16"/>
        </w:rPr>
        <w:t xml:space="preserve"> diets </w:t>
      </w:r>
      <w:proofErr w:type="spellStart"/>
      <w:r w:rsidRPr="003E6221">
        <w:rPr>
          <w:color w:val="231F20"/>
          <w:sz w:val="16"/>
          <w:szCs w:val="16"/>
        </w:rPr>
        <w:t>between</w:t>
      </w:r>
      <w:proofErr w:type="spellEnd"/>
      <w:r w:rsidRPr="003E6221">
        <w:rPr>
          <w:color w:val="231F20"/>
          <w:sz w:val="16"/>
          <w:szCs w:val="16"/>
        </w:rPr>
        <w:t xml:space="preserve"> </w:t>
      </w:r>
      <w:proofErr w:type="spellStart"/>
      <w:r w:rsidRPr="003E6221">
        <w:rPr>
          <w:color w:val="231F20"/>
          <w:sz w:val="16"/>
          <w:szCs w:val="16"/>
        </w:rPr>
        <w:t>dry</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flood</w:t>
      </w:r>
      <w:proofErr w:type="spellEnd"/>
      <w:r w:rsidRPr="003E6221">
        <w:rPr>
          <w:color w:val="231F20"/>
          <w:sz w:val="16"/>
          <w:szCs w:val="16"/>
        </w:rPr>
        <w:t xml:space="preserve"> </w:t>
      </w:r>
      <w:proofErr w:type="spellStart"/>
      <w:r w:rsidRPr="003E6221">
        <w:rPr>
          <w:color w:val="231F20"/>
          <w:sz w:val="16"/>
          <w:szCs w:val="16"/>
        </w:rPr>
        <w:t>periods</w:t>
      </w:r>
      <w:proofErr w:type="spellEnd"/>
      <w:r w:rsidRPr="003E6221">
        <w:rPr>
          <w:color w:val="231F20"/>
          <w:sz w:val="16"/>
          <w:szCs w:val="16"/>
        </w:rPr>
        <w:t xml:space="preserve"> in </w:t>
      </w:r>
      <w:proofErr w:type="spellStart"/>
      <w:r w:rsidRPr="003E6221">
        <w:rPr>
          <w:color w:val="231F20"/>
          <w:sz w:val="16"/>
          <w:szCs w:val="16"/>
        </w:rPr>
        <w:t>an</w:t>
      </w:r>
      <w:proofErr w:type="spellEnd"/>
      <w:r w:rsidRPr="003E6221">
        <w:rPr>
          <w:color w:val="231F20"/>
          <w:sz w:val="16"/>
          <w:szCs w:val="16"/>
        </w:rPr>
        <w:t xml:space="preserve"> </w:t>
      </w:r>
      <w:proofErr w:type="spellStart"/>
      <w:r w:rsidRPr="003E6221">
        <w:rPr>
          <w:color w:val="231F20"/>
          <w:sz w:val="16"/>
          <w:szCs w:val="16"/>
        </w:rPr>
        <w:t>arid</w:t>
      </w:r>
      <w:proofErr w:type="spellEnd"/>
      <w:r w:rsidRPr="003E6221">
        <w:rPr>
          <w:color w:val="231F20"/>
          <w:sz w:val="16"/>
          <w:szCs w:val="16"/>
        </w:rPr>
        <w:t xml:space="preserve"> zone </w:t>
      </w:r>
      <w:proofErr w:type="spellStart"/>
      <w:r w:rsidRPr="003E6221">
        <w:rPr>
          <w:color w:val="231F20"/>
          <w:sz w:val="16"/>
          <w:szCs w:val="16"/>
        </w:rPr>
        <w:t>floodplain</w:t>
      </w:r>
      <w:proofErr w:type="spellEnd"/>
      <w:r w:rsidRPr="003E6221">
        <w:rPr>
          <w:color w:val="231F20"/>
          <w:sz w:val="16"/>
          <w:szCs w:val="16"/>
        </w:rPr>
        <w:t xml:space="preserve"> </w:t>
      </w:r>
      <w:proofErr w:type="spellStart"/>
      <w:r w:rsidRPr="003E6221">
        <w:rPr>
          <w:color w:val="231F20"/>
          <w:sz w:val="16"/>
          <w:szCs w:val="16"/>
        </w:rPr>
        <w:t>river</w:t>
      </w:r>
      <w:proofErr w:type="spellEnd"/>
      <w:r w:rsidRPr="003E6221">
        <w:rPr>
          <w:color w:val="231F20"/>
          <w:sz w:val="16"/>
          <w:szCs w:val="16"/>
        </w:rPr>
        <w:t xml:space="preserve">. </w:t>
      </w:r>
      <w:proofErr w:type="spellStart"/>
      <w:r w:rsidRPr="003E6221">
        <w:rPr>
          <w:color w:val="231F20"/>
          <w:sz w:val="16"/>
          <w:szCs w:val="16"/>
        </w:rPr>
        <w:t>Journal</w:t>
      </w:r>
      <w:proofErr w:type="spellEnd"/>
      <w:r w:rsidRPr="003E6221">
        <w:rPr>
          <w:color w:val="231F20"/>
          <w:sz w:val="16"/>
          <w:szCs w:val="16"/>
        </w:rPr>
        <w:t xml:space="preserve"> of </w:t>
      </w:r>
      <w:proofErr w:type="spellStart"/>
      <w:r w:rsidRPr="003E6221">
        <w:rPr>
          <w:color w:val="231F20"/>
          <w:sz w:val="16"/>
          <w:szCs w:val="16"/>
        </w:rPr>
        <w:t>Fish</w:t>
      </w:r>
      <w:proofErr w:type="spellEnd"/>
      <w:r w:rsidRPr="003E6221">
        <w:rPr>
          <w:color w:val="231F20"/>
          <w:sz w:val="16"/>
          <w:szCs w:val="16"/>
        </w:rPr>
        <w:t xml:space="preserve"> Biology 67, 1552–1567. </w:t>
      </w:r>
    </w:p>
    <w:p w14:paraId="1EBD7A40"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Boisclair</w:t>
      </w:r>
      <w:proofErr w:type="spellEnd"/>
      <w:r w:rsidRPr="003E6221">
        <w:rPr>
          <w:color w:val="231F20"/>
          <w:sz w:val="16"/>
          <w:szCs w:val="16"/>
        </w:rPr>
        <w:t xml:space="preserve">, D. &amp; Leggett, W. C. (1988). </w:t>
      </w:r>
      <w:proofErr w:type="spellStart"/>
      <w:r w:rsidRPr="003E6221">
        <w:rPr>
          <w:color w:val="231F20"/>
          <w:sz w:val="16"/>
          <w:szCs w:val="16"/>
        </w:rPr>
        <w:t>An</w:t>
      </w:r>
      <w:proofErr w:type="spellEnd"/>
      <w:r w:rsidRPr="003E6221">
        <w:rPr>
          <w:color w:val="231F20"/>
          <w:sz w:val="16"/>
          <w:szCs w:val="16"/>
        </w:rPr>
        <w:t xml:space="preserve"> in situ experimental </w:t>
      </w:r>
      <w:proofErr w:type="spellStart"/>
      <w:r w:rsidRPr="003E6221">
        <w:rPr>
          <w:color w:val="231F20"/>
          <w:sz w:val="16"/>
          <w:szCs w:val="16"/>
        </w:rPr>
        <w:t>evaluation</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Elliot </w:t>
      </w:r>
      <w:proofErr w:type="spellStart"/>
      <w:r w:rsidRPr="003E6221">
        <w:rPr>
          <w:color w:val="231F20"/>
          <w:sz w:val="16"/>
          <w:szCs w:val="16"/>
        </w:rPr>
        <w:t>and</w:t>
      </w:r>
      <w:proofErr w:type="spellEnd"/>
      <w:r w:rsidRPr="003E6221">
        <w:rPr>
          <w:color w:val="231F20"/>
          <w:sz w:val="16"/>
          <w:szCs w:val="16"/>
        </w:rPr>
        <w:t xml:space="preserve"> Persson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Eggers models for </w:t>
      </w:r>
      <w:proofErr w:type="spellStart"/>
      <w:r w:rsidRPr="003E6221">
        <w:rPr>
          <w:color w:val="231F20"/>
          <w:sz w:val="16"/>
          <w:szCs w:val="16"/>
        </w:rPr>
        <w:t>estimating</w:t>
      </w:r>
      <w:proofErr w:type="spellEnd"/>
      <w:r w:rsidRPr="003E6221">
        <w:rPr>
          <w:color w:val="231F20"/>
          <w:sz w:val="16"/>
          <w:szCs w:val="16"/>
        </w:rPr>
        <w:t xml:space="preserve"> </w:t>
      </w:r>
      <w:proofErr w:type="spellStart"/>
      <w:r w:rsidRPr="003E6221">
        <w:rPr>
          <w:color w:val="231F20"/>
          <w:sz w:val="16"/>
          <w:szCs w:val="16"/>
        </w:rPr>
        <w:t>fish</w:t>
      </w:r>
      <w:proofErr w:type="spellEnd"/>
      <w:r w:rsidRPr="003E6221">
        <w:rPr>
          <w:color w:val="231F20"/>
          <w:sz w:val="16"/>
          <w:szCs w:val="16"/>
        </w:rPr>
        <w:t xml:space="preserve"> </w:t>
      </w:r>
      <w:proofErr w:type="spellStart"/>
      <w:r w:rsidRPr="003E6221">
        <w:rPr>
          <w:color w:val="231F20"/>
          <w:sz w:val="16"/>
          <w:szCs w:val="16"/>
        </w:rPr>
        <w:t>daily</w:t>
      </w:r>
      <w:proofErr w:type="spellEnd"/>
      <w:r w:rsidRPr="003E6221">
        <w:rPr>
          <w:color w:val="231F20"/>
          <w:sz w:val="16"/>
          <w:szCs w:val="16"/>
        </w:rPr>
        <w:t xml:space="preserve"> </w:t>
      </w:r>
      <w:proofErr w:type="spellStart"/>
      <w:r w:rsidRPr="003E6221">
        <w:rPr>
          <w:color w:val="231F20"/>
          <w:sz w:val="16"/>
          <w:szCs w:val="16"/>
        </w:rPr>
        <w:t>rations</w:t>
      </w:r>
      <w:proofErr w:type="spellEnd"/>
      <w:r w:rsidRPr="003E6221">
        <w:rPr>
          <w:color w:val="231F20"/>
          <w:sz w:val="16"/>
          <w:szCs w:val="16"/>
        </w:rPr>
        <w:t xml:space="preserve">. Canadian </w:t>
      </w:r>
      <w:proofErr w:type="spellStart"/>
      <w:r w:rsidRPr="003E6221">
        <w:rPr>
          <w:color w:val="231F20"/>
          <w:sz w:val="16"/>
          <w:szCs w:val="16"/>
        </w:rPr>
        <w:t>Journal</w:t>
      </w:r>
      <w:proofErr w:type="spellEnd"/>
      <w:r w:rsidRPr="003E6221">
        <w:rPr>
          <w:color w:val="231F20"/>
          <w:sz w:val="16"/>
          <w:szCs w:val="16"/>
        </w:rPr>
        <w:t xml:space="preserve"> of </w:t>
      </w:r>
      <w:proofErr w:type="spellStart"/>
      <w:r w:rsidRPr="003E6221">
        <w:rPr>
          <w:color w:val="231F20"/>
          <w:sz w:val="16"/>
          <w:szCs w:val="16"/>
        </w:rPr>
        <w:t>Fisheries</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Aquatic Sciences 46, 457–467. </w:t>
      </w:r>
    </w:p>
    <w:p w14:paraId="66079D9F"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Boujard</w:t>
      </w:r>
      <w:proofErr w:type="spellEnd"/>
      <w:r w:rsidRPr="003E6221">
        <w:rPr>
          <w:color w:val="231F20"/>
          <w:sz w:val="16"/>
          <w:szCs w:val="16"/>
        </w:rPr>
        <w:t xml:space="preserve">, T. &amp; </w:t>
      </w:r>
      <w:proofErr w:type="spellStart"/>
      <w:r w:rsidRPr="003E6221">
        <w:rPr>
          <w:color w:val="231F20"/>
          <w:sz w:val="16"/>
          <w:szCs w:val="16"/>
        </w:rPr>
        <w:t>Leatherland</w:t>
      </w:r>
      <w:proofErr w:type="spellEnd"/>
      <w:r w:rsidRPr="003E6221">
        <w:rPr>
          <w:color w:val="231F20"/>
          <w:sz w:val="16"/>
          <w:szCs w:val="16"/>
        </w:rPr>
        <w:t xml:space="preserve">, J. F. (1992). </w:t>
      </w:r>
      <w:proofErr w:type="spellStart"/>
      <w:r w:rsidRPr="003E6221">
        <w:rPr>
          <w:color w:val="231F20"/>
          <w:sz w:val="16"/>
          <w:szCs w:val="16"/>
        </w:rPr>
        <w:t>Circadian</w:t>
      </w:r>
      <w:proofErr w:type="spellEnd"/>
      <w:r w:rsidRPr="003E6221">
        <w:rPr>
          <w:color w:val="231F20"/>
          <w:sz w:val="16"/>
          <w:szCs w:val="16"/>
        </w:rPr>
        <w:t xml:space="preserve"> </w:t>
      </w:r>
      <w:proofErr w:type="spellStart"/>
      <w:r w:rsidRPr="003E6221">
        <w:rPr>
          <w:color w:val="231F20"/>
          <w:sz w:val="16"/>
          <w:szCs w:val="16"/>
        </w:rPr>
        <w:t>rhythms</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feeding</w:t>
      </w:r>
      <w:proofErr w:type="spellEnd"/>
      <w:r w:rsidRPr="003E6221">
        <w:rPr>
          <w:color w:val="231F20"/>
          <w:sz w:val="16"/>
          <w:szCs w:val="16"/>
        </w:rPr>
        <w:t xml:space="preserve"> time in </w:t>
      </w:r>
      <w:proofErr w:type="spellStart"/>
      <w:r w:rsidRPr="003E6221">
        <w:rPr>
          <w:color w:val="231F20"/>
          <w:sz w:val="16"/>
          <w:szCs w:val="16"/>
        </w:rPr>
        <w:t>fishes</w:t>
      </w:r>
      <w:proofErr w:type="spellEnd"/>
      <w:r w:rsidRPr="003E6221">
        <w:rPr>
          <w:color w:val="231F20"/>
          <w:sz w:val="16"/>
          <w:szCs w:val="16"/>
        </w:rPr>
        <w:t xml:space="preserve">. Environmental Biology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Fishes</w:t>
      </w:r>
      <w:proofErr w:type="spellEnd"/>
      <w:r w:rsidRPr="003E6221">
        <w:rPr>
          <w:color w:val="231F20"/>
          <w:sz w:val="16"/>
          <w:szCs w:val="16"/>
        </w:rPr>
        <w:t xml:space="preserve"> 35, 109–131. </w:t>
      </w:r>
    </w:p>
    <w:p w14:paraId="4D36DBB1" w14:textId="77777777" w:rsidR="003E6221" w:rsidRPr="003E6221" w:rsidRDefault="003E6221" w:rsidP="003E6221">
      <w:pPr>
        <w:widowControl w:val="0"/>
        <w:spacing w:line="240" w:lineRule="auto"/>
        <w:ind w:left="284" w:hanging="284"/>
        <w:jc w:val="both"/>
        <w:rPr>
          <w:color w:val="231F20"/>
          <w:sz w:val="16"/>
          <w:szCs w:val="16"/>
        </w:rPr>
      </w:pPr>
      <w:r w:rsidRPr="003E6221">
        <w:rPr>
          <w:color w:val="231F20"/>
          <w:sz w:val="16"/>
          <w:szCs w:val="16"/>
        </w:rPr>
        <w:t xml:space="preserve">Bowen, S. H. (1983). </w:t>
      </w:r>
      <w:proofErr w:type="spellStart"/>
      <w:r w:rsidRPr="003E6221">
        <w:rPr>
          <w:color w:val="231F20"/>
          <w:sz w:val="16"/>
          <w:szCs w:val="16"/>
        </w:rPr>
        <w:t>Quantitative</w:t>
      </w:r>
      <w:proofErr w:type="spellEnd"/>
      <w:r w:rsidRPr="003E6221">
        <w:rPr>
          <w:color w:val="231F20"/>
          <w:sz w:val="16"/>
          <w:szCs w:val="16"/>
        </w:rPr>
        <w:t xml:space="preserve"> </w:t>
      </w:r>
      <w:proofErr w:type="spellStart"/>
      <w:r w:rsidRPr="003E6221">
        <w:rPr>
          <w:color w:val="231F20"/>
          <w:sz w:val="16"/>
          <w:szCs w:val="16"/>
        </w:rPr>
        <w:t>description</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diet. In </w:t>
      </w:r>
      <w:proofErr w:type="spellStart"/>
      <w:r w:rsidRPr="003E6221">
        <w:rPr>
          <w:color w:val="231F20"/>
          <w:sz w:val="16"/>
          <w:szCs w:val="16"/>
        </w:rPr>
        <w:t>Fisheries</w:t>
      </w:r>
      <w:proofErr w:type="spellEnd"/>
      <w:r w:rsidRPr="003E6221">
        <w:rPr>
          <w:color w:val="231F20"/>
          <w:sz w:val="16"/>
          <w:szCs w:val="16"/>
        </w:rPr>
        <w:t xml:space="preserve"> </w:t>
      </w:r>
      <w:proofErr w:type="spellStart"/>
      <w:r w:rsidRPr="003E6221">
        <w:rPr>
          <w:color w:val="231F20"/>
          <w:sz w:val="16"/>
          <w:szCs w:val="16"/>
        </w:rPr>
        <w:t>Techniques</w:t>
      </w:r>
      <w:proofErr w:type="spellEnd"/>
      <w:r w:rsidRPr="003E6221">
        <w:rPr>
          <w:color w:val="231F20"/>
          <w:sz w:val="16"/>
          <w:szCs w:val="16"/>
        </w:rPr>
        <w:t xml:space="preserve"> (Nielsen, L. A. &amp; Johnson, D. L., </w:t>
      </w:r>
      <w:proofErr w:type="spellStart"/>
      <w:r w:rsidRPr="003E6221">
        <w:rPr>
          <w:color w:val="231F20"/>
          <w:sz w:val="16"/>
          <w:szCs w:val="16"/>
        </w:rPr>
        <w:t>eds</w:t>
      </w:r>
      <w:proofErr w:type="spellEnd"/>
      <w:r w:rsidRPr="003E6221">
        <w:rPr>
          <w:color w:val="231F20"/>
          <w:sz w:val="16"/>
          <w:szCs w:val="16"/>
        </w:rPr>
        <w:t xml:space="preserve">), pp. 325–336. Bethesda, MD: American </w:t>
      </w:r>
      <w:proofErr w:type="spellStart"/>
      <w:r w:rsidRPr="003E6221">
        <w:rPr>
          <w:color w:val="231F20"/>
          <w:sz w:val="16"/>
          <w:szCs w:val="16"/>
        </w:rPr>
        <w:t>Fisheries</w:t>
      </w:r>
      <w:proofErr w:type="spellEnd"/>
      <w:r w:rsidRPr="003E6221">
        <w:rPr>
          <w:color w:val="231F20"/>
          <w:sz w:val="16"/>
          <w:szCs w:val="16"/>
        </w:rPr>
        <w:t xml:space="preserve"> Society. </w:t>
      </w:r>
    </w:p>
    <w:p w14:paraId="4C96E39A"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Bunn</w:t>
      </w:r>
      <w:proofErr w:type="spellEnd"/>
      <w:r w:rsidRPr="003E6221">
        <w:rPr>
          <w:color w:val="231F20"/>
          <w:sz w:val="16"/>
          <w:szCs w:val="16"/>
        </w:rPr>
        <w:t xml:space="preserve">, S. E., Davies, P. M. &amp; </w:t>
      </w:r>
      <w:proofErr w:type="spellStart"/>
      <w:r w:rsidRPr="003E6221">
        <w:rPr>
          <w:color w:val="231F20"/>
          <w:sz w:val="16"/>
          <w:szCs w:val="16"/>
        </w:rPr>
        <w:t>Winning</w:t>
      </w:r>
      <w:proofErr w:type="spellEnd"/>
      <w:r w:rsidRPr="003E6221">
        <w:rPr>
          <w:color w:val="231F20"/>
          <w:sz w:val="16"/>
          <w:szCs w:val="16"/>
        </w:rPr>
        <w:t xml:space="preserve">, M. (2003). </w:t>
      </w:r>
      <w:proofErr w:type="spellStart"/>
      <w:r w:rsidRPr="003E6221">
        <w:rPr>
          <w:color w:val="231F20"/>
          <w:sz w:val="16"/>
          <w:szCs w:val="16"/>
        </w:rPr>
        <w:t>Sources</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organic</w:t>
      </w:r>
      <w:proofErr w:type="spellEnd"/>
      <w:r w:rsidRPr="003E6221">
        <w:rPr>
          <w:color w:val="231F20"/>
          <w:sz w:val="16"/>
          <w:szCs w:val="16"/>
        </w:rPr>
        <w:t xml:space="preserve"> </w:t>
      </w:r>
      <w:proofErr w:type="spellStart"/>
      <w:r w:rsidRPr="003E6221">
        <w:rPr>
          <w:color w:val="231F20"/>
          <w:sz w:val="16"/>
          <w:szCs w:val="16"/>
        </w:rPr>
        <w:t>carbon</w:t>
      </w:r>
      <w:proofErr w:type="spellEnd"/>
      <w:r w:rsidRPr="003E6221">
        <w:rPr>
          <w:color w:val="231F20"/>
          <w:sz w:val="16"/>
          <w:szCs w:val="16"/>
        </w:rPr>
        <w:t xml:space="preserve"> </w:t>
      </w:r>
      <w:proofErr w:type="spellStart"/>
      <w:r w:rsidRPr="003E6221">
        <w:rPr>
          <w:color w:val="231F20"/>
          <w:sz w:val="16"/>
          <w:szCs w:val="16"/>
        </w:rPr>
        <w:t>supporting</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food web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an</w:t>
      </w:r>
      <w:proofErr w:type="spellEnd"/>
      <w:r w:rsidRPr="003E6221">
        <w:rPr>
          <w:color w:val="231F20"/>
          <w:sz w:val="16"/>
          <w:szCs w:val="16"/>
        </w:rPr>
        <w:t xml:space="preserve"> </w:t>
      </w:r>
      <w:proofErr w:type="spellStart"/>
      <w:r w:rsidRPr="003E6221">
        <w:rPr>
          <w:color w:val="231F20"/>
          <w:sz w:val="16"/>
          <w:szCs w:val="16"/>
        </w:rPr>
        <w:t>arid</w:t>
      </w:r>
      <w:proofErr w:type="spellEnd"/>
      <w:r w:rsidRPr="003E6221">
        <w:rPr>
          <w:color w:val="231F20"/>
          <w:sz w:val="16"/>
          <w:szCs w:val="16"/>
        </w:rPr>
        <w:t xml:space="preserve"> zone </w:t>
      </w:r>
      <w:proofErr w:type="spellStart"/>
      <w:r w:rsidRPr="003E6221">
        <w:rPr>
          <w:color w:val="231F20"/>
          <w:sz w:val="16"/>
          <w:szCs w:val="16"/>
        </w:rPr>
        <w:t>floodplain</w:t>
      </w:r>
      <w:proofErr w:type="spellEnd"/>
      <w:r w:rsidRPr="003E6221">
        <w:rPr>
          <w:color w:val="231F20"/>
          <w:sz w:val="16"/>
          <w:szCs w:val="16"/>
        </w:rPr>
        <w:t xml:space="preserve"> </w:t>
      </w:r>
      <w:proofErr w:type="spellStart"/>
      <w:r w:rsidRPr="003E6221">
        <w:rPr>
          <w:color w:val="231F20"/>
          <w:sz w:val="16"/>
          <w:szCs w:val="16"/>
        </w:rPr>
        <w:t>river</w:t>
      </w:r>
      <w:proofErr w:type="spellEnd"/>
      <w:r w:rsidRPr="003E6221">
        <w:rPr>
          <w:color w:val="231F20"/>
          <w:sz w:val="16"/>
          <w:szCs w:val="16"/>
        </w:rPr>
        <w:t xml:space="preserve">. </w:t>
      </w:r>
      <w:proofErr w:type="spellStart"/>
      <w:r w:rsidRPr="003E6221">
        <w:rPr>
          <w:color w:val="231F20"/>
          <w:sz w:val="16"/>
          <w:szCs w:val="16"/>
        </w:rPr>
        <w:t>Freshwater</w:t>
      </w:r>
      <w:proofErr w:type="spellEnd"/>
      <w:r w:rsidRPr="003E6221">
        <w:rPr>
          <w:color w:val="231F20"/>
          <w:sz w:val="16"/>
          <w:szCs w:val="16"/>
        </w:rPr>
        <w:t xml:space="preserve"> Biology 48, 619–635. Cardona, L. (1999). </w:t>
      </w:r>
      <w:proofErr w:type="spellStart"/>
      <w:r w:rsidRPr="003E6221">
        <w:rPr>
          <w:color w:val="231F20"/>
          <w:sz w:val="16"/>
          <w:szCs w:val="16"/>
        </w:rPr>
        <w:t>Seasonal</w:t>
      </w:r>
      <w:proofErr w:type="spellEnd"/>
      <w:r w:rsidRPr="003E6221">
        <w:rPr>
          <w:color w:val="231F20"/>
          <w:sz w:val="16"/>
          <w:szCs w:val="16"/>
        </w:rPr>
        <w:t xml:space="preserve"> </w:t>
      </w:r>
      <w:proofErr w:type="spellStart"/>
      <w:r w:rsidRPr="003E6221">
        <w:rPr>
          <w:color w:val="231F20"/>
          <w:sz w:val="16"/>
          <w:szCs w:val="16"/>
        </w:rPr>
        <w:t>changes</w:t>
      </w:r>
      <w:proofErr w:type="spellEnd"/>
      <w:r w:rsidRPr="003E6221">
        <w:rPr>
          <w:color w:val="231F20"/>
          <w:sz w:val="16"/>
          <w:szCs w:val="16"/>
        </w:rPr>
        <w:t xml:space="preserve"> in </w:t>
      </w:r>
      <w:proofErr w:type="spellStart"/>
      <w:r w:rsidRPr="003E6221">
        <w:rPr>
          <w:color w:val="231F20"/>
          <w:sz w:val="16"/>
          <w:szCs w:val="16"/>
        </w:rPr>
        <w:t>the</w:t>
      </w:r>
      <w:proofErr w:type="spellEnd"/>
      <w:r w:rsidRPr="003E6221">
        <w:rPr>
          <w:color w:val="231F20"/>
          <w:sz w:val="16"/>
          <w:szCs w:val="16"/>
        </w:rPr>
        <w:t xml:space="preserve"> food </w:t>
      </w:r>
      <w:proofErr w:type="spellStart"/>
      <w:r w:rsidRPr="003E6221">
        <w:rPr>
          <w:color w:val="231F20"/>
          <w:sz w:val="16"/>
          <w:szCs w:val="16"/>
        </w:rPr>
        <w:t>quality</w:t>
      </w:r>
      <w:proofErr w:type="spellEnd"/>
      <w:r w:rsidRPr="003E6221">
        <w:rPr>
          <w:color w:val="231F20"/>
          <w:sz w:val="16"/>
          <w:szCs w:val="16"/>
        </w:rPr>
        <w:t xml:space="preserve">, </w:t>
      </w:r>
      <w:proofErr w:type="spellStart"/>
      <w:r w:rsidRPr="003E6221">
        <w:rPr>
          <w:color w:val="231F20"/>
          <w:sz w:val="16"/>
          <w:szCs w:val="16"/>
        </w:rPr>
        <w:t>diel</w:t>
      </w:r>
      <w:proofErr w:type="spellEnd"/>
      <w:r w:rsidRPr="003E6221">
        <w:rPr>
          <w:color w:val="231F20"/>
          <w:sz w:val="16"/>
          <w:szCs w:val="16"/>
        </w:rPr>
        <w:t xml:space="preserve"> </w:t>
      </w:r>
      <w:proofErr w:type="spellStart"/>
      <w:r w:rsidRPr="003E6221">
        <w:rPr>
          <w:color w:val="231F20"/>
          <w:sz w:val="16"/>
          <w:szCs w:val="16"/>
        </w:rPr>
        <w:t>feeding</w:t>
      </w:r>
      <w:proofErr w:type="spellEnd"/>
      <w:r w:rsidRPr="003E6221">
        <w:rPr>
          <w:color w:val="231F20"/>
          <w:sz w:val="16"/>
          <w:szCs w:val="16"/>
        </w:rPr>
        <w:t xml:space="preserve"> </w:t>
      </w:r>
      <w:proofErr w:type="spellStart"/>
      <w:r w:rsidRPr="003E6221">
        <w:rPr>
          <w:color w:val="231F20"/>
          <w:sz w:val="16"/>
          <w:szCs w:val="16"/>
        </w:rPr>
        <w:t>rhythm</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growth</w:t>
      </w:r>
      <w:proofErr w:type="spellEnd"/>
      <w:r w:rsidRPr="003E6221">
        <w:rPr>
          <w:color w:val="231F20"/>
          <w:sz w:val="16"/>
          <w:szCs w:val="16"/>
        </w:rPr>
        <w:t xml:space="preserve"> rate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juvenile</w:t>
      </w:r>
      <w:proofErr w:type="spellEnd"/>
      <w:r w:rsidRPr="003E6221">
        <w:rPr>
          <w:color w:val="231F20"/>
          <w:sz w:val="16"/>
          <w:szCs w:val="16"/>
        </w:rPr>
        <w:t xml:space="preserve"> </w:t>
      </w:r>
      <w:proofErr w:type="spellStart"/>
      <w:r w:rsidRPr="003E6221">
        <w:rPr>
          <w:color w:val="231F20"/>
          <w:sz w:val="16"/>
          <w:szCs w:val="16"/>
        </w:rPr>
        <w:t>leaping</w:t>
      </w:r>
      <w:proofErr w:type="spellEnd"/>
      <w:r w:rsidRPr="003E6221">
        <w:rPr>
          <w:color w:val="231F20"/>
          <w:sz w:val="16"/>
          <w:szCs w:val="16"/>
        </w:rPr>
        <w:t xml:space="preserve"> </w:t>
      </w:r>
      <w:proofErr w:type="spellStart"/>
      <w:r w:rsidRPr="003E6221">
        <w:rPr>
          <w:color w:val="231F20"/>
          <w:sz w:val="16"/>
          <w:szCs w:val="16"/>
        </w:rPr>
        <w:t>grey</w:t>
      </w:r>
      <w:proofErr w:type="spellEnd"/>
      <w:r w:rsidRPr="003E6221">
        <w:rPr>
          <w:color w:val="231F20"/>
          <w:sz w:val="16"/>
          <w:szCs w:val="16"/>
        </w:rPr>
        <w:t xml:space="preserve"> mullet Liza </w:t>
      </w:r>
      <w:proofErr w:type="spellStart"/>
      <w:r w:rsidRPr="003E6221">
        <w:rPr>
          <w:color w:val="231F20"/>
          <w:sz w:val="16"/>
          <w:szCs w:val="16"/>
        </w:rPr>
        <w:t>saliens</w:t>
      </w:r>
      <w:proofErr w:type="spellEnd"/>
      <w:r w:rsidRPr="003E6221">
        <w:rPr>
          <w:color w:val="231F20"/>
          <w:sz w:val="16"/>
          <w:szCs w:val="16"/>
        </w:rPr>
        <w:t xml:space="preserve">. Aquatic Living </w:t>
      </w:r>
      <w:proofErr w:type="spellStart"/>
      <w:r w:rsidRPr="003E6221">
        <w:rPr>
          <w:color w:val="231F20"/>
          <w:sz w:val="16"/>
          <w:szCs w:val="16"/>
        </w:rPr>
        <w:t>Resources</w:t>
      </w:r>
      <w:proofErr w:type="spellEnd"/>
      <w:r w:rsidRPr="003E6221">
        <w:rPr>
          <w:color w:val="231F20"/>
          <w:sz w:val="16"/>
          <w:szCs w:val="16"/>
        </w:rPr>
        <w:t xml:space="preserve"> 12, 263– 270. </w:t>
      </w:r>
    </w:p>
    <w:p w14:paraId="53A65DAA" w14:textId="77777777" w:rsidR="003E6221" w:rsidRPr="003E6221" w:rsidRDefault="003E6221" w:rsidP="003E6221">
      <w:pPr>
        <w:widowControl w:val="0"/>
        <w:spacing w:line="240" w:lineRule="auto"/>
        <w:ind w:left="284" w:hanging="284"/>
        <w:jc w:val="both"/>
        <w:rPr>
          <w:color w:val="231F20"/>
          <w:sz w:val="16"/>
          <w:szCs w:val="16"/>
        </w:rPr>
      </w:pPr>
      <w:r w:rsidRPr="003E6221">
        <w:rPr>
          <w:color w:val="231F20"/>
          <w:sz w:val="16"/>
          <w:szCs w:val="16"/>
        </w:rPr>
        <w:t xml:space="preserve">Elliott, J. M. (1972). Rates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gastric</w:t>
      </w:r>
      <w:proofErr w:type="spellEnd"/>
      <w:r w:rsidRPr="003E6221">
        <w:rPr>
          <w:color w:val="231F20"/>
          <w:sz w:val="16"/>
          <w:szCs w:val="16"/>
        </w:rPr>
        <w:t xml:space="preserve"> </w:t>
      </w:r>
      <w:proofErr w:type="spellStart"/>
      <w:r w:rsidRPr="003E6221">
        <w:rPr>
          <w:color w:val="231F20"/>
          <w:sz w:val="16"/>
          <w:szCs w:val="16"/>
        </w:rPr>
        <w:t>evacuation</w:t>
      </w:r>
      <w:proofErr w:type="spellEnd"/>
      <w:r w:rsidRPr="003E6221">
        <w:rPr>
          <w:color w:val="231F20"/>
          <w:sz w:val="16"/>
          <w:szCs w:val="16"/>
        </w:rPr>
        <w:t xml:space="preserve"> in </w:t>
      </w:r>
      <w:proofErr w:type="spellStart"/>
      <w:r w:rsidRPr="003E6221">
        <w:rPr>
          <w:color w:val="231F20"/>
          <w:sz w:val="16"/>
          <w:szCs w:val="16"/>
        </w:rPr>
        <w:t>brown</w:t>
      </w:r>
      <w:proofErr w:type="spellEnd"/>
      <w:r w:rsidRPr="003E6221">
        <w:rPr>
          <w:color w:val="231F20"/>
          <w:sz w:val="16"/>
          <w:szCs w:val="16"/>
        </w:rPr>
        <w:t xml:space="preserve"> </w:t>
      </w:r>
      <w:proofErr w:type="spellStart"/>
      <w:r w:rsidRPr="003E6221">
        <w:rPr>
          <w:color w:val="231F20"/>
          <w:sz w:val="16"/>
          <w:szCs w:val="16"/>
        </w:rPr>
        <w:t>trout</w:t>
      </w:r>
      <w:proofErr w:type="spellEnd"/>
      <w:r w:rsidRPr="003E6221">
        <w:rPr>
          <w:color w:val="231F20"/>
          <w:sz w:val="16"/>
          <w:szCs w:val="16"/>
        </w:rPr>
        <w:t xml:space="preserve">, Salmo </w:t>
      </w:r>
      <w:proofErr w:type="spellStart"/>
      <w:r w:rsidRPr="003E6221">
        <w:rPr>
          <w:color w:val="231F20"/>
          <w:sz w:val="16"/>
          <w:szCs w:val="16"/>
        </w:rPr>
        <w:t>trutta</w:t>
      </w:r>
      <w:proofErr w:type="spellEnd"/>
      <w:r w:rsidRPr="003E6221">
        <w:rPr>
          <w:color w:val="231F20"/>
          <w:sz w:val="16"/>
          <w:szCs w:val="16"/>
        </w:rPr>
        <w:t xml:space="preserve"> L. </w:t>
      </w:r>
      <w:proofErr w:type="spellStart"/>
      <w:r w:rsidRPr="003E6221">
        <w:rPr>
          <w:color w:val="231F20"/>
          <w:sz w:val="16"/>
          <w:szCs w:val="16"/>
        </w:rPr>
        <w:t>Freshwater</w:t>
      </w:r>
      <w:proofErr w:type="spellEnd"/>
      <w:r w:rsidRPr="003E6221">
        <w:rPr>
          <w:color w:val="231F20"/>
          <w:sz w:val="16"/>
          <w:szCs w:val="16"/>
        </w:rPr>
        <w:t xml:space="preserve"> Biology 2, 1–18. </w:t>
      </w:r>
    </w:p>
    <w:p w14:paraId="306430FB"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Gehrke</w:t>
      </w:r>
      <w:proofErr w:type="spellEnd"/>
      <w:r w:rsidRPr="003E6221">
        <w:rPr>
          <w:color w:val="231F20"/>
          <w:sz w:val="16"/>
          <w:szCs w:val="16"/>
        </w:rPr>
        <w:t xml:space="preserve">, P. C. (1988a). </w:t>
      </w:r>
      <w:proofErr w:type="spellStart"/>
      <w:r w:rsidRPr="003E6221">
        <w:rPr>
          <w:color w:val="231F20"/>
          <w:sz w:val="16"/>
          <w:szCs w:val="16"/>
        </w:rPr>
        <w:t>Feeding</w:t>
      </w:r>
      <w:proofErr w:type="spellEnd"/>
      <w:r w:rsidRPr="003E6221">
        <w:rPr>
          <w:color w:val="231F20"/>
          <w:sz w:val="16"/>
          <w:szCs w:val="16"/>
        </w:rPr>
        <w:t xml:space="preserve"> </w:t>
      </w:r>
      <w:proofErr w:type="spellStart"/>
      <w:r w:rsidRPr="003E6221">
        <w:rPr>
          <w:color w:val="231F20"/>
          <w:sz w:val="16"/>
          <w:szCs w:val="16"/>
        </w:rPr>
        <w:t>energetics</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angling</w:t>
      </w:r>
      <w:proofErr w:type="spellEnd"/>
      <w:r w:rsidRPr="003E6221">
        <w:rPr>
          <w:color w:val="231F20"/>
          <w:sz w:val="16"/>
          <w:szCs w:val="16"/>
        </w:rPr>
        <w:t xml:space="preserve"> catches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spangled</w:t>
      </w:r>
      <w:proofErr w:type="spellEnd"/>
      <w:r w:rsidRPr="003E6221">
        <w:rPr>
          <w:color w:val="231F20"/>
          <w:sz w:val="16"/>
          <w:szCs w:val="16"/>
        </w:rPr>
        <w:t xml:space="preserve"> </w:t>
      </w:r>
      <w:proofErr w:type="spellStart"/>
      <w:r w:rsidRPr="003E6221">
        <w:rPr>
          <w:color w:val="231F20"/>
          <w:sz w:val="16"/>
          <w:szCs w:val="16"/>
        </w:rPr>
        <w:t>perch</w:t>
      </w:r>
      <w:proofErr w:type="spellEnd"/>
      <w:r w:rsidRPr="003E6221">
        <w:rPr>
          <w:color w:val="231F20"/>
          <w:sz w:val="16"/>
          <w:szCs w:val="16"/>
        </w:rPr>
        <w:t xml:space="preserve">, </w:t>
      </w:r>
      <w:proofErr w:type="spellStart"/>
      <w:r w:rsidRPr="003E6221">
        <w:rPr>
          <w:color w:val="231F20"/>
          <w:sz w:val="16"/>
          <w:szCs w:val="16"/>
        </w:rPr>
        <w:t>Leiopotherapon</w:t>
      </w:r>
      <w:proofErr w:type="spellEnd"/>
      <w:r w:rsidRPr="003E6221">
        <w:rPr>
          <w:color w:val="231F20"/>
          <w:sz w:val="16"/>
          <w:szCs w:val="16"/>
        </w:rPr>
        <w:t xml:space="preserve"> unicolor (Gunther 1859), (</w:t>
      </w:r>
      <w:proofErr w:type="spellStart"/>
      <w:r w:rsidRPr="003E6221">
        <w:rPr>
          <w:color w:val="231F20"/>
          <w:sz w:val="16"/>
          <w:szCs w:val="16"/>
        </w:rPr>
        <w:t>Percoidei</w:t>
      </w:r>
      <w:proofErr w:type="spellEnd"/>
      <w:r w:rsidRPr="003E6221">
        <w:rPr>
          <w:color w:val="231F20"/>
          <w:sz w:val="16"/>
          <w:szCs w:val="16"/>
        </w:rPr>
        <w:t xml:space="preserve">: </w:t>
      </w:r>
      <w:proofErr w:type="spellStart"/>
      <w:r w:rsidRPr="003E6221">
        <w:rPr>
          <w:color w:val="231F20"/>
          <w:sz w:val="16"/>
          <w:szCs w:val="16"/>
        </w:rPr>
        <w:t>Teraponidae</w:t>
      </w:r>
      <w:proofErr w:type="spellEnd"/>
      <w:r w:rsidRPr="003E6221">
        <w:rPr>
          <w:color w:val="231F20"/>
          <w:sz w:val="16"/>
          <w:szCs w:val="16"/>
        </w:rPr>
        <w:t xml:space="preserve">). ¨ Australian </w:t>
      </w:r>
      <w:proofErr w:type="spellStart"/>
      <w:r w:rsidRPr="003E6221">
        <w:rPr>
          <w:color w:val="231F20"/>
          <w:sz w:val="16"/>
          <w:szCs w:val="16"/>
        </w:rPr>
        <w:t>Journal</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Marine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Freshwater</w:t>
      </w:r>
      <w:proofErr w:type="spellEnd"/>
      <w:r w:rsidRPr="003E6221">
        <w:rPr>
          <w:color w:val="231F20"/>
          <w:sz w:val="16"/>
          <w:szCs w:val="16"/>
        </w:rPr>
        <w:t xml:space="preserve"> </w:t>
      </w:r>
      <w:proofErr w:type="spellStart"/>
      <w:r w:rsidRPr="003E6221">
        <w:rPr>
          <w:color w:val="231F20"/>
          <w:sz w:val="16"/>
          <w:szCs w:val="16"/>
        </w:rPr>
        <w:t>Research</w:t>
      </w:r>
      <w:proofErr w:type="spellEnd"/>
      <w:r w:rsidRPr="003E6221">
        <w:rPr>
          <w:color w:val="231F20"/>
          <w:sz w:val="16"/>
          <w:szCs w:val="16"/>
        </w:rPr>
        <w:t xml:space="preserve"> 39, 569–577. </w:t>
      </w:r>
    </w:p>
    <w:p w14:paraId="0EB7C815"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Gehrke</w:t>
      </w:r>
      <w:proofErr w:type="spellEnd"/>
      <w:r w:rsidRPr="003E6221">
        <w:rPr>
          <w:color w:val="231F20"/>
          <w:sz w:val="16"/>
          <w:szCs w:val="16"/>
        </w:rPr>
        <w:t xml:space="preserve">, P. C. (1988b). </w:t>
      </w:r>
      <w:proofErr w:type="spellStart"/>
      <w:r w:rsidRPr="003E6221">
        <w:rPr>
          <w:color w:val="231F20"/>
          <w:sz w:val="16"/>
          <w:szCs w:val="16"/>
        </w:rPr>
        <w:t>Influence</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gut</w:t>
      </w:r>
      <w:proofErr w:type="spellEnd"/>
      <w:r w:rsidRPr="003E6221">
        <w:rPr>
          <w:color w:val="231F20"/>
          <w:sz w:val="16"/>
          <w:szCs w:val="16"/>
        </w:rPr>
        <w:t xml:space="preserve"> </w:t>
      </w:r>
      <w:proofErr w:type="spellStart"/>
      <w:r w:rsidRPr="003E6221">
        <w:rPr>
          <w:color w:val="231F20"/>
          <w:sz w:val="16"/>
          <w:szCs w:val="16"/>
        </w:rPr>
        <w:t>morphology</w:t>
      </w:r>
      <w:proofErr w:type="spellEnd"/>
      <w:r w:rsidRPr="003E6221">
        <w:rPr>
          <w:color w:val="231F20"/>
          <w:sz w:val="16"/>
          <w:szCs w:val="16"/>
        </w:rPr>
        <w:t xml:space="preserve">, </w:t>
      </w:r>
      <w:proofErr w:type="spellStart"/>
      <w:r w:rsidRPr="003E6221">
        <w:rPr>
          <w:color w:val="231F20"/>
          <w:sz w:val="16"/>
          <w:szCs w:val="16"/>
        </w:rPr>
        <w:t>sensory</w:t>
      </w:r>
      <w:proofErr w:type="spellEnd"/>
      <w:r w:rsidRPr="003E6221">
        <w:rPr>
          <w:color w:val="231F20"/>
          <w:sz w:val="16"/>
          <w:szCs w:val="16"/>
        </w:rPr>
        <w:t xml:space="preserve"> </w:t>
      </w:r>
      <w:proofErr w:type="spellStart"/>
      <w:r w:rsidRPr="003E6221">
        <w:rPr>
          <w:color w:val="231F20"/>
          <w:sz w:val="16"/>
          <w:szCs w:val="16"/>
        </w:rPr>
        <w:t>cues</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hunger</w:t>
      </w:r>
      <w:proofErr w:type="spellEnd"/>
      <w:r w:rsidRPr="003E6221">
        <w:rPr>
          <w:color w:val="231F20"/>
          <w:sz w:val="16"/>
          <w:szCs w:val="16"/>
        </w:rPr>
        <w:t xml:space="preserve"> </w:t>
      </w:r>
      <w:proofErr w:type="spellStart"/>
      <w:r w:rsidRPr="003E6221">
        <w:rPr>
          <w:color w:val="231F20"/>
          <w:sz w:val="16"/>
          <w:szCs w:val="16"/>
        </w:rPr>
        <w:t>on</w:t>
      </w:r>
      <w:proofErr w:type="spellEnd"/>
      <w:r w:rsidRPr="003E6221">
        <w:rPr>
          <w:color w:val="231F20"/>
          <w:sz w:val="16"/>
          <w:szCs w:val="16"/>
        </w:rPr>
        <w:t xml:space="preserve"> </w:t>
      </w:r>
      <w:proofErr w:type="spellStart"/>
      <w:r w:rsidRPr="003E6221">
        <w:rPr>
          <w:color w:val="231F20"/>
          <w:sz w:val="16"/>
          <w:szCs w:val="16"/>
        </w:rPr>
        <w:t>feeding</w:t>
      </w:r>
      <w:proofErr w:type="spellEnd"/>
      <w:r w:rsidRPr="003E6221">
        <w:rPr>
          <w:color w:val="231F20"/>
          <w:sz w:val="16"/>
          <w:szCs w:val="16"/>
        </w:rPr>
        <w:t xml:space="preserve"> </w:t>
      </w:r>
      <w:proofErr w:type="spellStart"/>
      <w:r w:rsidRPr="003E6221">
        <w:rPr>
          <w:color w:val="231F20"/>
          <w:sz w:val="16"/>
          <w:szCs w:val="16"/>
        </w:rPr>
        <w:t>behaviour</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spangled</w:t>
      </w:r>
      <w:proofErr w:type="spellEnd"/>
      <w:r w:rsidRPr="003E6221">
        <w:rPr>
          <w:color w:val="231F20"/>
          <w:sz w:val="16"/>
          <w:szCs w:val="16"/>
        </w:rPr>
        <w:t xml:space="preserve"> </w:t>
      </w:r>
      <w:proofErr w:type="spellStart"/>
      <w:r w:rsidRPr="003E6221">
        <w:rPr>
          <w:color w:val="231F20"/>
          <w:sz w:val="16"/>
          <w:szCs w:val="16"/>
        </w:rPr>
        <w:t>perch</w:t>
      </w:r>
      <w:proofErr w:type="spellEnd"/>
      <w:r w:rsidRPr="003E6221">
        <w:rPr>
          <w:color w:val="231F20"/>
          <w:sz w:val="16"/>
          <w:szCs w:val="16"/>
        </w:rPr>
        <w:t xml:space="preserve">, </w:t>
      </w:r>
      <w:proofErr w:type="spellStart"/>
      <w:r w:rsidRPr="003E6221">
        <w:rPr>
          <w:color w:val="231F20"/>
          <w:sz w:val="16"/>
          <w:szCs w:val="16"/>
        </w:rPr>
        <w:t>Leiopotherapon</w:t>
      </w:r>
      <w:proofErr w:type="spellEnd"/>
      <w:r w:rsidRPr="003E6221">
        <w:rPr>
          <w:color w:val="231F20"/>
          <w:sz w:val="16"/>
          <w:szCs w:val="16"/>
        </w:rPr>
        <w:t xml:space="preserve"> unicolor (Gunther, 1859), (</w:t>
      </w:r>
      <w:proofErr w:type="spellStart"/>
      <w:r w:rsidRPr="003E6221">
        <w:rPr>
          <w:color w:val="231F20"/>
          <w:sz w:val="16"/>
          <w:szCs w:val="16"/>
        </w:rPr>
        <w:t>Percoidei</w:t>
      </w:r>
      <w:proofErr w:type="spellEnd"/>
      <w:r w:rsidRPr="003E6221">
        <w:rPr>
          <w:color w:val="231F20"/>
          <w:sz w:val="16"/>
          <w:szCs w:val="16"/>
        </w:rPr>
        <w:t xml:space="preserve">, ¨ </w:t>
      </w:r>
      <w:proofErr w:type="spellStart"/>
      <w:r w:rsidRPr="003E6221">
        <w:rPr>
          <w:color w:val="231F20"/>
          <w:sz w:val="16"/>
          <w:szCs w:val="16"/>
        </w:rPr>
        <w:t>Terapontidae</w:t>
      </w:r>
      <w:proofErr w:type="spellEnd"/>
      <w:r w:rsidRPr="003E6221">
        <w:rPr>
          <w:color w:val="231F20"/>
          <w:sz w:val="16"/>
          <w:szCs w:val="16"/>
        </w:rPr>
        <w:t xml:space="preserve">). </w:t>
      </w:r>
      <w:proofErr w:type="spellStart"/>
      <w:r w:rsidRPr="003E6221">
        <w:rPr>
          <w:color w:val="231F20"/>
          <w:sz w:val="16"/>
          <w:szCs w:val="16"/>
        </w:rPr>
        <w:t>Journal</w:t>
      </w:r>
      <w:proofErr w:type="spellEnd"/>
      <w:r w:rsidRPr="003E6221">
        <w:rPr>
          <w:color w:val="231F20"/>
          <w:sz w:val="16"/>
          <w:szCs w:val="16"/>
        </w:rPr>
        <w:t xml:space="preserve"> of </w:t>
      </w:r>
      <w:proofErr w:type="spellStart"/>
      <w:r w:rsidRPr="003E6221">
        <w:rPr>
          <w:color w:val="231F20"/>
          <w:sz w:val="16"/>
          <w:szCs w:val="16"/>
        </w:rPr>
        <w:t>Fish</w:t>
      </w:r>
      <w:proofErr w:type="spellEnd"/>
      <w:r w:rsidRPr="003E6221">
        <w:rPr>
          <w:color w:val="231F20"/>
          <w:sz w:val="16"/>
          <w:szCs w:val="16"/>
        </w:rPr>
        <w:t xml:space="preserve"> Biology 33, 189–201. </w:t>
      </w:r>
    </w:p>
    <w:p w14:paraId="3B837844"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Gerking</w:t>
      </w:r>
      <w:proofErr w:type="spellEnd"/>
      <w:r w:rsidRPr="003E6221">
        <w:rPr>
          <w:color w:val="231F20"/>
          <w:sz w:val="16"/>
          <w:szCs w:val="16"/>
        </w:rPr>
        <w:t xml:space="preserve">, S. D. (1994). </w:t>
      </w:r>
      <w:proofErr w:type="spellStart"/>
      <w:r w:rsidRPr="003E6221">
        <w:rPr>
          <w:color w:val="231F20"/>
          <w:sz w:val="16"/>
          <w:szCs w:val="16"/>
        </w:rPr>
        <w:t>Feeding</w:t>
      </w:r>
      <w:proofErr w:type="spellEnd"/>
      <w:r w:rsidRPr="003E6221">
        <w:rPr>
          <w:color w:val="231F20"/>
          <w:sz w:val="16"/>
          <w:szCs w:val="16"/>
        </w:rPr>
        <w:t xml:space="preserve"> Ecology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Fish</w:t>
      </w:r>
      <w:proofErr w:type="spellEnd"/>
      <w:r w:rsidRPr="003E6221">
        <w:rPr>
          <w:color w:val="231F20"/>
          <w:sz w:val="16"/>
          <w:szCs w:val="16"/>
        </w:rPr>
        <w:t xml:space="preserve">. San Diego, CA: </w:t>
      </w:r>
      <w:proofErr w:type="spellStart"/>
      <w:r w:rsidRPr="003E6221">
        <w:rPr>
          <w:color w:val="231F20"/>
          <w:sz w:val="16"/>
          <w:szCs w:val="16"/>
        </w:rPr>
        <w:t>Academic</w:t>
      </w:r>
      <w:proofErr w:type="spellEnd"/>
      <w:r w:rsidRPr="003E6221">
        <w:rPr>
          <w:color w:val="231F20"/>
          <w:sz w:val="16"/>
          <w:szCs w:val="16"/>
        </w:rPr>
        <w:t xml:space="preserve"> Press. </w:t>
      </w:r>
      <w:proofErr w:type="spellStart"/>
      <w:r w:rsidRPr="003E6221">
        <w:rPr>
          <w:color w:val="231F20"/>
          <w:sz w:val="16"/>
          <w:szCs w:val="16"/>
        </w:rPr>
        <w:t>Gliwicz</w:t>
      </w:r>
      <w:proofErr w:type="spellEnd"/>
      <w:r w:rsidRPr="003E6221">
        <w:rPr>
          <w:color w:val="231F20"/>
          <w:sz w:val="16"/>
          <w:szCs w:val="16"/>
        </w:rPr>
        <w:t xml:space="preserve">, M. Z. (1986). </w:t>
      </w:r>
      <w:proofErr w:type="spellStart"/>
      <w:r w:rsidRPr="003E6221">
        <w:rPr>
          <w:color w:val="231F20"/>
          <w:sz w:val="16"/>
          <w:szCs w:val="16"/>
        </w:rPr>
        <w:t>Predation</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w:t>
      </w:r>
      <w:proofErr w:type="spellStart"/>
      <w:r w:rsidRPr="003E6221">
        <w:rPr>
          <w:color w:val="231F20"/>
          <w:sz w:val="16"/>
          <w:szCs w:val="16"/>
        </w:rPr>
        <w:t>evolution</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vertical </w:t>
      </w:r>
      <w:proofErr w:type="spellStart"/>
      <w:r w:rsidRPr="003E6221">
        <w:rPr>
          <w:color w:val="231F20"/>
          <w:sz w:val="16"/>
          <w:szCs w:val="16"/>
        </w:rPr>
        <w:t>migration</w:t>
      </w:r>
      <w:proofErr w:type="spellEnd"/>
      <w:r w:rsidRPr="003E6221">
        <w:rPr>
          <w:color w:val="231F20"/>
          <w:sz w:val="16"/>
          <w:szCs w:val="16"/>
        </w:rPr>
        <w:t xml:space="preserve"> in </w:t>
      </w:r>
      <w:proofErr w:type="spellStart"/>
      <w:r w:rsidRPr="003E6221">
        <w:rPr>
          <w:color w:val="231F20"/>
          <w:sz w:val="16"/>
          <w:szCs w:val="16"/>
        </w:rPr>
        <w:t>zooplankton</w:t>
      </w:r>
      <w:proofErr w:type="spellEnd"/>
      <w:r w:rsidRPr="003E6221">
        <w:rPr>
          <w:color w:val="231F20"/>
          <w:sz w:val="16"/>
          <w:szCs w:val="16"/>
        </w:rPr>
        <w:t xml:space="preserve">. </w:t>
      </w:r>
      <w:proofErr w:type="spellStart"/>
      <w:r w:rsidRPr="003E6221">
        <w:rPr>
          <w:color w:val="231F20"/>
          <w:sz w:val="16"/>
          <w:szCs w:val="16"/>
        </w:rPr>
        <w:t>Nature</w:t>
      </w:r>
      <w:proofErr w:type="spellEnd"/>
      <w:r w:rsidRPr="003E6221">
        <w:rPr>
          <w:color w:val="231F20"/>
          <w:sz w:val="16"/>
          <w:szCs w:val="16"/>
        </w:rPr>
        <w:t xml:space="preserve"> 320, 746–748. </w:t>
      </w:r>
    </w:p>
    <w:p w14:paraId="3DA989BE" w14:textId="032671A3" w:rsid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Hyslop</w:t>
      </w:r>
      <w:proofErr w:type="spellEnd"/>
      <w:r w:rsidRPr="003E6221">
        <w:rPr>
          <w:color w:val="231F20"/>
          <w:sz w:val="16"/>
          <w:szCs w:val="16"/>
        </w:rPr>
        <w:t xml:space="preserve">, E. J. (1980). </w:t>
      </w:r>
      <w:proofErr w:type="spellStart"/>
      <w:r w:rsidRPr="003E6221">
        <w:rPr>
          <w:color w:val="231F20"/>
          <w:sz w:val="16"/>
          <w:szCs w:val="16"/>
        </w:rPr>
        <w:t>Stomach</w:t>
      </w:r>
      <w:proofErr w:type="spellEnd"/>
      <w:r w:rsidRPr="003E6221">
        <w:rPr>
          <w:color w:val="231F20"/>
          <w:sz w:val="16"/>
          <w:szCs w:val="16"/>
        </w:rPr>
        <w:t xml:space="preserve"> </w:t>
      </w:r>
      <w:proofErr w:type="spellStart"/>
      <w:r w:rsidRPr="003E6221">
        <w:rPr>
          <w:color w:val="231F20"/>
          <w:sz w:val="16"/>
          <w:szCs w:val="16"/>
        </w:rPr>
        <w:t>contents</w:t>
      </w:r>
      <w:proofErr w:type="spellEnd"/>
      <w:r w:rsidRPr="003E6221">
        <w:rPr>
          <w:color w:val="231F20"/>
          <w:sz w:val="16"/>
          <w:szCs w:val="16"/>
        </w:rPr>
        <w:t xml:space="preserve"> </w:t>
      </w:r>
      <w:proofErr w:type="spellStart"/>
      <w:r w:rsidRPr="003E6221">
        <w:rPr>
          <w:color w:val="231F20"/>
          <w:sz w:val="16"/>
          <w:szCs w:val="16"/>
        </w:rPr>
        <w:t>analysis</w:t>
      </w:r>
      <w:proofErr w:type="spellEnd"/>
      <w:r w:rsidRPr="003E6221">
        <w:rPr>
          <w:color w:val="231F20"/>
          <w:sz w:val="16"/>
          <w:szCs w:val="16"/>
        </w:rPr>
        <w:t xml:space="preserve"> – a review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methods</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their</w:t>
      </w:r>
      <w:proofErr w:type="spellEnd"/>
      <w:r w:rsidRPr="003E6221">
        <w:rPr>
          <w:color w:val="231F20"/>
          <w:sz w:val="16"/>
          <w:szCs w:val="16"/>
        </w:rPr>
        <w:t xml:space="preserve"> </w:t>
      </w:r>
      <w:proofErr w:type="spellStart"/>
      <w:r w:rsidRPr="003E6221">
        <w:rPr>
          <w:color w:val="231F20"/>
          <w:sz w:val="16"/>
          <w:szCs w:val="16"/>
        </w:rPr>
        <w:t>application</w:t>
      </w:r>
      <w:proofErr w:type="spellEnd"/>
      <w:r w:rsidRPr="003E6221">
        <w:rPr>
          <w:color w:val="231F20"/>
          <w:sz w:val="16"/>
          <w:szCs w:val="16"/>
        </w:rPr>
        <w:t xml:space="preserve">. </w:t>
      </w:r>
      <w:proofErr w:type="spellStart"/>
      <w:r w:rsidRPr="003E6221">
        <w:rPr>
          <w:color w:val="231F20"/>
          <w:sz w:val="16"/>
          <w:szCs w:val="16"/>
        </w:rPr>
        <w:t>Journal</w:t>
      </w:r>
      <w:proofErr w:type="spellEnd"/>
      <w:r w:rsidRPr="003E6221">
        <w:rPr>
          <w:color w:val="231F20"/>
          <w:sz w:val="16"/>
          <w:szCs w:val="16"/>
        </w:rPr>
        <w:t xml:space="preserve"> of </w:t>
      </w:r>
      <w:proofErr w:type="spellStart"/>
      <w:r w:rsidRPr="003E6221">
        <w:rPr>
          <w:color w:val="231F20"/>
          <w:sz w:val="16"/>
          <w:szCs w:val="16"/>
        </w:rPr>
        <w:t>Fish</w:t>
      </w:r>
      <w:proofErr w:type="spellEnd"/>
      <w:r w:rsidRPr="003E6221">
        <w:rPr>
          <w:color w:val="231F20"/>
          <w:sz w:val="16"/>
          <w:szCs w:val="16"/>
        </w:rPr>
        <w:t xml:space="preserve"> Biology 17, 411–429. </w:t>
      </w:r>
    </w:p>
    <w:p w14:paraId="4521780A"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Keast</w:t>
      </w:r>
      <w:proofErr w:type="spellEnd"/>
      <w:r w:rsidRPr="003E6221">
        <w:rPr>
          <w:color w:val="231F20"/>
          <w:sz w:val="16"/>
          <w:szCs w:val="16"/>
        </w:rPr>
        <w:t xml:space="preserve">, A. &amp; Welsh, L. (1968). Daily </w:t>
      </w:r>
      <w:proofErr w:type="spellStart"/>
      <w:r w:rsidRPr="003E6221">
        <w:rPr>
          <w:color w:val="231F20"/>
          <w:sz w:val="16"/>
          <w:szCs w:val="16"/>
        </w:rPr>
        <w:t>feeding</w:t>
      </w:r>
      <w:proofErr w:type="spellEnd"/>
      <w:r w:rsidRPr="003E6221">
        <w:rPr>
          <w:color w:val="231F20"/>
          <w:sz w:val="16"/>
          <w:szCs w:val="16"/>
        </w:rPr>
        <w:t xml:space="preserve"> </w:t>
      </w:r>
      <w:proofErr w:type="spellStart"/>
      <w:r w:rsidRPr="003E6221">
        <w:rPr>
          <w:color w:val="231F20"/>
          <w:sz w:val="16"/>
          <w:szCs w:val="16"/>
        </w:rPr>
        <w:t>periodicities</w:t>
      </w:r>
      <w:proofErr w:type="spellEnd"/>
      <w:r w:rsidRPr="003E6221">
        <w:rPr>
          <w:color w:val="231F20"/>
          <w:sz w:val="16"/>
          <w:szCs w:val="16"/>
        </w:rPr>
        <w:t xml:space="preserve">, food </w:t>
      </w:r>
      <w:proofErr w:type="spellStart"/>
      <w:r w:rsidRPr="003E6221">
        <w:rPr>
          <w:color w:val="231F20"/>
          <w:sz w:val="16"/>
          <w:szCs w:val="16"/>
        </w:rPr>
        <w:t>uptake</w:t>
      </w:r>
      <w:proofErr w:type="spellEnd"/>
      <w:r w:rsidRPr="003E6221">
        <w:rPr>
          <w:color w:val="231F20"/>
          <w:sz w:val="16"/>
          <w:szCs w:val="16"/>
        </w:rPr>
        <w:t xml:space="preserve"> rates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dietary</w:t>
      </w:r>
      <w:proofErr w:type="spellEnd"/>
      <w:r w:rsidRPr="003E6221">
        <w:rPr>
          <w:color w:val="231F20"/>
          <w:sz w:val="16"/>
          <w:szCs w:val="16"/>
        </w:rPr>
        <w:t xml:space="preserve"> </w:t>
      </w:r>
      <w:proofErr w:type="spellStart"/>
      <w:r w:rsidRPr="003E6221">
        <w:rPr>
          <w:color w:val="231F20"/>
          <w:sz w:val="16"/>
          <w:szCs w:val="16"/>
        </w:rPr>
        <w:t>changes</w:t>
      </w:r>
      <w:proofErr w:type="spellEnd"/>
      <w:r w:rsidRPr="003E6221">
        <w:rPr>
          <w:color w:val="231F20"/>
          <w:sz w:val="16"/>
          <w:szCs w:val="16"/>
        </w:rPr>
        <w:t xml:space="preserve"> </w:t>
      </w:r>
      <w:proofErr w:type="spellStart"/>
      <w:r w:rsidRPr="003E6221">
        <w:rPr>
          <w:color w:val="231F20"/>
          <w:sz w:val="16"/>
          <w:szCs w:val="16"/>
        </w:rPr>
        <w:t>with</w:t>
      </w:r>
      <w:proofErr w:type="spellEnd"/>
      <w:r w:rsidRPr="003E6221">
        <w:rPr>
          <w:color w:val="231F20"/>
          <w:sz w:val="16"/>
          <w:szCs w:val="16"/>
        </w:rPr>
        <w:t xml:space="preserve"> hour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day</w:t>
      </w:r>
      <w:proofErr w:type="spellEnd"/>
      <w:r w:rsidRPr="003E6221">
        <w:rPr>
          <w:color w:val="231F20"/>
          <w:sz w:val="16"/>
          <w:szCs w:val="16"/>
        </w:rPr>
        <w:t xml:space="preserve"> in some </w:t>
      </w:r>
      <w:proofErr w:type="spellStart"/>
      <w:r w:rsidRPr="003E6221">
        <w:rPr>
          <w:color w:val="231F20"/>
          <w:sz w:val="16"/>
          <w:szCs w:val="16"/>
        </w:rPr>
        <w:t>lake</w:t>
      </w:r>
      <w:proofErr w:type="spellEnd"/>
      <w:r w:rsidRPr="003E6221">
        <w:rPr>
          <w:color w:val="231F20"/>
          <w:sz w:val="16"/>
          <w:szCs w:val="16"/>
        </w:rPr>
        <w:t xml:space="preserve"> </w:t>
      </w:r>
      <w:proofErr w:type="spellStart"/>
      <w:r w:rsidRPr="003E6221">
        <w:rPr>
          <w:color w:val="231F20"/>
          <w:sz w:val="16"/>
          <w:szCs w:val="16"/>
        </w:rPr>
        <w:t>fishes</w:t>
      </w:r>
      <w:proofErr w:type="spellEnd"/>
      <w:r w:rsidRPr="003E6221">
        <w:rPr>
          <w:color w:val="231F20"/>
          <w:sz w:val="16"/>
          <w:szCs w:val="16"/>
        </w:rPr>
        <w:t xml:space="preserve">. </w:t>
      </w:r>
      <w:proofErr w:type="spellStart"/>
      <w:r w:rsidRPr="003E6221">
        <w:rPr>
          <w:color w:val="231F20"/>
          <w:sz w:val="16"/>
          <w:szCs w:val="16"/>
        </w:rPr>
        <w:t>Journal</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w:t>
      </w:r>
      <w:proofErr w:type="spellStart"/>
      <w:r w:rsidRPr="003E6221">
        <w:rPr>
          <w:color w:val="231F20"/>
          <w:sz w:val="16"/>
          <w:szCs w:val="16"/>
        </w:rPr>
        <w:t>Fisheries</w:t>
      </w:r>
      <w:proofErr w:type="spellEnd"/>
      <w:r w:rsidRPr="003E6221">
        <w:rPr>
          <w:color w:val="231F20"/>
          <w:sz w:val="16"/>
          <w:szCs w:val="16"/>
        </w:rPr>
        <w:t xml:space="preserve"> </w:t>
      </w:r>
      <w:proofErr w:type="spellStart"/>
      <w:r w:rsidRPr="003E6221">
        <w:rPr>
          <w:color w:val="231F20"/>
          <w:sz w:val="16"/>
          <w:szCs w:val="16"/>
        </w:rPr>
        <w:t>Research</w:t>
      </w:r>
      <w:proofErr w:type="spellEnd"/>
      <w:r w:rsidRPr="003E6221">
        <w:rPr>
          <w:color w:val="231F20"/>
          <w:sz w:val="16"/>
          <w:szCs w:val="16"/>
        </w:rPr>
        <w:t xml:space="preserve"> Board </w:t>
      </w:r>
      <w:proofErr w:type="spellStart"/>
      <w:r w:rsidRPr="003E6221">
        <w:rPr>
          <w:color w:val="231F20"/>
          <w:sz w:val="16"/>
          <w:szCs w:val="16"/>
        </w:rPr>
        <w:t>of</w:t>
      </w:r>
      <w:proofErr w:type="spellEnd"/>
      <w:r w:rsidRPr="003E6221">
        <w:rPr>
          <w:color w:val="231F20"/>
          <w:sz w:val="16"/>
          <w:szCs w:val="16"/>
        </w:rPr>
        <w:t xml:space="preserve"> Canada 25, 1133–1144. </w:t>
      </w:r>
    </w:p>
    <w:p w14:paraId="300701A8"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Keenleyside</w:t>
      </w:r>
      <w:proofErr w:type="spellEnd"/>
      <w:r w:rsidRPr="003E6221">
        <w:rPr>
          <w:color w:val="231F20"/>
          <w:sz w:val="16"/>
          <w:szCs w:val="16"/>
        </w:rPr>
        <w:t xml:space="preserve">, M. H. A. (1979). </w:t>
      </w:r>
      <w:proofErr w:type="spellStart"/>
      <w:r w:rsidRPr="003E6221">
        <w:rPr>
          <w:color w:val="231F20"/>
          <w:sz w:val="16"/>
          <w:szCs w:val="16"/>
        </w:rPr>
        <w:t>Diversity</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Adaptation</w:t>
      </w:r>
      <w:proofErr w:type="spellEnd"/>
      <w:r w:rsidRPr="003E6221">
        <w:rPr>
          <w:color w:val="231F20"/>
          <w:sz w:val="16"/>
          <w:szCs w:val="16"/>
        </w:rPr>
        <w:t xml:space="preserve"> in </w:t>
      </w:r>
      <w:proofErr w:type="spellStart"/>
      <w:r w:rsidRPr="003E6221">
        <w:rPr>
          <w:color w:val="231F20"/>
          <w:sz w:val="16"/>
          <w:szCs w:val="16"/>
        </w:rPr>
        <w:t>Fish</w:t>
      </w:r>
      <w:proofErr w:type="spellEnd"/>
      <w:r w:rsidRPr="003E6221">
        <w:rPr>
          <w:color w:val="231F20"/>
          <w:sz w:val="16"/>
          <w:szCs w:val="16"/>
        </w:rPr>
        <w:t xml:space="preserve"> </w:t>
      </w:r>
      <w:proofErr w:type="spellStart"/>
      <w:r w:rsidRPr="003E6221">
        <w:rPr>
          <w:color w:val="231F20"/>
          <w:sz w:val="16"/>
          <w:szCs w:val="16"/>
        </w:rPr>
        <w:t>Behavior</w:t>
      </w:r>
      <w:proofErr w:type="spellEnd"/>
      <w:r w:rsidRPr="003E6221">
        <w:rPr>
          <w:color w:val="231F20"/>
          <w:sz w:val="16"/>
          <w:szCs w:val="16"/>
        </w:rPr>
        <w:t xml:space="preserve">. Berlin: Springer </w:t>
      </w:r>
      <w:proofErr w:type="spellStart"/>
      <w:r w:rsidRPr="003E6221">
        <w:rPr>
          <w:color w:val="231F20"/>
          <w:sz w:val="16"/>
          <w:szCs w:val="16"/>
        </w:rPr>
        <w:t>Verlag</w:t>
      </w:r>
      <w:proofErr w:type="spellEnd"/>
      <w:r w:rsidRPr="003E6221">
        <w:rPr>
          <w:color w:val="231F20"/>
          <w:sz w:val="16"/>
          <w:szCs w:val="16"/>
        </w:rPr>
        <w:t xml:space="preserve">. </w:t>
      </w:r>
    </w:p>
    <w:p w14:paraId="17D764B2"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Lieschke</w:t>
      </w:r>
      <w:proofErr w:type="spellEnd"/>
      <w:r w:rsidRPr="003E6221">
        <w:rPr>
          <w:color w:val="231F20"/>
          <w:sz w:val="16"/>
          <w:szCs w:val="16"/>
        </w:rPr>
        <w:t xml:space="preserve">, J. A. &amp; </w:t>
      </w:r>
      <w:proofErr w:type="spellStart"/>
      <w:r w:rsidRPr="003E6221">
        <w:rPr>
          <w:color w:val="231F20"/>
          <w:sz w:val="16"/>
          <w:szCs w:val="16"/>
        </w:rPr>
        <w:t>Closs</w:t>
      </w:r>
      <w:proofErr w:type="spellEnd"/>
      <w:r w:rsidRPr="003E6221">
        <w:rPr>
          <w:color w:val="231F20"/>
          <w:sz w:val="16"/>
          <w:szCs w:val="16"/>
        </w:rPr>
        <w:t xml:space="preserve">, G. P. (1999). </w:t>
      </w:r>
      <w:proofErr w:type="spellStart"/>
      <w:r w:rsidRPr="003E6221">
        <w:rPr>
          <w:color w:val="231F20"/>
          <w:sz w:val="16"/>
          <w:szCs w:val="16"/>
        </w:rPr>
        <w:t>Regulation</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zooplankton</w:t>
      </w:r>
      <w:proofErr w:type="spellEnd"/>
      <w:r w:rsidRPr="003E6221">
        <w:rPr>
          <w:color w:val="231F20"/>
          <w:sz w:val="16"/>
          <w:szCs w:val="16"/>
        </w:rPr>
        <w:t xml:space="preserve"> </w:t>
      </w:r>
      <w:proofErr w:type="spellStart"/>
      <w:r w:rsidRPr="003E6221">
        <w:rPr>
          <w:color w:val="231F20"/>
          <w:sz w:val="16"/>
          <w:szCs w:val="16"/>
        </w:rPr>
        <w:t>composition</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distribution</w:t>
      </w:r>
      <w:proofErr w:type="spellEnd"/>
      <w:r w:rsidRPr="003E6221">
        <w:rPr>
          <w:color w:val="231F20"/>
          <w:sz w:val="16"/>
          <w:szCs w:val="16"/>
        </w:rPr>
        <w:t xml:space="preserve"> </w:t>
      </w:r>
      <w:proofErr w:type="spellStart"/>
      <w:r w:rsidRPr="003E6221">
        <w:rPr>
          <w:color w:val="231F20"/>
          <w:sz w:val="16"/>
          <w:szCs w:val="16"/>
        </w:rPr>
        <w:t>by</w:t>
      </w:r>
      <w:proofErr w:type="spellEnd"/>
      <w:r w:rsidRPr="003E6221">
        <w:rPr>
          <w:color w:val="231F20"/>
          <w:sz w:val="16"/>
          <w:szCs w:val="16"/>
        </w:rPr>
        <w:t xml:space="preserve"> a </w:t>
      </w:r>
      <w:proofErr w:type="spellStart"/>
      <w:r w:rsidRPr="003E6221">
        <w:rPr>
          <w:color w:val="231F20"/>
          <w:sz w:val="16"/>
          <w:szCs w:val="16"/>
        </w:rPr>
        <w:t>zooplanktivorous</w:t>
      </w:r>
      <w:proofErr w:type="spellEnd"/>
      <w:r w:rsidRPr="003E6221">
        <w:rPr>
          <w:color w:val="231F20"/>
          <w:sz w:val="16"/>
          <w:szCs w:val="16"/>
        </w:rPr>
        <w:t xml:space="preserve"> </w:t>
      </w:r>
      <w:proofErr w:type="spellStart"/>
      <w:r w:rsidRPr="003E6221">
        <w:rPr>
          <w:color w:val="231F20"/>
          <w:sz w:val="16"/>
          <w:szCs w:val="16"/>
        </w:rPr>
        <w:t>fish</w:t>
      </w:r>
      <w:proofErr w:type="spellEnd"/>
      <w:r w:rsidRPr="003E6221">
        <w:rPr>
          <w:color w:val="231F20"/>
          <w:sz w:val="16"/>
          <w:szCs w:val="16"/>
        </w:rPr>
        <w:t xml:space="preserve"> in a </w:t>
      </w:r>
      <w:proofErr w:type="spellStart"/>
      <w:r w:rsidRPr="003E6221">
        <w:rPr>
          <w:color w:val="231F20"/>
          <w:sz w:val="16"/>
          <w:szCs w:val="16"/>
        </w:rPr>
        <w:t>shallow</w:t>
      </w:r>
      <w:proofErr w:type="spellEnd"/>
      <w:r w:rsidRPr="003E6221">
        <w:rPr>
          <w:color w:val="231F20"/>
          <w:sz w:val="16"/>
          <w:szCs w:val="16"/>
        </w:rPr>
        <w:t xml:space="preserve">, </w:t>
      </w:r>
      <w:proofErr w:type="spellStart"/>
      <w:r w:rsidRPr="003E6221">
        <w:rPr>
          <w:color w:val="231F20"/>
          <w:sz w:val="16"/>
          <w:szCs w:val="16"/>
        </w:rPr>
        <w:t>eutrophic</w:t>
      </w:r>
      <w:proofErr w:type="spellEnd"/>
      <w:r w:rsidRPr="003E6221">
        <w:rPr>
          <w:color w:val="231F20"/>
          <w:sz w:val="16"/>
          <w:szCs w:val="16"/>
        </w:rPr>
        <w:t xml:space="preserve"> </w:t>
      </w:r>
      <w:proofErr w:type="spellStart"/>
      <w:r w:rsidRPr="003E6221">
        <w:rPr>
          <w:color w:val="231F20"/>
          <w:sz w:val="16"/>
          <w:szCs w:val="16"/>
        </w:rPr>
        <w:t>floodplain</w:t>
      </w:r>
      <w:proofErr w:type="spellEnd"/>
      <w:r w:rsidRPr="003E6221">
        <w:rPr>
          <w:color w:val="231F20"/>
          <w:sz w:val="16"/>
          <w:szCs w:val="16"/>
        </w:rPr>
        <w:t xml:space="preserve"> </w:t>
      </w:r>
      <w:proofErr w:type="spellStart"/>
      <w:r w:rsidRPr="003E6221">
        <w:rPr>
          <w:color w:val="231F20"/>
          <w:sz w:val="16"/>
          <w:szCs w:val="16"/>
        </w:rPr>
        <w:t>lake</w:t>
      </w:r>
      <w:proofErr w:type="spellEnd"/>
      <w:r w:rsidRPr="003E6221">
        <w:rPr>
          <w:color w:val="231F20"/>
          <w:sz w:val="16"/>
          <w:szCs w:val="16"/>
        </w:rPr>
        <w:t xml:space="preserve"> in </w:t>
      </w:r>
      <w:proofErr w:type="spellStart"/>
      <w:r w:rsidRPr="003E6221">
        <w:rPr>
          <w:color w:val="231F20"/>
          <w:sz w:val="16"/>
          <w:szCs w:val="16"/>
        </w:rPr>
        <w:t>south</w:t>
      </w:r>
      <w:proofErr w:type="spellEnd"/>
      <w:r w:rsidRPr="003E6221">
        <w:rPr>
          <w:color w:val="231F20"/>
          <w:sz w:val="16"/>
          <w:szCs w:val="16"/>
        </w:rPr>
        <w:t xml:space="preserve"> </w:t>
      </w:r>
      <w:proofErr w:type="spellStart"/>
      <w:r w:rsidRPr="003E6221">
        <w:rPr>
          <w:color w:val="231F20"/>
          <w:sz w:val="16"/>
          <w:szCs w:val="16"/>
        </w:rPr>
        <w:t>east</w:t>
      </w:r>
      <w:proofErr w:type="spellEnd"/>
      <w:r w:rsidRPr="003E6221">
        <w:rPr>
          <w:color w:val="231F20"/>
          <w:sz w:val="16"/>
          <w:szCs w:val="16"/>
        </w:rPr>
        <w:t xml:space="preserve"> Australia. </w:t>
      </w:r>
      <w:proofErr w:type="spellStart"/>
      <w:r w:rsidRPr="003E6221">
        <w:rPr>
          <w:color w:val="231F20"/>
          <w:sz w:val="16"/>
          <w:szCs w:val="16"/>
        </w:rPr>
        <w:t>Archiv</w:t>
      </w:r>
      <w:proofErr w:type="spellEnd"/>
      <w:r w:rsidRPr="003E6221">
        <w:rPr>
          <w:color w:val="231F20"/>
          <w:sz w:val="16"/>
          <w:szCs w:val="16"/>
        </w:rPr>
        <w:t xml:space="preserve"> </w:t>
      </w:r>
      <w:proofErr w:type="spellStart"/>
      <w:r w:rsidRPr="003E6221">
        <w:rPr>
          <w:color w:val="231F20"/>
          <w:sz w:val="16"/>
          <w:szCs w:val="16"/>
        </w:rPr>
        <w:t>fur</w:t>
      </w:r>
      <w:proofErr w:type="spellEnd"/>
      <w:r w:rsidRPr="003E6221">
        <w:rPr>
          <w:color w:val="231F20"/>
          <w:sz w:val="16"/>
          <w:szCs w:val="16"/>
        </w:rPr>
        <w:t xml:space="preserve"> </w:t>
      </w:r>
      <w:proofErr w:type="spellStart"/>
      <w:r w:rsidRPr="003E6221">
        <w:rPr>
          <w:color w:val="231F20"/>
          <w:sz w:val="16"/>
          <w:szCs w:val="16"/>
        </w:rPr>
        <w:t>Hydrobiologie</w:t>
      </w:r>
      <w:proofErr w:type="spellEnd"/>
      <w:r w:rsidRPr="003E6221">
        <w:rPr>
          <w:color w:val="231F20"/>
          <w:sz w:val="16"/>
          <w:szCs w:val="16"/>
        </w:rPr>
        <w:t xml:space="preserve"> ¨ 146, 397–412. </w:t>
      </w:r>
    </w:p>
    <w:p w14:paraId="3D3ED243"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McCune</w:t>
      </w:r>
      <w:proofErr w:type="spellEnd"/>
      <w:r w:rsidRPr="003E6221">
        <w:rPr>
          <w:color w:val="231F20"/>
          <w:sz w:val="16"/>
          <w:szCs w:val="16"/>
        </w:rPr>
        <w:t xml:space="preserve">, B. &amp; </w:t>
      </w:r>
      <w:proofErr w:type="spellStart"/>
      <w:r w:rsidRPr="003E6221">
        <w:rPr>
          <w:color w:val="231F20"/>
          <w:sz w:val="16"/>
          <w:szCs w:val="16"/>
        </w:rPr>
        <w:t>Mefford</w:t>
      </w:r>
      <w:proofErr w:type="spellEnd"/>
      <w:r w:rsidRPr="003E6221">
        <w:rPr>
          <w:color w:val="231F20"/>
          <w:sz w:val="16"/>
          <w:szCs w:val="16"/>
        </w:rPr>
        <w:t xml:space="preserve">, M. J. (1999). PC-ORD. </w:t>
      </w:r>
      <w:proofErr w:type="spellStart"/>
      <w:r w:rsidRPr="003E6221">
        <w:rPr>
          <w:color w:val="231F20"/>
          <w:sz w:val="16"/>
          <w:szCs w:val="16"/>
        </w:rPr>
        <w:t>Multivariate</w:t>
      </w:r>
      <w:proofErr w:type="spellEnd"/>
      <w:r w:rsidRPr="003E6221">
        <w:rPr>
          <w:color w:val="231F20"/>
          <w:sz w:val="16"/>
          <w:szCs w:val="16"/>
        </w:rPr>
        <w:t xml:space="preserve"> </w:t>
      </w:r>
      <w:proofErr w:type="spellStart"/>
      <w:r w:rsidRPr="003E6221">
        <w:rPr>
          <w:color w:val="231F20"/>
          <w:sz w:val="16"/>
          <w:szCs w:val="16"/>
        </w:rPr>
        <w:t>Analysis</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Ecological</w:t>
      </w:r>
      <w:proofErr w:type="spellEnd"/>
      <w:r w:rsidRPr="003E6221">
        <w:rPr>
          <w:color w:val="231F20"/>
          <w:sz w:val="16"/>
          <w:szCs w:val="16"/>
        </w:rPr>
        <w:t xml:space="preserve"> Data. </w:t>
      </w:r>
      <w:proofErr w:type="spellStart"/>
      <w:r w:rsidRPr="003E6221">
        <w:rPr>
          <w:color w:val="231F20"/>
          <w:sz w:val="16"/>
          <w:szCs w:val="16"/>
        </w:rPr>
        <w:t>Gleneden</w:t>
      </w:r>
      <w:proofErr w:type="spellEnd"/>
      <w:r w:rsidRPr="003E6221">
        <w:rPr>
          <w:color w:val="231F20"/>
          <w:sz w:val="16"/>
          <w:szCs w:val="16"/>
        </w:rPr>
        <w:t xml:space="preserve"> Beach, OR: </w:t>
      </w:r>
      <w:proofErr w:type="spellStart"/>
      <w:r w:rsidRPr="003E6221">
        <w:rPr>
          <w:color w:val="231F20"/>
          <w:sz w:val="16"/>
          <w:szCs w:val="16"/>
        </w:rPr>
        <w:t>MjM</w:t>
      </w:r>
      <w:proofErr w:type="spellEnd"/>
      <w:r w:rsidRPr="003E6221">
        <w:rPr>
          <w:color w:val="231F20"/>
          <w:sz w:val="16"/>
          <w:szCs w:val="16"/>
        </w:rPr>
        <w:t xml:space="preserve"> Software Design. </w:t>
      </w:r>
    </w:p>
    <w:p w14:paraId="3B20F1C2" w14:textId="2C4900CE" w:rsidR="002C2E73" w:rsidRDefault="002C2E73" w:rsidP="002C2E73">
      <w:pPr>
        <w:widowControl w:val="0"/>
        <w:spacing w:line="240" w:lineRule="auto"/>
        <w:ind w:left="284" w:hanging="284"/>
        <w:jc w:val="both"/>
        <w:rPr>
          <w:color w:val="231F20"/>
          <w:sz w:val="16"/>
          <w:szCs w:val="16"/>
        </w:rPr>
      </w:pPr>
      <w:r w:rsidRPr="002C2E73">
        <w:rPr>
          <w:color w:val="231F20"/>
          <w:sz w:val="16"/>
          <w:szCs w:val="16"/>
        </w:rPr>
        <w:t>Medeiros</w:t>
      </w:r>
      <w:r>
        <w:rPr>
          <w:color w:val="231F20"/>
          <w:sz w:val="16"/>
          <w:szCs w:val="16"/>
        </w:rPr>
        <w:t xml:space="preserve">. E.S.F. &amp; </w:t>
      </w:r>
      <w:r w:rsidRPr="002C2E73">
        <w:rPr>
          <w:color w:val="231F20"/>
          <w:sz w:val="16"/>
          <w:szCs w:val="16"/>
        </w:rPr>
        <w:t>Arthingto</w:t>
      </w:r>
      <w:r>
        <w:rPr>
          <w:color w:val="231F20"/>
          <w:sz w:val="16"/>
          <w:szCs w:val="16"/>
        </w:rPr>
        <w:t xml:space="preserve">n, A.H. 2008. </w:t>
      </w:r>
      <w:r w:rsidRPr="002C2E73">
        <w:rPr>
          <w:color w:val="231F20"/>
          <w:sz w:val="16"/>
          <w:szCs w:val="16"/>
        </w:rPr>
        <w:t xml:space="preserve">The </w:t>
      </w:r>
      <w:proofErr w:type="spellStart"/>
      <w:r w:rsidRPr="002C2E73">
        <w:rPr>
          <w:color w:val="231F20"/>
          <w:sz w:val="16"/>
          <w:szCs w:val="16"/>
        </w:rPr>
        <w:t>importance</w:t>
      </w:r>
      <w:proofErr w:type="spellEnd"/>
      <w:r w:rsidRPr="002C2E73">
        <w:rPr>
          <w:color w:val="231F20"/>
          <w:sz w:val="16"/>
          <w:szCs w:val="16"/>
        </w:rPr>
        <w:t xml:space="preserve"> </w:t>
      </w:r>
      <w:proofErr w:type="spellStart"/>
      <w:r w:rsidRPr="002C2E73">
        <w:rPr>
          <w:color w:val="231F20"/>
          <w:sz w:val="16"/>
          <w:szCs w:val="16"/>
        </w:rPr>
        <w:t>of</w:t>
      </w:r>
      <w:proofErr w:type="spellEnd"/>
      <w:r w:rsidRPr="002C2E73">
        <w:rPr>
          <w:color w:val="231F20"/>
          <w:sz w:val="16"/>
          <w:szCs w:val="16"/>
        </w:rPr>
        <w:t xml:space="preserve"> </w:t>
      </w:r>
      <w:proofErr w:type="spellStart"/>
      <w:r w:rsidRPr="002C2E73">
        <w:rPr>
          <w:color w:val="231F20"/>
          <w:sz w:val="16"/>
          <w:szCs w:val="16"/>
        </w:rPr>
        <w:t>zooplankton</w:t>
      </w:r>
      <w:proofErr w:type="spellEnd"/>
      <w:r w:rsidRPr="002C2E73">
        <w:rPr>
          <w:color w:val="231F20"/>
          <w:sz w:val="16"/>
          <w:szCs w:val="16"/>
        </w:rPr>
        <w:t xml:space="preserve"> in </w:t>
      </w:r>
      <w:proofErr w:type="spellStart"/>
      <w:r w:rsidRPr="002C2E73">
        <w:rPr>
          <w:color w:val="231F20"/>
          <w:sz w:val="16"/>
          <w:szCs w:val="16"/>
        </w:rPr>
        <w:t>the</w:t>
      </w:r>
      <w:proofErr w:type="spellEnd"/>
      <w:r w:rsidRPr="002C2E73">
        <w:rPr>
          <w:color w:val="231F20"/>
          <w:sz w:val="16"/>
          <w:szCs w:val="16"/>
        </w:rPr>
        <w:t xml:space="preserve"> diets </w:t>
      </w:r>
      <w:proofErr w:type="spellStart"/>
      <w:r w:rsidRPr="002C2E73">
        <w:rPr>
          <w:color w:val="231F20"/>
          <w:sz w:val="16"/>
          <w:szCs w:val="16"/>
        </w:rPr>
        <w:t>of</w:t>
      </w:r>
      <w:proofErr w:type="spellEnd"/>
      <w:r w:rsidRPr="002C2E73">
        <w:rPr>
          <w:color w:val="231F20"/>
          <w:sz w:val="16"/>
          <w:szCs w:val="16"/>
        </w:rPr>
        <w:t xml:space="preserve"> </w:t>
      </w:r>
      <w:proofErr w:type="spellStart"/>
      <w:r w:rsidRPr="002C2E73">
        <w:rPr>
          <w:color w:val="231F20"/>
          <w:sz w:val="16"/>
          <w:szCs w:val="16"/>
        </w:rPr>
        <w:t>three</w:t>
      </w:r>
      <w:proofErr w:type="spellEnd"/>
      <w:r w:rsidRPr="002C2E73">
        <w:rPr>
          <w:color w:val="231F20"/>
          <w:sz w:val="16"/>
          <w:szCs w:val="16"/>
        </w:rPr>
        <w:t xml:space="preserve"> </w:t>
      </w:r>
      <w:proofErr w:type="spellStart"/>
      <w:r w:rsidRPr="002C2E73">
        <w:rPr>
          <w:color w:val="231F20"/>
          <w:sz w:val="16"/>
          <w:szCs w:val="16"/>
        </w:rPr>
        <w:t>native</w:t>
      </w:r>
      <w:proofErr w:type="spellEnd"/>
      <w:r w:rsidR="001E6A4A">
        <w:rPr>
          <w:color w:val="231F20"/>
          <w:sz w:val="16"/>
          <w:szCs w:val="16"/>
        </w:rPr>
        <w:t xml:space="preserve"> </w:t>
      </w:r>
      <w:proofErr w:type="spellStart"/>
      <w:r w:rsidRPr="002C2E73">
        <w:rPr>
          <w:color w:val="231F20"/>
          <w:sz w:val="16"/>
          <w:szCs w:val="16"/>
        </w:rPr>
        <w:t>fish</w:t>
      </w:r>
      <w:proofErr w:type="spellEnd"/>
      <w:r w:rsidRPr="002C2E73">
        <w:rPr>
          <w:color w:val="231F20"/>
          <w:sz w:val="16"/>
          <w:szCs w:val="16"/>
        </w:rPr>
        <w:t xml:space="preserve"> </w:t>
      </w:r>
      <w:proofErr w:type="spellStart"/>
      <w:r w:rsidRPr="002C2E73">
        <w:rPr>
          <w:color w:val="231F20"/>
          <w:sz w:val="16"/>
          <w:szCs w:val="16"/>
        </w:rPr>
        <w:t>species</w:t>
      </w:r>
      <w:proofErr w:type="spellEnd"/>
      <w:r w:rsidRPr="002C2E73">
        <w:rPr>
          <w:color w:val="231F20"/>
          <w:sz w:val="16"/>
          <w:szCs w:val="16"/>
        </w:rPr>
        <w:t xml:space="preserve"> in </w:t>
      </w:r>
      <w:proofErr w:type="spellStart"/>
      <w:r w:rsidRPr="002C2E73">
        <w:rPr>
          <w:color w:val="231F20"/>
          <w:sz w:val="16"/>
          <w:szCs w:val="16"/>
        </w:rPr>
        <w:t>floodplain</w:t>
      </w:r>
      <w:proofErr w:type="spellEnd"/>
      <w:r w:rsidRPr="002C2E73">
        <w:rPr>
          <w:color w:val="231F20"/>
          <w:sz w:val="16"/>
          <w:szCs w:val="16"/>
        </w:rPr>
        <w:t xml:space="preserve"> </w:t>
      </w:r>
      <w:proofErr w:type="spellStart"/>
      <w:r w:rsidRPr="002C2E73">
        <w:rPr>
          <w:color w:val="231F20"/>
          <w:sz w:val="16"/>
          <w:szCs w:val="16"/>
        </w:rPr>
        <w:t>waterholes</w:t>
      </w:r>
      <w:proofErr w:type="spellEnd"/>
      <w:r w:rsidRPr="002C2E73">
        <w:rPr>
          <w:color w:val="231F20"/>
          <w:sz w:val="16"/>
          <w:szCs w:val="16"/>
        </w:rPr>
        <w:t xml:space="preserve"> </w:t>
      </w:r>
      <w:proofErr w:type="spellStart"/>
      <w:r w:rsidRPr="002C2E73">
        <w:rPr>
          <w:color w:val="231F20"/>
          <w:sz w:val="16"/>
          <w:szCs w:val="16"/>
        </w:rPr>
        <w:t>of</w:t>
      </w:r>
      <w:proofErr w:type="spellEnd"/>
      <w:r w:rsidRPr="002C2E73">
        <w:rPr>
          <w:color w:val="231F20"/>
          <w:sz w:val="16"/>
          <w:szCs w:val="16"/>
        </w:rPr>
        <w:t xml:space="preserve"> a </w:t>
      </w:r>
      <w:proofErr w:type="spellStart"/>
      <w:r w:rsidRPr="002C2E73">
        <w:rPr>
          <w:color w:val="231F20"/>
          <w:sz w:val="16"/>
          <w:szCs w:val="16"/>
        </w:rPr>
        <w:t>dryland</w:t>
      </w:r>
      <w:proofErr w:type="spellEnd"/>
      <w:r w:rsidRPr="002C2E73">
        <w:rPr>
          <w:color w:val="231F20"/>
          <w:sz w:val="16"/>
          <w:szCs w:val="16"/>
        </w:rPr>
        <w:t xml:space="preserve"> </w:t>
      </w:r>
      <w:proofErr w:type="spellStart"/>
      <w:r w:rsidRPr="002C2E73">
        <w:rPr>
          <w:color w:val="231F20"/>
          <w:sz w:val="16"/>
          <w:szCs w:val="16"/>
        </w:rPr>
        <w:t>river</w:t>
      </w:r>
      <w:proofErr w:type="spellEnd"/>
      <w:r w:rsidRPr="002C2E73">
        <w:rPr>
          <w:color w:val="231F20"/>
          <w:sz w:val="16"/>
          <w:szCs w:val="16"/>
        </w:rPr>
        <w:t>,</w:t>
      </w:r>
      <w:r w:rsidR="001E6A4A">
        <w:rPr>
          <w:color w:val="231F20"/>
          <w:sz w:val="16"/>
          <w:szCs w:val="16"/>
        </w:rPr>
        <w:t xml:space="preserve"> </w:t>
      </w:r>
      <w:proofErr w:type="spellStart"/>
      <w:r w:rsidRPr="002C2E73">
        <w:rPr>
          <w:color w:val="231F20"/>
          <w:sz w:val="16"/>
          <w:szCs w:val="16"/>
        </w:rPr>
        <w:t>the</w:t>
      </w:r>
      <w:proofErr w:type="spellEnd"/>
      <w:r w:rsidRPr="002C2E73">
        <w:rPr>
          <w:color w:val="231F20"/>
          <w:sz w:val="16"/>
          <w:szCs w:val="16"/>
        </w:rPr>
        <w:t xml:space="preserve"> </w:t>
      </w:r>
      <w:proofErr w:type="spellStart"/>
      <w:r w:rsidRPr="002C2E73">
        <w:rPr>
          <w:color w:val="231F20"/>
          <w:sz w:val="16"/>
          <w:szCs w:val="16"/>
        </w:rPr>
        <w:t>Macintyre</w:t>
      </w:r>
      <w:proofErr w:type="spellEnd"/>
      <w:r w:rsidRPr="002C2E73">
        <w:rPr>
          <w:color w:val="231F20"/>
          <w:sz w:val="16"/>
          <w:szCs w:val="16"/>
        </w:rPr>
        <w:t xml:space="preserve"> River, Australia</w:t>
      </w:r>
      <w:r w:rsidR="001E6A4A">
        <w:rPr>
          <w:color w:val="231F20"/>
          <w:sz w:val="16"/>
          <w:szCs w:val="16"/>
        </w:rPr>
        <w:t xml:space="preserve">. </w:t>
      </w:r>
      <w:proofErr w:type="spellStart"/>
      <w:r w:rsidRPr="002C2E73">
        <w:rPr>
          <w:color w:val="231F20"/>
          <w:sz w:val="16"/>
          <w:szCs w:val="16"/>
        </w:rPr>
        <w:t>Hydrobiologia</w:t>
      </w:r>
      <w:proofErr w:type="spellEnd"/>
      <w:r w:rsidRPr="002C2E73">
        <w:rPr>
          <w:color w:val="231F20"/>
          <w:sz w:val="16"/>
          <w:szCs w:val="16"/>
        </w:rPr>
        <w:t xml:space="preserve"> </w:t>
      </w:r>
      <w:r w:rsidR="001E6A4A">
        <w:rPr>
          <w:color w:val="231F20"/>
          <w:sz w:val="16"/>
          <w:szCs w:val="16"/>
        </w:rPr>
        <w:t>6</w:t>
      </w:r>
      <w:r w:rsidRPr="002C2E73">
        <w:rPr>
          <w:color w:val="231F20"/>
          <w:sz w:val="16"/>
          <w:szCs w:val="16"/>
        </w:rPr>
        <w:t>14:19</w:t>
      </w:r>
      <w:r w:rsidR="001E6A4A">
        <w:rPr>
          <w:color w:val="231F20"/>
          <w:sz w:val="16"/>
          <w:szCs w:val="16"/>
        </w:rPr>
        <w:t>-</w:t>
      </w:r>
      <w:r w:rsidRPr="002C2E73">
        <w:rPr>
          <w:color w:val="231F20"/>
          <w:sz w:val="16"/>
          <w:szCs w:val="16"/>
        </w:rPr>
        <w:t>31</w:t>
      </w:r>
      <w:r w:rsidR="001E6A4A">
        <w:rPr>
          <w:color w:val="231F20"/>
          <w:sz w:val="16"/>
          <w:szCs w:val="16"/>
        </w:rPr>
        <w:t xml:space="preserve">. </w:t>
      </w:r>
      <w:r w:rsidRPr="002C2E73">
        <w:rPr>
          <w:color w:val="231F20"/>
          <w:sz w:val="16"/>
          <w:szCs w:val="16"/>
        </w:rPr>
        <w:t>DOI 10.1007/s10750-008-9533-7</w:t>
      </w:r>
    </w:p>
    <w:p w14:paraId="2E1526C3" w14:textId="2933967D" w:rsidR="003E6221" w:rsidRPr="003E6221" w:rsidRDefault="003E6221" w:rsidP="003E6221">
      <w:pPr>
        <w:widowControl w:val="0"/>
        <w:spacing w:line="240" w:lineRule="auto"/>
        <w:ind w:left="284" w:hanging="284"/>
        <w:jc w:val="both"/>
        <w:rPr>
          <w:color w:val="231F20"/>
          <w:sz w:val="16"/>
          <w:szCs w:val="16"/>
        </w:rPr>
      </w:pPr>
      <w:r w:rsidRPr="003E6221">
        <w:rPr>
          <w:color w:val="231F20"/>
          <w:sz w:val="16"/>
          <w:szCs w:val="16"/>
        </w:rPr>
        <w:t xml:space="preserve">Medeiros, E. S. F. (2005). </w:t>
      </w:r>
      <w:proofErr w:type="spellStart"/>
      <w:r w:rsidRPr="003E6221">
        <w:rPr>
          <w:color w:val="231F20"/>
          <w:sz w:val="16"/>
          <w:szCs w:val="16"/>
        </w:rPr>
        <w:t>Trophic</w:t>
      </w:r>
      <w:proofErr w:type="spellEnd"/>
      <w:r w:rsidRPr="003E6221">
        <w:rPr>
          <w:color w:val="231F20"/>
          <w:sz w:val="16"/>
          <w:szCs w:val="16"/>
        </w:rPr>
        <w:t xml:space="preserve"> Ecology </w:t>
      </w:r>
      <w:proofErr w:type="spellStart"/>
      <w:r w:rsidRPr="003E6221">
        <w:rPr>
          <w:color w:val="231F20"/>
          <w:sz w:val="16"/>
          <w:szCs w:val="16"/>
        </w:rPr>
        <w:t>and</w:t>
      </w:r>
      <w:proofErr w:type="spellEnd"/>
      <w:r w:rsidRPr="003E6221">
        <w:rPr>
          <w:color w:val="231F20"/>
          <w:sz w:val="16"/>
          <w:szCs w:val="16"/>
        </w:rPr>
        <w:t xml:space="preserve"> Energy </w:t>
      </w:r>
      <w:proofErr w:type="spellStart"/>
      <w:r w:rsidRPr="003E6221">
        <w:rPr>
          <w:color w:val="231F20"/>
          <w:sz w:val="16"/>
          <w:szCs w:val="16"/>
        </w:rPr>
        <w:t>Sources</w:t>
      </w:r>
      <w:proofErr w:type="spellEnd"/>
      <w:r w:rsidRPr="003E6221">
        <w:rPr>
          <w:color w:val="231F20"/>
          <w:sz w:val="16"/>
          <w:szCs w:val="16"/>
        </w:rPr>
        <w:t xml:space="preserve"> for </w:t>
      </w:r>
      <w:proofErr w:type="spellStart"/>
      <w:r w:rsidRPr="003E6221">
        <w:rPr>
          <w:color w:val="231F20"/>
          <w:sz w:val="16"/>
          <w:szCs w:val="16"/>
        </w:rPr>
        <w:t>Fish</w:t>
      </w:r>
      <w:proofErr w:type="spellEnd"/>
      <w:r w:rsidRPr="003E6221">
        <w:rPr>
          <w:color w:val="231F20"/>
          <w:sz w:val="16"/>
          <w:szCs w:val="16"/>
        </w:rPr>
        <w:t xml:space="preserve"> </w:t>
      </w:r>
      <w:proofErr w:type="spellStart"/>
      <w:r w:rsidRPr="003E6221">
        <w:rPr>
          <w:color w:val="231F20"/>
          <w:sz w:val="16"/>
          <w:szCs w:val="16"/>
        </w:rPr>
        <w:t>on</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w:t>
      </w:r>
      <w:proofErr w:type="spellStart"/>
      <w:r w:rsidRPr="003E6221">
        <w:rPr>
          <w:color w:val="231F20"/>
          <w:sz w:val="16"/>
          <w:szCs w:val="16"/>
        </w:rPr>
        <w:t>Floodplain</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a </w:t>
      </w:r>
      <w:proofErr w:type="spellStart"/>
      <w:r w:rsidRPr="003E6221">
        <w:rPr>
          <w:color w:val="231F20"/>
          <w:sz w:val="16"/>
          <w:szCs w:val="16"/>
        </w:rPr>
        <w:t>Regulated</w:t>
      </w:r>
      <w:proofErr w:type="spellEnd"/>
      <w:r w:rsidRPr="003E6221">
        <w:rPr>
          <w:color w:val="231F20"/>
          <w:sz w:val="16"/>
          <w:szCs w:val="16"/>
        </w:rPr>
        <w:t xml:space="preserve"> </w:t>
      </w:r>
      <w:proofErr w:type="spellStart"/>
      <w:r w:rsidRPr="003E6221">
        <w:rPr>
          <w:color w:val="231F20"/>
          <w:sz w:val="16"/>
          <w:szCs w:val="16"/>
        </w:rPr>
        <w:t>Dryland</w:t>
      </w:r>
      <w:proofErr w:type="spellEnd"/>
      <w:r w:rsidRPr="003E6221">
        <w:rPr>
          <w:color w:val="231F20"/>
          <w:sz w:val="16"/>
          <w:szCs w:val="16"/>
        </w:rPr>
        <w:t xml:space="preserve"> River: </w:t>
      </w:r>
      <w:proofErr w:type="spellStart"/>
      <w:r w:rsidRPr="003E6221">
        <w:rPr>
          <w:color w:val="231F20"/>
          <w:sz w:val="16"/>
          <w:szCs w:val="16"/>
        </w:rPr>
        <w:t>Macintyre</w:t>
      </w:r>
      <w:proofErr w:type="spellEnd"/>
      <w:r w:rsidRPr="003E6221">
        <w:rPr>
          <w:color w:val="231F20"/>
          <w:sz w:val="16"/>
          <w:szCs w:val="16"/>
        </w:rPr>
        <w:t xml:space="preserve"> River, Australia. Brisbane, Australia: Griffith </w:t>
      </w:r>
      <w:proofErr w:type="spellStart"/>
      <w:r w:rsidRPr="003E6221">
        <w:rPr>
          <w:color w:val="231F20"/>
          <w:sz w:val="16"/>
          <w:szCs w:val="16"/>
        </w:rPr>
        <w:t>University</w:t>
      </w:r>
      <w:proofErr w:type="spellEnd"/>
      <w:r w:rsidRPr="003E6221">
        <w:rPr>
          <w:color w:val="231F20"/>
          <w:sz w:val="16"/>
          <w:szCs w:val="16"/>
        </w:rPr>
        <w:t xml:space="preserve">. </w:t>
      </w:r>
    </w:p>
    <w:p w14:paraId="7C7CD92F" w14:textId="77777777" w:rsidR="003E6221" w:rsidRPr="003E6221" w:rsidRDefault="003E6221" w:rsidP="003E6221">
      <w:pPr>
        <w:widowControl w:val="0"/>
        <w:spacing w:line="240" w:lineRule="auto"/>
        <w:ind w:left="284" w:hanging="284"/>
        <w:jc w:val="both"/>
        <w:rPr>
          <w:color w:val="231F20"/>
          <w:sz w:val="16"/>
          <w:szCs w:val="16"/>
        </w:rPr>
      </w:pPr>
      <w:r w:rsidRPr="003E6221">
        <w:rPr>
          <w:color w:val="231F20"/>
          <w:sz w:val="16"/>
          <w:szCs w:val="16"/>
        </w:rPr>
        <w:t xml:space="preserve">Persson, L. (1983). Food </w:t>
      </w:r>
      <w:proofErr w:type="spellStart"/>
      <w:r w:rsidRPr="003E6221">
        <w:rPr>
          <w:color w:val="231F20"/>
          <w:sz w:val="16"/>
          <w:szCs w:val="16"/>
        </w:rPr>
        <w:t>consumption</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w:t>
      </w:r>
      <w:proofErr w:type="spellStart"/>
      <w:r w:rsidRPr="003E6221">
        <w:rPr>
          <w:color w:val="231F20"/>
          <w:sz w:val="16"/>
          <w:szCs w:val="16"/>
        </w:rPr>
        <w:t>significance</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detritus</w:t>
      </w:r>
      <w:proofErr w:type="spellEnd"/>
      <w:r w:rsidRPr="003E6221">
        <w:rPr>
          <w:color w:val="231F20"/>
          <w:sz w:val="16"/>
          <w:szCs w:val="16"/>
        </w:rPr>
        <w:t xml:space="preserve"> </w:t>
      </w:r>
      <w:proofErr w:type="spellStart"/>
      <w:r w:rsidRPr="003E6221">
        <w:rPr>
          <w:color w:val="231F20"/>
          <w:sz w:val="16"/>
          <w:szCs w:val="16"/>
        </w:rPr>
        <w:t>and</w:t>
      </w:r>
      <w:proofErr w:type="spellEnd"/>
      <w:r w:rsidRPr="003E6221">
        <w:rPr>
          <w:color w:val="231F20"/>
          <w:sz w:val="16"/>
          <w:szCs w:val="16"/>
        </w:rPr>
        <w:t xml:space="preserve"> </w:t>
      </w:r>
      <w:proofErr w:type="spellStart"/>
      <w:r w:rsidRPr="003E6221">
        <w:rPr>
          <w:color w:val="231F20"/>
          <w:sz w:val="16"/>
          <w:szCs w:val="16"/>
        </w:rPr>
        <w:t>algae</w:t>
      </w:r>
      <w:proofErr w:type="spellEnd"/>
      <w:r w:rsidRPr="003E6221">
        <w:rPr>
          <w:color w:val="231F20"/>
          <w:sz w:val="16"/>
          <w:szCs w:val="16"/>
        </w:rPr>
        <w:t xml:space="preserve"> </w:t>
      </w:r>
      <w:proofErr w:type="spellStart"/>
      <w:r w:rsidRPr="003E6221">
        <w:rPr>
          <w:color w:val="231F20"/>
          <w:sz w:val="16"/>
          <w:szCs w:val="16"/>
        </w:rPr>
        <w:t>to</w:t>
      </w:r>
      <w:proofErr w:type="spellEnd"/>
      <w:r w:rsidRPr="003E6221">
        <w:rPr>
          <w:color w:val="231F20"/>
          <w:sz w:val="16"/>
          <w:szCs w:val="16"/>
        </w:rPr>
        <w:t xml:space="preserve"> </w:t>
      </w:r>
      <w:proofErr w:type="spellStart"/>
      <w:r w:rsidRPr="003E6221">
        <w:rPr>
          <w:color w:val="231F20"/>
          <w:sz w:val="16"/>
          <w:szCs w:val="16"/>
        </w:rPr>
        <w:t>intraspecific</w:t>
      </w:r>
      <w:proofErr w:type="spellEnd"/>
      <w:r w:rsidRPr="003E6221">
        <w:rPr>
          <w:color w:val="231F20"/>
          <w:sz w:val="16"/>
          <w:szCs w:val="16"/>
        </w:rPr>
        <w:t xml:space="preserve"> </w:t>
      </w:r>
      <w:proofErr w:type="spellStart"/>
      <w:r w:rsidRPr="003E6221">
        <w:rPr>
          <w:color w:val="231F20"/>
          <w:sz w:val="16"/>
          <w:szCs w:val="16"/>
        </w:rPr>
        <w:t>competition</w:t>
      </w:r>
      <w:proofErr w:type="spellEnd"/>
      <w:r w:rsidRPr="003E6221">
        <w:rPr>
          <w:color w:val="231F20"/>
          <w:sz w:val="16"/>
          <w:szCs w:val="16"/>
        </w:rPr>
        <w:t xml:space="preserve"> in </w:t>
      </w:r>
      <w:proofErr w:type="spellStart"/>
      <w:r w:rsidRPr="003E6221">
        <w:rPr>
          <w:color w:val="231F20"/>
          <w:sz w:val="16"/>
          <w:szCs w:val="16"/>
        </w:rPr>
        <w:t>roach</w:t>
      </w:r>
      <w:proofErr w:type="spellEnd"/>
      <w:r w:rsidRPr="003E6221">
        <w:rPr>
          <w:color w:val="231F20"/>
          <w:sz w:val="16"/>
          <w:szCs w:val="16"/>
        </w:rPr>
        <w:t xml:space="preserve"> </w:t>
      </w:r>
      <w:proofErr w:type="spellStart"/>
      <w:r w:rsidRPr="003E6221">
        <w:rPr>
          <w:color w:val="231F20"/>
          <w:sz w:val="16"/>
          <w:szCs w:val="16"/>
        </w:rPr>
        <w:t>Rutilus</w:t>
      </w:r>
      <w:proofErr w:type="spellEnd"/>
      <w:r w:rsidRPr="003E6221">
        <w:rPr>
          <w:color w:val="231F20"/>
          <w:sz w:val="16"/>
          <w:szCs w:val="16"/>
        </w:rPr>
        <w:t xml:space="preserve"> </w:t>
      </w:r>
      <w:proofErr w:type="spellStart"/>
      <w:r w:rsidRPr="003E6221">
        <w:rPr>
          <w:color w:val="231F20"/>
          <w:sz w:val="16"/>
          <w:szCs w:val="16"/>
        </w:rPr>
        <w:t>rutilus</w:t>
      </w:r>
      <w:proofErr w:type="spellEnd"/>
      <w:r w:rsidRPr="003E6221">
        <w:rPr>
          <w:color w:val="231F20"/>
          <w:sz w:val="16"/>
          <w:szCs w:val="16"/>
        </w:rPr>
        <w:t xml:space="preserve"> in a </w:t>
      </w:r>
      <w:proofErr w:type="spellStart"/>
      <w:r w:rsidRPr="003E6221">
        <w:rPr>
          <w:color w:val="231F20"/>
          <w:sz w:val="16"/>
          <w:szCs w:val="16"/>
        </w:rPr>
        <w:t>shallow</w:t>
      </w:r>
      <w:proofErr w:type="spellEnd"/>
      <w:r w:rsidRPr="003E6221">
        <w:rPr>
          <w:color w:val="231F20"/>
          <w:sz w:val="16"/>
          <w:szCs w:val="16"/>
        </w:rPr>
        <w:t xml:space="preserve"> </w:t>
      </w:r>
      <w:proofErr w:type="spellStart"/>
      <w:r w:rsidRPr="003E6221">
        <w:rPr>
          <w:color w:val="231F20"/>
          <w:sz w:val="16"/>
          <w:szCs w:val="16"/>
        </w:rPr>
        <w:t>eutrophic</w:t>
      </w:r>
      <w:proofErr w:type="spellEnd"/>
      <w:r w:rsidRPr="003E6221">
        <w:rPr>
          <w:color w:val="231F20"/>
          <w:sz w:val="16"/>
          <w:szCs w:val="16"/>
        </w:rPr>
        <w:t xml:space="preserve"> </w:t>
      </w:r>
      <w:proofErr w:type="spellStart"/>
      <w:r w:rsidRPr="003E6221">
        <w:rPr>
          <w:color w:val="231F20"/>
          <w:sz w:val="16"/>
          <w:szCs w:val="16"/>
        </w:rPr>
        <w:t>lake</w:t>
      </w:r>
      <w:proofErr w:type="spellEnd"/>
      <w:r w:rsidRPr="003E6221">
        <w:rPr>
          <w:color w:val="231F20"/>
          <w:sz w:val="16"/>
          <w:szCs w:val="16"/>
        </w:rPr>
        <w:t xml:space="preserve">. </w:t>
      </w:r>
      <w:proofErr w:type="spellStart"/>
      <w:r w:rsidRPr="003E6221">
        <w:rPr>
          <w:color w:val="231F20"/>
          <w:sz w:val="16"/>
          <w:szCs w:val="16"/>
        </w:rPr>
        <w:t>Oikos</w:t>
      </w:r>
      <w:proofErr w:type="spellEnd"/>
      <w:r w:rsidRPr="003E6221">
        <w:rPr>
          <w:color w:val="231F20"/>
          <w:sz w:val="16"/>
          <w:szCs w:val="16"/>
        </w:rPr>
        <w:t xml:space="preserve"> 41, 118–125. </w:t>
      </w:r>
    </w:p>
    <w:p w14:paraId="5CA4D1D0"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Pusey</w:t>
      </w:r>
      <w:proofErr w:type="spellEnd"/>
      <w:r w:rsidRPr="003E6221">
        <w:rPr>
          <w:color w:val="231F20"/>
          <w:sz w:val="16"/>
          <w:szCs w:val="16"/>
        </w:rPr>
        <w:t xml:space="preserve">, B. J., </w:t>
      </w:r>
      <w:proofErr w:type="spellStart"/>
      <w:r w:rsidRPr="003E6221">
        <w:rPr>
          <w:color w:val="231F20"/>
          <w:sz w:val="16"/>
          <w:szCs w:val="16"/>
        </w:rPr>
        <w:t>Read</w:t>
      </w:r>
      <w:proofErr w:type="spellEnd"/>
      <w:r w:rsidRPr="003E6221">
        <w:rPr>
          <w:color w:val="231F20"/>
          <w:sz w:val="16"/>
          <w:szCs w:val="16"/>
        </w:rPr>
        <w:t xml:space="preserve">, M. G. &amp; Arthington, A. H. (1995). The </w:t>
      </w:r>
      <w:proofErr w:type="spellStart"/>
      <w:r w:rsidRPr="003E6221">
        <w:rPr>
          <w:color w:val="231F20"/>
          <w:sz w:val="16"/>
          <w:szCs w:val="16"/>
        </w:rPr>
        <w:t>feeding</w:t>
      </w:r>
      <w:proofErr w:type="spellEnd"/>
      <w:r w:rsidRPr="003E6221">
        <w:rPr>
          <w:color w:val="231F20"/>
          <w:sz w:val="16"/>
          <w:szCs w:val="16"/>
        </w:rPr>
        <w:t xml:space="preserve"> </w:t>
      </w:r>
      <w:proofErr w:type="spellStart"/>
      <w:r w:rsidRPr="003E6221">
        <w:rPr>
          <w:color w:val="231F20"/>
          <w:sz w:val="16"/>
          <w:szCs w:val="16"/>
        </w:rPr>
        <w:t>ecology</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freshwater</w:t>
      </w:r>
      <w:proofErr w:type="spellEnd"/>
      <w:r w:rsidRPr="003E6221">
        <w:rPr>
          <w:color w:val="231F20"/>
          <w:sz w:val="16"/>
          <w:szCs w:val="16"/>
        </w:rPr>
        <w:t xml:space="preserve"> </w:t>
      </w:r>
      <w:proofErr w:type="spellStart"/>
      <w:r w:rsidRPr="003E6221">
        <w:rPr>
          <w:color w:val="231F20"/>
          <w:sz w:val="16"/>
          <w:szCs w:val="16"/>
        </w:rPr>
        <w:t>fishes</w:t>
      </w:r>
      <w:proofErr w:type="spellEnd"/>
      <w:r w:rsidRPr="003E6221">
        <w:rPr>
          <w:color w:val="231F20"/>
          <w:sz w:val="16"/>
          <w:szCs w:val="16"/>
        </w:rPr>
        <w:t xml:space="preserve"> in </w:t>
      </w:r>
      <w:proofErr w:type="spellStart"/>
      <w:r w:rsidRPr="003E6221">
        <w:rPr>
          <w:color w:val="231F20"/>
          <w:sz w:val="16"/>
          <w:szCs w:val="16"/>
        </w:rPr>
        <w:t>two</w:t>
      </w:r>
      <w:proofErr w:type="spellEnd"/>
      <w:r w:rsidRPr="003E6221">
        <w:rPr>
          <w:color w:val="231F20"/>
          <w:sz w:val="16"/>
          <w:szCs w:val="16"/>
        </w:rPr>
        <w:t xml:space="preserve"> </w:t>
      </w:r>
      <w:proofErr w:type="spellStart"/>
      <w:r w:rsidRPr="003E6221">
        <w:rPr>
          <w:color w:val="231F20"/>
          <w:sz w:val="16"/>
          <w:szCs w:val="16"/>
        </w:rPr>
        <w:t>rivers</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the</w:t>
      </w:r>
      <w:proofErr w:type="spellEnd"/>
      <w:r w:rsidRPr="003E6221">
        <w:rPr>
          <w:color w:val="231F20"/>
          <w:sz w:val="16"/>
          <w:szCs w:val="16"/>
        </w:rPr>
        <w:t xml:space="preserve"> Australian </w:t>
      </w:r>
      <w:proofErr w:type="spellStart"/>
      <w:r w:rsidRPr="003E6221">
        <w:rPr>
          <w:color w:val="231F20"/>
          <w:sz w:val="16"/>
          <w:szCs w:val="16"/>
        </w:rPr>
        <w:t>wet</w:t>
      </w:r>
      <w:proofErr w:type="spellEnd"/>
      <w:r w:rsidRPr="003E6221">
        <w:rPr>
          <w:color w:val="231F20"/>
          <w:sz w:val="16"/>
          <w:szCs w:val="16"/>
        </w:rPr>
        <w:t xml:space="preserve"> </w:t>
      </w:r>
      <w:proofErr w:type="spellStart"/>
      <w:r w:rsidRPr="003E6221">
        <w:rPr>
          <w:color w:val="231F20"/>
          <w:sz w:val="16"/>
          <w:szCs w:val="16"/>
        </w:rPr>
        <w:t>tropics</w:t>
      </w:r>
      <w:proofErr w:type="spellEnd"/>
      <w:r w:rsidRPr="003E6221">
        <w:rPr>
          <w:color w:val="231F20"/>
          <w:sz w:val="16"/>
          <w:szCs w:val="16"/>
        </w:rPr>
        <w:t xml:space="preserve">. Environmental Biology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Fishes</w:t>
      </w:r>
      <w:proofErr w:type="spellEnd"/>
      <w:r w:rsidRPr="003E6221">
        <w:rPr>
          <w:color w:val="231F20"/>
          <w:sz w:val="16"/>
          <w:szCs w:val="16"/>
        </w:rPr>
        <w:t xml:space="preserve"> 43, 85–103. </w:t>
      </w:r>
    </w:p>
    <w:p w14:paraId="3A120E93" w14:textId="77777777" w:rsidR="003E6221" w:rsidRPr="003E6221" w:rsidRDefault="003E6221" w:rsidP="003E6221">
      <w:pPr>
        <w:widowControl w:val="0"/>
        <w:spacing w:line="240" w:lineRule="auto"/>
        <w:ind w:left="284" w:hanging="284"/>
        <w:jc w:val="both"/>
        <w:rPr>
          <w:color w:val="231F20"/>
          <w:sz w:val="16"/>
          <w:szCs w:val="16"/>
        </w:rPr>
      </w:pPr>
      <w:proofErr w:type="spellStart"/>
      <w:r w:rsidRPr="003E6221">
        <w:rPr>
          <w:color w:val="231F20"/>
          <w:sz w:val="16"/>
          <w:szCs w:val="16"/>
        </w:rPr>
        <w:t>Pusey</w:t>
      </w:r>
      <w:proofErr w:type="spellEnd"/>
      <w:r w:rsidRPr="003E6221">
        <w:rPr>
          <w:color w:val="231F20"/>
          <w:sz w:val="16"/>
          <w:szCs w:val="16"/>
        </w:rPr>
        <w:t xml:space="preserve">, B. J., Arthington, A. H. &amp; </w:t>
      </w:r>
      <w:proofErr w:type="spellStart"/>
      <w:r w:rsidRPr="003E6221">
        <w:rPr>
          <w:color w:val="231F20"/>
          <w:sz w:val="16"/>
          <w:szCs w:val="16"/>
        </w:rPr>
        <w:t>Read</w:t>
      </w:r>
      <w:proofErr w:type="spellEnd"/>
      <w:r w:rsidRPr="003E6221">
        <w:rPr>
          <w:color w:val="231F20"/>
          <w:sz w:val="16"/>
          <w:szCs w:val="16"/>
        </w:rPr>
        <w:t xml:space="preserve">, M. G. (2000). The </w:t>
      </w:r>
      <w:proofErr w:type="spellStart"/>
      <w:r w:rsidRPr="003E6221">
        <w:rPr>
          <w:color w:val="231F20"/>
          <w:sz w:val="16"/>
          <w:szCs w:val="16"/>
        </w:rPr>
        <w:t>dry-season</w:t>
      </w:r>
      <w:proofErr w:type="spellEnd"/>
      <w:r w:rsidRPr="003E6221">
        <w:rPr>
          <w:color w:val="231F20"/>
          <w:sz w:val="16"/>
          <w:szCs w:val="16"/>
        </w:rPr>
        <w:t xml:space="preserve"> diet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freshwater</w:t>
      </w:r>
      <w:proofErr w:type="spellEnd"/>
      <w:r w:rsidRPr="003E6221">
        <w:rPr>
          <w:color w:val="231F20"/>
          <w:sz w:val="16"/>
          <w:szCs w:val="16"/>
        </w:rPr>
        <w:t xml:space="preserve"> </w:t>
      </w:r>
      <w:proofErr w:type="spellStart"/>
      <w:r w:rsidRPr="003E6221">
        <w:rPr>
          <w:color w:val="231F20"/>
          <w:sz w:val="16"/>
          <w:szCs w:val="16"/>
        </w:rPr>
        <w:t>fishes</w:t>
      </w:r>
      <w:proofErr w:type="spellEnd"/>
      <w:r w:rsidRPr="003E6221">
        <w:rPr>
          <w:color w:val="231F20"/>
          <w:sz w:val="16"/>
          <w:szCs w:val="16"/>
        </w:rPr>
        <w:t xml:space="preserve"> in </w:t>
      </w:r>
      <w:proofErr w:type="spellStart"/>
      <w:r w:rsidRPr="003E6221">
        <w:rPr>
          <w:color w:val="231F20"/>
          <w:sz w:val="16"/>
          <w:szCs w:val="16"/>
        </w:rPr>
        <w:t>monsoonal</w:t>
      </w:r>
      <w:proofErr w:type="spellEnd"/>
      <w:r w:rsidRPr="003E6221">
        <w:rPr>
          <w:color w:val="231F20"/>
          <w:sz w:val="16"/>
          <w:szCs w:val="16"/>
        </w:rPr>
        <w:t xml:space="preserve"> tropical </w:t>
      </w:r>
      <w:proofErr w:type="spellStart"/>
      <w:r w:rsidRPr="003E6221">
        <w:rPr>
          <w:color w:val="231F20"/>
          <w:sz w:val="16"/>
          <w:szCs w:val="16"/>
        </w:rPr>
        <w:t>rivers</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Cape York </w:t>
      </w:r>
      <w:proofErr w:type="spellStart"/>
      <w:r w:rsidRPr="003E6221">
        <w:rPr>
          <w:color w:val="231F20"/>
          <w:sz w:val="16"/>
          <w:szCs w:val="16"/>
        </w:rPr>
        <w:t>Peninsula</w:t>
      </w:r>
      <w:proofErr w:type="spellEnd"/>
      <w:r w:rsidRPr="003E6221">
        <w:rPr>
          <w:color w:val="231F20"/>
          <w:sz w:val="16"/>
          <w:szCs w:val="16"/>
        </w:rPr>
        <w:t xml:space="preserve">, Australia. Ecology </w:t>
      </w:r>
      <w:proofErr w:type="spellStart"/>
      <w:r w:rsidRPr="003E6221">
        <w:rPr>
          <w:color w:val="231F20"/>
          <w:sz w:val="16"/>
          <w:szCs w:val="16"/>
        </w:rPr>
        <w:t>of</w:t>
      </w:r>
      <w:proofErr w:type="spellEnd"/>
      <w:r w:rsidRPr="003E6221">
        <w:rPr>
          <w:color w:val="231F20"/>
          <w:sz w:val="16"/>
          <w:szCs w:val="16"/>
        </w:rPr>
        <w:t xml:space="preserve"> </w:t>
      </w:r>
      <w:proofErr w:type="spellStart"/>
      <w:r w:rsidRPr="003E6221">
        <w:rPr>
          <w:color w:val="231F20"/>
          <w:sz w:val="16"/>
          <w:szCs w:val="16"/>
        </w:rPr>
        <w:t>Freshwater</w:t>
      </w:r>
      <w:proofErr w:type="spellEnd"/>
      <w:r w:rsidRPr="003E6221">
        <w:rPr>
          <w:color w:val="231F20"/>
          <w:sz w:val="16"/>
          <w:szCs w:val="16"/>
        </w:rPr>
        <w:t xml:space="preserve"> </w:t>
      </w:r>
      <w:proofErr w:type="spellStart"/>
      <w:r w:rsidRPr="003E6221">
        <w:rPr>
          <w:color w:val="231F20"/>
          <w:sz w:val="16"/>
          <w:szCs w:val="16"/>
        </w:rPr>
        <w:t>Fish</w:t>
      </w:r>
      <w:proofErr w:type="spellEnd"/>
      <w:r w:rsidRPr="003E6221">
        <w:rPr>
          <w:color w:val="231F20"/>
          <w:sz w:val="16"/>
          <w:szCs w:val="16"/>
        </w:rPr>
        <w:t xml:space="preserve"> 9, 177–190. </w:t>
      </w:r>
    </w:p>
    <w:p w14:paraId="02A437ED" w14:textId="7DD7E398" w:rsidR="003D02B2" w:rsidRDefault="003E6221" w:rsidP="00126DA4">
      <w:pPr>
        <w:widowControl w:val="0"/>
        <w:spacing w:line="240" w:lineRule="auto"/>
        <w:ind w:left="284" w:hanging="284"/>
        <w:jc w:val="both"/>
        <w:rPr>
          <w:color w:val="231F20"/>
          <w:sz w:val="16"/>
          <w:szCs w:val="16"/>
        </w:rPr>
      </w:pPr>
      <w:proofErr w:type="spellStart"/>
      <w:r w:rsidRPr="003E6221">
        <w:rPr>
          <w:color w:val="231F20"/>
          <w:sz w:val="16"/>
          <w:szCs w:val="16"/>
        </w:rPr>
        <w:t>Pusey</w:t>
      </w:r>
      <w:proofErr w:type="spellEnd"/>
      <w:r w:rsidRPr="003E6221">
        <w:rPr>
          <w:color w:val="231F20"/>
          <w:sz w:val="16"/>
          <w:szCs w:val="16"/>
        </w:rPr>
        <w:t xml:space="preserve">, B., </w:t>
      </w:r>
      <w:proofErr w:type="spellStart"/>
      <w:r w:rsidRPr="003E6221">
        <w:rPr>
          <w:color w:val="231F20"/>
          <w:sz w:val="16"/>
          <w:szCs w:val="16"/>
        </w:rPr>
        <w:t>Kennard</w:t>
      </w:r>
      <w:proofErr w:type="spellEnd"/>
      <w:r w:rsidRPr="003E6221">
        <w:rPr>
          <w:color w:val="231F20"/>
          <w:sz w:val="16"/>
          <w:szCs w:val="16"/>
        </w:rPr>
        <w:t xml:space="preserve">, M. &amp; Arthington, A. (2004). </w:t>
      </w:r>
      <w:proofErr w:type="spellStart"/>
      <w:r w:rsidRPr="003E6221">
        <w:rPr>
          <w:color w:val="231F20"/>
          <w:sz w:val="16"/>
          <w:szCs w:val="16"/>
        </w:rPr>
        <w:t>Freshwater</w:t>
      </w:r>
      <w:proofErr w:type="spellEnd"/>
      <w:r w:rsidRPr="003E6221">
        <w:rPr>
          <w:color w:val="231F20"/>
          <w:sz w:val="16"/>
          <w:szCs w:val="16"/>
        </w:rPr>
        <w:t xml:space="preserve"> </w:t>
      </w:r>
      <w:proofErr w:type="spellStart"/>
      <w:r w:rsidRPr="003E6221">
        <w:rPr>
          <w:color w:val="231F20"/>
          <w:sz w:val="16"/>
          <w:szCs w:val="16"/>
        </w:rPr>
        <w:t>Fishes</w:t>
      </w:r>
      <w:proofErr w:type="spellEnd"/>
      <w:r w:rsidRPr="003E6221">
        <w:rPr>
          <w:color w:val="231F20"/>
          <w:sz w:val="16"/>
          <w:szCs w:val="16"/>
        </w:rPr>
        <w:t xml:space="preserve"> </w:t>
      </w:r>
      <w:proofErr w:type="spellStart"/>
      <w:r w:rsidRPr="003E6221">
        <w:rPr>
          <w:color w:val="231F20"/>
          <w:sz w:val="16"/>
          <w:szCs w:val="16"/>
        </w:rPr>
        <w:t>of</w:t>
      </w:r>
      <w:proofErr w:type="spellEnd"/>
      <w:r w:rsidRPr="003E6221">
        <w:rPr>
          <w:color w:val="231F20"/>
          <w:sz w:val="16"/>
          <w:szCs w:val="16"/>
        </w:rPr>
        <w:t xml:space="preserve"> North-</w:t>
      </w:r>
      <w:proofErr w:type="spellStart"/>
      <w:r w:rsidRPr="003E6221">
        <w:rPr>
          <w:color w:val="231F20"/>
          <w:sz w:val="16"/>
          <w:szCs w:val="16"/>
        </w:rPr>
        <w:t>eastern</w:t>
      </w:r>
      <w:proofErr w:type="spellEnd"/>
      <w:r w:rsidRPr="003E6221">
        <w:rPr>
          <w:color w:val="231F20"/>
          <w:sz w:val="16"/>
          <w:szCs w:val="16"/>
        </w:rPr>
        <w:t xml:space="preserve"> Australia. Melbourne, Australia: CSIRO </w:t>
      </w:r>
      <w:proofErr w:type="spellStart"/>
      <w:r w:rsidRPr="003E6221">
        <w:rPr>
          <w:color w:val="231F20"/>
          <w:sz w:val="16"/>
          <w:szCs w:val="16"/>
        </w:rPr>
        <w:t>Publishing</w:t>
      </w:r>
      <w:proofErr w:type="spellEnd"/>
      <w:r w:rsidRPr="003E6221">
        <w:rPr>
          <w:color w:val="231F20"/>
          <w:sz w:val="16"/>
          <w:szCs w:val="16"/>
        </w:rPr>
        <w:t>.</w:t>
      </w:r>
    </w:p>
    <w:p w14:paraId="5E434769" w14:textId="77777777" w:rsidR="00126DA4" w:rsidRDefault="00126DA4" w:rsidP="00126DA4">
      <w:pPr>
        <w:widowControl w:val="0"/>
        <w:spacing w:line="240" w:lineRule="auto"/>
        <w:ind w:left="284" w:hanging="284"/>
        <w:jc w:val="both"/>
        <w:rPr>
          <w:color w:val="000000"/>
        </w:rPr>
      </w:pPr>
    </w:p>
    <w:p w14:paraId="7BA8CB17" w14:textId="192A8445" w:rsidR="003D02B2" w:rsidRDefault="003D02B2">
      <w:pPr>
        <w:rPr>
          <w:color w:val="000000"/>
        </w:rPr>
      </w:pPr>
    </w:p>
    <w:p w14:paraId="03AF7F35" w14:textId="77777777" w:rsidR="008F726B" w:rsidRDefault="008F726B">
      <w:pPr>
        <w:rPr>
          <w:color w:val="000000"/>
        </w:rPr>
      </w:pPr>
    </w:p>
    <w:p w14:paraId="16494CE2" w14:textId="0F211074" w:rsidR="009301E9" w:rsidRDefault="009301E9">
      <w:pPr>
        <w:rPr>
          <w:color w:val="000000"/>
        </w:rPr>
      </w:pPr>
      <w:r>
        <w:rPr>
          <w:color w:val="000000"/>
        </w:rPr>
        <w:br w:type="page"/>
      </w:r>
    </w:p>
    <w:p w14:paraId="0280ED43" w14:textId="77777777" w:rsidR="005B2575" w:rsidRDefault="005B2575">
      <w:pPr>
        <w:widowControl w:val="0"/>
        <w:pBdr>
          <w:top w:val="nil"/>
          <w:left w:val="nil"/>
          <w:bottom w:val="nil"/>
          <w:right w:val="nil"/>
          <w:between w:val="nil"/>
        </w:pBdr>
        <w:rPr>
          <w:color w:val="000000"/>
        </w:rPr>
      </w:pPr>
    </w:p>
    <w:p w14:paraId="0000004F" w14:textId="77777777" w:rsidR="005B2575" w:rsidRDefault="002255F4">
      <w:pPr>
        <w:widowControl w:val="0"/>
        <w:pBdr>
          <w:top w:val="nil"/>
          <w:left w:val="nil"/>
          <w:bottom w:val="nil"/>
          <w:right w:val="nil"/>
          <w:between w:val="nil"/>
        </w:pBdr>
        <w:spacing w:line="240" w:lineRule="auto"/>
        <w:ind w:left="146"/>
        <w:rPr>
          <w:rFonts w:ascii="Verdana" w:eastAsia="Verdana" w:hAnsi="Verdana" w:cs="Verdana"/>
          <w:b/>
          <w:color w:val="000000"/>
          <w:sz w:val="39"/>
          <w:szCs w:val="39"/>
        </w:rPr>
      </w:pPr>
      <w:r>
        <w:rPr>
          <w:rFonts w:ascii="Verdana" w:eastAsia="Verdana" w:hAnsi="Verdana" w:cs="Verdana"/>
          <w:b/>
          <w:sz w:val="39"/>
          <w:szCs w:val="39"/>
        </w:rPr>
        <w:t>Análises de exemplos</w:t>
      </w:r>
      <w:r>
        <w:rPr>
          <w:rFonts w:ascii="Verdana" w:eastAsia="Verdana" w:hAnsi="Verdana" w:cs="Verdana"/>
          <w:b/>
          <w:color w:val="000000"/>
          <w:sz w:val="39"/>
          <w:szCs w:val="39"/>
        </w:rPr>
        <w:t xml:space="preserve">  </w:t>
      </w:r>
    </w:p>
    <w:p w14:paraId="00000050" w14:textId="77777777" w:rsidR="005B2575" w:rsidRDefault="005B2575">
      <w:pPr>
        <w:widowControl w:val="0"/>
        <w:pBdr>
          <w:top w:val="nil"/>
          <w:left w:val="nil"/>
          <w:bottom w:val="nil"/>
          <w:right w:val="nil"/>
          <w:between w:val="nil"/>
        </w:pBdr>
        <w:spacing w:line="240" w:lineRule="auto"/>
        <w:ind w:left="146"/>
        <w:rPr>
          <w:rFonts w:ascii="Verdana" w:eastAsia="Verdana" w:hAnsi="Verdana" w:cs="Verdana"/>
          <w:b/>
          <w:sz w:val="39"/>
          <w:szCs w:val="39"/>
        </w:rPr>
      </w:pPr>
    </w:p>
    <w:p w14:paraId="00000051" w14:textId="77777777" w:rsidR="005B2575" w:rsidRDefault="002255F4">
      <w:pPr>
        <w:widowControl w:val="0"/>
        <w:pBdr>
          <w:top w:val="nil"/>
          <w:left w:val="nil"/>
          <w:bottom w:val="nil"/>
          <w:right w:val="nil"/>
          <w:between w:val="nil"/>
        </w:pBdr>
        <w:spacing w:before="379" w:line="240" w:lineRule="auto"/>
        <w:ind w:left="118"/>
        <w:rPr>
          <w:rFonts w:ascii="Verdana" w:eastAsia="Verdana" w:hAnsi="Verdana" w:cs="Verdana"/>
          <w:b/>
          <w:color w:val="808080"/>
          <w:sz w:val="27"/>
          <w:szCs w:val="27"/>
        </w:rPr>
      </w:pPr>
      <w:r>
        <w:rPr>
          <w:rFonts w:ascii="Verdana" w:eastAsia="Verdana" w:hAnsi="Verdana" w:cs="Verdana"/>
          <w:b/>
          <w:color w:val="808080"/>
          <w:sz w:val="27"/>
          <w:szCs w:val="27"/>
        </w:rPr>
        <w:t xml:space="preserve">Análise de outliers baseado nos desvios padrões  </w:t>
      </w:r>
    </w:p>
    <w:p w14:paraId="00000052" w14:textId="77777777" w:rsidR="005B2575" w:rsidRDefault="005B2575">
      <w:pPr>
        <w:widowControl w:val="0"/>
        <w:pBdr>
          <w:top w:val="nil"/>
          <w:left w:val="nil"/>
          <w:bottom w:val="nil"/>
          <w:right w:val="nil"/>
          <w:between w:val="nil"/>
        </w:pBdr>
        <w:spacing w:line="240" w:lineRule="auto"/>
      </w:pPr>
    </w:p>
    <w:p w14:paraId="00000053" w14:textId="77777777" w:rsidR="005B2575" w:rsidRDefault="002255F4">
      <w:pPr>
        <w:widowControl w:val="0"/>
        <w:spacing w:before="258" w:line="243" w:lineRule="auto"/>
        <w:ind w:left="1815" w:right="-54" w:firstLine="2"/>
        <w:jc w:val="both"/>
        <w:rPr>
          <w:rFonts w:ascii="Verdana" w:eastAsia="Verdana" w:hAnsi="Verdana" w:cs="Verdana"/>
          <w:sz w:val="15"/>
          <w:szCs w:val="15"/>
        </w:rPr>
      </w:pPr>
      <w:r>
        <w:rPr>
          <w:rFonts w:ascii="Verdana" w:eastAsia="Verdana" w:hAnsi="Verdana" w:cs="Verdana"/>
          <w:sz w:val="15"/>
          <w:szCs w:val="15"/>
        </w:rPr>
        <w:t xml:space="preserve">Vimos que a semelhança pode ser medida de muitas maneiras diferentes. O exercício a seguir lhe dará uma apreciação intuitiva da complexidade do conceito de similaridade usando técnicas manuais (embora possam ser feitas usando um computador - mas se você fizer isso, não use nenhum cálculo, apenas observe).  </w:t>
      </w:r>
    </w:p>
    <w:p w14:paraId="00000054" w14:textId="77777777" w:rsidR="005B2575" w:rsidRDefault="002255F4">
      <w:pPr>
        <w:widowControl w:val="0"/>
        <w:spacing w:before="245" w:line="243" w:lineRule="auto"/>
        <w:ind w:left="1842" w:right="-54"/>
        <w:jc w:val="both"/>
        <w:rPr>
          <w:rFonts w:ascii="Verdana" w:eastAsia="Verdana" w:hAnsi="Verdana" w:cs="Verdana"/>
          <w:sz w:val="15"/>
          <w:szCs w:val="15"/>
        </w:rPr>
      </w:pPr>
      <w:r>
        <w:rPr>
          <w:rFonts w:ascii="Verdana" w:eastAsia="Verdana" w:hAnsi="Verdana" w:cs="Verdana"/>
          <w:sz w:val="15"/>
          <w:szCs w:val="15"/>
        </w:rPr>
        <w:t>As técnicas multivariadas tiveram suas origens na busca de padrões nos dados brutos. A classificação de tabelas é uma das abordagens mais antigas para buscar padrões em uma chamada tabela de comunidade ou matriz de dados de local por espécie. Foi desenvolvido em uma forma de arte manual sofisticada nas primeiras escolas europeias de ecologia vegetal (Braun-</w:t>
      </w:r>
      <w:proofErr w:type="spellStart"/>
      <w:r>
        <w:rPr>
          <w:rFonts w:ascii="Verdana" w:eastAsia="Verdana" w:hAnsi="Verdana" w:cs="Verdana"/>
          <w:sz w:val="15"/>
          <w:szCs w:val="15"/>
        </w:rPr>
        <w:t>Blanquet</w:t>
      </w:r>
      <w:proofErr w:type="spellEnd"/>
      <w:r>
        <w:rPr>
          <w:rFonts w:ascii="Verdana" w:eastAsia="Verdana" w:hAnsi="Verdana" w:cs="Verdana"/>
          <w:sz w:val="15"/>
          <w:szCs w:val="15"/>
        </w:rPr>
        <w:t xml:space="preserve"> etc.)  </w:t>
      </w:r>
    </w:p>
    <w:p w14:paraId="00000055" w14:textId="77777777" w:rsidR="005B2575" w:rsidRDefault="005B2575">
      <w:pPr>
        <w:widowControl w:val="0"/>
        <w:spacing w:before="200" w:line="240" w:lineRule="auto"/>
        <w:ind w:left="1842" w:right="-54"/>
        <w:jc w:val="both"/>
        <w:rPr>
          <w:rFonts w:ascii="Verdana" w:eastAsia="Verdana" w:hAnsi="Verdana" w:cs="Verdana"/>
          <w:sz w:val="15"/>
          <w:szCs w:val="15"/>
        </w:rPr>
      </w:pPr>
    </w:p>
    <w:p w14:paraId="00000056" w14:textId="77777777" w:rsidR="005B2575" w:rsidRDefault="002255F4">
      <w:pPr>
        <w:widowControl w:val="0"/>
        <w:spacing w:before="200" w:line="240" w:lineRule="auto"/>
        <w:ind w:left="1842"/>
        <w:jc w:val="both"/>
        <w:rPr>
          <w:rFonts w:ascii="Verdana" w:eastAsia="Verdana" w:hAnsi="Verdana" w:cs="Verdana"/>
          <w:b/>
          <w:color w:val="333333"/>
          <w:sz w:val="24"/>
          <w:szCs w:val="24"/>
        </w:rPr>
      </w:pPr>
      <w:r>
        <w:rPr>
          <w:rFonts w:ascii="Verdana" w:eastAsia="Verdana" w:hAnsi="Verdana" w:cs="Verdana"/>
          <w:b/>
          <w:color w:val="333333"/>
          <w:sz w:val="24"/>
          <w:szCs w:val="24"/>
        </w:rPr>
        <w:t xml:space="preserve">The </w:t>
      </w:r>
      <w:proofErr w:type="spellStart"/>
      <w:r>
        <w:rPr>
          <w:rFonts w:ascii="Verdana" w:eastAsia="Verdana" w:hAnsi="Verdana" w:cs="Verdana"/>
          <w:b/>
          <w:color w:val="333333"/>
          <w:sz w:val="24"/>
          <w:szCs w:val="24"/>
        </w:rPr>
        <w:t>problem</w:t>
      </w:r>
      <w:proofErr w:type="spellEnd"/>
      <w:r>
        <w:rPr>
          <w:rFonts w:ascii="Verdana" w:eastAsia="Verdana" w:hAnsi="Verdana" w:cs="Verdana"/>
          <w:b/>
          <w:color w:val="333333"/>
          <w:sz w:val="24"/>
          <w:szCs w:val="24"/>
        </w:rPr>
        <w:t xml:space="preserve">  </w:t>
      </w:r>
    </w:p>
    <w:p w14:paraId="00000057" w14:textId="77777777" w:rsidR="005B2575" w:rsidRDefault="002255F4">
      <w:pPr>
        <w:widowControl w:val="0"/>
        <w:spacing w:before="200" w:line="240" w:lineRule="auto"/>
        <w:ind w:left="1842"/>
        <w:jc w:val="both"/>
        <w:rPr>
          <w:rFonts w:ascii="Verdana" w:eastAsia="Verdana" w:hAnsi="Verdana" w:cs="Verdana"/>
          <w:b/>
          <w:sz w:val="24"/>
          <w:szCs w:val="24"/>
        </w:rPr>
      </w:pPr>
      <w:r>
        <w:rPr>
          <w:rFonts w:ascii="Verdana" w:eastAsia="Verdana" w:hAnsi="Verdana" w:cs="Verdana"/>
          <w:b/>
          <w:sz w:val="24"/>
          <w:szCs w:val="24"/>
        </w:rPr>
        <w:t xml:space="preserve">The data  </w:t>
      </w:r>
    </w:p>
    <w:p w14:paraId="00000058" w14:textId="77777777" w:rsidR="005B2575" w:rsidRDefault="002255F4">
      <w:pPr>
        <w:widowControl w:val="0"/>
        <w:spacing w:before="200" w:line="240" w:lineRule="auto"/>
        <w:ind w:left="1842"/>
        <w:jc w:val="both"/>
        <w:rPr>
          <w:rFonts w:ascii="Verdana" w:eastAsia="Verdana" w:hAnsi="Verdana" w:cs="Verdana"/>
          <w:b/>
          <w:sz w:val="24"/>
          <w:szCs w:val="24"/>
        </w:rPr>
      </w:pPr>
      <w:r>
        <w:rPr>
          <w:rFonts w:ascii="Verdana" w:eastAsia="Verdana" w:hAnsi="Verdana" w:cs="Verdana"/>
          <w:b/>
          <w:sz w:val="24"/>
          <w:szCs w:val="24"/>
        </w:rPr>
        <w:t xml:space="preserve">The </w:t>
      </w:r>
      <w:proofErr w:type="spellStart"/>
      <w:r>
        <w:rPr>
          <w:rFonts w:ascii="Verdana" w:eastAsia="Verdana" w:hAnsi="Verdana" w:cs="Verdana"/>
          <w:b/>
          <w:sz w:val="24"/>
          <w:szCs w:val="24"/>
        </w:rPr>
        <w:t>analysis</w:t>
      </w:r>
      <w:proofErr w:type="spellEnd"/>
      <w:r>
        <w:rPr>
          <w:rFonts w:ascii="Verdana" w:eastAsia="Verdana" w:hAnsi="Verdana" w:cs="Verdana"/>
          <w:b/>
          <w:sz w:val="24"/>
          <w:szCs w:val="24"/>
        </w:rPr>
        <w:t xml:space="preserve">  </w:t>
      </w:r>
    </w:p>
    <w:p w14:paraId="00000059" w14:textId="77777777" w:rsidR="005B2575" w:rsidRDefault="002255F4">
      <w:pPr>
        <w:widowControl w:val="0"/>
        <w:spacing w:before="200" w:line="240" w:lineRule="auto"/>
        <w:ind w:left="1842"/>
        <w:jc w:val="both"/>
        <w:rPr>
          <w:rFonts w:ascii="Verdana" w:eastAsia="Verdana" w:hAnsi="Verdana" w:cs="Verdana"/>
          <w:b/>
          <w:color w:val="333333"/>
          <w:sz w:val="24"/>
          <w:szCs w:val="24"/>
        </w:rPr>
      </w:pPr>
      <w:r>
        <w:rPr>
          <w:rFonts w:ascii="Verdana" w:eastAsia="Verdana" w:hAnsi="Verdana" w:cs="Verdana"/>
          <w:b/>
          <w:color w:val="333333"/>
          <w:sz w:val="24"/>
          <w:szCs w:val="24"/>
        </w:rPr>
        <w:t xml:space="preserve">The </w:t>
      </w:r>
      <w:proofErr w:type="spellStart"/>
      <w:r>
        <w:rPr>
          <w:rFonts w:ascii="Verdana" w:eastAsia="Verdana" w:hAnsi="Verdana" w:cs="Verdana"/>
          <w:b/>
          <w:color w:val="333333"/>
          <w:sz w:val="24"/>
          <w:szCs w:val="24"/>
        </w:rPr>
        <w:t>results</w:t>
      </w:r>
      <w:proofErr w:type="spellEnd"/>
      <w:r>
        <w:rPr>
          <w:rFonts w:ascii="Verdana" w:eastAsia="Verdana" w:hAnsi="Verdana" w:cs="Verdana"/>
          <w:b/>
          <w:color w:val="333333"/>
          <w:sz w:val="24"/>
          <w:szCs w:val="24"/>
        </w:rPr>
        <w:t xml:space="preserve">  </w:t>
      </w:r>
    </w:p>
    <w:p w14:paraId="0000005A" w14:textId="77777777" w:rsidR="005B2575" w:rsidRDefault="005B2575">
      <w:pPr>
        <w:widowControl w:val="0"/>
        <w:spacing w:before="200" w:line="240" w:lineRule="auto"/>
        <w:ind w:left="1842" w:right="416"/>
        <w:jc w:val="both"/>
        <w:rPr>
          <w:rFonts w:ascii="Verdana" w:eastAsia="Verdana" w:hAnsi="Verdana" w:cs="Verdana"/>
          <w:sz w:val="15"/>
          <w:szCs w:val="15"/>
        </w:rPr>
      </w:pPr>
    </w:p>
    <w:p w14:paraId="0000005B" w14:textId="77777777" w:rsidR="005B2575" w:rsidRDefault="005B2575">
      <w:pPr>
        <w:widowControl w:val="0"/>
        <w:pBdr>
          <w:top w:val="nil"/>
          <w:left w:val="nil"/>
          <w:bottom w:val="nil"/>
          <w:right w:val="nil"/>
          <w:between w:val="nil"/>
        </w:pBdr>
        <w:spacing w:line="240" w:lineRule="auto"/>
      </w:pPr>
    </w:p>
    <w:sectPr w:rsidR="005B2575" w:rsidSect="008F726B">
      <w:pgSz w:w="11900" w:h="16840"/>
      <w:pgMar w:top="567" w:right="1302" w:bottom="893" w:left="1309"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A45C16"/>
    <w:rsid w:val="000104BC"/>
    <w:rsid w:val="000150C3"/>
    <w:rsid w:val="00022750"/>
    <w:rsid w:val="00037413"/>
    <w:rsid w:val="00045B79"/>
    <w:rsid w:val="00087DA5"/>
    <w:rsid w:val="000921E1"/>
    <w:rsid w:val="000C69EB"/>
    <w:rsid w:val="000F1ECF"/>
    <w:rsid w:val="0010555A"/>
    <w:rsid w:val="00126DA4"/>
    <w:rsid w:val="00141EB1"/>
    <w:rsid w:val="00172B9D"/>
    <w:rsid w:val="001A6992"/>
    <w:rsid w:val="001B7EE5"/>
    <w:rsid w:val="001E1FC4"/>
    <w:rsid w:val="001E6A4A"/>
    <w:rsid w:val="001F5154"/>
    <w:rsid w:val="00202DF4"/>
    <w:rsid w:val="002043B6"/>
    <w:rsid w:val="002138D7"/>
    <w:rsid w:val="00220B29"/>
    <w:rsid w:val="002255F4"/>
    <w:rsid w:val="002265D4"/>
    <w:rsid w:val="002A0D6B"/>
    <w:rsid w:val="002C2E73"/>
    <w:rsid w:val="00302FC9"/>
    <w:rsid w:val="0032012F"/>
    <w:rsid w:val="00325749"/>
    <w:rsid w:val="003D02B2"/>
    <w:rsid w:val="003D24EA"/>
    <w:rsid w:val="003E6221"/>
    <w:rsid w:val="00405C8A"/>
    <w:rsid w:val="00415E72"/>
    <w:rsid w:val="00434AB7"/>
    <w:rsid w:val="00435F96"/>
    <w:rsid w:val="0047440A"/>
    <w:rsid w:val="00477730"/>
    <w:rsid w:val="004875E5"/>
    <w:rsid w:val="004B5153"/>
    <w:rsid w:val="004C10D2"/>
    <w:rsid w:val="004C707A"/>
    <w:rsid w:val="004D057C"/>
    <w:rsid w:val="004D3FD0"/>
    <w:rsid w:val="004F56E8"/>
    <w:rsid w:val="005046B9"/>
    <w:rsid w:val="00513388"/>
    <w:rsid w:val="00580D98"/>
    <w:rsid w:val="00584704"/>
    <w:rsid w:val="0059770E"/>
    <w:rsid w:val="005A1290"/>
    <w:rsid w:val="005B2575"/>
    <w:rsid w:val="005E2260"/>
    <w:rsid w:val="005F077B"/>
    <w:rsid w:val="005F2CD7"/>
    <w:rsid w:val="00614BDE"/>
    <w:rsid w:val="006232C8"/>
    <w:rsid w:val="006B7ECC"/>
    <w:rsid w:val="006E5F21"/>
    <w:rsid w:val="007155BF"/>
    <w:rsid w:val="007310D5"/>
    <w:rsid w:val="0073226D"/>
    <w:rsid w:val="00754276"/>
    <w:rsid w:val="007608E5"/>
    <w:rsid w:val="00761341"/>
    <w:rsid w:val="007657C7"/>
    <w:rsid w:val="00786D41"/>
    <w:rsid w:val="00787554"/>
    <w:rsid w:val="007C07DB"/>
    <w:rsid w:val="007C5C9B"/>
    <w:rsid w:val="007D0136"/>
    <w:rsid w:val="0080262A"/>
    <w:rsid w:val="00831DB5"/>
    <w:rsid w:val="008556CB"/>
    <w:rsid w:val="00862194"/>
    <w:rsid w:val="00886DAF"/>
    <w:rsid w:val="0089724B"/>
    <w:rsid w:val="008A5E4B"/>
    <w:rsid w:val="008D30E5"/>
    <w:rsid w:val="008E65A5"/>
    <w:rsid w:val="008E7953"/>
    <w:rsid w:val="008F0D8F"/>
    <w:rsid w:val="008F726B"/>
    <w:rsid w:val="009144AD"/>
    <w:rsid w:val="0092640E"/>
    <w:rsid w:val="009301E9"/>
    <w:rsid w:val="009311BB"/>
    <w:rsid w:val="00960A05"/>
    <w:rsid w:val="0096734E"/>
    <w:rsid w:val="00985D21"/>
    <w:rsid w:val="009A2E5E"/>
    <w:rsid w:val="009C2F86"/>
    <w:rsid w:val="009E56D5"/>
    <w:rsid w:val="009F29F3"/>
    <w:rsid w:val="009F7333"/>
    <w:rsid w:val="00A06D8D"/>
    <w:rsid w:val="00A13BAC"/>
    <w:rsid w:val="00A208E4"/>
    <w:rsid w:val="00A30E96"/>
    <w:rsid w:val="00A528DA"/>
    <w:rsid w:val="00A57ECD"/>
    <w:rsid w:val="00A7323A"/>
    <w:rsid w:val="00A758F3"/>
    <w:rsid w:val="00A827A7"/>
    <w:rsid w:val="00AA4D42"/>
    <w:rsid w:val="00AC382D"/>
    <w:rsid w:val="00AE57CA"/>
    <w:rsid w:val="00B04698"/>
    <w:rsid w:val="00B132D7"/>
    <w:rsid w:val="00B16C69"/>
    <w:rsid w:val="00B309BC"/>
    <w:rsid w:val="00B43F1A"/>
    <w:rsid w:val="00B817CB"/>
    <w:rsid w:val="00B8283F"/>
    <w:rsid w:val="00BD1202"/>
    <w:rsid w:val="00BD349F"/>
    <w:rsid w:val="00C349E1"/>
    <w:rsid w:val="00C45DD6"/>
    <w:rsid w:val="00C62E57"/>
    <w:rsid w:val="00C7075A"/>
    <w:rsid w:val="00C70B8E"/>
    <w:rsid w:val="00C76769"/>
    <w:rsid w:val="00CC4212"/>
    <w:rsid w:val="00CC615F"/>
    <w:rsid w:val="00CD6E7F"/>
    <w:rsid w:val="00CD75D0"/>
    <w:rsid w:val="00CD7D2C"/>
    <w:rsid w:val="00CF060F"/>
    <w:rsid w:val="00D268B3"/>
    <w:rsid w:val="00D43594"/>
    <w:rsid w:val="00D8775F"/>
    <w:rsid w:val="00DB425E"/>
    <w:rsid w:val="00DC7C37"/>
    <w:rsid w:val="00DD37BC"/>
    <w:rsid w:val="00DF1FA6"/>
    <w:rsid w:val="00DF75C3"/>
    <w:rsid w:val="00E12F9D"/>
    <w:rsid w:val="00E2620D"/>
    <w:rsid w:val="00E27334"/>
    <w:rsid w:val="00E33801"/>
    <w:rsid w:val="00E82A6C"/>
    <w:rsid w:val="00E93350"/>
    <w:rsid w:val="00EA1920"/>
    <w:rsid w:val="00EB14E7"/>
    <w:rsid w:val="00EB7EE4"/>
    <w:rsid w:val="00EC267B"/>
    <w:rsid w:val="00EC5F1F"/>
    <w:rsid w:val="00ED0215"/>
    <w:rsid w:val="00EE6C32"/>
    <w:rsid w:val="00EF0EC6"/>
    <w:rsid w:val="00EF14E3"/>
    <w:rsid w:val="00EF5D43"/>
    <w:rsid w:val="00F0167A"/>
    <w:rsid w:val="00F44C3A"/>
    <w:rsid w:val="00F7481F"/>
    <w:rsid w:val="00F90C7A"/>
    <w:rsid w:val="00FB1220"/>
    <w:rsid w:val="00FB39E9"/>
    <w:rsid w:val="00FC2891"/>
    <w:rsid w:val="00FC4023"/>
    <w:rsid w:val="00FD29E2"/>
    <w:rsid w:val="00FF0126"/>
    <w:rsid w:val="00FF1E86"/>
    <w:rsid w:val="01A45C16"/>
    <w:rsid w:val="1066D106"/>
    <w:rsid w:val="17717DA4"/>
    <w:rsid w:val="455773BA"/>
    <w:rsid w:val="54AAA945"/>
    <w:rsid w:val="5780E6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DF9C"/>
  <w15:docId w15:val="{255D2EA0-2853-400B-83A0-79EEDDB0A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023"/>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top w:w="100" w:type="dxa"/>
        <w:left w:w="100" w:type="dxa"/>
        <w:bottom w:w="100" w:type="dxa"/>
        <w:right w:w="100" w:type="dxa"/>
      </w:tblCellMar>
    </w:tblPr>
  </w:style>
  <w:style w:type="paragraph" w:customStyle="1" w:styleId="Tabela">
    <w:name w:val="Tabela"/>
    <w:basedOn w:val="Normal"/>
    <w:link w:val="TabelaChar"/>
    <w:uiPriority w:val="1"/>
    <w:qFormat/>
    <w:rsid w:val="01A45C16"/>
    <w:rPr>
      <w:sz w:val="24"/>
      <w:szCs w:val="24"/>
      <w:lang w:eastAsia="en-US"/>
    </w:rPr>
  </w:style>
  <w:style w:type="paragraph" w:customStyle="1" w:styleId="affiliation">
    <w:name w:val="affiliation"/>
    <w:basedOn w:val="Normal"/>
    <w:uiPriority w:val="1"/>
    <w:rsid w:val="01A45C16"/>
    <w:pPr>
      <w:spacing w:before="120"/>
    </w:pPr>
    <w:rPr>
      <w:i/>
      <w:iCs/>
      <w:sz w:val="24"/>
      <w:szCs w:val="24"/>
      <w:lang w:eastAsia="de-DE"/>
    </w:rPr>
  </w:style>
  <w:style w:type="paragraph" w:customStyle="1" w:styleId="EndNoteBibliography">
    <w:name w:val="EndNote Bibliography"/>
    <w:basedOn w:val="Normal"/>
    <w:link w:val="EndNoteBibliographyChar"/>
    <w:uiPriority w:val="1"/>
    <w:rsid w:val="01A45C16"/>
    <w:rPr>
      <w:noProof/>
      <w:sz w:val="24"/>
      <w:szCs w:val="24"/>
      <w:lang w:eastAsia="en-US"/>
    </w:rPr>
  </w:style>
  <w:style w:type="character" w:customStyle="1" w:styleId="EndNoteBibliographyChar">
    <w:name w:val="EndNote Bibliography Char"/>
    <w:basedOn w:val="Fontepargpadro"/>
    <w:link w:val="EndNoteBibliography"/>
    <w:uiPriority w:val="1"/>
    <w:rsid w:val="01A45C16"/>
    <w:rPr>
      <w:noProof/>
      <w:sz w:val="24"/>
      <w:szCs w:val="24"/>
      <w:lang w:val="en-US" w:eastAsia="en-US"/>
    </w:rPr>
  </w:style>
  <w:style w:type="character" w:customStyle="1" w:styleId="TabelaChar">
    <w:name w:val="Tabela Char"/>
    <w:basedOn w:val="Fontepargpadro"/>
    <w:link w:val="Tabela"/>
    <w:uiPriority w:val="1"/>
    <w:rsid w:val="01A45C16"/>
    <w:rPr>
      <w:sz w:val="24"/>
      <w:szCs w:val="24"/>
      <w:lang w:val="en-US" w:eastAsia="en-US"/>
    </w:rPr>
  </w:style>
  <w:style w:type="character" w:styleId="Hyperlink">
    <w:name w:val="Hyperlink"/>
    <w:basedOn w:val="Fontepargpadro"/>
    <w:uiPriority w:val="99"/>
    <w:unhideWhenUsed/>
    <w:rPr>
      <w:color w:val="0000FF" w:themeColor="hyperlink"/>
      <w:u w:val="single"/>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781017">
      <w:bodyDiv w:val="1"/>
      <w:marLeft w:val="0"/>
      <w:marRight w:val="0"/>
      <w:marTop w:val="0"/>
      <w:marBottom w:val="0"/>
      <w:divBdr>
        <w:top w:val="none" w:sz="0" w:space="0" w:color="auto"/>
        <w:left w:val="none" w:sz="0" w:space="0" w:color="auto"/>
        <w:bottom w:val="none" w:sz="0" w:space="0" w:color="auto"/>
        <w:right w:val="none" w:sz="0" w:space="0" w:color="auto"/>
      </w:divBdr>
    </w:div>
    <w:div w:id="1743479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mailto:elviomedeiros@uepb.edu.br"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10</Pages>
  <Words>4069</Words>
  <Characters>21974</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Elvio Medeiros</cp:lastModifiedBy>
  <cp:revision>7</cp:revision>
  <dcterms:created xsi:type="dcterms:W3CDTF">2022-11-14T16:00:00Z</dcterms:created>
  <dcterms:modified xsi:type="dcterms:W3CDTF">2022-11-16T12:37:00Z</dcterms:modified>
</cp:coreProperties>
</file>