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jpg" ContentType="image/jpeg"/>
  <Override PartName="/word/media/rId3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Bases</w:t>
      </w:r>
      <w:r>
        <w:t xml:space="preserve"> </w:t>
      </w:r>
      <w:r>
        <w:t xml:space="preserve">de</w:t>
      </w:r>
      <w:r>
        <w:t xml:space="preserve"> </w:t>
      </w:r>
      <w:r>
        <w:t xml:space="preserve">Dados.</w:t>
      </w:r>
      <w:r>
        <w:t xml:space="preserve"> </w:t>
      </w:r>
      <w:r>
        <w:t xml:space="preserve">Dados</w:t>
      </w:r>
      <w:r>
        <w:t xml:space="preserve"> </w:t>
      </w:r>
      <w:r>
        <w:t xml:space="preserve">do</w:t>
      </w:r>
      <w:r>
        <w:t xml:space="preserve"> </w:t>
      </w:r>
      <w:r>
        <w:t xml:space="preserve">PPBio</w:t>
      </w:r>
      <w:r>
        <w:t xml:space="preserve"> </w:t>
      </w:r>
      <w:r>
        <w:t xml:space="preserve">Semiárido</w:t>
      </w:r>
    </w:p>
    <w:p>
      <w:pPr>
        <w:pStyle w:val="Subtitle"/>
      </w:pPr>
      <w:r>
        <w:t xml:space="preserve">Exemplos</w:t>
      </w:r>
      <w:r>
        <w:t xml:space="preserve"> </w:t>
      </w:r>
      <w:r>
        <w:t xml:space="preserve">de</w:t>
      </w:r>
      <w:r>
        <w:t xml:space="preserve"> </w:t>
      </w:r>
      <w:r>
        <w:t xml:space="preserve">conjunto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  <w:r>
        <w:t xml:space="preserve"> </w:t>
      </w:r>
      <w:r>
        <w:t xml:space="preserve">ecológicos</w:t>
      </w:r>
      <w:r>
        <w:t xml:space="preserve"> </w:t>
      </w:r>
      <w:r>
        <w:t xml:space="preserve">do</w:t>
      </w:r>
      <w:r>
        <w:t xml:space="preserve"> </w:t>
      </w:r>
      <w:r>
        <w:t xml:space="preserve">Programa</w:t>
      </w:r>
      <w:r>
        <w:t xml:space="preserve"> </w:t>
      </w:r>
      <w:r>
        <w:t xml:space="preserve">de</w:t>
      </w:r>
      <w:r>
        <w:t xml:space="preserve"> </w:t>
      </w:r>
      <w:r>
        <w:t xml:space="preserve">Pesquisa</w:t>
      </w:r>
      <w:r>
        <w:t xml:space="preserve"> </w:t>
      </w:r>
      <w:r>
        <w:t xml:space="preserve">em</w:t>
      </w:r>
      <w:r>
        <w:t xml:space="preserve"> </w:t>
      </w:r>
      <w:r>
        <w:t xml:space="preserve">Biodiversidade</w:t>
      </w:r>
      <w:r>
        <w:t xml:space="preserve"> </w:t>
      </w:r>
      <w:r>
        <w:t xml:space="preserve">(PPBio)</w:t>
      </w:r>
      <w:r>
        <w:t xml:space="preserve"> </w:t>
      </w:r>
      <w:r>
        <w:t xml:space="preserve">do</w:t>
      </w:r>
      <w:r>
        <w:t xml:space="preserve"> </w:t>
      </w:r>
      <w:r>
        <w:t xml:space="preserve">Semiárido</w:t>
      </w:r>
    </w:p>
    <w:p>
      <w:pPr>
        <w:pStyle w:val="Author"/>
      </w:pPr>
      <w:r>
        <w:t xml:space="preserve">Prof. Elvio</w:t>
      </w:r>
      <w:r>
        <w:t xml:space="preserve"> </w:t>
      </w:r>
      <w:r>
        <w:t xml:space="preserve">S.</w:t>
      </w:r>
      <w:r>
        <w:t xml:space="preserve"> </w:t>
      </w:r>
      <w:r>
        <w:t xml:space="preserve">F.</w:t>
      </w:r>
      <w:r>
        <w:t xml:space="preserve"> </w:t>
      </w:r>
      <w:r>
        <w:t xml:space="preserve">Medeiros</w:t>
      </w:r>
    </w:p>
    <w:p>
      <w:pPr>
        <w:pStyle w:val="Author"/>
      </w:pPr>
      <w:r>
        <w:t xml:space="preserve">Laboratório</w:t>
      </w:r>
      <w:r>
        <w:t xml:space="preserve"> </w:t>
      </w:r>
      <w:r>
        <w:t xml:space="preserve">de</w:t>
      </w:r>
      <w:r>
        <w:t xml:space="preserve"> </w:t>
      </w:r>
      <w:r>
        <w:t xml:space="preserve">Ecologia</w:t>
      </w:r>
    </w:p>
    <w:p>
      <w:pPr>
        <w:pStyle w:val="Author"/>
      </w:pPr>
      <w:r>
        <w:t xml:space="preserve">Universidade</w:t>
      </w:r>
      <w:r>
        <w:t xml:space="preserve"> </w:t>
      </w:r>
      <w:r>
        <w:t xml:space="preserve">Estadual</w:t>
      </w:r>
      <w:r>
        <w:t xml:space="preserve"> </w:t>
      </w:r>
      <w:r>
        <w:t xml:space="preserve">da</w:t>
      </w:r>
      <w:r>
        <w:t xml:space="preserve"> </w:t>
      </w:r>
      <w:r>
        <w:t xml:space="preserve">Paraíba</w:t>
      </w:r>
    </w:p>
    <w:p>
      <w:pPr>
        <w:pStyle w:val="Author"/>
      </w:pPr>
      <w:r>
        <w:t xml:space="preserve">Campus</w:t>
      </w:r>
      <w:r>
        <w:t xml:space="preserve"> </w:t>
      </w:r>
      <w:r>
        <w:t xml:space="preserve">V,</w:t>
      </w:r>
      <w:r>
        <w:t xml:space="preserve"> </w:t>
      </w:r>
      <w:r>
        <w:t xml:space="preserve">João</w:t>
      </w:r>
      <w:r>
        <w:t xml:space="preserve"> </w:t>
      </w:r>
      <w:r>
        <w:t xml:space="preserve">Pessoa,</w:t>
      </w:r>
      <w:r>
        <w:t xml:space="preserve"> </w:t>
      </w:r>
      <w:r>
        <w:t xml:space="preserve">PB</w:t>
      </w:r>
    </w:p>
    <w:p>
      <w:pPr>
        <w:pStyle w:val="Date"/>
      </w:pPr>
      <w:r>
        <w:t xml:space="preserve">17/01/2026</w:t>
      </w:r>
    </w:p>
    <w:p>
      <w:pPr>
        <w:pStyle w:val="Abstract"/>
      </w:pPr>
      <w:r>
        <w:t xml:space="preserve">Para</w:t>
      </w:r>
      <w:r>
        <w:t xml:space="preserve"> </w:t>
      </w:r>
      <w:r>
        <w:t xml:space="preserve">entender</w:t>
      </w:r>
      <w:r>
        <w:t xml:space="preserve"> </w:t>
      </w:r>
      <w:r>
        <w:t xml:space="preserve">a</w:t>
      </w:r>
      <w:r>
        <w:t xml:space="preserve"> </w:t>
      </w:r>
      <w:r>
        <w:t xml:space="preserve">distribuição</w:t>
      </w:r>
      <w:r>
        <w:t xml:space="preserve"> </w:t>
      </w:r>
      <w:r>
        <w:t xml:space="preserve">das</w:t>
      </w:r>
      <w:r>
        <w:t xml:space="preserve"> </w:t>
      </w:r>
      <w:r>
        <w:t xml:space="preserve">espécies</w:t>
      </w:r>
      <w:r>
        <w:t xml:space="preserve"> </w:t>
      </w:r>
      <w:r>
        <w:t xml:space="preserve">de</w:t>
      </w:r>
      <w:r>
        <w:t xml:space="preserve"> </w:t>
      </w:r>
      <w:r>
        <w:t xml:space="preserve">peixes</w:t>
      </w:r>
      <w:r>
        <w:t xml:space="preserve"> </w:t>
      </w:r>
      <w:r>
        <w:t xml:space="preserve">e</w:t>
      </w:r>
      <w:r>
        <w:t xml:space="preserve"> </w:t>
      </w:r>
      <w:r>
        <w:t xml:space="preserve">seu</w:t>
      </w:r>
      <w:r>
        <w:t xml:space="preserve"> </w:t>
      </w:r>
      <w:r>
        <w:t xml:space="preserve">uso</w:t>
      </w:r>
      <w:r>
        <w:t xml:space="preserve"> </w:t>
      </w:r>
      <w:r>
        <w:t xml:space="preserve">de</w:t>
      </w:r>
      <w:r>
        <w:t xml:space="preserve"> </w:t>
      </w:r>
      <w:r>
        <w:t xml:space="preserve">habitat,</w:t>
      </w:r>
      <w:r>
        <w:t xml:space="preserve"> </w:t>
      </w:r>
      <w:r>
        <w:t xml:space="preserve">uma</w:t>
      </w:r>
      <w:r>
        <w:t xml:space="preserve"> </w:t>
      </w:r>
      <w:r>
        <w:t xml:space="preserve">série</w:t>
      </w:r>
      <w:r>
        <w:t xml:space="preserve"> </w:t>
      </w:r>
      <w:r>
        <w:t xml:space="preserve">de</w:t>
      </w:r>
      <w:r>
        <w:t xml:space="preserve"> </w:t>
      </w:r>
      <w:r>
        <w:t xml:space="preserve">variáveis</w:t>
      </w:r>
      <w:r>
        <w:t xml:space="preserve"> </w:t>
      </w:r>
      <w:r>
        <w:t xml:space="preserve">ambientais</w:t>
      </w:r>
      <w:r>
        <w:t xml:space="preserve"> </w:t>
      </w:r>
      <w:r>
        <w:t xml:space="preserve">foram</w:t>
      </w:r>
      <w:r>
        <w:t xml:space="preserve"> </w:t>
      </w:r>
      <w:r>
        <w:t xml:space="preserve">avaliadas</w:t>
      </w:r>
      <w:r>
        <w:t xml:space="preserve"> </w:t>
      </w:r>
      <w:r>
        <w:t xml:space="preserve">como</w:t>
      </w:r>
      <w:r>
        <w:t xml:space="preserve"> </w:t>
      </w:r>
      <w:r>
        <w:t xml:space="preserve">preditores</w:t>
      </w:r>
      <w:r>
        <w:t xml:space="preserve"> </w:t>
      </w:r>
      <w:r>
        <w:t xml:space="preserve">da</w:t>
      </w:r>
      <w:r>
        <w:t xml:space="preserve"> </w:t>
      </w:r>
      <w:r>
        <w:t xml:space="preserve">composição</w:t>
      </w:r>
      <w:r>
        <w:t xml:space="preserve"> </w:t>
      </w:r>
      <w:r>
        <w:t xml:space="preserve">e</w:t>
      </w:r>
      <w:r>
        <w:t xml:space="preserve"> </w:t>
      </w:r>
      <w:r>
        <w:t xml:space="preserve">riqueza</w:t>
      </w:r>
      <w:r>
        <w:t xml:space="preserve"> </w:t>
      </w:r>
      <w:r>
        <w:t xml:space="preserve">da</w:t>
      </w:r>
      <w:r>
        <w:t xml:space="preserve"> </w:t>
      </w:r>
      <w:r>
        <w:t xml:space="preserve">assembleia</w:t>
      </w:r>
      <w:r>
        <w:t xml:space="preserve"> </w:t>
      </w:r>
      <w:r>
        <w:t xml:space="preserve">de</w:t>
      </w:r>
      <w:r>
        <w:t xml:space="preserve"> </w:t>
      </w:r>
      <w:r>
        <w:t xml:space="preserve">peixes</w:t>
      </w:r>
      <w:r>
        <w:t xml:space="preserve"> </w:t>
      </w:r>
      <w:r>
        <w:t xml:space="preserve">em</w:t>
      </w:r>
      <w:r>
        <w:t xml:space="preserve"> </w:t>
      </w:r>
      <w:r>
        <w:t xml:space="preserve">sistemas</w:t>
      </w:r>
      <w:r>
        <w:t xml:space="preserve"> </w:t>
      </w:r>
      <w:r>
        <w:t xml:space="preserve">aquáticos</w:t>
      </w:r>
      <w:r>
        <w:t xml:space="preserve"> </w:t>
      </w:r>
      <w:r>
        <w:t xml:space="preserve">tropicais</w:t>
      </w:r>
      <w:r>
        <w:t xml:space="preserve"> </w:t>
      </w:r>
      <w:r>
        <w:t xml:space="preserve">semiáridos.</w:t>
      </w:r>
      <w:r>
        <w:t xml:space="preserve"> </w:t>
      </w:r>
      <w:r>
        <w:t xml:space="preserve">Nós</w:t>
      </w:r>
      <w:r>
        <w:t xml:space="preserve"> </w:t>
      </w:r>
      <w:r>
        <w:t xml:space="preserve">pesquisamos</w:t>
      </w:r>
      <w:r>
        <w:t xml:space="preserve"> </w:t>
      </w:r>
      <w:r>
        <w:t xml:space="preserve">a</w:t>
      </w:r>
      <w:r>
        <w:t xml:space="preserve"> </w:t>
      </w:r>
      <w:r>
        <w:t xml:space="preserve">composição</w:t>
      </w:r>
      <w:r>
        <w:t xml:space="preserve"> </w:t>
      </w:r>
      <w:r>
        <w:t xml:space="preserve">de</w:t>
      </w:r>
      <w:r>
        <w:t xml:space="preserve"> </w:t>
      </w:r>
      <w:r>
        <w:t xml:space="preserve">espécies</w:t>
      </w:r>
      <w:r>
        <w:t xml:space="preserve"> </w:t>
      </w:r>
      <w:r>
        <w:t xml:space="preserve">de</w:t>
      </w:r>
      <w:r>
        <w:t xml:space="preserve"> </w:t>
      </w:r>
      <w:r>
        <w:t xml:space="preserve">assembleias</w:t>
      </w:r>
      <w:r>
        <w:t xml:space="preserve"> </w:t>
      </w:r>
      <w:r>
        <w:t xml:space="preserve">de</w:t>
      </w:r>
      <w:r>
        <w:t xml:space="preserve"> </w:t>
      </w:r>
      <w:r>
        <w:t xml:space="preserve">peixes</w:t>
      </w:r>
      <w:r>
        <w:t xml:space="preserve"> </w:t>
      </w:r>
      <w:r>
        <w:t xml:space="preserve">em</w:t>
      </w:r>
      <w:r>
        <w:t xml:space="preserve"> </w:t>
      </w:r>
      <w:r>
        <w:t xml:space="preserve">sistemas</w:t>
      </w:r>
      <w:r>
        <w:t xml:space="preserve"> </w:t>
      </w:r>
      <w:r>
        <w:t xml:space="preserve">aquáticos</w:t>
      </w:r>
      <w:r>
        <w:t xml:space="preserve"> </w:t>
      </w:r>
      <w:r>
        <w:t xml:space="preserve">semiáridos</w:t>
      </w:r>
      <w:r>
        <w:t xml:space="preserve"> </w:t>
      </w:r>
      <w:r>
        <w:t xml:space="preserve">e</w:t>
      </w:r>
      <w:r>
        <w:t xml:space="preserve"> </w:t>
      </w:r>
      <w:r>
        <w:t xml:space="preserve">estabelecemos</w:t>
      </w:r>
      <w:r>
        <w:t xml:space="preserve"> </w:t>
      </w:r>
      <w:r>
        <w:t xml:space="preserve">seu</w:t>
      </w:r>
      <w:r>
        <w:t xml:space="preserve"> </w:t>
      </w:r>
      <w:r>
        <w:t xml:space="preserve">grau</w:t>
      </w:r>
      <w:r>
        <w:t xml:space="preserve"> </w:t>
      </w:r>
      <w:r>
        <w:t xml:space="preserve">de</w:t>
      </w:r>
      <w:r>
        <w:t xml:space="preserve"> </w:t>
      </w:r>
      <w:r>
        <w:t xml:space="preserve">associação</w:t>
      </w:r>
      <w:r>
        <w:t xml:space="preserve"> </w:t>
      </w:r>
      <w:r>
        <w:t xml:space="preserve">com</w:t>
      </w:r>
      <w:r>
        <w:t xml:space="preserve"> </w:t>
      </w:r>
      <w:r>
        <w:t xml:space="preserve">a</w:t>
      </w:r>
      <w:r>
        <w:t xml:space="preserve"> </w:t>
      </w:r>
      <w:r>
        <w:t xml:space="preserve">estrutura</w:t>
      </w:r>
      <w:r>
        <w:t xml:space="preserve"> </w:t>
      </w:r>
      <w:r>
        <w:t xml:space="preserve">do</w:t>
      </w:r>
      <w:r>
        <w:t xml:space="preserve"> </w:t>
      </w:r>
      <w:r>
        <w:t xml:space="preserve">habitat</w:t>
      </w:r>
      <w:r>
        <w:t xml:space="preserve"> </w:t>
      </w:r>
      <w:r>
        <w:t xml:space="preserve">aquático.</w:t>
      </w:r>
      <w:r>
        <w:t xml:space="preserve"> </w:t>
      </w:r>
      <w:r>
        <w:t xml:space="preserve">Os</w:t>
      </w:r>
      <w:r>
        <w:t xml:space="preserve"> </w:t>
      </w:r>
      <w:r>
        <w:t xml:space="preserve">locais</w:t>
      </w:r>
      <w:r>
        <w:t xml:space="preserve"> </w:t>
      </w:r>
      <w:r>
        <w:t xml:space="preserve">consistiam</w:t>
      </w:r>
      <w:r>
        <w:t xml:space="preserve"> </w:t>
      </w:r>
      <w:r>
        <w:t xml:space="preserve">em</w:t>
      </w:r>
      <w:r>
        <w:t xml:space="preserve"> </w:t>
      </w:r>
      <w:r>
        <w:t xml:space="preserve">trechos</w:t>
      </w:r>
      <w:r>
        <w:t xml:space="preserve"> </w:t>
      </w:r>
      <w:r>
        <w:t xml:space="preserve">de</w:t>
      </w:r>
      <w:r>
        <w:t xml:space="preserve"> </w:t>
      </w:r>
      <w:r>
        <w:t xml:space="preserve">riachos</w:t>
      </w:r>
      <w:r>
        <w:t xml:space="preserve"> </w:t>
      </w:r>
      <w:r>
        <w:t xml:space="preserve">com</w:t>
      </w:r>
      <w:r>
        <w:t xml:space="preserve"> </w:t>
      </w:r>
      <w:r>
        <w:t xml:space="preserve">fluxo</w:t>
      </w:r>
      <w:r>
        <w:t xml:space="preserve"> </w:t>
      </w:r>
      <w:r>
        <w:t xml:space="preserve">de</w:t>
      </w:r>
      <w:r>
        <w:t xml:space="preserve"> </w:t>
      </w:r>
      <w:r>
        <w:t xml:space="preserve">água</w:t>
      </w:r>
      <w:r>
        <w:t xml:space="preserve"> </w:t>
      </w:r>
      <w:r>
        <w:t xml:space="preserve">superficial,</w:t>
      </w:r>
      <w:r>
        <w:t xml:space="preserve"> </w:t>
      </w:r>
      <w:r>
        <w:t xml:space="preserve">poças</w:t>
      </w:r>
      <w:r>
        <w:t xml:space="preserve"> </w:t>
      </w:r>
      <w:r>
        <w:t xml:space="preserve">temporárias</w:t>
      </w:r>
      <w:r>
        <w:t xml:space="preserve"> </w:t>
      </w:r>
      <w:r>
        <w:t xml:space="preserve">isoladas</w:t>
      </w:r>
      <w:r>
        <w:t xml:space="preserve"> </w:t>
      </w:r>
      <w:r>
        <w:t xml:space="preserve">e</w:t>
      </w:r>
      <w:r>
        <w:t xml:space="preserve"> </w:t>
      </w:r>
      <w:r>
        <w:t xml:space="preserve">reservatórios</w:t>
      </w:r>
      <w:r>
        <w:t xml:space="preserve"> </w:t>
      </w:r>
      <w:r>
        <w:t xml:space="preserve">artificiais</w:t>
      </w:r>
      <w:r>
        <w:t xml:space="preserve"> </w:t>
      </w:r>
      <w:r>
        <w:t xml:space="preserve">(açudes).</w:t>
      </w:r>
      <w:r>
        <w:t xml:space="preserve"> </w:t>
      </w:r>
      <w:r>
        <w:t xml:space="preserve">A</w:t>
      </w:r>
      <w:r>
        <w:t xml:space="preserve"> </w:t>
      </w:r>
      <w:r>
        <w:t xml:space="preserve">amostragem</w:t>
      </w:r>
      <w:r>
        <w:t xml:space="preserve"> </w:t>
      </w:r>
      <w:r>
        <w:t xml:space="preserve">de</w:t>
      </w:r>
      <w:r>
        <w:t xml:space="preserve"> </w:t>
      </w:r>
      <w:r>
        <w:t xml:space="preserve">peixes</w:t>
      </w:r>
      <w:r>
        <w:t xml:space="preserve"> </w:t>
      </w:r>
      <w:r>
        <w:t xml:space="preserve">foi</w:t>
      </w:r>
      <w:r>
        <w:t xml:space="preserve"> </w:t>
      </w:r>
      <w:r>
        <w:t xml:space="preserve">realizada</w:t>
      </w:r>
      <w:r>
        <w:t xml:space="preserve"> </w:t>
      </w:r>
      <w:r>
        <w:t xml:space="preserve">em</w:t>
      </w:r>
      <w:r>
        <w:t xml:space="preserve"> </w:t>
      </w:r>
      <w:r>
        <w:t xml:space="preserve">quatro</w:t>
      </w:r>
      <w:r>
        <w:t xml:space="preserve"> </w:t>
      </w:r>
      <w:r>
        <w:t xml:space="preserve">ocasiões</w:t>
      </w:r>
      <w:r>
        <w:t xml:space="preserve"> </w:t>
      </w:r>
      <w:r>
        <w:t xml:space="preserve">durante</w:t>
      </w:r>
      <w:r>
        <w:t xml:space="preserve"> </w:t>
      </w:r>
      <w:r>
        <w:t xml:space="preserve">as</w:t>
      </w:r>
      <w:r>
        <w:t xml:space="preserve"> </w:t>
      </w:r>
      <w:r>
        <w:t xml:space="preserve">estações</w:t>
      </w:r>
      <w:r>
        <w:t xml:space="preserve"> </w:t>
      </w:r>
      <w:r>
        <w:t xml:space="preserve">chuvosa</w:t>
      </w:r>
      <w:r>
        <w:t xml:space="preserve"> </w:t>
      </w:r>
      <w:r>
        <w:t xml:space="preserve">(abril</w:t>
      </w:r>
      <w:r>
        <w:t xml:space="preserve"> </w:t>
      </w:r>
      <w:r>
        <w:t xml:space="preserve">e</w:t>
      </w:r>
      <w:r>
        <w:t xml:space="preserve"> </w:t>
      </w:r>
      <w:r>
        <w:t xml:space="preserve">junho</w:t>
      </w:r>
      <w:r>
        <w:t xml:space="preserve"> </w:t>
      </w:r>
      <w:r>
        <w:t xml:space="preserve">de</w:t>
      </w:r>
      <w:r>
        <w:t xml:space="preserve"> </w:t>
      </w:r>
      <w:r>
        <w:t xml:space="preserve">2006)</w:t>
      </w:r>
      <w:r>
        <w:t xml:space="preserve"> </w:t>
      </w:r>
      <w:r>
        <w:t xml:space="preserve">e</w:t>
      </w:r>
      <w:r>
        <w:t xml:space="preserve"> </w:t>
      </w:r>
      <w:r>
        <w:t xml:space="preserve">seca</w:t>
      </w:r>
      <w:r>
        <w:t xml:space="preserve"> </w:t>
      </w:r>
      <w:r>
        <w:t xml:space="preserve">(setembro</w:t>
      </w:r>
      <w:r>
        <w:t xml:space="preserve"> </w:t>
      </w:r>
      <w:r>
        <w:t xml:space="preserve">e</w:t>
      </w:r>
      <w:r>
        <w:t xml:space="preserve"> </w:t>
      </w:r>
      <w:r>
        <w:t xml:space="preserve">dezembro</w:t>
      </w:r>
      <w:r>
        <w:t xml:space="preserve"> </w:t>
      </w:r>
      <w:r>
        <w:t xml:space="preserve">de</w:t>
      </w:r>
      <w:r>
        <w:t xml:space="preserve"> </w:t>
      </w:r>
      <w:r>
        <w:t xml:space="preserve">2006).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presentação"/>
    <w:p>
      <w:pPr>
        <w:pStyle w:val="Heading1"/>
      </w:pPr>
      <w:r>
        <w:t xml:space="preserve">1. Apresentação</w:t>
      </w:r>
    </w:p>
    <w:p>
      <w:pPr>
        <w:pStyle w:val="FirstParagraph"/>
      </w:pPr>
      <w:r>
        <w:t xml:space="preserve">Para entender a distribuição das espécies de peixes e seu uso de habitat, uma série de variáveis ambientais foram avaliadas como preditores da composição e riqueza da assembleia de peixes em sistemas aquáticos tropicais semiáridos. Nós pesquisamos a composição de espécies de assembleias de peixes em sistemas aquáticos semiáridos e estabelecemos seu grau de associação com a estrutura do habitat aquático. Os locais consistiam em trechos de riachos com fluxo de água superficial, poças temporárias isoladas e reservatórios artificiais (açudes). A amostragem de peixes foi realizada em quatro ocasiões durante as estações chuvosa (abril e junho de 2006) e seca (setembro e dezembro de 2006).</w:t>
      </w:r>
    </w:p>
    <w:p>
      <w:pPr>
        <w:pStyle w:val="BodyText"/>
      </w:pPr>
      <w:r>
        <w:rPr>
          <w:bCs/>
          <w:b/>
        </w:rPr>
        <w:t xml:space="preserve">Palavras-chave</w:t>
      </w:r>
      <w:r>
        <w:t xml:space="preserve">: rios intermitentes, reservatórios, conservação, composição de substratos.</w:t>
      </w:r>
    </w:p>
    <w:bookmarkEnd w:id="20"/>
    <w:bookmarkStart w:id="42" w:name="sobre-os-dados-do-ppbio"/>
    <w:p>
      <w:pPr>
        <w:pStyle w:val="Heading1"/>
      </w:pPr>
      <w:r>
        <w:t xml:space="preserve">2. Sobre os dados do PPBio</w:t>
      </w:r>
    </w:p>
    <w:p>
      <w:pPr>
        <w:pStyle w:val="FirstParagraph"/>
      </w:pPr>
      <w:r>
        <w:t xml:space="preserve">Usaremos ao longo desse livro dados que fazem parte de um estudo mais amplo sobre ecologia de rios do semiárido, coletados no Programa de Pesquisa em Biodiversidade - PPBio (Veja</w:t>
      </w:r>
      <w:r>
        <w:t xml:space="preserve"> </w:t>
      </w:r>
      <w:hyperlink r:id="rId21">
        <w:r>
          <w:rPr>
            <w:rStyle w:val="Hyperlink"/>
          </w:rPr>
          <w:t xml:space="preserve">Programa de Pesquisa em Biodiversidade – PPBio</w:t>
        </w:r>
      </w:hyperlink>
      <w:r>
        <w:t xml:space="preserve">). Parte desses dados está armazenada em planilhas de Excel</w:t>
      </w:r>
      <w:r>
        <w:t xml:space="preserve"> </w:t>
      </w:r>
      <w:r>
        <w:rPr>
          <w:rStyle w:val="VerbatimChar"/>
        </w:rPr>
        <w:t xml:space="preserve">ppbio**.xlsx</w:t>
      </w:r>
      <w:r>
        <w:t xml:space="preserve"> </w:t>
      </w:r>
      <w:r>
        <w:t xml:space="preserve">(</w:t>
      </w:r>
      <w:hyperlink w:anchor="fig-200ppbio">
        <w:r>
          <w:rPr>
            <w:rStyle w:val="Hyperlink"/>
          </w:rPr>
          <w:t xml:space="preserve">Figura 1</w:t>
        </w:r>
      </w:hyperlink>
      <w:r>
        <w:t xml:space="preserve">). Essas matrizes de dados são descritas na</w:t>
      </w:r>
      <w:r>
        <w:t xml:space="preserve"> </w:t>
      </w:r>
      <w:r>
        <w:rPr>
          <w:bCs/>
          <w:b/>
        </w:rPr>
        <w:t xml:space="preserve">?@tbl-200arqs</w:t>
      </w:r>
      <w:r>
        <w:t xml:space="preserve">. As planilhas</w:t>
      </w:r>
      <w:r>
        <w:t xml:space="preserve"> </w:t>
      </w:r>
      <w:r>
        <w:rPr>
          <w:rStyle w:val="VerbatimChar"/>
        </w:rPr>
        <w:t xml:space="preserve">ppbio**.xlsx</w:t>
      </w:r>
      <w:r>
        <w:t xml:space="preserve"> </w:t>
      </w:r>
      <w:r>
        <w:t xml:space="preserve">contém vários tipos de dados arranjados em matrizes</w:t>
      </w:r>
      <w:r>
        <w:t xml:space="preserve"> </w:t>
      </w:r>
      <w:r>
        <w:rPr>
          <w:rStyle w:val="VerbatimChar"/>
        </w:rPr>
        <w:t xml:space="preserve">n x m</w:t>
      </w:r>
      <w:r>
        <w:t xml:space="preserve"> </w:t>
      </w:r>
      <w:r>
        <w:t xml:space="preserve">que incluem dados de abundância de espécies em diferentes unidades amostrais (UA’s), dados da estrutura do habitat físico, e variáveis em escala de bacia hidrográfica, dados de contagem de indivíduos ajustados para Captura Por Unidade de Esforço (CPUE), etc (</w:t>
      </w:r>
      <w:hyperlink w:anchor="fig-200ppbio">
        <w:r>
          <w:rPr>
            <w:rStyle w:val="Hyperlink"/>
          </w:rPr>
          <w:t xml:space="preserve">Figura 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200ppbio"/>
          <w:p>
            <w:pPr>
              <w:pStyle w:val="Figure"/>
              <w:jc w:val="center"/>
            </w:pPr>
            <w:r>
              <w:drawing>
                <wp:inline>
                  <wp:extent cx="5334000" cy="222109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D:/Elvio/OneDrive/Disciplinas/_EcoNumerica/3.R_Quarto/imagens/ppbio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21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1: Parte da planilha de dados brutos do PPBio.</w:t>
            </w:r>
          </w:p>
          <w:bookmarkEnd w:id="25"/>
        </w:tc>
      </w:tr>
    </w:tbl>
    <w:p>
      <w:pPr>
        <w:pStyle w:val="BodyText"/>
      </w:pPr>
      <w:r>
        <w:t xml:space="preserve">Por exemplo, essa é a</w:t>
      </w:r>
      <w:r>
        <w:t xml:space="preserve"> </w:t>
      </w:r>
      <w:r>
        <w:rPr>
          <w:bCs/>
          <w:b/>
        </w:rPr>
        <w:t xml:space="preserve">matriz bruta de dados</w:t>
      </w:r>
      <w:r>
        <w:t xml:space="preserve">, porque os valores ainda não foram ajustados para os valores de Captura Por Unidade de Esforço (CPUE), nem foram relativizados ou transformados. Outros tipos de arquivos existem sobre esses dados (</w:t>
      </w:r>
      <w:r>
        <w:rPr>
          <w:bCs/>
          <w:b/>
        </w:rPr>
        <w:t xml:space="preserve">?@tbl-200arqs</w:t>
      </w:r>
      <w:r>
        <w:t xml:space="preserve">)).</w:t>
      </w:r>
    </w:p>
    <w:p>
      <w:pPr>
        <w:pStyle w:val="BodyText"/>
      </w:pPr>
      <w:r>
        <w:t xml:space="preserve">Várias das espécies nessa matriz tem grande importância ecológica, como é o caso de</w:t>
      </w:r>
      <w:r>
        <w:t xml:space="preserve"> </w:t>
      </w:r>
      <w:r>
        <w:rPr>
          <w:iCs/>
          <w:i/>
        </w:rPr>
        <w:t xml:space="preserve">Astyanax bimaculatus</w:t>
      </w:r>
      <w:r>
        <w:rPr>
          <w:rStyle w:val="FootnoteReference"/>
        </w:rPr>
        <w:footnoteReference w:id="26"/>
      </w:r>
      <w:r>
        <w:t xml:space="preserve"> </w:t>
      </w:r>
      <w:r>
        <w:t xml:space="preserve">(</w:t>
      </w:r>
      <w:hyperlink w:anchor="fig-200asbim">
        <w:r>
          <w:rPr>
            <w:rStyle w:val="Hyperlink"/>
          </w:rPr>
          <w:t xml:space="preserve">Figura 2</w:t>
        </w:r>
      </w:hyperlink>
      <w:r>
        <w:t xml:space="preserve">), que é muito comum em rios intermitentes e serve de alimento para predadores maiores</w:t>
      </w:r>
      <w:r>
        <w:t xml:space="preserve"> </w:t>
      </w:r>
      <w:r>
        <w:t xml:space="preserve">(Silva et al. 2018)</w:t>
      </w:r>
      <w:r>
        <w:t xml:space="preserve"> </w:t>
      </w:r>
      <w:r>
        <w:t xml:space="preserve">como a espécie</w:t>
      </w:r>
      <w:r>
        <w:t xml:space="preserve"> </w:t>
      </w:r>
      <w:r>
        <w:rPr>
          <w:iCs/>
          <w:i/>
        </w:rPr>
        <w:t xml:space="preserve">Hoplias malabaricus</w:t>
      </w:r>
      <w:r>
        <w:rPr>
          <w:rStyle w:val="FootnoteReference"/>
        </w:rPr>
        <w:footnoteReference w:id="27"/>
      </w:r>
      <w:r>
        <w:t xml:space="preserve"> </w:t>
      </w:r>
      <w:r>
        <w:t xml:space="preserve">(</w:t>
      </w:r>
      <w:hyperlink w:anchor="fig-200hmala">
        <w:r>
          <w:rPr>
            <w:rStyle w:val="Hyperlink"/>
          </w:rPr>
          <w:t xml:space="preserve">Figura 3</w:t>
        </w:r>
      </w:hyperlink>
      <w:r>
        <w:t xml:space="preserve">)</w:t>
      </w:r>
      <w:r>
        <w:t xml:space="preserve"> </w:t>
      </w:r>
      <w:r>
        <w:t xml:space="preserve">(Silva et al. 2010)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200asbim"/>
          <w:p>
            <w:pPr>
              <w:pStyle w:val="Figure"/>
              <w:jc w:val="center"/>
            </w:pPr>
            <w:r>
              <w:drawing>
                <wp:inline>
                  <wp:extent cx="5334000" cy="3967162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D:/Elvio/OneDrive/Disciplinas/_EcoNumerica/3.R_Quarto/imagens/spp/Asbim_u4.jp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67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2:</w:t>
            </w:r>
            <w:r>
              <w:t xml:space="preserve"> </w:t>
            </w:r>
            <w:r>
              <w:rPr>
                <w:iCs/>
                <w:i/>
              </w:rPr>
              <w:t xml:space="preserve">Astyanax bimaculatus</w:t>
            </w:r>
            <w:r>
              <w:t xml:space="preserve">, a espécie mais comum da matriz de dados ppbio. Peru, by Eakins, R. Fonte: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https://www.fishbase.se/summary/Astianax-bimaculatus.html</w:t>
              </w:r>
            </w:hyperlink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200hmala"/>
          <w:p>
            <w:pPr>
              <w:pStyle w:val="Figure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D:/Elvio/OneDrive/Disciplinas/_EcoNumerica/3.R_Quarto/imagens/spp/Homal_u6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3:</w:t>
            </w:r>
            <w:r>
              <w:t xml:space="preserve"> </w:t>
            </w:r>
            <w:r>
              <w:rPr>
                <w:iCs/>
                <w:i/>
              </w:rPr>
              <w:t xml:space="preserve">Hoplias malabaricus</w:t>
            </w:r>
            <w:r>
              <w:t xml:space="preserve">, espécie que cresce para se tornar um importante predador. Brazil, by Roselet, F.F.G. Fonte: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https://www.fishbase.se/summary/Hoplias-malabaricus.html</w:t>
              </w:r>
            </w:hyperlink>
          </w:p>
          <w:bookmarkEnd w:id="37"/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Arquivo (.xlsx)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Tipo de matriz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Descrição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Tipo de dados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hyperlink r:id="https://docs.google.com/spreadsheets/d/1Olyew6L3SCFeSXWJC54Ak3MKmgHD3sTK/edit?usp=drive_link&amp;ouid=101766125969589673518&amp;rtpof=true&amp;sd=true">
              <w:r>
                <w:rPr>
                  <w:rStyle w:val="Hyperlink"/>
                  <w:color w:val="0563C1"/>
                  <w:rFonts w:ascii="Calibri" w:hAnsi="Calibri"/>
                  <w:sz w:val="20"/>
                </w:rPr>
                <w:t xml:space="default">ppbio06c-peixes</w:t>
              </w:r>
            </w:hyperlink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Matriz comunitária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 arquivo ppbio06 traz os dados brutos que serão usados nas análises. A matriz de dados brutos contendo 26 localidades em estações do ano diferentes (objetos) x 35 espécies (atributos), antes de qualquer modificação.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Contagens de indivíduos com alta amplitude de variação, sugerido uso de matriz relativizada.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hyperlink r:id="https://docs.google.com/spreadsheets/d/1V_QxcorksaSOa40Uzj1z2jy02WgKeFTx/edit?usp=drive_link&amp;ouid=101766125969589673518&amp;rtpof=true&amp;sd=true">
              <w:r>
                <w:rPr>
                  <w:rStyle w:val="Hyperlink"/>
                  <w:color w:val="0563C1"/>
                  <w:rFonts w:ascii="Calibri" w:hAnsi="Calibri"/>
                  <w:sz w:val="20"/>
                </w:rPr>
                <w:t xml:space="default">ppbio06p-amb</w:t>
              </w:r>
            </w:hyperlink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Matriz ambiental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 arquivo ppbio06h traz os dados brutos que serão usados nas análises. A matriz de dados brutos contendo 26 localidades em estações diferentes (objetos) x 35 variáveis ambientais (atributos) medidas em diferentes escalas espaciais, antes de qualquer modificação.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Unidades de medição diferentes (cm, m, °C, mg/L, etc.), com alta amplitude de variação, sugerido uso de matriz transformada e/ou reescalada.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hyperlink r:id="https://docs.google.com/spreadsheets/d/1H52eBBxZ1k-6Xgrse87etq6mq3mMUTZi/edit?usp=drive_link&amp;ouid=101766125969589673518&amp;rtpof=true&amp;sd=true">
              <w:r>
                <w:rPr>
                  <w:rStyle w:val="Hyperlink"/>
                  <w:color w:val="0563C1"/>
                  <w:rFonts w:ascii="Calibri" w:hAnsi="Calibri"/>
                  <w:sz w:val="20"/>
                </w:rPr>
                <w:t xml:space="default">ppbio06-grupos</w:t>
              </w:r>
            </w:hyperlink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Matriz de grupos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 arquivo ppbio06 traz os dados brutos que serão usados nessa análise. A matriz de dados brutos contendo 26 locais/ocasiões (objetos) x 35 espécies (atributos), antes de qualquer modificação.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Contagens de indivíduos com alta amplitude de variação, sugerido uso de matriz relativizada.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ppbio06-cpue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Matriz comunitária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 arquivo ppbio06cpue traz os valores após ajuste pela Captura Por Unidade de Esforço (CPUE).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Densidades de indivíduos com alta amplitude de variação, sugerido uso de matriz relativizada.</w:t>
            </w:r>
          </w:p>
        </w:tc>
      </w:tr>
    </w:tbl>
    <w:p>
      <w:pPr>
        <w:pStyle w:val="BodyText"/>
      </w:pPr>
      <w:r>
        <w:t xml:space="preserve">```</w:t>
      </w:r>
    </w:p>
    <w:bookmarkStart w:id="41" w:name="refs"/>
    <w:bookmarkStart w:id="39" w:name="ref-RN2908"/>
    <w:p>
      <w:pPr>
        <w:pStyle w:val="Bibliography"/>
      </w:pPr>
      <w:r>
        <w:t xml:space="preserve">Silva, E. P. da, M. R. N. Duarte, e E. S. F. Medeiros. 2018.</w:t>
      </w:r>
      <w:r>
        <w:t xml:space="preserve"> </w:t>
      </w:r>
      <w:hyperlink r:id="rId38">
        <w:r>
          <w:rPr>
            <w:rStyle w:val="Hyperlink"/>
          </w:rPr>
          <w:t xml:space="preserve">Relação peso-comprimento de duas espécies de peixes em um rio intermitente no nordeste do Brasil</w:t>
        </w:r>
      </w:hyperlink>
      <w:r>
        <w:t xml:space="preserve">. Neotropical Biology and Conservation 13.</w:t>
      </w:r>
    </w:p>
    <w:bookmarkEnd w:id="39"/>
    <w:bookmarkStart w:id="40" w:name="ref-RN2724"/>
    <w:p>
      <w:pPr>
        <w:pStyle w:val="Bibliography"/>
      </w:pPr>
      <w:r>
        <w:t xml:space="preserve">Silva, M. J., B. R. S. Figueiredo, R. T. C. Ramos, e E. S. F. Medeiros. 2010. Food resources used by three species of fish in the semi-arid region of Brazil. Neotropical Ichthyology 8:825–833.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etimologia do gênero</w:t>
      </w:r>
      <w:r>
        <w:t xml:space="preserve"> </w:t>
      </w:r>
      <w:r>
        <w:rPr>
          <w:iCs/>
          <w:i/>
        </w:rPr>
        <w:t xml:space="preserve">Astyanax</w:t>
      </w:r>
      <w:r>
        <w:t xml:space="preserve"> </w:t>
      </w:r>
      <w:r>
        <w:t xml:space="preserve">vem da mitologia Grega. Heitor personagem da</w:t>
      </w:r>
      <w:r>
        <w:t xml:space="preserve"> </w:t>
      </w:r>
      <w:r>
        <w:t xml:space="preserve">“</w:t>
      </w:r>
      <w:r>
        <w:t xml:space="preserve">Ilíada</w:t>
      </w:r>
      <w:r>
        <w:t xml:space="preserve">”</w:t>
      </w:r>
      <w:r>
        <w:t xml:space="preserve">, tinha um filho chamado Astíanax.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 Grego,</w:t>
      </w:r>
      <w:r>
        <w:t xml:space="preserve"> </w:t>
      </w:r>
      <w:r>
        <w:rPr>
          <w:iCs/>
          <w:i/>
        </w:rPr>
        <w:t xml:space="preserve">hoplon</w:t>
      </w:r>
      <w:r>
        <w:t xml:space="preserve">, arma ou armadura, em referência aos dentes caniniformes muito desenvolvidos, e forte estrutura óssea na cabeça.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jpg" /><Relationship Type="http://schemas.openxmlformats.org/officeDocument/2006/relationships/image" Id="rId33" Target="media/rId33.jpg" /><Relationship Type="http://schemas.openxmlformats.org/officeDocument/2006/relationships/hyperlink" Id="rId38" Target="https://doi.org/10.4013/nbc.2018.131.11" TargetMode="External" /><Relationship Type="http://schemas.openxmlformats.org/officeDocument/2006/relationships/hyperlink" Id="rId21" Target="https://ppbio.inpa.gov.br/Sobre" TargetMode="External" /><Relationship Type="http://schemas.openxmlformats.org/officeDocument/2006/relationships/hyperlink" Id="rId31" Target="https://www.fishbase.se/summary/Astianax-bimaculatus.html" TargetMode="External" /><Relationship Type="http://schemas.openxmlformats.org/officeDocument/2006/relationships/hyperlink" Id="rId36" Target="https://www.fishbase.se/summary/Hoplias-malabaricu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4013/nbc.2018.131.11" TargetMode="External" /><Relationship Type="http://schemas.openxmlformats.org/officeDocument/2006/relationships/hyperlink" Id="rId21" Target="https://ppbio.inpa.gov.br/Sobre" TargetMode="External" /><Relationship Type="http://schemas.openxmlformats.org/officeDocument/2006/relationships/hyperlink" Id="rId31" Target="https://www.fishbase.se/summary/Astianax-bimaculatus.html" TargetMode="External" /><Relationship Type="http://schemas.openxmlformats.org/officeDocument/2006/relationships/hyperlink" Id="rId36" Target="https://www.fishbase.se/summary/Hoplias-malabaricu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de Dados. Dados do PPBio Semiárido</dc:title>
  <dc:creator>Prof. Elvio S. F. Medeiros; Laboratório de Ecologia; Universidade Estadual da Paraíba; Campus V, João Pessoa, PB</dc:creator>
  <dc:language>pt-br</dc:language>
  <cp:keywords/>
  <dcterms:created xsi:type="dcterms:W3CDTF">2026-01-17T18:14:11Z</dcterms:created>
  <dcterms:modified xsi:type="dcterms:W3CDTF">2026-01-17T18:14:11Z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Para entender a distribuição das espécies de peixes e seu uso de habitat, uma série de variáveis ambientais foram avaliadas como preditores da composição e riqueza da assembleia de peixes em sistemas aquáticos tropicais semiáridos. Nós pesquisamos a composição de espécies de assembleias de peixes em sistemas aquáticos semiáridos e estabelecemos seu grau de associação com a estrutura do habitat aquático. Os locais consistiam em trechos de riachos com fluxo de água superficial, poças temporárias isoladas e reservatórios artificiais (açudes). A amostragem de peixes foi realizada em quatro ocasiões durante as estações chuvosa (abril e junho de 2006) e seca (setembro e dezembro de 2006).</vt:lpwstr>
  </property>
  <property fmtid="{D5CDD505-2E9C-101B-9397-08002B2CF9AE}" pid="3" name="always_allow_html">
    <vt:lpwstr>yes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D:/Elvio/OneDrive/Disciplinas/_EcoNumerica/3.R_Markdown/my_references-x9.bib</vt:lpwstr>
  </property>
  <property fmtid="{D5CDD505-2E9C-101B-9397-08002B2CF9AE}" pid="7" name="by-author">
    <vt:lpwstr/>
  </property>
  <property fmtid="{D5CDD505-2E9C-101B-9397-08002B2CF9AE}" pid="8" name="csl">
    <vt:lpwstr>D:/Elvio/OneDrive/Disciplinas/_EcoNumerica/3.R_Markdown/ecology.csl</vt:lpwstr>
  </property>
  <property fmtid="{D5CDD505-2E9C-101B-9397-08002B2CF9AE}" pid="9" name="date">
    <vt:lpwstr>17/01/2026</vt:lpwstr>
  </property>
  <property fmtid="{D5CDD505-2E9C-101B-9397-08002B2CF9AE}" pid="10" name="editor">
    <vt:lpwstr>source</vt:lpwstr>
  </property>
  <property fmtid="{D5CDD505-2E9C-101B-9397-08002B2CF9AE}" pid="11" name="editor_options">
    <vt:lpwstr/>
  </property>
  <property fmtid="{D5CDD505-2E9C-101B-9397-08002B2CF9AE}" pid="12" name="execute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Exemplos de conjunto de dados ecológicos do Programa de Pesquisa em Biodiversidade (PPBio) do Semiárido</vt:lpwstr>
  </property>
  <property fmtid="{D5CDD505-2E9C-101B-9397-08002B2CF9AE}" pid="18" name="toc-title">
    <vt:lpwstr>Índice</vt:lpwstr>
  </property>
  <property fmtid="{D5CDD505-2E9C-101B-9397-08002B2CF9AE}" pid="19" name="website">
    <vt:lpwstr/>
  </property>
</Properties>
</file>