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 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40" w:name="references"/>
    <w:p>
      <w:pPr>
        <w:pStyle w:val="Ttulo1"/>
      </w:pPr>
      <w:r>
        <w:t xml:space="preserve">References</w:t>
      </w:r>
    </w:p>
    <w:bookmarkStart w:id="39" w:name="refs"/>
    <w:bookmarkStart w:id="33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https://credit.niso.org/</w:t>
        </w:r>
      </w:hyperlink>
    </w:p>
    <w:bookmarkEnd w:id="33"/>
    <w:bookmarkStart w:id="35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4">
        <w:r>
          <w:rPr>
            <w:rStyle w:val="Hyperlink"/>
          </w:rPr>
          <w:t xml:space="preserve">https://doi.org/10.15560/13.5.581</w:t>
        </w:r>
      </w:hyperlink>
    </w:p>
    <w:bookmarkEnd w:id="35"/>
    <w:bookmarkStart w:id="37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6">
        <w:r>
          <w:rPr>
            <w:rStyle w:val="Hyperlink"/>
          </w:rPr>
          <w:t xml:space="preserve">https://doi.org/10.1002/jez.2320</w:t>
        </w:r>
      </w:hyperlink>
    </w:p>
    <w:bookmarkEnd w:id="37"/>
    <w:bookmarkStart w:id="38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38"/>
    <w:bookmarkEnd w:id="39"/>
    <w:bookmarkEnd w:id="40"/>
    <w:bookmarkStart w:id="47" w:name="figures-and-tables"/>
    <w:p>
      <w:pPr>
        <w:pStyle w:val="Ttulo1"/>
      </w:pPr>
      <w:r>
        <w:t xml:space="preserve">Figures and Tables</w:t>
      </w:r>
    </w:p>
    <w:bookmarkStart w:id="45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4"/>
        </w:tc>
      </w:tr>
    </w:tbl>
    <w:bookmarkEnd w:id="45"/>
    <w:bookmarkStart w:id="46" w:name="tables"/>
    <w:p>
      <w:pPr>
        <w:pStyle w:val="Ttulo2"/>
      </w:pPr>
      <w:r>
        <w:t xml:space="preserve">Tables</w:t>
      </w:r>
    </w:p>
    <w:bookmarkEnd w:id="46"/>
    <w:bookmarkEnd w:id="47"/>
    <w:bookmarkStart w:id="48" w:name="apendices"/>
    <w:p>
      <w:pPr>
        <w:pStyle w:val="Ttulo1"/>
      </w:pPr>
      <w:r>
        <w:t xml:space="preserve">Apendices</w:t>
      </w:r>
    </w:p>
    <w:bookmarkEnd w:id="48"/>
    <w:bookmarkStart w:id="52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2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41" Target="media/rId41.jpg" /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2026-03-03T10:49:07Z</dcterms:created>
  <dcterms:modified xsi:type="dcterms:W3CDTF">2026-03-03T10:49:07Z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2026-03-03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