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0.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8"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7" w:name="tables"/>
    <w:p>
      <w:pPr>
        <w:pStyle w:val="Heading2"/>
      </w:pPr>
      <w:r>
        <w:t xml:space="preserve">Tables</w:t>
      </w:r>
    </w:p>
    <w:p>
      <w:pPr>
        <w:pStyle w:val="FirstParagraph"/>
      </w:pPr>
      <w:r>
        <w:t xml:space="preserve">Tab.: Tabela de ausência e presença de espécies durante o período seco</w:t>
      </w:r>
    </w:p>
    <w:tbl>
      <w:tblPr>
        <w:tblStyle w:val="Table"/>
        <w:tblW w:type="pct" w:w="5000"/>
        <w:tblLayout w:type="fixed"/>
        <w:tblLook w:firstRow="0" w:lastRow="0" w:firstColumn="0" w:lastColumn="0" w:noHBand="0" w:noVBand="0" w:val="0000"/>
      </w:tblPr>
      <w:tblGrid>
        <w:gridCol w:w="7920"/>
      </w:tblGrid>
      <w:tr>
        <w:tc>
          <w:tcPr/>
          <w:bookmarkStart w:id="302" w:name="tbl-seco_gttable"/>
          <w:p>
            <w:pPr>
              <w:jc w:val="center"/>
            </w:pPr>
            <w:pPr>
              <w:jc w:val="left"/>
              <w:spacing w:before="200"/>
              <w:pStyle w:val="ImageCaption"/>
            </w:pPr>
            <w:r>
              <w:t xml:space="preserve">Table 1: Tabela de ausência e presença de espécies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2"/>
        </w:tc>
      </w:tr>
    </w:tbl>
    <w:p>
      <w:pPr>
        <w:pStyle w:val="TextBody"/>
      </w:pPr>
      <w:r>
        <w:t xml:space="preserve">Tab.: Tabela de ausência e presença de espécies durante o período chuvoso</w:t>
      </w:r>
    </w:p>
    <w:tbl>
      <w:tblPr>
        <w:tblStyle w:val="Table"/>
        <w:tblW w:type="pct" w:w="5000"/>
        <w:tblLayout w:type="fixed"/>
        <w:tblLook w:firstRow="0" w:lastRow="0" w:firstColumn="0" w:lastColumn="0" w:noHBand="0" w:noVBand="0" w:val="0000"/>
      </w:tblPr>
      <w:tblGrid>
        <w:gridCol w:w="7920"/>
      </w:tblGrid>
      <w:tr>
        <w:tc>
          <w:tcPr/>
          <w:bookmarkStart w:id="303" w:name="tbl-chuvoso_gttable"/>
          <w:p>
            <w:pPr>
              <w:jc w:val="center"/>
            </w:pPr>
            <w:pPr>
              <w:jc w:val="left"/>
              <w:spacing w:before="200"/>
              <w:pStyle w:val="ImageCaption"/>
            </w:pPr>
            <w:r>
              <w:t xml:space="preserve">Table 2: Tabela de ausência e presença de espécies durante o período chuvoso.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3"/>
        </w:tc>
      </w:tr>
    </w:tbl>
    <w:p>
      <w:pPr>
        <w:pStyle w:val="TextBody"/>
      </w:pPr>
      <w:r>
        <w:t xml:space="preserve">Tab.: Tabela da partição aditiva entre os riachos durante o período seco</w:t>
      </w:r>
    </w:p>
    <w:tbl>
      <w:tblPr>
        <w:tblStyle w:val="Table"/>
        <w:tblW w:type="pct" w:w="5000"/>
        <w:tblLayout w:type="fixed"/>
        <w:tblLook w:firstRow="0" w:lastRow="0" w:firstColumn="0" w:lastColumn="0" w:noHBand="0" w:noVBand="0" w:val="0000"/>
      </w:tblPr>
      <w:tblGrid>
        <w:gridCol w:w="7920"/>
      </w:tblGrid>
      <w:tr>
        <w:tc>
          <w:tcPr/>
          <w:bookmarkStart w:id="304" w:name="tbl-adip-riac-s_gttable"/>
          <w:p>
            <w:pPr>
              <w:jc w:val="center"/>
            </w:pPr>
            <w:pPr>
              <w:jc w:val="left"/>
              <w:spacing w:before="200"/>
              <w:pStyle w:val="ImageCaption"/>
            </w:pPr>
            <w:r>
              <w:t xml:space="preserve">Table 3: Tabela da partição aditiva entre os riachos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4"/>
        </w:tc>
      </w:tr>
    </w:tbl>
    <w:p>
      <w:pPr>
        <w:pStyle w:val="TextBody"/>
      </w:pPr>
      <w:r>
        <w:t xml:space="preserve">Tab.: Tabela da partição aditiva do riacho Barro Branco durante o período seco</w:t>
      </w:r>
    </w:p>
    <w:tbl>
      <w:tblPr>
        <w:tblStyle w:val="Table"/>
        <w:tblW w:type="pct" w:w="5000"/>
        <w:tblLayout w:type="fixed"/>
        <w:tblLook w:firstRow="0" w:lastRow="0" w:firstColumn="0" w:lastColumn="0" w:noHBand="0" w:noVBand="0" w:val="0000"/>
      </w:tblPr>
      <w:tblGrid>
        <w:gridCol w:w="7920"/>
      </w:tblGrid>
      <w:tr>
        <w:tc>
          <w:tcPr/>
          <w:bookmarkStart w:id="305" w:name="tbl-adip-bb-s_gttable"/>
          <w:p>
            <w:pPr>
              <w:jc w:val="center"/>
            </w:pPr>
            <w:pPr>
              <w:jc w:val="left"/>
              <w:spacing w:before="200"/>
              <w:pStyle w:val="ImageCaption"/>
            </w:pPr>
            <w:r>
              <w:t xml:space="preserve">Table 4: Tabela da partição aditiva do riacho Barro Branco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5"/>
        </w:tc>
      </w:tr>
    </w:tbl>
    <w:p>
      <w:pPr>
        <w:pStyle w:val="TextBody"/>
      </w:pPr>
      <w:r>
        <w:t xml:space="preserve">Tab.: Tabela da partição aditiva do riacho Caiana durante o período seco</w:t>
      </w:r>
    </w:p>
    <w:tbl>
      <w:tblPr>
        <w:tblStyle w:val="Table"/>
        <w:tblW w:type="pct" w:w="5000"/>
        <w:tblLayout w:type="fixed"/>
        <w:tblLook w:firstRow="0" w:lastRow="0" w:firstColumn="0" w:lastColumn="0" w:noHBand="0" w:noVBand="0" w:val="0000"/>
      </w:tblPr>
      <w:tblGrid>
        <w:gridCol w:w="7920"/>
      </w:tblGrid>
      <w:tr>
        <w:tc>
          <w:tcPr/>
          <w:bookmarkStart w:id="306" w:name="tbl-adip-ca-s_gttable"/>
          <w:p>
            <w:pPr>
              <w:jc w:val="center"/>
            </w:pPr>
            <w:pPr>
              <w:jc w:val="left"/>
              <w:spacing w:before="200"/>
              <w:pStyle w:val="ImageCaption"/>
            </w:pPr>
            <w:r>
              <w:t xml:space="preserve">Table 5: Tabela da partição aditiva do riacho Caiana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6"/>
        </w:tc>
      </w:tr>
    </w:tbl>
    <w:bookmarkEnd w:id="307"/>
    <w:bookmarkEnd w:id="308"/>
    <w:bookmarkStart w:id="309" w:name="apendices"/>
    <w:p>
      <w:pPr>
        <w:pStyle w:val="Heading1"/>
      </w:pPr>
      <w:r>
        <w:t xml:space="preserve">Apendices</w:t>
      </w:r>
    </w:p>
    <w:bookmarkEnd w:id="309"/>
    <w:bookmarkStart w:id="31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PROGRA~1\RStudio\RESOUR~1\app\bin\quarto\share\formats\docx\warning.png" id="312" name="Picture"/>
                          <pic:cNvPicPr>
                            <a:picLocks noChangeArrowheads="1" noChangeAspect="1"/>
                          </pic:cNvPicPr>
                        </pic:nvPicPr>
                        <pic:blipFill>
                          <a:blip r:embed="rId3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1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0" Target="media/rId310.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2026-09-01T18:46:27Z</dcterms:created>
  <dcterms:modified xsi:type="dcterms:W3CDTF">2026-09-01T18:46:27Z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