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A41" w:rsidRDefault="00177A41" w:rsidP="00177A41">
      <w:pPr>
        <w:shd w:val="clear" w:color="auto" w:fill="FFFFFF"/>
        <w:spacing w:after="0" w:line="48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</w:pPr>
      <w:bookmarkStart w:id="0" w:name="_Toc51744188"/>
      <w:bookmarkStart w:id="1" w:name="_Toc69194996"/>
      <w:r w:rsidRPr="00284FBF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t>Лабораторная работа №1</w:t>
      </w:r>
      <w:bookmarkStart w:id="2" w:name="_Toc51744189"/>
      <w:bookmarkEnd w:id="0"/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t xml:space="preserve">. </w:t>
      </w:r>
      <w:r w:rsidRPr="00284FBF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t>Анализ предметной области</w:t>
      </w:r>
      <w:bookmarkEnd w:id="1"/>
      <w:bookmarkEnd w:id="2"/>
    </w:p>
    <w:p w:rsidR="00177A41" w:rsidRPr="00284FBF" w:rsidRDefault="00177A41" w:rsidP="00177A41">
      <w:pPr>
        <w:shd w:val="clear" w:color="auto" w:fill="FFFFFF"/>
        <w:spacing w:after="0" w:line="48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t>Компания по проведению бурения скважин</w:t>
      </w:r>
    </w:p>
    <w:p w:rsidR="00177A41" w:rsidRPr="00284FBF" w:rsidRDefault="00177A41" w:rsidP="00177A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работы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провести анализ и оформить результаты обследования деятельности предприятия; осуществлять постановку задач по обработке информации; проводить анализ предметной области.</w:t>
      </w:r>
    </w:p>
    <w:p w:rsidR="00123F52" w:rsidRDefault="002C5EB0" w:rsidP="00F277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БК</w:t>
      </w:r>
      <w:r w:rsidR="00177A41">
        <w:rPr>
          <w:rFonts w:ascii="Times New Roman" w:hAnsi="Times New Roman" w:cs="Times New Roman"/>
          <w:sz w:val="28"/>
        </w:rPr>
        <w:t xml:space="preserve"> «МАЙВЕЛЛ» является интегрированным буровым подрядчиком, представляющим полный спектр услуг в области бурения. Компания применяет самые передовые технологии, уделяет постоянное внимание инвестициям в обновление парка буровых станков и его оснащению передовым оборудованием и технологиями.</w:t>
      </w:r>
    </w:p>
    <w:p w:rsidR="00F325E9" w:rsidRDefault="00F325E9" w:rsidP="00F277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Буровая компания «МАЙВЕЛЛ» располагает высококвалифицированными кадрами, имеющие знания и опыт бурения скважин на суше и на море, в разных геологических и климатических условиях на территории России и за рубежом.</w:t>
      </w:r>
    </w:p>
    <w:p w:rsidR="00F325E9" w:rsidRDefault="00F325E9" w:rsidP="00F325E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Адреса и телефоны</w:t>
      </w:r>
    </w:p>
    <w:p w:rsidR="00F325E9" w:rsidRDefault="00F325E9" w:rsidP="00F325E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Москва, ул. Донская, д. 8, стр. 1, офис 112</w:t>
      </w:r>
    </w:p>
    <w:p w:rsidR="00F325E9" w:rsidRDefault="00F325E9" w:rsidP="00F325E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Телефон: (968) 999-1761, факс: (968) 999-1657</w:t>
      </w:r>
    </w:p>
    <w:p w:rsidR="00F325E9" w:rsidRDefault="00F325E9" w:rsidP="008F317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Контактные лица</w:t>
      </w:r>
    </w:p>
    <w:p w:rsidR="00F325E9" w:rsidRDefault="008F3174" w:rsidP="008F317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Гордеев Лукьян Николаевич – Генеральный директор</w:t>
      </w:r>
    </w:p>
    <w:p w:rsidR="008F3174" w:rsidRDefault="008F3174" w:rsidP="008F317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Ларионов Алан Артёмович – Исполнительный директор</w:t>
      </w:r>
    </w:p>
    <w:p w:rsidR="008F3174" w:rsidRDefault="008F3174" w:rsidP="008F317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Сорокин Даниил Робертович – Директор по маркетингу</w:t>
      </w:r>
    </w:p>
    <w:p w:rsidR="008F3174" w:rsidRDefault="008F3174" w:rsidP="008F317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Зиновьева Аида Арсеньева – Главный бухгалтер</w:t>
      </w:r>
    </w:p>
    <w:p w:rsidR="008F3174" w:rsidRDefault="008F3174" w:rsidP="008F317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Сотрудники</w:t>
      </w:r>
    </w:p>
    <w:p w:rsidR="008F3174" w:rsidRDefault="008F3174" w:rsidP="008F31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момент проведения диагностики штат компании составляет 1500 сотрудников.</w:t>
      </w:r>
    </w:p>
    <w:p w:rsidR="008F3174" w:rsidRDefault="002C5EB0" w:rsidP="00F277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Важной целью БК </w:t>
      </w:r>
      <w:r w:rsidR="00F2775D">
        <w:rPr>
          <w:rFonts w:ascii="Times New Roman" w:hAnsi="Times New Roman" w:cs="Times New Roman"/>
          <w:sz w:val="28"/>
        </w:rPr>
        <w:t>«МАЙВЕЛЛ» является ее превращение в наиболее предпочтительного подрядчика по буровому сервису.</w:t>
      </w:r>
    </w:p>
    <w:p w:rsidR="00F2775D" w:rsidRPr="00284FBF" w:rsidRDefault="00F2775D" w:rsidP="00F277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рамках проекта развертывание новой системы предполагается осуществить только в сл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едующих подразделениях</w:t>
      </w:r>
      <w:r w:rsidR="002C5E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«МАЙВЕЛЛ»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2775D" w:rsidRPr="00284FBF" w:rsidRDefault="00F2775D" w:rsidP="00F2775D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Отдел закупок;</w:t>
      </w:r>
    </w:p>
    <w:p w:rsidR="00F2775D" w:rsidRPr="00284FBF" w:rsidRDefault="00F2775D" w:rsidP="00F2775D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 приемки;</w:t>
      </w:r>
    </w:p>
    <w:p w:rsidR="00F2775D" w:rsidRPr="00284FBF" w:rsidRDefault="00F2775D" w:rsidP="00F2775D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 продаж;</w:t>
      </w:r>
    </w:p>
    <w:p w:rsidR="00F2775D" w:rsidRDefault="00F2775D" w:rsidP="00F2775D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 маркетинга;</w:t>
      </w:r>
    </w:p>
    <w:p w:rsidR="00F2775D" w:rsidRPr="00284FBF" w:rsidRDefault="00F2775D" w:rsidP="00F2775D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 финансов;</w:t>
      </w:r>
    </w:p>
    <w:p w:rsidR="00F2775D" w:rsidRPr="00284FBF" w:rsidRDefault="00F2775D" w:rsidP="00F2775D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планирования и маркетинга;</w:t>
      </w:r>
    </w:p>
    <w:p w:rsidR="00F2775D" w:rsidRPr="00284FBF" w:rsidRDefault="00F2775D" w:rsidP="00F2775D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логистики;</w:t>
      </w:r>
    </w:p>
    <w:p w:rsidR="00F2775D" w:rsidRPr="00284FBF" w:rsidRDefault="00F2775D" w:rsidP="00F2775D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Учетно-операционный отдел;</w:t>
      </w:r>
    </w:p>
    <w:p w:rsidR="00F2775D" w:rsidRPr="00284FBF" w:rsidRDefault="00F2775D" w:rsidP="00F2775D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Учетный отдел;</w:t>
      </w:r>
    </w:p>
    <w:p w:rsidR="00F2775D" w:rsidRPr="00284FBF" w:rsidRDefault="00F2775D" w:rsidP="00F2775D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 сертификации (в части 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чета сертификатов на оборудование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F2775D" w:rsidRDefault="00F2775D" w:rsidP="00F2775D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Бухгалтерия (только в части учета закупок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продаж, поступлений, платежей и финансов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F2775D" w:rsidRDefault="00F2775D" w:rsidP="00F2775D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рабочих мест пользователей – 500.</w:t>
      </w:r>
    </w:p>
    <w:p w:rsidR="003C4BBD" w:rsidRPr="00284FBF" w:rsidRDefault="003C4BBD" w:rsidP="003C4B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об обследовании</w:t>
      </w:r>
    </w:p>
    <w:p w:rsidR="003C4BBD" w:rsidRPr="00284FBF" w:rsidRDefault="003C4BBD" w:rsidP="003C4B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Список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программного обеспечения, используемого компанией на момент обследования</w:t>
      </w:r>
    </w:p>
    <w:p w:rsidR="003C4BBD" w:rsidRPr="00284FBF" w:rsidRDefault="003C4BBD" w:rsidP="003C4BBD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"1С: Предприятие 7.7" ("Бухгалтерия", "Торговля", "Зарплата", "Кадры", "Касса", "Банк") для работы бухгалтерии.</w:t>
      </w:r>
    </w:p>
    <w:p w:rsidR="003C4BBD" w:rsidRPr="00284FBF" w:rsidRDefault="003C4BBD" w:rsidP="003C4BBD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Две собственные разработки на базе конфигуратора "1С" - "Закупки" и "Продажи".</w:t>
      </w:r>
    </w:p>
    <w:p w:rsidR="003C4BBD" w:rsidRPr="00284FBF" w:rsidRDefault="003C4BBD" w:rsidP="003C4BBD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Собственная разработка на базе FOXPRO для финансового отдела.</w:t>
      </w:r>
    </w:p>
    <w:p w:rsidR="003C4BBD" w:rsidRPr="00284FBF" w:rsidRDefault="003C4BBD" w:rsidP="003C4BBD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Excel</w:t>
      </w:r>
      <w:proofErr w:type="spellEnd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планирования продаж.</w:t>
      </w:r>
    </w:p>
    <w:p w:rsidR="003C4BBD" w:rsidRPr="003C4BBD" w:rsidRDefault="003C4BBD" w:rsidP="003C4BBD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B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Существующий уровень автоматизации представлен в таблице 1.</w:t>
      </w:r>
    </w:p>
    <w:p w:rsidR="003C4BBD" w:rsidRPr="003C4BBD" w:rsidRDefault="003C4BBD" w:rsidP="003C4BBD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B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 – Уровень автоматизации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7"/>
        <w:gridCol w:w="4658"/>
      </w:tblGrid>
      <w:tr w:rsidR="003C4BBD" w:rsidRPr="00284FBF" w:rsidTr="003275B2">
        <w:tc>
          <w:tcPr>
            <w:tcW w:w="4687" w:type="dxa"/>
          </w:tcPr>
          <w:p w:rsidR="003C4BBD" w:rsidRPr="00284FBF" w:rsidRDefault="003C4BBD" w:rsidP="003275B2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рабочих станций, всего:</w:t>
            </w:r>
          </w:p>
        </w:tc>
        <w:tc>
          <w:tcPr>
            <w:tcW w:w="4658" w:type="dxa"/>
          </w:tcPr>
          <w:p w:rsidR="003C4BBD" w:rsidRPr="00284FBF" w:rsidRDefault="003C4BBD" w:rsidP="003275B2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</w:tr>
      <w:tr w:rsidR="003C4BBD" w:rsidRPr="00284FBF" w:rsidTr="003275B2">
        <w:tc>
          <w:tcPr>
            <w:tcW w:w="4687" w:type="dxa"/>
          </w:tcPr>
          <w:p w:rsidR="003C4BBD" w:rsidRPr="00284FBF" w:rsidRDefault="003C4BBD" w:rsidP="003275B2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сотрудников отдела IT</w:t>
            </w:r>
          </w:p>
        </w:tc>
        <w:tc>
          <w:tcPr>
            <w:tcW w:w="4658" w:type="dxa"/>
          </w:tcPr>
          <w:p w:rsidR="003C4BBD" w:rsidRPr="00284FBF" w:rsidRDefault="003C4BBD" w:rsidP="003275B2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</w:tr>
      <w:tr w:rsidR="003C4BBD" w:rsidRPr="00284FBF" w:rsidTr="003275B2">
        <w:tc>
          <w:tcPr>
            <w:tcW w:w="4687" w:type="dxa"/>
          </w:tcPr>
          <w:p w:rsidR="003C4BBD" w:rsidRPr="00284FBF" w:rsidRDefault="003C4BBD" w:rsidP="003275B2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Количество ПК, одновременно работающих в сети</w:t>
            </w:r>
          </w:p>
        </w:tc>
        <w:tc>
          <w:tcPr>
            <w:tcW w:w="4658" w:type="dxa"/>
          </w:tcPr>
          <w:p w:rsidR="003C4BBD" w:rsidRPr="00284FBF" w:rsidRDefault="003C4BBD" w:rsidP="003275B2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3C4BBD" w:rsidRPr="00284FBF" w:rsidTr="003275B2">
        <w:tc>
          <w:tcPr>
            <w:tcW w:w="4687" w:type="dxa"/>
          </w:tcPr>
          <w:p w:rsidR="003C4BBD" w:rsidRPr="00284FBF" w:rsidRDefault="003C4BBD" w:rsidP="003275B2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Наличие и форма связи с удаленными объектами</w:t>
            </w:r>
          </w:p>
        </w:tc>
        <w:tc>
          <w:tcPr>
            <w:tcW w:w="4658" w:type="dxa"/>
          </w:tcPr>
          <w:p w:rsidR="003C4BBD" w:rsidRPr="00284FBF" w:rsidRDefault="003C4BBD" w:rsidP="003275B2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Терминальная связь со складом</w:t>
            </w:r>
          </w:p>
        </w:tc>
      </w:tr>
      <w:tr w:rsidR="003C4BBD" w:rsidRPr="00284FBF" w:rsidTr="003275B2">
        <w:tc>
          <w:tcPr>
            <w:tcW w:w="4687" w:type="dxa"/>
          </w:tcPr>
          <w:p w:rsidR="003C4BBD" w:rsidRPr="00284FBF" w:rsidRDefault="003C4BBD" w:rsidP="003275B2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рабочих станций на удаленном объекте</w:t>
            </w:r>
          </w:p>
        </w:tc>
        <w:tc>
          <w:tcPr>
            <w:tcW w:w="4658" w:type="dxa"/>
          </w:tcPr>
          <w:p w:rsidR="003C4BBD" w:rsidRPr="00284FBF" w:rsidRDefault="003C4BBD" w:rsidP="003275B2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</w:tr>
      <w:tr w:rsidR="003C4BBD" w:rsidRPr="00284FBF" w:rsidTr="003275B2">
        <w:tc>
          <w:tcPr>
            <w:tcW w:w="4687" w:type="dxa"/>
          </w:tcPr>
          <w:p w:rsidR="003C4BBD" w:rsidRPr="00284FBF" w:rsidRDefault="003C4BBD" w:rsidP="003275B2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Характеристики компьютеров</w:t>
            </w:r>
          </w:p>
        </w:tc>
        <w:tc>
          <w:tcPr>
            <w:tcW w:w="4658" w:type="dxa"/>
          </w:tcPr>
          <w:p w:rsidR="003C4BBD" w:rsidRPr="00284FBF" w:rsidRDefault="003C4BBD" w:rsidP="003275B2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От </w:t>
            </w:r>
            <w:proofErr w:type="spellStart"/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Celeron</w:t>
            </w:r>
            <w:proofErr w:type="spellEnd"/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600 и выше</w:t>
            </w:r>
          </w:p>
        </w:tc>
      </w:tr>
      <w:tr w:rsidR="003C4BBD" w:rsidRPr="00284FBF" w:rsidTr="003275B2">
        <w:tc>
          <w:tcPr>
            <w:tcW w:w="4687" w:type="dxa"/>
          </w:tcPr>
          <w:p w:rsidR="003C4BBD" w:rsidRPr="00284FBF" w:rsidRDefault="003C4BBD" w:rsidP="003275B2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Операционная система</w:t>
            </w:r>
          </w:p>
        </w:tc>
        <w:tc>
          <w:tcPr>
            <w:tcW w:w="4658" w:type="dxa"/>
          </w:tcPr>
          <w:p w:rsidR="003C4BBD" w:rsidRPr="00284FBF" w:rsidRDefault="003C4BBD" w:rsidP="003275B2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7, 10</w:t>
            </w:r>
          </w:p>
        </w:tc>
      </w:tr>
      <w:tr w:rsidR="003C4BBD" w:rsidRPr="00284FBF" w:rsidTr="003275B2">
        <w:tc>
          <w:tcPr>
            <w:tcW w:w="4687" w:type="dxa"/>
          </w:tcPr>
          <w:p w:rsidR="003C4BBD" w:rsidRPr="00284FBF" w:rsidRDefault="003C4BBD" w:rsidP="003275B2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Системы, которые представляется возможным оставить без изменения</w:t>
            </w:r>
          </w:p>
        </w:tc>
        <w:tc>
          <w:tcPr>
            <w:tcW w:w="4658" w:type="dxa"/>
          </w:tcPr>
          <w:p w:rsidR="003C4BBD" w:rsidRPr="00284FBF" w:rsidRDefault="003C4BBD" w:rsidP="003275B2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"1С: Предприятие 7.7" в модульном составе "Бухгалтерия", "Зарплата", "Кадры", для работы бухгалтерии</w:t>
            </w:r>
          </w:p>
        </w:tc>
      </w:tr>
    </w:tbl>
    <w:p w:rsidR="003C4BBD" w:rsidRPr="00284FBF" w:rsidRDefault="003C4BBD" w:rsidP="003C4B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Общие требования к информационной системе</w:t>
      </w:r>
    </w:p>
    <w:p w:rsidR="003C4BBD" w:rsidRDefault="003C4BBD" w:rsidP="003C4B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 из основных тре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бований компании «МАЙВЕЛЛ»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будущему решению состоит в том, чтобы оно было построено на фундаменте единой интегрированной системы, а работа всех сотрудников велась в одном информационном пространстве.</w:t>
      </w:r>
    </w:p>
    <w:p w:rsidR="003C4BBD" w:rsidRPr="00284FBF" w:rsidRDefault="003C4BBD" w:rsidP="003C4B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Ключевые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функциональные требования к информационной системе:</w:t>
      </w:r>
    </w:p>
    <w:p w:rsidR="003C4BBD" w:rsidRPr="00284FBF" w:rsidRDefault="003C4BBD" w:rsidP="003C4BBD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Мощные средства защиты данных от несанкционированного доступа. Разграничения доступа к данным в соответствии с должностными обязанностями.</w:t>
      </w:r>
    </w:p>
    <w:p w:rsidR="003C4BBD" w:rsidRPr="00284FBF" w:rsidRDefault="003C4BBD" w:rsidP="003C4BBD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удаленного доступа.</w:t>
      </w:r>
    </w:p>
    <w:p w:rsidR="003C4BBD" w:rsidRPr="00284FBF" w:rsidRDefault="003C4BBD" w:rsidP="003C4BBD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запасами. Оперативное получение информации об остатках на складе.</w:t>
      </w:r>
    </w:p>
    <w:p w:rsidR="003C4BBD" w:rsidRPr="00284FBF" w:rsidRDefault="003C4BBD" w:rsidP="003C4BBD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закупками. Планирование закупок в разрезе поставщиков.</w:t>
      </w:r>
    </w:p>
    <w:p w:rsidR="003C4BBD" w:rsidRPr="00284FBF" w:rsidRDefault="003C4BBD" w:rsidP="003C4BBD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продажами. Контроль лимита задолженности с возможностью блокировки формирования отгрузочных документов.</w:t>
      </w:r>
    </w:p>
    <w:p w:rsidR="003C4BBD" w:rsidRPr="00284FBF" w:rsidRDefault="003C4BBD" w:rsidP="003C4BBD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Полный контроль взаиморасчетов с поставщиками и клиентами.</w:t>
      </w:r>
    </w:p>
    <w:p w:rsidR="003C4BBD" w:rsidRDefault="003C4BBD" w:rsidP="003C4BBD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Получение управленческих отчетов в необходимых аналитических срезах - как детальных для менеджеров, так и агрегированных, для руководителей подразделений и директоров фирмы.</w:t>
      </w:r>
    </w:p>
    <w:p w:rsidR="00C016CD" w:rsidRPr="00C016CD" w:rsidRDefault="00C016CD" w:rsidP="00C016CD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16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Организационная диаграмма</w:t>
      </w:r>
    </w:p>
    <w:p w:rsidR="00C016CD" w:rsidRPr="00C016CD" w:rsidRDefault="00C016CD" w:rsidP="00C016CD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016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Оргструктура</w:t>
      </w:r>
      <w:proofErr w:type="spellEnd"/>
      <w:r w:rsidRPr="00C016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предприятия оптовой торговли ЗАО "МЕД" имеет вид, представленный в соответствии с рисунком 1.</w:t>
      </w:r>
    </w:p>
    <w:p w:rsidR="00C016CD" w:rsidRPr="00C016CD" w:rsidRDefault="00C016CD" w:rsidP="00C016CD">
      <w:pPr>
        <w:pStyle w:val="a4"/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16CD">
        <w:rPr>
          <w:noProof/>
          <w:lang w:eastAsia="ru-RU"/>
        </w:rPr>
        <w:drawing>
          <wp:inline distT="0" distB="0" distL="0" distR="0" wp14:anchorId="35A1694A" wp14:editId="0C5101F2">
            <wp:extent cx="4709160" cy="26311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838" cy="26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CD" w:rsidRPr="00C016CD" w:rsidRDefault="00C016CD" w:rsidP="00C016C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16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Организационная структура предприятия ЗАО «МЕД»</w:t>
      </w:r>
    </w:p>
    <w:p w:rsidR="00C016CD" w:rsidRDefault="00C016CD" w:rsidP="00C016C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16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состава автоматизируемых бизнес-процессов</w:t>
      </w:r>
    </w:p>
    <w:p w:rsidR="00C016CD" w:rsidRPr="00284FBF" w:rsidRDefault="00C016CD" w:rsidP="00C016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Бизнес-процессы компании, подлежащие автоматизации, приведены в следующей таблице 6.</w:t>
      </w:r>
    </w:p>
    <w:p w:rsidR="00C016CD" w:rsidRPr="00284FBF" w:rsidRDefault="00C016CD" w:rsidP="00C016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6 – Бизнес-процессы компании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"/>
        <w:gridCol w:w="3072"/>
        <w:gridCol w:w="5664"/>
      </w:tblGrid>
      <w:tr w:rsidR="00C016CD" w:rsidRPr="00284FBF" w:rsidTr="003275B2">
        <w:tc>
          <w:tcPr>
            <w:tcW w:w="609" w:type="dxa"/>
          </w:tcPr>
          <w:p w:rsidR="00C016CD" w:rsidRPr="00284FBF" w:rsidRDefault="00C016CD" w:rsidP="003275B2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84FB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п.п</w:t>
            </w:r>
            <w:proofErr w:type="spellEnd"/>
          </w:p>
        </w:tc>
        <w:tc>
          <w:tcPr>
            <w:tcW w:w="3072" w:type="dxa"/>
          </w:tcPr>
          <w:p w:rsidR="00C016CD" w:rsidRPr="00284FBF" w:rsidRDefault="00C016CD" w:rsidP="003275B2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Код бизнес-процесса</w:t>
            </w:r>
          </w:p>
        </w:tc>
        <w:tc>
          <w:tcPr>
            <w:tcW w:w="5664" w:type="dxa"/>
          </w:tcPr>
          <w:p w:rsidR="00C016CD" w:rsidRPr="00284FBF" w:rsidRDefault="00C016CD" w:rsidP="003275B2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 бизнес-процесса</w:t>
            </w:r>
          </w:p>
        </w:tc>
      </w:tr>
      <w:tr w:rsidR="00C016CD" w:rsidRPr="00284FBF" w:rsidTr="003275B2">
        <w:tc>
          <w:tcPr>
            <w:tcW w:w="609" w:type="dxa"/>
          </w:tcPr>
          <w:p w:rsidR="00C016CD" w:rsidRPr="00284FBF" w:rsidRDefault="00C016CD" w:rsidP="003275B2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3072" w:type="dxa"/>
          </w:tcPr>
          <w:p w:rsidR="00C016CD" w:rsidRPr="00284FBF" w:rsidRDefault="00C016CD" w:rsidP="003275B2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Закуп-1</w:t>
            </w:r>
          </w:p>
        </w:tc>
        <w:tc>
          <w:tcPr>
            <w:tcW w:w="5664" w:type="dxa"/>
          </w:tcPr>
          <w:p w:rsidR="00C016CD" w:rsidRPr="00284FBF" w:rsidRDefault="00C016CD" w:rsidP="003275B2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Закупки</w:t>
            </w:r>
          </w:p>
        </w:tc>
      </w:tr>
      <w:tr w:rsidR="00C016CD" w:rsidRPr="00284FBF" w:rsidTr="003275B2">
        <w:tc>
          <w:tcPr>
            <w:tcW w:w="609" w:type="dxa"/>
          </w:tcPr>
          <w:p w:rsidR="00C016CD" w:rsidRPr="00284FBF" w:rsidRDefault="00C016CD" w:rsidP="003275B2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3072" w:type="dxa"/>
          </w:tcPr>
          <w:p w:rsidR="00C016CD" w:rsidRPr="00284FBF" w:rsidRDefault="00C016CD" w:rsidP="003275B2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Склад-2</w:t>
            </w:r>
          </w:p>
        </w:tc>
        <w:tc>
          <w:tcPr>
            <w:tcW w:w="5664" w:type="dxa"/>
          </w:tcPr>
          <w:p w:rsidR="00C016CD" w:rsidRPr="00284FBF" w:rsidRDefault="00C016CD" w:rsidP="003275B2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Запасы-Склад</w:t>
            </w:r>
          </w:p>
        </w:tc>
      </w:tr>
      <w:tr w:rsidR="00C016CD" w:rsidRPr="00284FBF" w:rsidTr="003275B2">
        <w:tc>
          <w:tcPr>
            <w:tcW w:w="609" w:type="dxa"/>
          </w:tcPr>
          <w:p w:rsidR="00C016CD" w:rsidRPr="00284FBF" w:rsidRDefault="00C016CD" w:rsidP="003275B2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</w:t>
            </w:r>
          </w:p>
          <w:p w:rsidR="00C016CD" w:rsidRPr="00284FBF" w:rsidRDefault="00C016CD" w:rsidP="003275B2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3072" w:type="dxa"/>
          </w:tcPr>
          <w:p w:rsidR="00C016CD" w:rsidRPr="00284FBF" w:rsidRDefault="00C016CD" w:rsidP="003275B2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Прод-3</w:t>
            </w:r>
          </w:p>
          <w:p w:rsidR="00C016CD" w:rsidRPr="00284FBF" w:rsidRDefault="00C016CD" w:rsidP="003275B2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Врасч-4</w:t>
            </w:r>
          </w:p>
        </w:tc>
        <w:tc>
          <w:tcPr>
            <w:tcW w:w="5664" w:type="dxa"/>
          </w:tcPr>
          <w:p w:rsidR="00C016CD" w:rsidRPr="00284FBF" w:rsidRDefault="00C016CD" w:rsidP="003275B2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Продажи</w:t>
            </w:r>
          </w:p>
          <w:p w:rsidR="00C016CD" w:rsidRPr="00284FBF" w:rsidRDefault="00C016CD" w:rsidP="003275B2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Взаиморасчеты с поставщиками и клиентами</w:t>
            </w:r>
          </w:p>
        </w:tc>
      </w:tr>
    </w:tbl>
    <w:p w:rsidR="00C016CD" w:rsidRPr="00284FBF" w:rsidRDefault="00C016CD" w:rsidP="00C016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016CD" w:rsidRDefault="00C016CD" w:rsidP="00C016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Каждый бизнес-процесс имеет свой уникальный номер. Нумерация бизнес-процессов построена по следующему принципу: "префикс-номер", где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префикс обозначает группу описываемых бизнес-процессов, а номер - порядковый номер бизнес-процесса в списке.</w:t>
      </w:r>
    </w:p>
    <w:p w:rsidR="00C47D81" w:rsidRPr="00284FBF" w:rsidRDefault="00C47D81" w:rsidP="00C016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016CD" w:rsidRDefault="00C47D81" w:rsidP="00C47D8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Лабораторная работа №2</w:t>
      </w:r>
    </w:p>
    <w:p w:rsidR="00C47D81" w:rsidRDefault="00C47D81" w:rsidP="00C47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«Утверждаю»</w:t>
      </w:r>
    </w:p>
    <w:p w:rsidR="00C47D81" w:rsidRDefault="00C47D81" w:rsidP="00C47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Зам. директора по УПР</w:t>
      </w:r>
    </w:p>
    <w:p w:rsidR="00C47D81" w:rsidRDefault="00C47D81" w:rsidP="00C47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 Иванов И.И.</w:t>
      </w:r>
    </w:p>
    <w:p w:rsidR="00C47D81" w:rsidRDefault="00C47D81" w:rsidP="00C47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«__» _______201_ г.</w:t>
      </w:r>
    </w:p>
    <w:p w:rsidR="00C47D81" w:rsidRPr="000D3821" w:rsidRDefault="00C47D81" w:rsidP="00C47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47D81" w:rsidRPr="000D3821" w:rsidRDefault="00C47D81" w:rsidP="00C47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Техническое задание</w:t>
      </w:r>
    </w:p>
    <w:p w:rsidR="00C47D81" w:rsidRPr="00C47D81" w:rsidRDefault="00C47D81" w:rsidP="00C47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48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разработку «</w:t>
      </w:r>
      <w:r w:rsidRPr="00C47D81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Компан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ии по проведению бурения скважин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C47D81" w:rsidRDefault="00C47D81" w:rsidP="00C47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47D81" w:rsidRDefault="00C47D81" w:rsidP="00C47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47D81" w:rsidRDefault="00C47D81" w:rsidP="00C47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47D81" w:rsidRDefault="00C47D81" w:rsidP="00C47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47D81" w:rsidRDefault="00C47D81" w:rsidP="00C47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г.Москва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2013</w:t>
      </w:r>
    </w:p>
    <w:p w:rsidR="00C47D81" w:rsidRPr="00CE5273" w:rsidRDefault="00C47D81" w:rsidP="00C47D81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E52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Введение </w:t>
      </w:r>
    </w:p>
    <w:p w:rsidR="00C47D81" w:rsidRDefault="00C47D81" w:rsidP="00C47D81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выполняется в рамках проекта «Автоматизированная система</w:t>
      </w:r>
      <w:r w:rsidR="00984A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проведению бурения скважин на территории Сибири».</w:t>
      </w:r>
    </w:p>
    <w:p w:rsidR="00984AF8" w:rsidRPr="00CE5273" w:rsidRDefault="00984AF8" w:rsidP="00984AF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E52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2. Основание для разработки </w:t>
      </w:r>
    </w:p>
    <w:p w:rsidR="00984AF8" w:rsidRDefault="00984AF8" w:rsidP="00984AF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Основанием для данной работы служит договор № 1234 от 10 марта 2013 г. </w:t>
      </w:r>
    </w:p>
    <w:p w:rsidR="00984AF8" w:rsidRDefault="00984AF8" w:rsidP="00984AF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работы: «Модуль автоматизированной 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проведению бурения скважин на территории Сибири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</w:t>
      </w:r>
    </w:p>
    <w:p w:rsidR="00984AF8" w:rsidRDefault="00984AF8" w:rsidP="00984AF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Исполнители: ОАО «Лаборатория создания программного обеспечения». </w:t>
      </w:r>
    </w:p>
    <w:p w:rsidR="00984AF8" w:rsidRDefault="00984AF8" w:rsidP="00984AF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2.4.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Соисполнители: нет. </w:t>
      </w:r>
    </w:p>
    <w:p w:rsidR="00984AF8" w:rsidRPr="00984AF8" w:rsidRDefault="00984AF8" w:rsidP="00984AF8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84A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3. Назначение разработки </w:t>
      </w:r>
    </w:p>
    <w:p w:rsidR="00984AF8" w:rsidRDefault="00984AF8" w:rsidP="00984AF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ние модуля для контроля и проведения бурильных работ на конкретной территории Сибири. </w:t>
      </w:r>
    </w:p>
    <w:p w:rsidR="00984AF8" w:rsidRDefault="00984AF8" w:rsidP="00984AF8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84A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Организационно-технические требования</w:t>
      </w:r>
    </w:p>
    <w:p w:rsidR="00984AF8" w:rsidRDefault="00984AF8" w:rsidP="00984AF8">
      <w:pPr>
        <w:shd w:val="clear" w:color="auto" w:fill="FFFFFF"/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4.1. </w:t>
      </w:r>
      <w:r w:rsidRPr="00984AF8">
        <w:rPr>
          <w:rFonts w:ascii="Times New Roman" w:hAnsi="Times New Roman" w:cs="Times New Roman"/>
          <w:sz w:val="28"/>
        </w:rPr>
        <w:t xml:space="preserve">Электрооборудование ОПО должно быть стойким в отношении воздействия окружающей среды или защищенным от этого воздействия. </w:t>
      </w:r>
    </w:p>
    <w:p w:rsidR="00984AF8" w:rsidRDefault="00984AF8" w:rsidP="00984AF8">
      <w:pPr>
        <w:shd w:val="clear" w:color="auto" w:fill="FFFFFF"/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4.2. </w:t>
      </w:r>
      <w:r w:rsidRPr="00984AF8">
        <w:rPr>
          <w:rFonts w:ascii="Times New Roman" w:hAnsi="Times New Roman" w:cs="Times New Roman"/>
          <w:sz w:val="28"/>
        </w:rPr>
        <w:t xml:space="preserve">© Оформление. ЗАО НТЦ ПБ, 2013 «Правила безопасности в нефтяной и газовой промышленности» </w:t>
      </w:r>
    </w:p>
    <w:p w:rsidR="00984AF8" w:rsidRDefault="00984AF8" w:rsidP="00984AF8">
      <w:pPr>
        <w:shd w:val="clear" w:color="auto" w:fill="FFFFFF"/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4.3. </w:t>
      </w:r>
      <w:r w:rsidRPr="00984AF8">
        <w:rPr>
          <w:rFonts w:ascii="Times New Roman" w:hAnsi="Times New Roman" w:cs="Times New Roman"/>
          <w:sz w:val="28"/>
        </w:rPr>
        <w:t xml:space="preserve">Ячейки распределительного устройства ОПО, рассчитанные на напряжение 6 кВт, должны быть оборудованы запорным устройством и блокировкой, исключающей возможность: проведения операций с разъединителем при включенных масляном, вакуумном, </w:t>
      </w:r>
      <w:proofErr w:type="spellStart"/>
      <w:r w:rsidRPr="00984AF8">
        <w:rPr>
          <w:rFonts w:ascii="Times New Roman" w:hAnsi="Times New Roman" w:cs="Times New Roman"/>
          <w:sz w:val="28"/>
        </w:rPr>
        <w:t>электрогазовом</w:t>
      </w:r>
      <w:proofErr w:type="spellEnd"/>
      <w:r w:rsidRPr="00984AF8">
        <w:rPr>
          <w:rFonts w:ascii="Times New Roman" w:hAnsi="Times New Roman" w:cs="Times New Roman"/>
          <w:sz w:val="28"/>
        </w:rPr>
        <w:t xml:space="preserve"> выключателях или высоковольтном контакторе; включения разъединителя при открытой задней двери ячейки; открывания задней двери при включенном разъединителе. </w:t>
      </w:r>
    </w:p>
    <w:p w:rsidR="00984AF8" w:rsidRDefault="00984AF8" w:rsidP="00984AF8">
      <w:pPr>
        <w:shd w:val="clear" w:color="auto" w:fill="FFFFFF"/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4.4.</w:t>
      </w:r>
      <w:r w:rsidRPr="00984AF8">
        <w:rPr>
          <w:rFonts w:ascii="Times New Roman" w:hAnsi="Times New Roman" w:cs="Times New Roman"/>
          <w:sz w:val="28"/>
        </w:rPr>
        <w:t xml:space="preserve"> Расстояние по горизонтали от крайнего провода воздушной линии электропередачи напряжением 6–10 кВт (при наибольшем его отклонении) до помещения насосной, бытовых и других сооружений должно быть не менее 2 м, а для воздушных линий напряжением до 1 кВт — не менее 1,5 м. </w:t>
      </w:r>
    </w:p>
    <w:p w:rsidR="00984AF8" w:rsidRDefault="00984AF8" w:rsidP="00984AF8">
      <w:pPr>
        <w:shd w:val="clear" w:color="auto" w:fill="FFFFFF"/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4.5.</w:t>
      </w:r>
      <w:r w:rsidRPr="00984AF8">
        <w:rPr>
          <w:rFonts w:ascii="Times New Roman" w:hAnsi="Times New Roman" w:cs="Times New Roman"/>
          <w:sz w:val="28"/>
        </w:rPr>
        <w:t xml:space="preserve"> Пересечение вертикальной плоскости, проходящей через крайние провода воздушных линий электропередач, с растяжками вышек не разрешается. </w:t>
      </w:r>
    </w:p>
    <w:p w:rsidR="00984AF8" w:rsidRDefault="00984AF8" w:rsidP="00984AF8">
      <w:pPr>
        <w:shd w:val="clear" w:color="auto" w:fill="FFFFFF"/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4.6.</w:t>
      </w:r>
      <w:r w:rsidRPr="00984AF8">
        <w:rPr>
          <w:rFonts w:ascii="Times New Roman" w:hAnsi="Times New Roman" w:cs="Times New Roman"/>
          <w:sz w:val="28"/>
        </w:rPr>
        <w:t xml:space="preserve"> Для обеспечения безопасности людей металлические части электроустановок, корпуса электрооборудования и приводное оборудование должны быть выполнены в соответствии с требованиями данной главы Правил и заземлены (</w:t>
      </w:r>
      <w:proofErr w:type="spellStart"/>
      <w:r w:rsidRPr="00984AF8">
        <w:rPr>
          <w:rFonts w:ascii="Times New Roman" w:hAnsi="Times New Roman" w:cs="Times New Roman"/>
          <w:sz w:val="28"/>
        </w:rPr>
        <w:t>занулены</w:t>
      </w:r>
      <w:proofErr w:type="spellEnd"/>
      <w:r w:rsidRPr="00984AF8">
        <w:rPr>
          <w:rFonts w:ascii="Times New Roman" w:hAnsi="Times New Roman" w:cs="Times New Roman"/>
          <w:sz w:val="28"/>
        </w:rPr>
        <w:t xml:space="preserve">). </w:t>
      </w:r>
    </w:p>
    <w:p w:rsidR="00E163E2" w:rsidRDefault="00984AF8" w:rsidP="00984AF8">
      <w:pPr>
        <w:shd w:val="clear" w:color="auto" w:fill="FFFFFF"/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4.7</w:t>
      </w:r>
      <w:r w:rsidRPr="00984AF8">
        <w:rPr>
          <w:rFonts w:ascii="Times New Roman" w:hAnsi="Times New Roman" w:cs="Times New Roman"/>
          <w:sz w:val="28"/>
        </w:rPr>
        <w:t xml:space="preserve">. Для определения технического состояния заземляющего устройства должны производиться: измерение сопротивления заземляющего устройства; измерение напряжения прикосновения (в электроустановках, </w:t>
      </w:r>
      <w:r w:rsidRPr="00984AF8">
        <w:rPr>
          <w:rFonts w:ascii="Times New Roman" w:hAnsi="Times New Roman" w:cs="Times New Roman"/>
          <w:sz w:val="28"/>
        </w:rPr>
        <w:lastRenderedPageBreak/>
        <w:t xml:space="preserve">заземляющее устройство которых выполнено по нормам на напряжение прикосновения), проверка наличия цепи между заземляющим устройством и заземляемыми элементами, а также соединений естественных заземлителей с заземляющим устройством; измерение токов короткого замыкания электроустановки, проверка состояния пробивных предохранителей; измерение удельного сопротивления грунта в районе заземляющего устройства. Измерения должны выполняться в период наибольшего высыхания грунта (для районов вечной мерзлоты — в период наибольшего промерзания грунта). </w:t>
      </w:r>
      <w:r>
        <w:rPr>
          <w:rFonts w:ascii="Times New Roman" w:hAnsi="Times New Roman" w:cs="Times New Roman"/>
          <w:sz w:val="28"/>
        </w:rPr>
        <w:t xml:space="preserve">32 </w:t>
      </w:r>
      <w:r w:rsidRPr="00984AF8">
        <w:rPr>
          <w:rFonts w:ascii="Times New Roman" w:hAnsi="Times New Roman" w:cs="Times New Roman"/>
          <w:sz w:val="28"/>
        </w:rPr>
        <w:t>Федеральные нормы и правила в об</w:t>
      </w:r>
      <w:r w:rsidR="00D309F1">
        <w:rPr>
          <w:rFonts w:ascii="Times New Roman" w:hAnsi="Times New Roman" w:cs="Times New Roman"/>
          <w:sz w:val="28"/>
        </w:rPr>
        <w:t xml:space="preserve">ласти промышленной безопасности. </w:t>
      </w:r>
      <w:r w:rsidRPr="00984AF8">
        <w:rPr>
          <w:rFonts w:ascii="Times New Roman" w:hAnsi="Times New Roman" w:cs="Times New Roman"/>
          <w:sz w:val="28"/>
        </w:rPr>
        <w:t xml:space="preserve">Также должна проводиться проверка цепи «фаза-ноль» в электроустановках до 1 кВт с глухим заземлением </w:t>
      </w:r>
      <w:proofErr w:type="spellStart"/>
      <w:r w:rsidRPr="00984AF8">
        <w:rPr>
          <w:rFonts w:ascii="Times New Roman" w:hAnsi="Times New Roman" w:cs="Times New Roman"/>
          <w:sz w:val="28"/>
        </w:rPr>
        <w:t>нейтрали</w:t>
      </w:r>
      <w:proofErr w:type="spellEnd"/>
      <w:r w:rsidRPr="00984AF8">
        <w:rPr>
          <w:rFonts w:ascii="Times New Roman" w:hAnsi="Times New Roman" w:cs="Times New Roman"/>
          <w:sz w:val="28"/>
        </w:rPr>
        <w:t xml:space="preserve"> (с составлением протокола испытаний). Результаты измерений оформляются протоколами. </w:t>
      </w:r>
    </w:p>
    <w:p w:rsidR="00984AF8" w:rsidRDefault="00E163E2" w:rsidP="00984AF8">
      <w:pPr>
        <w:shd w:val="clear" w:color="auto" w:fill="FFFFFF"/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4.8</w:t>
      </w:r>
      <w:r w:rsidR="00984AF8" w:rsidRPr="00984AF8">
        <w:rPr>
          <w:rFonts w:ascii="Times New Roman" w:hAnsi="Times New Roman" w:cs="Times New Roman"/>
          <w:sz w:val="28"/>
        </w:rPr>
        <w:t xml:space="preserve">. Ремонт технических устройств с приводом от электродвигателя проводится только после выполнения мер, исключающих возможность случайного включения электропривода. </w:t>
      </w:r>
    </w:p>
    <w:p w:rsidR="00984AF8" w:rsidRDefault="00E163E2" w:rsidP="00E163E2">
      <w:pPr>
        <w:shd w:val="clear" w:color="auto" w:fill="FFFFFF"/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4.9. </w:t>
      </w:r>
      <w:r w:rsidR="00984AF8" w:rsidRPr="00984AF8">
        <w:rPr>
          <w:rFonts w:ascii="Times New Roman" w:hAnsi="Times New Roman" w:cs="Times New Roman"/>
          <w:sz w:val="28"/>
        </w:rPr>
        <w:t xml:space="preserve">Для обеспечения ремонта коммутационной аппаратуры в распределительном устройстве со снятием напряжения на вводе каждой питающей линии следует предусматривать линейный разъединитель. </w:t>
      </w:r>
    </w:p>
    <w:p w:rsidR="00984AF8" w:rsidRDefault="00E163E2" w:rsidP="00E163E2">
      <w:pPr>
        <w:shd w:val="clear" w:color="auto" w:fill="FFFFFF"/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4.10. </w:t>
      </w:r>
      <w:r w:rsidR="00984AF8" w:rsidRPr="00984AF8">
        <w:rPr>
          <w:rFonts w:ascii="Times New Roman" w:hAnsi="Times New Roman" w:cs="Times New Roman"/>
          <w:sz w:val="28"/>
        </w:rPr>
        <w:t xml:space="preserve">ОПО должны быть обеспечены переносными светильниками. Для питания переносных (ручных) электрических светильников в помещениях с повышенной опасностью и в особо опасных помещениях должно применяться напряжение не выше 50 В, а при работах в особо неблагоприятных условиях и в наружных установках — не выше 12 В. Вилки приборов на напряжение 12–50 </w:t>
      </w:r>
      <w:proofErr w:type="gramStart"/>
      <w:r w:rsidR="00984AF8" w:rsidRPr="00984AF8">
        <w:rPr>
          <w:rFonts w:ascii="Times New Roman" w:hAnsi="Times New Roman" w:cs="Times New Roman"/>
          <w:sz w:val="28"/>
        </w:rPr>
        <w:t>В</w:t>
      </w:r>
      <w:proofErr w:type="gramEnd"/>
      <w:r w:rsidR="00984AF8" w:rsidRPr="00984AF8">
        <w:rPr>
          <w:rFonts w:ascii="Times New Roman" w:hAnsi="Times New Roman" w:cs="Times New Roman"/>
          <w:sz w:val="28"/>
        </w:rPr>
        <w:t xml:space="preserve"> не должны входить в розетки с более высоким номинальным напряжением. В помещениях, в которых используется напряжение двух и более номиналов, на всех штепсельных розетках должны быть надписи с указанием номинального напряжения. 86. Одиночно установленное техническое устройство должно иметь собственные заземляющие устройства или присоединяться к общему </w:t>
      </w:r>
      <w:r w:rsidR="00984AF8" w:rsidRPr="00984AF8">
        <w:rPr>
          <w:rFonts w:ascii="Times New Roman" w:hAnsi="Times New Roman" w:cs="Times New Roman"/>
          <w:sz w:val="28"/>
        </w:rPr>
        <w:lastRenderedPageBreak/>
        <w:t xml:space="preserve">заземляющему устройству установки при помощи отдельных заземляющих проводников. Запрещается последовательное включение в заземляющее устройство нескольких заземляемых объектов (соединение между собой заземляющих устройств разных зданий, сооружений, установок при помощи одного заземляющего проводника). </w:t>
      </w:r>
    </w:p>
    <w:p w:rsidR="00984AF8" w:rsidRDefault="00E163E2" w:rsidP="00E163E2">
      <w:pPr>
        <w:shd w:val="clear" w:color="auto" w:fill="FFFFFF"/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4.11. </w:t>
      </w:r>
      <w:r w:rsidR="00984AF8" w:rsidRPr="00984AF8">
        <w:rPr>
          <w:rFonts w:ascii="Times New Roman" w:hAnsi="Times New Roman" w:cs="Times New Roman"/>
          <w:sz w:val="28"/>
        </w:rPr>
        <w:t xml:space="preserve">Монтаж, демонтаж и наладка наземного силового электрооборудования, системы электроснабжения, освещения, </w:t>
      </w:r>
      <w:proofErr w:type="spellStart"/>
      <w:r w:rsidR="00984AF8" w:rsidRPr="00984AF8">
        <w:rPr>
          <w:rFonts w:ascii="Times New Roman" w:hAnsi="Times New Roman" w:cs="Times New Roman"/>
          <w:sz w:val="28"/>
        </w:rPr>
        <w:t>молниезащиты</w:t>
      </w:r>
      <w:proofErr w:type="spellEnd"/>
      <w:r w:rsidR="00984AF8" w:rsidRPr="00984AF8">
        <w:rPr>
          <w:rFonts w:ascii="Times New Roman" w:hAnsi="Times New Roman" w:cs="Times New Roman"/>
          <w:sz w:val="28"/>
        </w:rPr>
        <w:t xml:space="preserve"> и заземления должны выполняться персоналом, имеющим допуск к обслуживанию и ремонту электрооборудования.</w:t>
      </w:r>
    </w:p>
    <w:p w:rsidR="00984AF8" w:rsidRPr="00BB5F3F" w:rsidRDefault="00984AF8" w:rsidP="00984AF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5. Требования к программной документации </w:t>
      </w:r>
    </w:p>
    <w:p w:rsidR="00984AF8" w:rsidRDefault="00984AF8" w:rsidP="00984AF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 </w:t>
      </w:r>
    </w:p>
    <w:p w:rsidR="00E163E2" w:rsidRPr="00E163E2" w:rsidRDefault="00E163E2" w:rsidP="00E163E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163E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E163E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Технико-экономические показатели </w:t>
      </w:r>
    </w:p>
    <w:p w:rsidR="00E163E2" w:rsidRDefault="00E163E2" w:rsidP="00E163E2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Эффективность системы определяется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удобством использования оборудования для контроля и проведения бурильных работ на территории Сибири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 экономической выгодой, получен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ной от установки скважины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E163E2" w:rsidRPr="00E163E2" w:rsidRDefault="00E163E2" w:rsidP="00E163E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163E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E163E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Порядок контроля и приемки </w:t>
      </w:r>
    </w:p>
    <w:p w:rsidR="00E163E2" w:rsidRDefault="00E163E2" w:rsidP="00E163E2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передачи Исполнителем отдельного функционального модуля программы Заказчику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</w:t>
      </w:r>
    </w:p>
    <w:p w:rsidR="00E163E2" w:rsidRPr="00E163E2" w:rsidRDefault="00E163E2" w:rsidP="00E163E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163E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8. Календарный план работ </w:t>
      </w:r>
    </w:p>
    <w:tbl>
      <w:tblPr>
        <w:tblStyle w:val="a3"/>
        <w:tblW w:w="10632" w:type="dxa"/>
        <w:tblInd w:w="-856" w:type="dxa"/>
        <w:tblLook w:val="04A0" w:firstRow="1" w:lastRow="0" w:firstColumn="1" w:lastColumn="0" w:noHBand="0" w:noVBand="1"/>
      </w:tblPr>
      <w:tblGrid>
        <w:gridCol w:w="857"/>
        <w:gridCol w:w="3963"/>
        <w:gridCol w:w="1701"/>
        <w:gridCol w:w="4111"/>
      </w:tblGrid>
      <w:tr w:rsidR="00E163E2" w:rsidTr="00F37504">
        <w:tc>
          <w:tcPr>
            <w:tcW w:w="857" w:type="dxa"/>
          </w:tcPr>
          <w:p w:rsidR="00E163E2" w:rsidRDefault="00E163E2" w:rsidP="00F37504">
            <w:pPr>
              <w:pStyle w:val="a4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этапа</w:t>
            </w:r>
          </w:p>
        </w:tc>
        <w:tc>
          <w:tcPr>
            <w:tcW w:w="3963" w:type="dxa"/>
          </w:tcPr>
          <w:p w:rsidR="00E163E2" w:rsidRDefault="00E163E2" w:rsidP="00F37504">
            <w:pPr>
              <w:pStyle w:val="a4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этапа</w:t>
            </w:r>
          </w:p>
        </w:tc>
        <w:tc>
          <w:tcPr>
            <w:tcW w:w="1701" w:type="dxa"/>
          </w:tcPr>
          <w:p w:rsidR="00E163E2" w:rsidRDefault="00E163E2" w:rsidP="00F37504">
            <w:pPr>
              <w:pStyle w:val="a4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Сроки этапа</w:t>
            </w:r>
          </w:p>
        </w:tc>
        <w:tc>
          <w:tcPr>
            <w:tcW w:w="4111" w:type="dxa"/>
          </w:tcPr>
          <w:p w:rsidR="00E163E2" w:rsidRDefault="00E163E2" w:rsidP="00F37504">
            <w:pPr>
              <w:pStyle w:val="a4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Чем заканчивается этап</w:t>
            </w:r>
          </w:p>
        </w:tc>
      </w:tr>
      <w:tr w:rsidR="00E163E2" w:rsidTr="00F37504">
        <w:tc>
          <w:tcPr>
            <w:tcW w:w="857" w:type="dxa"/>
          </w:tcPr>
          <w:p w:rsidR="00E163E2" w:rsidRDefault="00E163E2" w:rsidP="00F37504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63" w:type="dxa"/>
          </w:tcPr>
          <w:p w:rsidR="00E163E2" w:rsidRDefault="00E163E2" w:rsidP="00F37504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Изучение предметной области. Проектирование системы. Разработка 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предложений по реализации системы</w:t>
            </w:r>
          </w:p>
        </w:tc>
        <w:tc>
          <w:tcPr>
            <w:tcW w:w="1701" w:type="dxa"/>
          </w:tcPr>
          <w:p w:rsidR="00E163E2" w:rsidRDefault="00E163E2" w:rsidP="00F37504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01.02.200_- 28.02.200_</w:t>
            </w:r>
          </w:p>
        </w:tc>
        <w:tc>
          <w:tcPr>
            <w:tcW w:w="4111" w:type="dxa"/>
          </w:tcPr>
          <w:p w:rsidR="00E163E2" w:rsidRDefault="00E163E2" w:rsidP="00F37504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Предложения по работе системы. Акт сдачи-приемки</w:t>
            </w:r>
          </w:p>
        </w:tc>
      </w:tr>
      <w:tr w:rsidR="00E163E2" w:rsidTr="00F37504">
        <w:tc>
          <w:tcPr>
            <w:tcW w:w="857" w:type="dxa"/>
          </w:tcPr>
          <w:p w:rsidR="00E163E2" w:rsidRDefault="00E163E2" w:rsidP="00F37504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3963" w:type="dxa"/>
          </w:tcPr>
          <w:p w:rsidR="00E163E2" w:rsidRDefault="00E163E2" w:rsidP="00F37504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программного модуля по сбору и анализу информации со счетчиков и устройств управления. Внедрение системы для одного из корпусов МИЭТ</w:t>
            </w:r>
          </w:p>
        </w:tc>
        <w:tc>
          <w:tcPr>
            <w:tcW w:w="1701" w:type="dxa"/>
          </w:tcPr>
          <w:p w:rsidR="00E163E2" w:rsidRDefault="00E163E2" w:rsidP="00F37504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01.03.200_- 31.08.200_</w:t>
            </w:r>
          </w:p>
        </w:tc>
        <w:tc>
          <w:tcPr>
            <w:tcW w:w="4111" w:type="dxa"/>
          </w:tcPr>
          <w:p w:rsidR="00E163E2" w:rsidRDefault="00E163E2" w:rsidP="00F37504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Программный комплекс, решающий поставленные з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адачи для бурения скважины в Сибири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Акт сдачи-приемки</w:t>
            </w:r>
          </w:p>
        </w:tc>
      </w:tr>
      <w:tr w:rsidR="00E163E2" w:rsidTr="00F37504">
        <w:tc>
          <w:tcPr>
            <w:tcW w:w="857" w:type="dxa"/>
          </w:tcPr>
          <w:p w:rsidR="00E163E2" w:rsidRPr="000D3821" w:rsidRDefault="00E163E2" w:rsidP="00F37504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963" w:type="dxa"/>
          </w:tcPr>
          <w:p w:rsidR="00E163E2" w:rsidRPr="000D3821" w:rsidRDefault="00E163E2" w:rsidP="00F37504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Тестирование и отладка модуля. Внедрен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ие системы в данной скважине.</w:t>
            </w:r>
          </w:p>
        </w:tc>
        <w:tc>
          <w:tcPr>
            <w:tcW w:w="1701" w:type="dxa"/>
          </w:tcPr>
          <w:p w:rsidR="00E163E2" w:rsidRPr="000D3821" w:rsidRDefault="00E163E2" w:rsidP="00F37504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01.09.200_- 30.12.200_</w:t>
            </w:r>
          </w:p>
        </w:tc>
        <w:tc>
          <w:tcPr>
            <w:tcW w:w="4111" w:type="dxa"/>
          </w:tcPr>
          <w:p w:rsidR="00E163E2" w:rsidRPr="000D3821" w:rsidRDefault="00E163E2" w:rsidP="00E163E2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Готовая скважина, установленная на территории Сибири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Программная документация. Акт сдачи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приемки работ</w:t>
            </w:r>
          </w:p>
        </w:tc>
      </w:tr>
    </w:tbl>
    <w:p w:rsidR="00D309F1" w:rsidRDefault="00D309F1" w:rsidP="00E163E2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163E2" w:rsidRDefault="00E163E2" w:rsidP="00E163E2">
      <w:pPr>
        <w:pStyle w:val="a4"/>
        <w:shd w:val="clear" w:color="auto" w:fill="FFFFFF"/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работ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Григорьева Г. Д.</w:t>
      </w:r>
    </w:p>
    <w:p w:rsidR="00D309F1" w:rsidRDefault="00D309F1" w:rsidP="00E163E2">
      <w:pPr>
        <w:pStyle w:val="a4"/>
        <w:shd w:val="clear" w:color="auto" w:fill="FFFFFF"/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309F1" w:rsidRDefault="0012341D" w:rsidP="00D309F1">
      <w:pPr>
        <w:pStyle w:val="a4"/>
        <w:shd w:val="clear" w:color="auto" w:fill="FFFFFF"/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Лабораторная работа №4</w:t>
      </w:r>
    </w:p>
    <w:p w:rsidR="00D309F1" w:rsidRPr="00362444" w:rsidRDefault="00D309F1" w:rsidP="00D309F1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444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D309F1" w:rsidRPr="00362444" w:rsidRDefault="00D309F1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При возникновении потребностей в заказе, приобретении, разработке, эксплуатации и сопровождении программ перед всеми сторонами, вовлеченными в жизненный цикл программного средства (ПС), возникает целый ряд вопросов, связанных с определением и детальным структурированием жизненного цикла (ЖЦ) ПС, с организационными и техническими правами и обязанностями сторон, с управлением ЖЦ и контролем за его реализацией. Одним из действенных инструментов для решения данных вопросов является использование унифицированных подходов, закрепленных в современных международных и российских стандартах.</w:t>
      </w:r>
    </w:p>
    <w:p w:rsidR="00D309F1" w:rsidRPr="00362444" w:rsidRDefault="00D309F1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Понятия «жизненный цикл системы» или «жизненный цикл программного средства» часто появляются в статьях и звучат в разговорах </w:t>
      </w:r>
      <w:r w:rsidRPr="00362444">
        <w:rPr>
          <w:rFonts w:ascii="Times New Roman" w:hAnsi="Times New Roman" w:cs="Times New Roman"/>
          <w:sz w:val="28"/>
          <w:szCs w:val="28"/>
        </w:rPr>
        <w:lastRenderedPageBreak/>
        <w:t>разработчиков, по крайней мере руководителей проектов и подразделений. Всем понятно, что относятся они к тому, что и в какой последовательности должно делаться при создании и эксплуатации систем. Но прежде чем две организации или два специалиста договорятся о том, что конкретно входит или не входит в ЖЦ, проходит значительное время. А позже вполне может обнаружиться, что эти двое (две «стороны») все-таки по-разному понимают, какие работы будут входить в ЖЦ, а какие - нет, какие проверки будут планироваться, когда и т. д. Естественно, общие принципы организации работ описаны давно, но что делать сторонам в конкретном проекте — это каждый раз приходится решать заново.</w:t>
      </w:r>
    </w:p>
    <w:p w:rsidR="00D309F1" w:rsidRPr="00362444" w:rsidRDefault="00D309F1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В стандартах, регламентирующих жизненный цикл программных средств, обобщаются опыт и результаты исследований множества специалистов и рекомендуются наиболее эффективные современные методы и процессы создания и развития комплексов программ. В результате таких обобщений оттачиваются технологические процессы и приемы разработки, а также методическая база для их автоматизации.</w:t>
      </w:r>
    </w:p>
    <w:p w:rsidR="00D309F1" w:rsidRPr="00362444" w:rsidRDefault="00D309F1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ЖЦ ПС в стандартах представляет собой набор этапов, частных работ и операций в последовательности их выполнения и взаимосвязи, регламентирующих ведение работ от подготовки технического задания до завершения испытаний ряда версий и окончания эксплуатации ПС или информационной системы (ИС).</w:t>
      </w:r>
    </w:p>
    <w:p w:rsidR="00D309F1" w:rsidRPr="00362444" w:rsidRDefault="00D309F1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Стандарты включают правила описания исходной информации, способов и методов выполнения операций, устанавливают правила контроля технологических процессов, требования к оформлению их результатов, а также регламентируют</w:t>
      </w:r>
      <w:r w:rsidRPr="007E0958">
        <w:rPr>
          <w:rFonts w:ascii="Times New Roman" w:hAnsi="Times New Roman" w:cs="Times New Roman"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содержание технологических и эксплуатационных документов на комплексы программ. Они определяют организационную структуру коллектива, обеспечивают распределение и планирование заданий, а также контроль за ходом создания ПС.</w:t>
      </w:r>
    </w:p>
    <w:p w:rsidR="00D309F1" w:rsidRPr="00362444" w:rsidRDefault="00D309F1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Кроме вопросов выбора типа общего устройства ЖЦ есть проблемы с решением частных вопросов о включении или </w:t>
      </w:r>
      <w:proofErr w:type="spellStart"/>
      <w:r w:rsidRPr="00362444">
        <w:rPr>
          <w:rFonts w:ascii="Times New Roman" w:hAnsi="Times New Roman" w:cs="Times New Roman"/>
          <w:sz w:val="28"/>
          <w:szCs w:val="28"/>
        </w:rPr>
        <w:t>невключении</w:t>
      </w:r>
      <w:proofErr w:type="spellEnd"/>
      <w:r w:rsidRPr="00362444">
        <w:rPr>
          <w:rFonts w:ascii="Times New Roman" w:hAnsi="Times New Roman" w:cs="Times New Roman"/>
          <w:sz w:val="28"/>
          <w:szCs w:val="28"/>
        </w:rPr>
        <w:t xml:space="preserve"> в ЖЦ отдельных </w:t>
      </w:r>
      <w:r w:rsidRPr="00362444">
        <w:rPr>
          <w:rFonts w:ascii="Times New Roman" w:hAnsi="Times New Roman" w:cs="Times New Roman"/>
          <w:sz w:val="28"/>
          <w:szCs w:val="28"/>
        </w:rPr>
        <w:lastRenderedPageBreak/>
        <w:t>работ, очень важных для качества ПС и системы: что документировать при создании системы и ПС, какие работы должны будут гарантировать качество продукта, с какой степенью организационной независимости должны выполняться проверочные процедуры разных типов, чем будет обеспечиваться соответствие разрабатываемого ПС требованиям ко всей системе и соответствие ПС потребностям в системе.</w:t>
      </w:r>
    </w:p>
    <w:p w:rsidR="00D309F1" w:rsidRPr="00362444" w:rsidRDefault="00D309F1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Для того чтобы привнести порядок и понимание, общие для любых сторон, участвующих в ЖЦ систем и ПС, давно разрабатывались стандарты различных уровней утверждения - национальные и международные.</w:t>
      </w:r>
    </w:p>
    <w:p w:rsidR="00D309F1" w:rsidRPr="00362444" w:rsidRDefault="00D309F1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В России основы построения и использования профилей стандартов ЖЦ ПС заложены принятием в качестве базового стандарта ГОСТ Р ИСО/МЭК 12207. Данный документ введен в действие с 1 июля 2000 г., тесно взаимоувязан с рядом стандартов, принятых ранее, и с некоторыми стандартами, разрабатываемыми в данное время на основе прямого применения стандартов ИСО.</w:t>
      </w:r>
    </w:p>
    <w:p w:rsidR="00D309F1" w:rsidRPr="00362444" w:rsidRDefault="00D309F1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Актуальность стандарта ГОСТ Р ИСО/МЭК 12207 для современных условий настолько высока, что принятие в ISO его исходного, международного варианта вскоре вызвало самую положительную оценку российских экспертов. Был дан ряд рекомендаций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62444">
        <w:rPr>
          <w:rFonts w:ascii="Times New Roman" w:hAnsi="Times New Roman" w:cs="Times New Roman"/>
          <w:sz w:val="28"/>
          <w:szCs w:val="28"/>
        </w:rPr>
        <w:t xml:space="preserve"> но его использованию в реальных условиях.</w:t>
      </w:r>
    </w:p>
    <w:p w:rsidR="00D309F1" w:rsidRPr="00362444" w:rsidRDefault="00D309F1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В данном стандарте </w:t>
      </w:r>
      <w:r w:rsidRPr="0075577F">
        <w:rPr>
          <w:rFonts w:ascii="Times New Roman" w:hAnsi="Times New Roman" w:cs="Times New Roman"/>
          <w:b/>
          <w:sz w:val="28"/>
          <w:szCs w:val="28"/>
        </w:rPr>
        <w:t>программное обеспечение</w:t>
      </w:r>
      <w:r w:rsidRPr="00362444">
        <w:rPr>
          <w:rFonts w:ascii="Times New Roman" w:hAnsi="Times New Roman" w:cs="Times New Roman"/>
          <w:sz w:val="28"/>
          <w:szCs w:val="28"/>
        </w:rPr>
        <w:t xml:space="preserve"> (ПО) или программный продукт определяется как набор компьютерных программ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процедур 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возможно</w:t>
      </w:r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362444">
        <w:rPr>
          <w:rFonts w:ascii="Times New Roman" w:hAnsi="Times New Roman" w:cs="Times New Roman"/>
          <w:sz w:val="28"/>
          <w:szCs w:val="28"/>
        </w:rPr>
        <w:t>связанной с ними документации и данных.</w:t>
      </w:r>
    </w:p>
    <w:p w:rsidR="00D309F1" w:rsidRPr="00362444" w:rsidRDefault="00D309F1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77F">
        <w:rPr>
          <w:rFonts w:ascii="Times New Roman" w:hAnsi="Times New Roman" w:cs="Times New Roman"/>
          <w:b/>
          <w:sz w:val="28"/>
          <w:szCs w:val="28"/>
        </w:rPr>
        <w:t>Процесс</w:t>
      </w:r>
      <w:r w:rsidRPr="00362444">
        <w:rPr>
          <w:rFonts w:ascii="Times New Roman" w:hAnsi="Times New Roman" w:cs="Times New Roman"/>
          <w:sz w:val="28"/>
          <w:szCs w:val="28"/>
        </w:rPr>
        <w:t xml:space="preserve"> определяется как совокупность взаимосвязанных действий</w:t>
      </w:r>
      <w:r w:rsidRPr="00362444"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преобразующих некоторые входные данные в выходные. Каждый процесс характеризуется определенными задачами и методами их решения, исходными данными, полученными от других процессов, и результатами.</w:t>
      </w:r>
    </w:p>
    <w:p w:rsidR="00D309F1" w:rsidRPr="00362444" w:rsidRDefault="00D309F1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В соответствии с ГОСТ Р ИСО/МЭК 12207 все процессы ЖЦ ПО разделены на три </w:t>
      </w:r>
      <w:r w:rsidRPr="0075577F">
        <w:rPr>
          <w:rFonts w:ascii="Times New Roman" w:hAnsi="Times New Roman" w:cs="Times New Roman"/>
          <w:b/>
          <w:sz w:val="28"/>
          <w:szCs w:val="28"/>
        </w:rPr>
        <w:t>группы:</w:t>
      </w:r>
    </w:p>
    <w:p w:rsidR="00D309F1" w:rsidRPr="0075577F" w:rsidRDefault="00D309F1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77F">
        <w:rPr>
          <w:rFonts w:ascii="Times New Roman" w:hAnsi="Times New Roman" w:cs="Times New Roman"/>
          <w:b/>
          <w:iCs/>
          <w:sz w:val="28"/>
          <w:szCs w:val="28"/>
        </w:rPr>
        <w:t>1)</w:t>
      </w:r>
      <w:r w:rsidRPr="0075577F">
        <w:rPr>
          <w:rFonts w:ascii="Times New Roman" w:hAnsi="Times New Roman" w:cs="Times New Roman"/>
          <w:b/>
          <w:sz w:val="28"/>
          <w:szCs w:val="28"/>
        </w:rPr>
        <w:t>Основные процессы:</w:t>
      </w:r>
    </w:p>
    <w:p w:rsidR="00D309F1" w:rsidRPr="00362444" w:rsidRDefault="00D309F1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lastRenderedPageBreak/>
        <w:t>−приобретение;</w:t>
      </w:r>
    </w:p>
    <w:p w:rsidR="00D309F1" w:rsidRPr="00362444" w:rsidRDefault="00D309F1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−поставка;</w:t>
      </w:r>
    </w:p>
    <w:p w:rsidR="00D309F1" w:rsidRPr="00362444" w:rsidRDefault="00D309F1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−разработка;</w:t>
      </w:r>
    </w:p>
    <w:p w:rsidR="00D309F1" w:rsidRPr="00362444" w:rsidRDefault="00D309F1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−эксплуатация;</w:t>
      </w:r>
    </w:p>
    <w:p w:rsidR="00D309F1" w:rsidRPr="00362444" w:rsidRDefault="00D309F1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−сопровождение.</w:t>
      </w:r>
    </w:p>
    <w:p w:rsidR="00D309F1" w:rsidRPr="00362444" w:rsidRDefault="00D309F1" w:rsidP="00D309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09F1" w:rsidRPr="0075577F" w:rsidRDefault="00D309F1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77F">
        <w:rPr>
          <w:rFonts w:ascii="Times New Roman" w:hAnsi="Times New Roman" w:cs="Times New Roman"/>
          <w:b/>
          <w:iCs/>
          <w:sz w:val="28"/>
          <w:szCs w:val="28"/>
        </w:rPr>
        <w:t>2)</w:t>
      </w:r>
      <w:r w:rsidRPr="0075577F">
        <w:rPr>
          <w:rFonts w:ascii="Times New Roman" w:hAnsi="Times New Roman" w:cs="Times New Roman"/>
          <w:b/>
          <w:sz w:val="28"/>
          <w:szCs w:val="28"/>
        </w:rPr>
        <w:t>Вспомогательные процессы:</w:t>
      </w:r>
    </w:p>
    <w:p w:rsidR="00D309F1" w:rsidRPr="00362444" w:rsidRDefault="00D309F1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−документирование;</w:t>
      </w:r>
    </w:p>
    <w:p w:rsidR="00D309F1" w:rsidRPr="00362444" w:rsidRDefault="00D309F1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−управление конфигурацией;</w:t>
      </w:r>
    </w:p>
    <w:p w:rsidR="00D309F1" w:rsidRPr="00362444" w:rsidRDefault="00D309F1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−обеспечение качества;</w:t>
      </w:r>
    </w:p>
    <w:p w:rsidR="00D309F1" w:rsidRPr="00362444" w:rsidRDefault="00D309F1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−верификация;</w:t>
      </w:r>
    </w:p>
    <w:p w:rsidR="00D309F1" w:rsidRPr="00362444" w:rsidRDefault="00D309F1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−аттестация;</w:t>
      </w:r>
    </w:p>
    <w:p w:rsidR="00D309F1" w:rsidRPr="00362444" w:rsidRDefault="00D309F1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−совместная оценка;</w:t>
      </w:r>
    </w:p>
    <w:p w:rsidR="00D309F1" w:rsidRPr="00362444" w:rsidRDefault="00D309F1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−аудит;</w:t>
      </w:r>
    </w:p>
    <w:p w:rsidR="00D309F1" w:rsidRPr="00362444" w:rsidRDefault="00D309F1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−разрешение проблем.</w:t>
      </w:r>
    </w:p>
    <w:p w:rsidR="00D309F1" w:rsidRDefault="00D309F1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D309F1" w:rsidRPr="0075577F" w:rsidRDefault="00D309F1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77F">
        <w:rPr>
          <w:rFonts w:ascii="Times New Roman" w:hAnsi="Times New Roman" w:cs="Times New Roman"/>
          <w:b/>
          <w:iCs/>
          <w:sz w:val="28"/>
          <w:szCs w:val="28"/>
        </w:rPr>
        <w:t>3)</w:t>
      </w:r>
      <w:r w:rsidRPr="0075577F">
        <w:rPr>
          <w:rFonts w:ascii="Times New Roman" w:hAnsi="Times New Roman" w:cs="Times New Roman"/>
          <w:b/>
          <w:sz w:val="28"/>
          <w:szCs w:val="28"/>
        </w:rPr>
        <w:t>Организационные процессы:</w:t>
      </w:r>
    </w:p>
    <w:p w:rsidR="00D309F1" w:rsidRPr="00362444" w:rsidRDefault="00D309F1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−управление;</w:t>
      </w:r>
    </w:p>
    <w:p w:rsidR="00D309F1" w:rsidRPr="00362444" w:rsidRDefault="00D309F1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−усовершенствование;</w:t>
      </w:r>
    </w:p>
    <w:p w:rsidR="00D309F1" w:rsidRPr="00362444" w:rsidRDefault="00D309F1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−создание инфраструктуры;</w:t>
      </w:r>
    </w:p>
    <w:p w:rsidR="00D309F1" w:rsidRPr="00362444" w:rsidRDefault="00D309F1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−обучение.</w:t>
      </w:r>
    </w:p>
    <w:p w:rsidR="00D309F1" w:rsidRDefault="00D309F1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77F">
        <w:rPr>
          <w:rFonts w:ascii="Times New Roman" w:hAnsi="Times New Roman" w:cs="Times New Roman"/>
          <w:b/>
          <w:sz w:val="28"/>
          <w:szCs w:val="28"/>
        </w:rPr>
        <w:t>Процесс разработки</w:t>
      </w:r>
      <w:r w:rsidRPr="00362444">
        <w:rPr>
          <w:rFonts w:ascii="Times New Roman" w:hAnsi="Times New Roman" w:cs="Times New Roman"/>
          <w:sz w:val="28"/>
          <w:szCs w:val="28"/>
        </w:rPr>
        <w:t xml:space="preserve"> предусматривает действия и задачи, выполняемые разработчиком, и включает следующие действия:</w:t>
      </w:r>
    </w:p>
    <w:p w:rsidR="00854902" w:rsidRPr="00362444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А) </w:t>
      </w:r>
      <w:r w:rsidRPr="0075577F">
        <w:rPr>
          <w:rFonts w:ascii="Times New Roman" w:hAnsi="Times New Roman" w:cs="Times New Roman"/>
          <w:b/>
          <w:sz w:val="28"/>
          <w:szCs w:val="28"/>
        </w:rPr>
        <w:t>Подготовительная работа</w:t>
      </w:r>
      <w:r w:rsidRPr="00362444">
        <w:rPr>
          <w:rFonts w:ascii="Times New Roman" w:hAnsi="Times New Roman" w:cs="Times New Roman"/>
          <w:sz w:val="28"/>
          <w:szCs w:val="28"/>
        </w:rPr>
        <w:t xml:space="preserve"> начинается с выбора модели ЖЦ ПО, соответствующей масштабу, значимости и сложности проекта. Действия и задачи процесса должны соответствовать выбранной модели. Разработчик должен выбрать, адаптировать к условиям проекта и использовать согласованные с заказчиком стандарты, методы и средства разработки, а также составить план выполнения работ.</w:t>
      </w:r>
      <w:r>
        <w:rPr>
          <w:rFonts w:ascii="Times New Roman" w:hAnsi="Times New Roman" w:cs="Times New Roman"/>
          <w:sz w:val="28"/>
          <w:szCs w:val="28"/>
        </w:rPr>
        <w:t xml:space="preserve"> Для данного проекта была выбрана каскадная модель.</w:t>
      </w:r>
    </w:p>
    <w:p w:rsidR="00854902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lastRenderedPageBreak/>
        <w:t xml:space="preserve">Б) </w:t>
      </w:r>
      <w:r w:rsidRPr="0075577F">
        <w:rPr>
          <w:rFonts w:ascii="Times New Roman" w:hAnsi="Times New Roman" w:cs="Times New Roman"/>
          <w:b/>
          <w:sz w:val="28"/>
          <w:szCs w:val="28"/>
        </w:rPr>
        <w:t>Анализ требований к системе</w:t>
      </w:r>
      <w:r w:rsidRPr="00362444">
        <w:rPr>
          <w:rFonts w:ascii="Times New Roman" w:hAnsi="Times New Roman" w:cs="Times New Roman"/>
          <w:sz w:val="28"/>
          <w:szCs w:val="28"/>
        </w:rPr>
        <w:t xml:space="preserve"> подразумевает определение ее функциональных возможностей, пользовательских требований, требований к надежности и безопасности, требований к внешним</w:t>
      </w:r>
      <w:r>
        <w:rPr>
          <w:rFonts w:ascii="Times New Roman" w:hAnsi="Times New Roman" w:cs="Times New Roman"/>
          <w:sz w:val="28"/>
          <w:szCs w:val="28"/>
        </w:rPr>
        <w:t xml:space="preserve"> интерфейсам и т.д. Требования к</w:t>
      </w:r>
      <w:r w:rsidRPr="00362444">
        <w:rPr>
          <w:rFonts w:ascii="Times New Roman" w:hAnsi="Times New Roman" w:cs="Times New Roman"/>
          <w:sz w:val="28"/>
          <w:szCs w:val="28"/>
        </w:rPr>
        <w:t xml:space="preserve"> системе оцениваются исходя из критериев реализуемости и возможности проверки при тестировании.</w:t>
      </w:r>
    </w:p>
    <w:p w:rsidR="00854902" w:rsidRPr="00362444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требований к ПО предполагает определение следующих характеристик для каждого компонента:</w:t>
      </w:r>
    </w:p>
    <w:p w:rsidR="00854902" w:rsidRPr="00362444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−функциональных возможностей, включая характеристики производительности и среды функционирования компонента;</w:t>
      </w:r>
    </w:p>
    <w:p w:rsidR="00854902" w:rsidRPr="00362444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−внешних интерфейсов;</w:t>
      </w:r>
    </w:p>
    <w:p w:rsidR="00854902" w:rsidRPr="00362444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−спецификаций надежности и безопасности;</w:t>
      </w:r>
    </w:p>
    <w:p w:rsidR="00854902" w:rsidRPr="00362444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−эргономических требований;</w:t>
      </w:r>
    </w:p>
    <w:p w:rsidR="00854902" w:rsidRPr="00362444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−требований к установке и приемке;</w:t>
      </w:r>
    </w:p>
    <w:p w:rsidR="00854902" w:rsidRPr="00362444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−требований к пользовательской документации;</w:t>
      </w:r>
    </w:p>
    <w:p w:rsidR="00854902" w:rsidRPr="00362444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−требований к эксплуатации и сопровождению.</w:t>
      </w:r>
    </w:p>
    <w:p w:rsidR="00854902" w:rsidRPr="00362444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Требования к ПО оцениваются исходя из критериев соответствия требованиям к системе, реализуемости и возможности проверки при тестировании.</w:t>
      </w:r>
    </w:p>
    <w:p w:rsidR="00854902" w:rsidRPr="00362444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В) </w:t>
      </w:r>
      <w:r w:rsidRPr="007E0958">
        <w:rPr>
          <w:rFonts w:ascii="Times New Roman" w:hAnsi="Times New Roman" w:cs="Times New Roman"/>
          <w:b/>
          <w:sz w:val="28"/>
          <w:szCs w:val="28"/>
        </w:rPr>
        <w:t>Проектирование архитектуры системы</w:t>
      </w:r>
      <w:r w:rsidRPr="00362444">
        <w:rPr>
          <w:rFonts w:ascii="Times New Roman" w:hAnsi="Times New Roman" w:cs="Times New Roman"/>
          <w:sz w:val="28"/>
          <w:szCs w:val="28"/>
        </w:rPr>
        <w:t xml:space="preserve"> на высоком уровне заключается в определении компонентов ее оборудования, ПО и операций, выполняемых эксплуатирующим систему персоналом. Архитектура системы должна соответствовать требованиям, предъявляемым к системе, а также принятым проектным стандартам и методам.</w:t>
      </w:r>
    </w:p>
    <w:p w:rsidR="00854902" w:rsidRPr="00362444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Проектирование архитектуры ПО включает </w:t>
      </w:r>
      <w:r w:rsidRPr="007E0958">
        <w:rPr>
          <w:rFonts w:ascii="Times New Roman" w:hAnsi="Times New Roman" w:cs="Times New Roman"/>
          <w:b/>
          <w:sz w:val="28"/>
          <w:szCs w:val="28"/>
        </w:rPr>
        <w:t>задачи</w:t>
      </w:r>
      <w:r w:rsidRPr="00362444">
        <w:rPr>
          <w:rFonts w:ascii="Times New Roman" w:hAnsi="Times New Roman" w:cs="Times New Roman"/>
          <w:sz w:val="28"/>
          <w:szCs w:val="28"/>
        </w:rPr>
        <w:t xml:space="preserve"> (для каждого компонента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ПО):</w:t>
      </w:r>
    </w:p>
    <w:p w:rsidR="00854902" w:rsidRPr="00362444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−трансформацию требований к ПО в архитектуру, определяющую на высоком уровне структуру ПО и состав ее компонентов;</w:t>
      </w:r>
    </w:p>
    <w:p w:rsidR="00854902" w:rsidRPr="00362444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и документирование программных интерфейсов ПО и баз данных;</w:t>
      </w:r>
    </w:p>
    <w:p w:rsidR="00854902" w:rsidRPr="00362444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предварительной версии пользовательской документации;</w:t>
      </w:r>
    </w:p>
    <w:p w:rsidR="00854902" w:rsidRPr="00362444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lastRenderedPageBreak/>
        <w:t>−разработку и документирование предварительных требований к тестам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планам интеграции ПО.</w:t>
      </w:r>
    </w:p>
    <w:p w:rsidR="00854902" w:rsidRPr="00362444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Архитектура компонентов ПО должна соответствовать требованиям, предъявляемым к ним, а также принятым проектным стандартам и методам.</w:t>
      </w:r>
    </w:p>
    <w:p w:rsidR="00854902" w:rsidRPr="00362444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Г) </w:t>
      </w:r>
      <w:r w:rsidRPr="007E0958">
        <w:rPr>
          <w:rFonts w:ascii="Times New Roman" w:hAnsi="Times New Roman" w:cs="Times New Roman"/>
          <w:b/>
          <w:sz w:val="28"/>
          <w:szCs w:val="28"/>
        </w:rPr>
        <w:t>Детальное проектирование ПО</w:t>
      </w:r>
      <w:r w:rsidRPr="00362444">
        <w:rPr>
          <w:rFonts w:ascii="Times New Roman" w:hAnsi="Times New Roman" w:cs="Times New Roman"/>
          <w:sz w:val="28"/>
          <w:szCs w:val="28"/>
        </w:rPr>
        <w:t xml:space="preserve"> включает следующие задачи:</w:t>
      </w:r>
    </w:p>
    <w:p w:rsidR="00854902" w:rsidRPr="00362444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−описание компонентов и интерфейсов между ними на более низком уровне, достаточном для их последующего самостоятельного кодирования и тестирования;</w:t>
      </w:r>
    </w:p>
    <w:p w:rsidR="00854902" w:rsidRPr="00362444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и документирование детального проекта базы данных;</w:t>
      </w:r>
    </w:p>
    <w:p w:rsidR="00854902" w:rsidRPr="00362444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−обновление (при необходимости) пользовательской документации;</w:t>
      </w:r>
    </w:p>
    <w:p w:rsidR="00854902" w:rsidRPr="00362444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и документирование требований к тестам и плана тестирования компонентов ПО;</w:t>
      </w:r>
    </w:p>
    <w:p w:rsidR="00854902" w:rsidRPr="00362444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−обновление плана интеграции ПО.</w:t>
      </w:r>
    </w:p>
    <w:p w:rsidR="00854902" w:rsidRPr="00362444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Д) </w:t>
      </w:r>
      <w:r w:rsidRPr="007E0958">
        <w:rPr>
          <w:rFonts w:ascii="Times New Roman" w:hAnsi="Times New Roman" w:cs="Times New Roman"/>
          <w:b/>
          <w:sz w:val="28"/>
          <w:szCs w:val="28"/>
        </w:rPr>
        <w:t>Кодирование и тестирование ПО</w:t>
      </w:r>
      <w:r w:rsidRPr="00362444">
        <w:rPr>
          <w:rFonts w:ascii="Times New Roman" w:hAnsi="Times New Roman" w:cs="Times New Roman"/>
          <w:sz w:val="28"/>
          <w:szCs w:val="28"/>
        </w:rPr>
        <w:t xml:space="preserve"> охватывает задачи:</w:t>
      </w:r>
    </w:p>
    <w:p w:rsidR="00854902" w:rsidRPr="00362444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и документирование каждого компонента ПО и базы данных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62444">
        <w:rPr>
          <w:rFonts w:ascii="Times New Roman" w:hAnsi="Times New Roman" w:cs="Times New Roman"/>
          <w:sz w:val="28"/>
          <w:szCs w:val="28"/>
        </w:rPr>
        <w:t xml:space="preserve"> а также совокупности тестовых процедур и данных для их тестирования;</w:t>
      </w:r>
    </w:p>
    <w:p w:rsidR="00854902" w:rsidRPr="00362444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−тестирование каждого компонента ПО и базы данных на соответствие предъявляемых к ним требованиям. Результаты тестирования компонентов должны быть документированы;</w:t>
      </w:r>
    </w:p>
    <w:p w:rsidR="00854902" w:rsidRPr="00362444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−обновление (при необходимости) пользовательской документации;</w:t>
      </w:r>
    </w:p>
    <w:p w:rsidR="00854902" w:rsidRPr="00362444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−обновление плана интеграции ПО.</w:t>
      </w:r>
    </w:p>
    <w:p w:rsidR="00854902" w:rsidRPr="00362444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Е) </w:t>
      </w:r>
      <w:r w:rsidRPr="007E0958">
        <w:rPr>
          <w:rFonts w:ascii="Times New Roman" w:hAnsi="Times New Roman" w:cs="Times New Roman"/>
          <w:b/>
          <w:sz w:val="28"/>
          <w:szCs w:val="28"/>
        </w:rPr>
        <w:t>Интеграция ПО</w:t>
      </w:r>
      <w:r w:rsidRPr="00362444">
        <w:rPr>
          <w:rFonts w:ascii="Times New Roman" w:hAnsi="Times New Roman" w:cs="Times New Roman"/>
          <w:sz w:val="28"/>
          <w:szCs w:val="28"/>
        </w:rPr>
        <w:t xml:space="preserve"> предусматривает сборку разработанных компонентов ПО в соответствии с планом интеграции и тестирование агрегированных компонентов. Для каждого из агрегированных компонентов разрабатываются наборы тестов и тестовые процедуры, предназначенные для проверки каждого из квалификационных требований при последующем квалификационном тестировании.</w:t>
      </w:r>
    </w:p>
    <w:p w:rsidR="00854902" w:rsidRPr="00362444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958">
        <w:rPr>
          <w:rFonts w:ascii="Times New Roman" w:hAnsi="Times New Roman" w:cs="Times New Roman"/>
          <w:b/>
          <w:sz w:val="28"/>
          <w:szCs w:val="28"/>
        </w:rPr>
        <w:t>Интеграция системы</w:t>
      </w:r>
      <w:r w:rsidRPr="00362444">
        <w:rPr>
          <w:rFonts w:ascii="Times New Roman" w:hAnsi="Times New Roman" w:cs="Times New Roman"/>
          <w:sz w:val="28"/>
          <w:szCs w:val="28"/>
        </w:rPr>
        <w:t xml:space="preserve"> заключается в сборке всех ее компонентов, включая ПО и оборудование. После интеграции система, в свою очередь, </w:t>
      </w:r>
      <w:r w:rsidRPr="00362444">
        <w:rPr>
          <w:rFonts w:ascii="Times New Roman" w:hAnsi="Times New Roman" w:cs="Times New Roman"/>
          <w:sz w:val="28"/>
          <w:szCs w:val="28"/>
        </w:rPr>
        <w:lastRenderedPageBreak/>
        <w:t>подвергается квалификационному тестированию на соответствие совокупности требований к ней. При этом также производится оформление и проверка полного комплекта документации на систему.</w:t>
      </w:r>
    </w:p>
    <w:p w:rsidR="00854902" w:rsidRPr="00362444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Ж) </w:t>
      </w:r>
      <w:r w:rsidRPr="007E0958">
        <w:rPr>
          <w:rFonts w:ascii="Times New Roman" w:hAnsi="Times New Roman" w:cs="Times New Roman"/>
          <w:b/>
          <w:sz w:val="28"/>
          <w:szCs w:val="28"/>
        </w:rPr>
        <w:t>Квалификационное тестирование</w:t>
      </w:r>
      <w:r w:rsidRPr="00362444">
        <w:rPr>
          <w:rFonts w:ascii="Times New Roman" w:hAnsi="Times New Roman" w:cs="Times New Roman"/>
          <w:sz w:val="28"/>
          <w:szCs w:val="28"/>
        </w:rPr>
        <w:t xml:space="preserve"> - это набор критериев и условий,</w:t>
      </w:r>
    </w:p>
    <w:p w:rsidR="00854902" w:rsidRPr="00362444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которые необходимо выполнить, чтобы квалифицировать программный продукт как соответствующий своим спецификациям и готовый к использованию в условиях эксплуатации.</w:t>
      </w:r>
    </w:p>
    <w:p w:rsidR="00854902" w:rsidRPr="00362444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958">
        <w:rPr>
          <w:rFonts w:ascii="Times New Roman" w:hAnsi="Times New Roman" w:cs="Times New Roman"/>
          <w:b/>
          <w:sz w:val="28"/>
          <w:szCs w:val="28"/>
        </w:rPr>
        <w:t>Квалификационное тестирование ПО</w:t>
      </w:r>
      <w:r w:rsidRPr="00362444">
        <w:rPr>
          <w:rFonts w:ascii="Times New Roman" w:hAnsi="Times New Roman" w:cs="Times New Roman"/>
          <w:sz w:val="28"/>
          <w:szCs w:val="28"/>
        </w:rPr>
        <w:t xml:space="preserve"> проводится разработчиком в присутствии заказчика (по возможности) для демонстрации того, что ПО удовлетворяет своим спецификациям и готово к использованию в условиях эксплуатации. Квалификационное тестирование выполняется для каждого компонента ПО </w:t>
      </w:r>
      <w:proofErr w:type="spellStart"/>
      <w:r w:rsidRPr="00362444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362444">
        <w:rPr>
          <w:rFonts w:ascii="Times New Roman" w:hAnsi="Times New Roman" w:cs="Times New Roman"/>
          <w:sz w:val="28"/>
          <w:szCs w:val="28"/>
        </w:rPr>
        <w:t xml:space="preserve"> всем разделам требований при широком варьировании тестов. При этом также проверяются полнота технической и пользовательской документации и ее адекватность самим компонентам ПО.</w:t>
      </w:r>
    </w:p>
    <w:p w:rsidR="00854902" w:rsidRPr="00362444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З) </w:t>
      </w:r>
      <w:r w:rsidRPr="007E0958">
        <w:rPr>
          <w:rFonts w:ascii="Times New Roman" w:hAnsi="Times New Roman" w:cs="Times New Roman"/>
          <w:b/>
          <w:sz w:val="28"/>
          <w:szCs w:val="28"/>
        </w:rPr>
        <w:t>Установка ПО</w:t>
      </w:r>
      <w:r w:rsidRPr="00362444">
        <w:rPr>
          <w:rFonts w:ascii="Times New Roman" w:hAnsi="Times New Roman" w:cs="Times New Roman"/>
          <w:sz w:val="28"/>
          <w:szCs w:val="28"/>
        </w:rPr>
        <w:t xml:space="preserve"> осуществляется разработчиком в соответствии с планом в той среде и на том оборудовании, которые предусмотрены договором. В процессе установки проверяется работоспособность ПО и баз данных. Если устанавливаемое программное обеспечение заменяет существующую систему, разработчик должен обеспечить их параллельное функционирование в соответствии с договором.</w:t>
      </w:r>
    </w:p>
    <w:p w:rsidR="00854902" w:rsidRDefault="00854902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И) </w:t>
      </w:r>
      <w:r w:rsidRPr="007E0958">
        <w:rPr>
          <w:rFonts w:ascii="Times New Roman" w:hAnsi="Times New Roman" w:cs="Times New Roman"/>
          <w:b/>
          <w:sz w:val="28"/>
          <w:szCs w:val="28"/>
        </w:rPr>
        <w:t>Приемка ПО</w:t>
      </w:r>
      <w:r w:rsidRPr="00362444">
        <w:rPr>
          <w:rFonts w:ascii="Times New Roman" w:hAnsi="Times New Roman" w:cs="Times New Roman"/>
          <w:sz w:val="28"/>
          <w:szCs w:val="28"/>
        </w:rPr>
        <w:t xml:space="preserve"> предусматривает оценку результатов квалификационного тестирования ПО и системы и документирование результатов оценки, которые проводятся заказчиком с помощью разработчика. Разработчик выполняет окончательную передачу ПО заказчику в соответствии с договором, обеспечивая при этом необходимое обучение и поддержку.</w:t>
      </w:r>
    </w:p>
    <w:p w:rsidR="003F6FAC" w:rsidRDefault="003F6FAC" w:rsidP="0085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6FAC" w:rsidRDefault="003F6FAC" w:rsidP="003F6FA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:rsidR="003F6FAC" w:rsidRDefault="003F6FAC" w:rsidP="003F6F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создали аккаунт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C238C8">
        <w:rPr>
          <w:rFonts w:ascii="Times New Roman" w:hAnsi="Times New Roman" w:cs="Times New Roman"/>
          <w:sz w:val="28"/>
          <w:szCs w:val="28"/>
        </w:rPr>
        <w:t>:</w:t>
      </w:r>
    </w:p>
    <w:p w:rsidR="00C238C8" w:rsidRDefault="00C238C8" w:rsidP="003F6F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38C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04837F" wp14:editId="61DA1541">
            <wp:extent cx="2295525" cy="300305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3260" cy="301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C8" w:rsidRDefault="00C238C8" w:rsidP="003F6F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, добавили и изменили в нем файлы:</w:t>
      </w:r>
    </w:p>
    <w:p w:rsidR="00C238C8" w:rsidRDefault="00C238C8" w:rsidP="003F6F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38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A5EA9F" wp14:editId="30455EAC">
            <wp:extent cx="5940425" cy="9328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C8" w:rsidRDefault="00C238C8" w:rsidP="003F6F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38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993ED6" wp14:editId="0469868F">
            <wp:extent cx="5940425" cy="30803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C8" w:rsidRPr="003F6FAC" w:rsidRDefault="00C238C8" w:rsidP="003F6F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p w:rsidR="00854902" w:rsidRPr="00362444" w:rsidRDefault="00854902" w:rsidP="00D30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09F1" w:rsidRPr="00D309F1" w:rsidRDefault="00D309F1" w:rsidP="00D309F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309F1" w:rsidRPr="00D309F1" w:rsidRDefault="00D309F1" w:rsidP="00D309F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163E2" w:rsidRDefault="00E163E2" w:rsidP="00984AF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AF8" w:rsidRPr="00984AF8" w:rsidRDefault="00984AF8" w:rsidP="00984AF8">
      <w:pPr>
        <w:shd w:val="clear" w:color="auto" w:fill="FFFFFF"/>
        <w:tabs>
          <w:tab w:val="left" w:pos="22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</w:p>
    <w:p w:rsidR="00984AF8" w:rsidRPr="00984AF8" w:rsidRDefault="00984AF8" w:rsidP="00984AF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7D81" w:rsidRPr="00984AF8" w:rsidRDefault="00C47D81" w:rsidP="00984A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EB0" w:rsidRPr="00984AF8" w:rsidRDefault="002C5EB0" w:rsidP="002C5EB0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4BBD" w:rsidRPr="00284FBF" w:rsidRDefault="003C4BBD" w:rsidP="003C4B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2775D" w:rsidRPr="00284FBF" w:rsidRDefault="00F2775D" w:rsidP="00F2775D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2775D" w:rsidRPr="00177A41" w:rsidRDefault="00F2775D" w:rsidP="00F277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F2775D" w:rsidRPr="00177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A49E2"/>
    <w:multiLevelType w:val="multilevel"/>
    <w:tmpl w:val="3BEA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925C5"/>
    <w:multiLevelType w:val="hybridMultilevel"/>
    <w:tmpl w:val="A5CE5C68"/>
    <w:lvl w:ilvl="0" w:tplc="A36862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3234D9"/>
    <w:multiLevelType w:val="hybridMultilevel"/>
    <w:tmpl w:val="6B9CB13A"/>
    <w:lvl w:ilvl="0" w:tplc="482084B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BE71F47"/>
    <w:multiLevelType w:val="multilevel"/>
    <w:tmpl w:val="3D62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9B691B"/>
    <w:multiLevelType w:val="multilevel"/>
    <w:tmpl w:val="3BEA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197FCD"/>
    <w:multiLevelType w:val="multilevel"/>
    <w:tmpl w:val="5D92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5C3"/>
    <w:rsid w:val="0012341D"/>
    <w:rsid w:val="00123F52"/>
    <w:rsid w:val="00177A41"/>
    <w:rsid w:val="002C5EB0"/>
    <w:rsid w:val="003C4BBD"/>
    <w:rsid w:val="003F6FAC"/>
    <w:rsid w:val="00854902"/>
    <w:rsid w:val="008F3174"/>
    <w:rsid w:val="00984AF8"/>
    <w:rsid w:val="00BB5FA2"/>
    <w:rsid w:val="00C016CD"/>
    <w:rsid w:val="00C238C8"/>
    <w:rsid w:val="00C47D81"/>
    <w:rsid w:val="00D309F1"/>
    <w:rsid w:val="00D835C3"/>
    <w:rsid w:val="00E163E2"/>
    <w:rsid w:val="00F2775D"/>
    <w:rsid w:val="00F3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B3FF7"/>
  <w15:chartTrackingRefBased/>
  <w15:docId w15:val="{325A47E3-10C0-4795-A2AD-0E7E12A7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A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4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4BB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16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163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92B21-4608-449F-8B92-69EE198B0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17</Pages>
  <Words>3128</Words>
  <Characters>17833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7</cp:revision>
  <dcterms:created xsi:type="dcterms:W3CDTF">2022-01-13T07:40:00Z</dcterms:created>
  <dcterms:modified xsi:type="dcterms:W3CDTF">2022-03-21T08:51:00Z</dcterms:modified>
</cp:coreProperties>
</file>